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4F1" w:rsidRDefault="00B0235A">
      <w:pPr>
        <w:rPr>
          <w:rFonts w:ascii="Batang" w:eastAsia="Batang" w:hAnsi="Batang"/>
          <w:color w:val="000000"/>
          <w:sz w:val="28"/>
          <w:szCs w:val="28"/>
          <w:shd w:val="clear" w:color="auto" w:fill="FFFFFF"/>
        </w:rPr>
      </w:pPr>
      <w:r w:rsidRPr="00B0235A">
        <w:rPr>
          <w:rStyle w:val="bowhtmlhighlight"/>
          <w:rFonts w:ascii="Batang" w:eastAsia="Batang" w:hAnsi="Batang"/>
          <w:color w:val="000000"/>
          <w:sz w:val="28"/>
          <w:szCs w:val="28"/>
        </w:rPr>
        <w:t>TOGAF</w:t>
      </w:r>
      <w:hyperlink r:id="rId6" w:anchor="fn0010" w:history="1">
        <w:r w:rsidRPr="00B0235A">
          <w:rPr>
            <w:rStyle w:val="bowhtmlhighlight"/>
            <w:rFonts w:ascii="Batang" w:eastAsia="Batang" w:hAnsi="Batang"/>
            <w:color w:val="00467F"/>
            <w:sz w:val="28"/>
            <w:szCs w:val="28"/>
            <w:shd w:val="clear" w:color="auto" w:fill="FFFFFF"/>
            <w:vertAlign w:val="superscript"/>
          </w:rPr>
          <w:t>1</w:t>
        </w:r>
      </w:hyperlink>
      <w:bookmarkStart w:id="0" w:name="has_long"/>
      <w:bookmarkEnd w:id="0"/>
      <w:r w:rsidRPr="00B0235A">
        <w:rPr>
          <w:rStyle w:val="apple-converted-space"/>
          <w:rFonts w:ascii="Batang" w:eastAsia="Batang" w:hAnsi="Batang"/>
          <w:color w:val="000000"/>
          <w:sz w:val="28"/>
          <w:szCs w:val="28"/>
        </w:rPr>
        <w:t> </w:t>
      </w:r>
      <w:r w:rsidRPr="00B0235A">
        <w:rPr>
          <w:rStyle w:val="bowhtmlhighlight"/>
          <w:rFonts w:ascii="Batang" w:eastAsia="Batang" w:hAnsi="Batang"/>
          <w:color w:val="000000"/>
          <w:sz w:val="28"/>
          <w:szCs w:val="28"/>
        </w:rPr>
        <w:t xml:space="preserve">has long been recognized as a major reference in the field of enterprise architecture. It is successful because it meets a real need: the need for a common framework that will facilitate the capitalization and </w:t>
      </w:r>
      <w:proofErr w:type="spellStart"/>
      <w:r w:rsidRPr="00B0235A">
        <w:rPr>
          <w:rStyle w:val="bowhtmlhighlight"/>
          <w:rFonts w:ascii="Batang" w:eastAsia="Batang" w:hAnsi="Batang"/>
          <w:color w:val="000000"/>
          <w:sz w:val="28"/>
          <w:szCs w:val="28"/>
        </w:rPr>
        <w:t>mutualization</w:t>
      </w:r>
      <w:proofErr w:type="spellEnd"/>
      <w:r w:rsidRPr="00B0235A">
        <w:rPr>
          <w:rStyle w:val="bowhtmlhighlight"/>
          <w:rFonts w:ascii="Batang" w:eastAsia="Batang" w:hAnsi="Batang"/>
          <w:color w:val="000000"/>
          <w:sz w:val="28"/>
          <w:szCs w:val="28"/>
        </w:rPr>
        <w:t xml:space="preserve"> of architectural practices throughout a community. More specifically,</w:t>
      </w:r>
      <w:r w:rsidRPr="00B0235A">
        <w:rPr>
          <w:rStyle w:val="apple-converted-space"/>
          <w:rFonts w:ascii="Batang" w:eastAsia="Batang" w:hAnsi="Batang"/>
          <w:color w:val="000000"/>
          <w:sz w:val="28"/>
          <w:szCs w:val="28"/>
        </w:rPr>
        <w:t> </w:t>
      </w:r>
      <w:bookmarkStart w:id="1" w:name="a_generic"/>
      <w:bookmarkEnd w:id="1"/>
      <w:r w:rsidRPr="00B0235A">
        <w:rPr>
          <w:rStyle w:val="bowhtmlhighlight"/>
          <w:rFonts w:ascii="Batang" w:eastAsia="Batang" w:hAnsi="Batang"/>
          <w:color w:val="000000"/>
          <w:sz w:val="28"/>
          <w:szCs w:val="28"/>
        </w:rPr>
        <w:t>TOGAF is positioned as a generic method, which groups together a set of techniques focusing on the transformation of enterprise architecture</w:t>
      </w:r>
      <w:r w:rsidRPr="00B0235A">
        <w:rPr>
          <w:rFonts w:ascii="Batang" w:eastAsia="Batang" w:hAnsi="Batang"/>
          <w:color w:val="000000"/>
          <w:sz w:val="28"/>
          <w:szCs w:val="28"/>
          <w:shd w:val="clear" w:color="auto" w:fill="FFFFFF"/>
        </w:rPr>
        <w:t>.</w:t>
      </w:r>
    </w:p>
    <w:p w:rsidR="00B0235A" w:rsidRDefault="00B0235A">
      <w:pPr>
        <w:rPr>
          <w:rFonts w:ascii="Batang" w:eastAsia="Batang" w:hAnsi="Batang"/>
          <w:color w:val="000000"/>
          <w:sz w:val="28"/>
          <w:szCs w:val="28"/>
          <w:shd w:val="clear" w:color="auto" w:fill="FFFFFF"/>
        </w:rPr>
      </w:pPr>
    </w:p>
    <w:p w:rsidR="00B0235A" w:rsidRDefault="00B0235A">
      <w:pPr>
        <w:rPr>
          <w:rFonts w:ascii="Batang" w:eastAsia="Batang" w:hAnsi="Batang"/>
          <w:color w:val="000000"/>
          <w:sz w:val="28"/>
          <w:szCs w:val="28"/>
          <w:shd w:val="clear" w:color="auto" w:fill="FFFFFF"/>
        </w:rPr>
      </w:pPr>
    </w:p>
    <w:p w:rsidR="00B0235A" w:rsidRPr="00B0235A" w:rsidRDefault="00B0235A" w:rsidP="00B0235A">
      <w:pPr>
        <w:shd w:val="clear" w:color="auto" w:fill="FFFFFF"/>
        <w:spacing w:before="240" w:after="60" w:line="240" w:lineRule="auto"/>
        <w:outlineLvl w:val="2"/>
        <w:rPr>
          <w:rFonts w:ascii="Arial" w:eastAsia="Times New Roman" w:hAnsi="Arial" w:cs="Arial"/>
          <w:color w:val="3F8099"/>
          <w:sz w:val="21"/>
          <w:szCs w:val="21"/>
        </w:rPr>
      </w:pPr>
      <w:r w:rsidRPr="00B0235A">
        <w:rPr>
          <w:rFonts w:ascii="Arial" w:eastAsia="Times New Roman" w:hAnsi="Arial" w:cs="Arial"/>
          <w:color w:val="3F8099"/>
          <w:sz w:val="21"/>
          <w:szCs w:val="21"/>
        </w:rPr>
        <w:t>1.1.2 “A” for Enterprise Architecture</w:t>
      </w:r>
    </w:p>
    <w:p w:rsidR="00B0235A" w:rsidRPr="00B0235A" w:rsidRDefault="00B0235A" w:rsidP="00B0235A">
      <w:pPr>
        <w:shd w:val="clear" w:color="auto" w:fill="FFFFFF"/>
        <w:spacing w:after="0" w:line="240" w:lineRule="auto"/>
        <w:jc w:val="both"/>
        <w:rPr>
          <w:rFonts w:ascii="Palatino Linotype" w:eastAsia="Times New Roman" w:hAnsi="Palatino Linotype" w:cs="Times New Roman"/>
          <w:color w:val="000000"/>
          <w:sz w:val="15"/>
          <w:szCs w:val="15"/>
        </w:rPr>
      </w:pPr>
      <w:bookmarkStart w:id="2" w:name="is_not"/>
      <w:bookmarkEnd w:id="2"/>
      <w:r w:rsidRPr="00B0235A">
        <w:rPr>
          <w:rFonts w:ascii="Palatino Linotype" w:eastAsia="Times New Roman" w:hAnsi="Palatino Linotype" w:cs="Times New Roman"/>
          <w:color w:val="000000"/>
          <w:sz w:val="15"/>
          <w:szCs w:val="15"/>
        </w:rPr>
        <w:t xml:space="preserve">The “A” of TOGAF implies “Enterprise Architecture” in all its forms and is not limited to information systems (ISs). Admittedly, the goal remains the implementation of operational software systems, but to achieve this goal, a wider view is required, covering strategic, business, and organizational aspects. Moreover, the alignment of “business” and “technology” is a major concern for business managers and chief information officers (CIOs), who are constantly looking for IS agility. Architecture therefore covers requirements and strategies as well as business processes and technical applications and infrastructures and strives for optimal articulation between these different facets. It should be pointed out here that the </w:t>
      </w:r>
      <w:proofErr w:type="spellStart"/>
      <w:r w:rsidRPr="00B0235A">
        <w:rPr>
          <w:rFonts w:ascii="Palatino Linotype" w:eastAsia="Times New Roman" w:hAnsi="Palatino Linotype" w:cs="Times New Roman"/>
          <w:color w:val="000000"/>
          <w:sz w:val="15"/>
          <w:szCs w:val="15"/>
        </w:rPr>
        <w:t>term</w:t>
      </w:r>
      <w:r w:rsidRPr="00B0235A">
        <w:rPr>
          <w:rFonts w:ascii="Palatino Linotype" w:eastAsia="Times New Roman" w:hAnsi="Palatino Linotype" w:cs="Times New Roman"/>
          <w:i/>
          <w:iCs/>
          <w:color w:val="000000"/>
          <w:sz w:val="15"/>
        </w:rPr>
        <w:t>enterprise</w:t>
      </w:r>
      <w:bookmarkStart w:id="3" w:name="limited_to"/>
      <w:bookmarkEnd w:id="3"/>
      <w:proofErr w:type="spellEnd"/>
      <w:r w:rsidRPr="00B0235A">
        <w:rPr>
          <w:rFonts w:ascii="Palatino Linotype" w:eastAsia="Times New Roman" w:hAnsi="Palatino Linotype" w:cs="Times New Roman"/>
          <w:color w:val="000000"/>
          <w:sz w:val="15"/>
        </w:rPr>
        <w:t> </w:t>
      </w:r>
      <w:r w:rsidRPr="00B0235A">
        <w:rPr>
          <w:rFonts w:ascii="Palatino Linotype" w:eastAsia="Times New Roman" w:hAnsi="Palatino Linotype" w:cs="Times New Roman"/>
          <w:color w:val="000000"/>
          <w:sz w:val="15"/>
          <w:szCs w:val="15"/>
        </w:rPr>
        <w:t>is not limited to its legal sense, but rather designates any organization linked by a common set of goals.</w:t>
      </w:r>
      <w:hyperlink r:id="rId7" w:anchor="fn0030" w:history="1">
        <w:r w:rsidRPr="00B0235A">
          <w:rPr>
            <w:rFonts w:ascii="Palatino Linotype" w:eastAsia="Times New Roman" w:hAnsi="Palatino Linotype" w:cs="Times New Roman"/>
            <w:color w:val="00467F"/>
            <w:sz w:val="10"/>
            <w:vertAlign w:val="superscript"/>
          </w:rPr>
          <w:t>5</w:t>
        </w:r>
      </w:hyperlink>
    </w:p>
    <w:p w:rsidR="00B0235A" w:rsidRPr="00B0235A" w:rsidRDefault="00B0235A" w:rsidP="00B0235A">
      <w:pPr>
        <w:shd w:val="clear" w:color="auto" w:fill="FFFFFF"/>
        <w:spacing w:after="0" w:line="240" w:lineRule="auto"/>
        <w:ind w:firstLine="240"/>
        <w:jc w:val="both"/>
        <w:rPr>
          <w:rFonts w:ascii="Palatino Linotype" w:eastAsia="Times New Roman" w:hAnsi="Palatino Linotype" w:cs="Times New Roman"/>
          <w:color w:val="000000"/>
          <w:sz w:val="15"/>
          <w:szCs w:val="15"/>
        </w:rPr>
      </w:pPr>
      <w:bookmarkStart w:id="4" w:name="In_this"/>
      <w:bookmarkEnd w:id="4"/>
      <w:r w:rsidRPr="00B0235A">
        <w:rPr>
          <w:rFonts w:ascii="Palatino Linotype" w:eastAsia="Times New Roman" w:hAnsi="Palatino Linotype" w:cs="Times New Roman"/>
          <w:color w:val="000000"/>
          <w:sz w:val="15"/>
          <w:szCs w:val="15"/>
        </w:rPr>
        <w:t>In this context, TOGAF provides a pragmatic view of enterprise architecture, while highlighting the central role of organization. Any architectural transformation requires close collaboration between the different people involved in the enterprise architecture. Governance, stakeholder management, and an architecture-dedicated team implementation are among the many subjects dealt with by TOGAF.</w:t>
      </w:r>
    </w:p>
    <w:p w:rsidR="00B0235A" w:rsidRPr="00B0235A" w:rsidRDefault="00B0235A" w:rsidP="00B0235A">
      <w:pPr>
        <w:shd w:val="clear" w:color="auto" w:fill="FFFFFF"/>
        <w:spacing w:after="0" w:line="240" w:lineRule="auto"/>
        <w:ind w:firstLine="240"/>
        <w:jc w:val="both"/>
        <w:rPr>
          <w:rFonts w:ascii="Palatino Linotype" w:eastAsia="Times New Roman" w:hAnsi="Palatino Linotype" w:cs="Times New Roman"/>
          <w:color w:val="000000"/>
          <w:sz w:val="15"/>
          <w:szCs w:val="15"/>
        </w:rPr>
      </w:pPr>
      <w:bookmarkStart w:id="5" w:name="on_an"/>
      <w:bookmarkEnd w:id="5"/>
      <w:r w:rsidRPr="00B0235A">
        <w:rPr>
          <w:rFonts w:ascii="Palatino Linotype" w:eastAsia="Times New Roman" w:hAnsi="Palatino Linotype" w:cs="Times New Roman"/>
          <w:color w:val="000000"/>
          <w:sz w:val="15"/>
          <w:szCs w:val="15"/>
        </w:rPr>
        <w:t>This collaboration is based on an organized process. It is the role of the ADM to provide a structure for the progress of architectural transformation projects. Communication plays a vital role here. At each</w:t>
      </w:r>
      <w:r w:rsidRPr="00B0235A">
        <w:rPr>
          <w:rFonts w:ascii="Palatino Linotype" w:eastAsia="Times New Roman" w:hAnsi="Palatino Linotype" w:cs="Times New Roman"/>
          <w:color w:val="000000"/>
          <w:sz w:val="15"/>
        </w:rPr>
        <w:t> </w:t>
      </w:r>
      <w:bookmarkStart w:id="6" w:name="goals_and"/>
      <w:bookmarkEnd w:id="6"/>
      <w:r w:rsidRPr="00B0235A">
        <w:rPr>
          <w:rFonts w:ascii="Palatino Linotype" w:eastAsia="Times New Roman" w:hAnsi="Palatino Linotype" w:cs="Times New Roman"/>
          <w:color w:val="000000"/>
          <w:sz w:val="15"/>
          <w:szCs w:val="15"/>
        </w:rPr>
        <w:t>stage of transformation work, a common understanding of the goals and the target must constantly be sought. The media used (documents, models, etc.) must be clearly defined and adapted to the different participants.</w:t>
      </w:r>
    </w:p>
    <w:p w:rsidR="00B0235A" w:rsidRPr="00B0235A" w:rsidRDefault="00B0235A" w:rsidP="00B0235A">
      <w:pPr>
        <w:shd w:val="clear" w:color="auto" w:fill="FFFFFF"/>
        <w:spacing w:after="0" w:line="240" w:lineRule="auto"/>
        <w:ind w:firstLine="240"/>
        <w:jc w:val="both"/>
        <w:rPr>
          <w:rFonts w:ascii="Palatino Linotype" w:eastAsia="Times New Roman" w:hAnsi="Palatino Linotype" w:cs="Times New Roman"/>
          <w:color w:val="000000"/>
          <w:sz w:val="15"/>
          <w:szCs w:val="15"/>
        </w:rPr>
      </w:pPr>
      <w:bookmarkStart w:id="7" w:name="the_implementation"/>
      <w:bookmarkEnd w:id="7"/>
      <w:r w:rsidRPr="00B0235A">
        <w:rPr>
          <w:rFonts w:ascii="Palatino Linotype" w:eastAsia="Times New Roman" w:hAnsi="Palatino Linotype" w:cs="Times New Roman"/>
          <w:color w:val="000000"/>
          <w:sz w:val="15"/>
          <w:szCs w:val="15"/>
        </w:rPr>
        <w:t>Beyond the implementation of architecture projects, capitalization and reuse are constantly present goals. Consequently, the task of setting up an architecture repository is central to TOGAF. This repository can include all sorts of elements, such as examples, norms, models, rules, or guidelines. Fed by the different work carried out, the repository guarantees centralization and homogeneous distribution throughout the enterprise.</w:t>
      </w:r>
    </w:p>
    <w:p w:rsidR="00B0235A" w:rsidRPr="00B0235A" w:rsidRDefault="00B0235A" w:rsidP="00B0235A">
      <w:pPr>
        <w:shd w:val="clear" w:color="auto" w:fill="EDEDED"/>
        <w:spacing w:line="240" w:lineRule="auto"/>
        <w:jc w:val="both"/>
        <w:rPr>
          <w:rFonts w:ascii="Palatino Linotype" w:eastAsia="Times New Roman" w:hAnsi="Palatino Linotype" w:cs="Times New Roman"/>
          <w:color w:val="000000"/>
          <w:sz w:val="15"/>
          <w:szCs w:val="15"/>
        </w:rPr>
      </w:pPr>
      <w:bookmarkStart w:id="8" w:name="recommend_any"/>
      <w:bookmarkEnd w:id="8"/>
      <w:r w:rsidRPr="00B0235A">
        <w:rPr>
          <w:rFonts w:ascii="Palatino Linotype" w:eastAsia="Times New Roman" w:hAnsi="Palatino Linotype" w:cs="Times New Roman"/>
          <w:color w:val="000000"/>
          <w:sz w:val="15"/>
          <w:szCs w:val="15"/>
        </w:rPr>
        <w:t>It should be noted that TOGAF does not recommend any particular style of architecture, let alone any specific technical infrastructure. Definition references are provided for these subjects, such as EAI, SOA, or BPM, accompanied by guides and best practices. This choice is justified by the sheer diversity of situations encountered and by the generic nature of the proposed framework.</w:t>
      </w:r>
    </w:p>
    <w:p w:rsidR="00B0235A" w:rsidRPr="00B0235A" w:rsidRDefault="00B0235A" w:rsidP="00B0235A">
      <w:pPr>
        <w:shd w:val="clear" w:color="auto" w:fill="FFFFFF"/>
        <w:spacing w:before="240" w:after="60" w:line="240" w:lineRule="auto"/>
        <w:outlineLvl w:val="2"/>
        <w:rPr>
          <w:rFonts w:ascii="Arial" w:eastAsia="Times New Roman" w:hAnsi="Arial" w:cs="Arial"/>
          <w:color w:val="3F8099"/>
          <w:sz w:val="21"/>
          <w:szCs w:val="21"/>
        </w:rPr>
      </w:pPr>
      <w:r w:rsidRPr="00B0235A">
        <w:rPr>
          <w:rFonts w:ascii="Arial" w:eastAsia="Times New Roman" w:hAnsi="Arial" w:cs="Arial"/>
          <w:color w:val="3F8099"/>
          <w:sz w:val="21"/>
          <w:szCs w:val="21"/>
        </w:rPr>
        <w:t>1.1.3 “F” for framework</w:t>
      </w:r>
    </w:p>
    <w:p w:rsidR="00B0235A" w:rsidRPr="00B0235A" w:rsidRDefault="00B0235A" w:rsidP="00B0235A">
      <w:pPr>
        <w:shd w:val="clear" w:color="auto" w:fill="FFFFFF"/>
        <w:spacing w:after="0" w:line="240" w:lineRule="auto"/>
        <w:jc w:val="both"/>
        <w:rPr>
          <w:rFonts w:ascii="Palatino Linotype" w:eastAsia="Times New Roman" w:hAnsi="Palatino Linotype" w:cs="Times New Roman"/>
          <w:color w:val="000000"/>
          <w:sz w:val="15"/>
          <w:szCs w:val="15"/>
        </w:rPr>
      </w:pPr>
      <w:bookmarkStart w:id="9" w:name="a_collection"/>
      <w:bookmarkEnd w:id="9"/>
      <w:r w:rsidRPr="00B0235A">
        <w:rPr>
          <w:rFonts w:ascii="Palatino Linotype" w:eastAsia="Times New Roman" w:hAnsi="Palatino Linotype" w:cs="Times New Roman"/>
          <w:color w:val="000000"/>
          <w:sz w:val="15"/>
          <w:szCs w:val="15"/>
        </w:rPr>
        <w:t>A framework groups together a collection of means and procedures dedicated to a particular field of activity. When used as a reference and a tool, a framework is most often presented as being complete and consistent for the field in question. TOGAF does not go against this definition. It provides a language, an approach, and a set of recommendations covering all facets of enterprise architecture, from organization and strategy, to business and technology, to planning and change management.</w:t>
      </w:r>
    </w:p>
    <w:p w:rsidR="00B0235A" w:rsidRPr="00B0235A" w:rsidRDefault="00B0235A" w:rsidP="00B0235A">
      <w:pPr>
        <w:shd w:val="clear" w:color="auto" w:fill="FFFFFF"/>
        <w:spacing w:after="0" w:line="240" w:lineRule="auto"/>
        <w:ind w:firstLine="240"/>
        <w:jc w:val="both"/>
        <w:rPr>
          <w:rFonts w:ascii="Palatino Linotype" w:eastAsia="Times New Roman" w:hAnsi="Palatino Linotype" w:cs="Times New Roman"/>
          <w:color w:val="000000"/>
          <w:sz w:val="15"/>
          <w:szCs w:val="15"/>
        </w:rPr>
      </w:pPr>
      <w:bookmarkStart w:id="10" w:name="diversity_can"/>
      <w:bookmarkEnd w:id="10"/>
      <w:r w:rsidRPr="00B0235A">
        <w:rPr>
          <w:rFonts w:ascii="Palatino Linotype" w:eastAsia="Times New Roman" w:hAnsi="Palatino Linotype" w:cs="Times New Roman"/>
          <w:color w:val="000000"/>
          <w:sz w:val="15"/>
          <w:szCs w:val="15"/>
        </w:rPr>
        <w:t>At first glance, this diversity can be disconcerting, due to its generic and pragmatic nature. However, this approach reveals the maturity of the project, which does not try to impose a universal, finished solution, preferring instead to provide a toolbox that can be used by all participants in enterprise architecture, from senior management, CIOs, and business managers to IS architects and project managers.</w:t>
      </w:r>
    </w:p>
    <w:p w:rsidR="00B0235A" w:rsidRPr="00B0235A" w:rsidRDefault="00B0235A" w:rsidP="00B0235A">
      <w:pPr>
        <w:shd w:val="clear" w:color="auto" w:fill="FFFFFF"/>
        <w:spacing w:after="0" w:line="240" w:lineRule="auto"/>
        <w:ind w:firstLine="240"/>
        <w:jc w:val="both"/>
        <w:rPr>
          <w:rFonts w:ascii="Palatino Linotype" w:eastAsia="Times New Roman" w:hAnsi="Palatino Linotype" w:cs="Times New Roman"/>
          <w:color w:val="000000"/>
          <w:sz w:val="15"/>
          <w:szCs w:val="15"/>
        </w:rPr>
      </w:pPr>
      <w:bookmarkStart w:id="11" w:name="framework_means"/>
      <w:bookmarkEnd w:id="11"/>
      <w:r w:rsidRPr="00B0235A">
        <w:rPr>
          <w:rFonts w:ascii="Palatino Linotype" w:eastAsia="Times New Roman" w:hAnsi="Palatino Linotype" w:cs="Times New Roman"/>
          <w:color w:val="000000"/>
          <w:sz w:val="15"/>
          <w:szCs w:val="15"/>
        </w:rPr>
        <w:t xml:space="preserve">Naturally, the </w:t>
      </w:r>
      <w:proofErr w:type="spellStart"/>
      <w:r w:rsidRPr="00B0235A">
        <w:rPr>
          <w:rFonts w:ascii="Palatino Linotype" w:eastAsia="Times New Roman" w:hAnsi="Palatino Linotype" w:cs="Times New Roman"/>
          <w:color w:val="000000"/>
          <w:sz w:val="15"/>
          <w:szCs w:val="15"/>
        </w:rPr>
        <w:t>genericity</w:t>
      </w:r>
      <w:proofErr w:type="spellEnd"/>
      <w:r w:rsidRPr="00B0235A">
        <w:rPr>
          <w:rFonts w:ascii="Palatino Linotype" w:eastAsia="Times New Roman" w:hAnsi="Palatino Linotype" w:cs="Times New Roman"/>
          <w:color w:val="000000"/>
          <w:sz w:val="15"/>
          <w:szCs w:val="15"/>
        </w:rPr>
        <w:t xml:space="preserve"> of the TOGAF framework means that each company adapts it to its own context, for example, by adapting the framework, identifying the specific stakeholders, and so on. TOGAF allows for a phase dedicated to setting up and adapting the framework. We look at this subject in</w:t>
      </w:r>
      <w:r w:rsidRPr="00B0235A">
        <w:rPr>
          <w:rFonts w:ascii="Palatino Linotype" w:eastAsia="Times New Roman" w:hAnsi="Palatino Linotype" w:cs="Times New Roman"/>
          <w:color w:val="000000"/>
          <w:sz w:val="15"/>
        </w:rPr>
        <w:t> </w:t>
      </w:r>
      <w:hyperlink r:id="rId8" w:anchor="s0155" w:history="1">
        <w:r w:rsidRPr="00B0235A">
          <w:rPr>
            <w:rFonts w:ascii="Palatino Linotype" w:eastAsia="Times New Roman" w:hAnsi="Palatino Linotype" w:cs="Times New Roman"/>
            <w:color w:val="00467F"/>
            <w:sz w:val="15"/>
          </w:rPr>
          <w:t>Section 1.4</w:t>
        </w:r>
      </w:hyperlink>
      <w:r w:rsidRPr="00B0235A">
        <w:rPr>
          <w:rFonts w:ascii="Palatino Linotype" w:eastAsia="Times New Roman" w:hAnsi="Palatino Linotype" w:cs="Times New Roman"/>
          <w:color w:val="000000"/>
          <w:sz w:val="15"/>
          <w:szCs w:val="15"/>
        </w:rPr>
        <w:t>.</w:t>
      </w:r>
    </w:p>
    <w:p w:rsidR="00B0235A" w:rsidRPr="00B0235A" w:rsidRDefault="00B0235A" w:rsidP="00B0235A">
      <w:pPr>
        <w:shd w:val="clear" w:color="auto" w:fill="EDEDED"/>
        <w:spacing w:after="0" w:line="240" w:lineRule="auto"/>
        <w:jc w:val="both"/>
        <w:rPr>
          <w:rFonts w:ascii="Palatino Linotype" w:eastAsia="Times New Roman" w:hAnsi="Palatino Linotype" w:cs="Times New Roman"/>
          <w:color w:val="000000"/>
          <w:sz w:val="15"/>
          <w:szCs w:val="15"/>
        </w:rPr>
      </w:pPr>
      <w:bookmarkStart w:id="12" w:name="for_a"/>
      <w:bookmarkEnd w:id="12"/>
      <w:r w:rsidRPr="00B0235A">
        <w:rPr>
          <w:rFonts w:ascii="Palatino Linotype" w:eastAsia="Times New Roman" w:hAnsi="Palatino Linotype" w:cs="Times New Roman"/>
          <w:color w:val="000000"/>
          <w:sz w:val="15"/>
          <w:szCs w:val="15"/>
        </w:rPr>
        <w:t>Some readers will search the TOGAF document in vain for a formal proposal like those that can be found in language standards such as UML or BPMN. The management of enterprise architecture or ISs cannot easily be tied down to the constraints linked to the use of a specific metamodel.</w:t>
      </w:r>
      <w:hyperlink r:id="rId9" w:anchor="fn0035" w:history="1">
        <w:r w:rsidRPr="00B0235A">
          <w:rPr>
            <w:rFonts w:ascii="Palatino Linotype" w:eastAsia="Times New Roman" w:hAnsi="Palatino Linotype" w:cs="Times New Roman"/>
            <w:color w:val="00467F"/>
            <w:sz w:val="10"/>
            <w:vertAlign w:val="superscript"/>
          </w:rPr>
          <w:t>6</w:t>
        </w:r>
      </w:hyperlink>
      <w:bookmarkStart w:id="13" w:name="pragmatism_is"/>
      <w:bookmarkEnd w:id="13"/>
      <w:r w:rsidRPr="00B0235A">
        <w:rPr>
          <w:rFonts w:ascii="Palatino Linotype" w:eastAsia="Times New Roman" w:hAnsi="Palatino Linotype" w:cs="Times New Roman"/>
          <w:color w:val="000000"/>
          <w:sz w:val="15"/>
        </w:rPr>
        <w:t> </w:t>
      </w:r>
      <w:r w:rsidRPr="00B0235A">
        <w:rPr>
          <w:rFonts w:ascii="Palatino Linotype" w:eastAsia="Times New Roman" w:hAnsi="Palatino Linotype" w:cs="Times New Roman"/>
          <w:color w:val="000000"/>
          <w:sz w:val="15"/>
          <w:szCs w:val="15"/>
        </w:rPr>
        <w:t>In this case, pragmatism is the key.</w:t>
      </w:r>
    </w:p>
    <w:p w:rsidR="00B0235A" w:rsidRPr="00B0235A" w:rsidRDefault="00B0235A" w:rsidP="00B0235A">
      <w:pPr>
        <w:shd w:val="clear" w:color="auto" w:fill="EDEDED"/>
        <w:spacing w:before="360" w:after="0" w:line="240" w:lineRule="auto"/>
        <w:rPr>
          <w:rFonts w:ascii="Palatino Linotype" w:eastAsia="Times New Roman" w:hAnsi="Palatino Linotype" w:cs="Times New Roman"/>
          <w:color w:val="000000"/>
          <w:sz w:val="19"/>
          <w:szCs w:val="19"/>
        </w:rPr>
      </w:pPr>
      <w:r w:rsidRPr="00B0235A">
        <w:rPr>
          <w:rFonts w:ascii="Palatino Linotype" w:eastAsia="Times New Roman" w:hAnsi="Palatino Linotype" w:cs="Times New Roman"/>
          <w:color w:val="000000"/>
          <w:sz w:val="19"/>
          <w:szCs w:val="19"/>
        </w:rPr>
        <w:pict>
          <v:rect id="_x0000_i1025" style="width:57.35pt;height:1.5pt" o:hrpct="0" o:hrstd="t" o:hrnoshade="t" o:hr="t" fillcolor="#cdcdcd" stroked="f"/>
        </w:pict>
      </w:r>
    </w:p>
    <w:p w:rsidR="00B0235A" w:rsidRPr="00B0235A" w:rsidRDefault="00B0235A" w:rsidP="00B0235A">
      <w:pPr>
        <w:shd w:val="clear" w:color="auto" w:fill="EDEDED"/>
        <w:spacing w:line="240" w:lineRule="auto"/>
        <w:ind w:left="840" w:right="533" w:hanging="480"/>
        <w:rPr>
          <w:rFonts w:ascii="Palatino Linotype" w:eastAsia="Times New Roman" w:hAnsi="Palatino Linotype" w:cs="Times New Roman"/>
          <w:color w:val="000000"/>
          <w:sz w:val="13"/>
          <w:szCs w:val="13"/>
        </w:rPr>
      </w:pPr>
      <w:r w:rsidRPr="00B0235A">
        <w:rPr>
          <w:rFonts w:ascii="Palatino Linotype" w:eastAsia="Times New Roman" w:hAnsi="Palatino Linotype" w:cs="Times New Roman"/>
          <w:color w:val="000000"/>
          <w:sz w:val="8"/>
          <w:szCs w:val="8"/>
          <w:vertAlign w:val="superscript"/>
        </w:rPr>
        <w:t>6</w:t>
      </w:r>
      <w:bookmarkStart w:id="14" w:name="TOGAF_provides"/>
      <w:bookmarkEnd w:id="14"/>
      <w:r w:rsidRPr="00B0235A">
        <w:rPr>
          <w:rFonts w:ascii="Palatino Linotype" w:eastAsia="Times New Roman" w:hAnsi="Palatino Linotype" w:cs="Times New Roman"/>
          <w:color w:val="000000"/>
          <w:sz w:val="13"/>
        </w:rPr>
        <w:t> </w:t>
      </w:r>
      <w:r w:rsidRPr="00B0235A">
        <w:rPr>
          <w:rFonts w:ascii="Palatino Linotype" w:eastAsia="Times New Roman" w:hAnsi="Palatino Linotype" w:cs="Times New Roman"/>
          <w:color w:val="000000"/>
          <w:sz w:val="13"/>
          <w:szCs w:val="13"/>
        </w:rPr>
        <w:t xml:space="preserve">TOGAF provides a limited </w:t>
      </w:r>
      <w:proofErr w:type="spellStart"/>
      <w:r w:rsidRPr="00B0235A">
        <w:rPr>
          <w:rFonts w:ascii="Palatino Linotype" w:eastAsia="Times New Roman" w:hAnsi="Palatino Linotype" w:cs="Times New Roman"/>
          <w:color w:val="000000"/>
          <w:sz w:val="13"/>
          <w:szCs w:val="13"/>
        </w:rPr>
        <w:t>metamodel</w:t>
      </w:r>
      <w:proofErr w:type="spellEnd"/>
      <w:r w:rsidRPr="00B0235A">
        <w:rPr>
          <w:rFonts w:ascii="Palatino Linotype" w:eastAsia="Times New Roman" w:hAnsi="Palatino Linotype" w:cs="Times New Roman"/>
          <w:color w:val="000000"/>
          <w:sz w:val="13"/>
          <w:szCs w:val="13"/>
        </w:rPr>
        <w:t>, presented as a widely customizable reference framework.</w:t>
      </w:r>
    </w:p>
    <w:p w:rsidR="00B0235A" w:rsidRPr="00B0235A" w:rsidRDefault="00B0235A" w:rsidP="00B0235A">
      <w:pPr>
        <w:shd w:val="clear" w:color="auto" w:fill="FFFFFF"/>
        <w:spacing w:after="0" w:line="240" w:lineRule="auto"/>
        <w:ind w:firstLine="240"/>
        <w:jc w:val="both"/>
        <w:rPr>
          <w:rFonts w:ascii="Palatino Linotype" w:eastAsia="Times New Roman" w:hAnsi="Palatino Linotype" w:cs="Times New Roman"/>
          <w:color w:val="000000"/>
          <w:sz w:val="15"/>
          <w:szCs w:val="15"/>
        </w:rPr>
      </w:pPr>
      <w:bookmarkStart w:id="15" w:name="answer_to"/>
      <w:bookmarkEnd w:id="15"/>
      <w:r w:rsidRPr="00B0235A">
        <w:rPr>
          <w:rFonts w:ascii="Palatino Linotype" w:eastAsia="Times New Roman" w:hAnsi="Palatino Linotype" w:cs="Times New Roman"/>
          <w:color w:val="000000"/>
          <w:sz w:val="15"/>
          <w:szCs w:val="15"/>
        </w:rPr>
        <w:lastRenderedPageBreak/>
        <w:t>Does TOGAF have the answer to everything? It goes without saying that a novice will not be transformed into an enterprise architecture expert just by reading the reference document. As with everything, experience remains invaluable, but in view of the complexity of the subject, an organized framework and recognized method constitute an essential asset.</w:t>
      </w:r>
    </w:p>
    <w:p w:rsidR="00B0235A" w:rsidRDefault="00B0235A">
      <w:pPr>
        <w:rPr>
          <w:rFonts w:ascii="Batang" w:eastAsia="Batang" w:hAnsi="Batang"/>
          <w:sz w:val="28"/>
          <w:szCs w:val="28"/>
        </w:rPr>
      </w:pPr>
      <w:r>
        <w:rPr>
          <w:rFonts w:ascii="Batang" w:eastAsia="Batang" w:hAnsi="Batang"/>
          <w:noProof/>
          <w:sz w:val="28"/>
          <w:szCs w:val="28"/>
        </w:rPr>
        <w:drawing>
          <wp:inline distT="0" distB="0" distL="0" distR="0">
            <wp:extent cx="5943600" cy="332000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43600" cy="3320001"/>
                    </a:xfrm>
                    <a:prstGeom prst="rect">
                      <a:avLst/>
                    </a:prstGeom>
                    <a:noFill/>
                    <a:ln w="9525">
                      <a:noFill/>
                      <a:miter lim="800000"/>
                      <a:headEnd/>
                      <a:tailEnd/>
                    </a:ln>
                  </pic:spPr>
                </pic:pic>
              </a:graphicData>
            </a:graphic>
          </wp:inline>
        </w:drawing>
      </w:r>
    </w:p>
    <w:p w:rsidR="00B0235A" w:rsidRDefault="00B0235A">
      <w:pPr>
        <w:rPr>
          <w:rFonts w:ascii="Batang" w:eastAsia="Batang" w:hAnsi="Batang"/>
          <w:sz w:val="28"/>
          <w:szCs w:val="28"/>
        </w:rPr>
      </w:pPr>
    </w:p>
    <w:p w:rsidR="00B0235A" w:rsidRPr="000F7380" w:rsidRDefault="00B0235A" w:rsidP="00B0235A">
      <w:pPr>
        <w:pStyle w:val="epubtext"/>
        <w:shd w:val="clear" w:color="auto" w:fill="FFFFFF"/>
        <w:spacing w:before="0" w:beforeAutospacing="0" w:after="0" w:afterAutospacing="0"/>
        <w:ind w:firstLine="240"/>
        <w:jc w:val="both"/>
        <w:rPr>
          <w:rFonts w:ascii="Batang" w:eastAsia="Batang" w:hAnsi="Batang"/>
          <w:color w:val="000000"/>
          <w:sz w:val="20"/>
          <w:szCs w:val="6"/>
        </w:rPr>
      </w:pPr>
      <w:r w:rsidRPr="000F7380">
        <w:rPr>
          <w:rStyle w:val="bowhtmlhighlight"/>
          <w:rFonts w:ascii="Batang" w:eastAsia="Batang" w:hAnsi="Batang"/>
          <w:color w:val="000000"/>
          <w:sz w:val="20"/>
          <w:szCs w:val="6"/>
        </w:rPr>
        <w:t>In classic fashion, the phases define the high-level work stages, which consume and provide products (deliverables). Each of the eight phases contributes to achieving determined strategic objectives, from the overall vision of the architecture (phase A) to the maintenance of the deployed architecture (phase H).</w:t>
      </w:r>
    </w:p>
    <w:p w:rsidR="000422A5" w:rsidRDefault="00B0235A" w:rsidP="00B0235A">
      <w:pPr>
        <w:pStyle w:val="epubtext"/>
        <w:shd w:val="clear" w:color="auto" w:fill="FFFFFF"/>
        <w:spacing w:before="0" w:beforeAutospacing="0" w:after="0" w:afterAutospacing="0"/>
        <w:ind w:firstLine="240"/>
        <w:jc w:val="both"/>
        <w:rPr>
          <w:rFonts w:ascii="Batang" w:eastAsia="Batang" w:hAnsi="Batang"/>
          <w:color w:val="000000"/>
          <w:sz w:val="20"/>
          <w:szCs w:val="6"/>
        </w:rPr>
      </w:pPr>
      <w:bookmarkStart w:id="16" w:name="called_the"/>
      <w:bookmarkEnd w:id="16"/>
      <w:r w:rsidRPr="000F7380">
        <w:rPr>
          <w:rStyle w:val="bowhtmlhighlight"/>
          <w:rFonts w:ascii="Batang" w:eastAsia="Batang" w:hAnsi="Batang"/>
          <w:color w:val="000000"/>
          <w:sz w:val="20"/>
          <w:szCs w:val="6"/>
        </w:rPr>
        <w:t>This sequence, called the</w:t>
      </w:r>
      <w:r w:rsidRPr="000F7380">
        <w:rPr>
          <w:rStyle w:val="apple-converted-space"/>
          <w:rFonts w:ascii="Batang" w:eastAsia="Batang" w:hAnsi="Batang"/>
          <w:color w:val="000000"/>
          <w:sz w:val="20"/>
          <w:szCs w:val="6"/>
        </w:rPr>
        <w:t> </w:t>
      </w:r>
      <w:r w:rsidRPr="000F7380">
        <w:rPr>
          <w:rStyle w:val="bowhtmlhighlight"/>
          <w:rFonts w:ascii="Batang" w:eastAsia="Batang" w:hAnsi="Batang"/>
          <w:i/>
          <w:iCs/>
          <w:color w:val="000000"/>
          <w:sz w:val="20"/>
          <w:szCs w:val="6"/>
        </w:rPr>
        <w:t>ADM cycle</w:t>
      </w:r>
      <w:bookmarkStart w:id="17" w:name="project_managed"/>
      <w:bookmarkEnd w:id="17"/>
      <w:r w:rsidRPr="000F7380">
        <w:rPr>
          <w:rStyle w:val="bowhtmlhighlight"/>
          <w:rFonts w:ascii="Batang" w:eastAsia="Batang" w:hAnsi="Batang"/>
          <w:color w:val="000000"/>
          <w:sz w:val="20"/>
          <w:szCs w:val="6"/>
        </w:rPr>
        <w:t xml:space="preserve">, takes place in the context of an architecture project managed by the enterprise’s executive management. </w:t>
      </w:r>
      <w:r w:rsidRPr="000422A5">
        <w:rPr>
          <w:rStyle w:val="bowhtmlhighlight"/>
          <w:rFonts w:ascii="Batang" w:eastAsia="Batang" w:hAnsi="Batang"/>
          <w:color w:val="000000"/>
          <w:sz w:val="20"/>
          <w:szCs w:val="6"/>
          <w:highlight w:val="yellow"/>
        </w:rPr>
        <w:t>The work carried out is supervised by the architecture board, in partnership with all the business and IS stakeholders</w:t>
      </w:r>
      <w:r w:rsidRPr="000F7380">
        <w:rPr>
          <w:rFonts w:ascii="Batang" w:eastAsia="Batang" w:hAnsi="Batang"/>
          <w:color w:val="000000"/>
          <w:sz w:val="20"/>
          <w:szCs w:val="6"/>
        </w:rPr>
        <w:t>.</w:t>
      </w:r>
    </w:p>
    <w:p w:rsidR="000422A5" w:rsidRDefault="000422A5" w:rsidP="00B0235A">
      <w:pPr>
        <w:pStyle w:val="epubtext"/>
        <w:shd w:val="clear" w:color="auto" w:fill="FFFFFF"/>
        <w:spacing w:before="0" w:beforeAutospacing="0" w:after="0" w:afterAutospacing="0"/>
        <w:ind w:firstLine="240"/>
        <w:jc w:val="both"/>
        <w:rPr>
          <w:rFonts w:ascii="Batang" w:eastAsia="Batang" w:hAnsi="Batang"/>
          <w:color w:val="000000"/>
          <w:sz w:val="20"/>
          <w:szCs w:val="6"/>
        </w:rPr>
      </w:pPr>
    </w:p>
    <w:p w:rsidR="000422A5" w:rsidRPr="000422A5" w:rsidRDefault="000422A5" w:rsidP="00B0235A">
      <w:pPr>
        <w:pStyle w:val="epubtext"/>
        <w:shd w:val="clear" w:color="auto" w:fill="FFFFFF"/>
        <w:spacing w:before="0" w:beforeAutospacing="0" w:after="0" w:afterAutospacing="0"/>
        <w:ind w:firstLine="240"/>
        <w:jc w:val="both"/>
        <w:rPr>
          <w:rStyle w:val="bowhtmlhighlight"/>
          <w:highlight w:val="yellow"/>
        </w:rPr>
      </w:pPr>
      <w:r w:rsidRPr="000422A5">
        <w:rPr>
          <w:rStyle w:val="bowhtmlhighlight"/>
          <w:rFonts w:ascii="Batang" w:eastAsia="Batang" w:hAnsi="Batang"/>
          <w:sz w:val="20"/>
          <w:szCs w:val="6"/>
          <w:highlight w:val="yellow"/>
        </w:rPr>
        <w:t xml:space="preserve">As you can see, the proposed path is a cycle, which finishes by looping back on itself. </w:t>
      </w:r>
      <w:r w:rsidRPr="000422A5">
        <w:rPr>
          <w:rStyle w:val="bowhtmlhighlight"/>
          <w:rFonts w:ascii="Batang" w:eastAsia="Batang" w:hAnsi="Batang"/>
          <w:sz w:val="20"/>
          <w:szCs w:val="6"/>
        </w:rPr>
        <w:t xml:space="preserve">Admittedly, this is merely a schematic representation that only partially represents reality. </w:t>
      </w:r>
      <w:r w:rsidRPr="000422A5">
        <w:rPr>
          <w:rStyle w:val="bowhtmlhighlight"/>
          <w:rFonts w:ascii="Batang" w:eastAsia="Batang" w:hAnsi="Batang"/>
          <w:sz w:val="20"/>
          <w:szCs w:val="6"/>
          <w:highlight w:val="yellow"/>
        </w:rPr>
        <w:t>However, it does successfully express the continuous nature of enterprise architecture work, which responds to the constant demands of businesses.</w:t>
      </w:r>
    </w:p>
    <w:p w:rsidR="00B0235A" w:rsidRDefault="00B0235A">
      <w:pPr>
        <w:rPr>
          <w:rFonts w:ascii="Batang" w:eastAsia="Batang" w:hAnsi="Batang"/>
          <w:sz w:val="28"/>
          <w:szCs w:val="28"/>
        </w:rPr>
      </w:pPr>
    </w:p>
    <w:p w:rsidR="000422A5" w:rsidRPr="000422A5" w:rsidRDefault="000422A5" w:rsidP="000422A5">
      <w:pPr>
        <w:pStyle w:val="epubtext"/>
        <w:shd w:val="clear" w:color="auto" w:fill="FFFFFF"/>
        <w:spacing w:before="0" w:beforeAutospacing="0" w:after="0" w:afterAutospacing="0"/>
        <w:ind w:firstLine="240"/>
        <w:jc w:val="both"/>
        <w:rPr>
          <w:rStyle w:val="bowhtmlhighlight"/>
          <w:rFonts w:ascii="Batang" w:eastAsia="Batang" w:hAnsi="Batang"/>
          <w:sz w:val="20"/>
          <w:szCs w:val="6"/>
        </w:rPr>
      </w:pPr>
      <w:r w:rsidRPr="000422A5">
        <w:rPr>
          <w:rStyle w:val="bowhtmlhighlight"/>
          <w:rFonts w:ascii="Batang" w:eastAsia="Batang" w:hAnsi="Batang"/>
          <w:color w:val="000000"/>
          <w:sz w:val="20"/>
          <w:szCs w:val="6"/>
        </w:rPr>
        <w:t xml:space="preserve">The central position occupied by </w:t>
      </w:r>
      <w:r w:rsidRPr="000422A5">
        <w:rPr>
          <w:rStyle w:val="bowhtmlhighlight"/>
          <w:rFonts w:ascii="Batang" w:eastAsia="Batang" w:hAnsi="Batang"/>
          <w:b/>
          <w:color w:val="000000"/>
          <w:sz w:val="20"/>
          <w:szCs w:val="6"/>
        </w:rPr>
        <w:t>requirements management</w:t>
      </w:r>
      <w:r w:rsidRPr="000422A5">
        <w:rPr>
          <w:rStyle w:val="bowhtmlhighlight"/>
          <w:rFonts w:ascii="Batang" w:eastAsia="Batang" w:hAnsi="Batang"/>
          <w:color w:val="000000"/>
          <w:sz w:val="20"/>
          <w:szCs w:val="6"/>
        </w:rPr>
        <w:t xml:space="preserve"> in the diagram is testament to the </w:t>
      </w:r>
      <w:r w:rsidRPr="000422A5">
        <w:rPr>
          <w:rStyle w:val="bowhtmlhighlight"/>
          <w:rFonts w:ascii="Batang" w:eastAsia="Batang" w:hAnsi="Batang"/>
          <w:b/>
          <w:color w:val="000000"/>
          <w:sz w:val="20"/>
          <w:szCs w:val="6"/>
        </w:rPr>
        <w:t>pivotal role</w:t>
      </w:r>
      <w:r w:rsidRPr="000422A5">
        <w:rPr>
          <w:rStyle w:val="bowhtmlhighlight"/>
          <w:rFonts w:ascii="Batang" w:eastAsia="Batang" w:hAnsi="Batang"/>
          <w:color w:val="000000"/>
          <w:sz w:val="20"/>
          <w:szCs w:val="6"/>
        </w:rPr>
        <w:t xml:space="preserve"> it plays within the ADM cycle. Strictly speaking, requirements management is more a permanent activity than a phase. However, the term “phase” is used to designate it in order to harmonize vocabulary. The same is true for the </w:t>
      </w:r>
      <w:r w:rsidRPr="000422A5">
        <w:rPr>
          <w:rStyle w:val="bowhtmlhighlight"/>
          <w:rFonts w:ascii="Batang" w:eastAsia="Batang" w:hAnsi="Batang"/>
          <w:b/>
          <w:color w:val="000000"/>
          <w:sz w:val="20"/>
          <w:szCs w:val="6"/>
        </w:rPr>
        <w:t>preliminary phase</w:t>
      </w:r>
      <w:r w:rsidRPr="000422A5">
        <w:rPr>
          <w:rStyle w:val="bowhtmlhighlight"/>
          <w:rFonts w:ascii="Batang" w:eastAsia="Batang" w:hAnsi="Batang"/>
          <w:color w:val="000000"/>
          <w:sz w:val="20"/>
          <w:szCs w:val="6"/>
        </w:rPr>
        <w:t xml:space="preserve">, which </w:t>
      </w:r>
      <w:r w:rsidRPr="000422A5">
        <w:rPr>
          <w:rStyle w:val="bowhtmlhighlight"/>
          <w:rFonts w:ascii="Batang" w:eastAsia="Batang" w:hAnsi="Batang"/>
          <w:b/>
          <w:color w:val="000000"/>
          <w:sz w:val="20"/>
          <w:szCs w:val="6"/>
        </w:rPr>
        <w:t>groups cross-organizational activities</w:t>
      </w:r>
      <w:r w:rsidRPr="000422A5">
        <w:rPr>
          <w:rStyle w:val="bowhtmlhighlight"/>
          <w:rFonts w:ascii="Batang" w:eastAsia="Batang" w:hAnsi="Batang"/>
          <w:color w:val="000000"/>
          <w:sz w:val="20"/>
          <w:szCs w:val="6"/>
        </w:rPr>
        <w:t xml:space="preserve"> such as the definition of context, methods and tools for enterprise architecture, and the start of an ADM cycle.</w:t>
      </w:r>
    </w:p>
    <w:p w:rsidR="000422A5" w:rsidRPr="000422A5" w:rsidRDefault="000422A5" w:rsidP="000422A5">
      <w:pPr>
        <w:pStyle w:val="epubtext"/>
        <w:shd w:val="clear" w:color="auto" w:fill="FFFFFF"/>
        <w:spacing w:before="0" w:beforeAutospacing="0" w:after="0" w:afterAutospacing="0"/>
        <w:ind w:firstLine="240"/>
        <w:jc w:val="both"/>
        <w:rPr>
          <w:rStyle w:val="bowhtmlhighlight"/>
          <w:rFonts w:ascii="Batang" w:eastAsia="Batang" w:hAnsi="Batang"/>
          <w:sz w:val="20"/>
          <w:szCs w:val="6"/>
        </w:rPr>
      </w:pPr>
      <w:bookmarkStart w:id="18" w:name="complete_a"/>
      <w:bookmarkEnd w:id="18"/>
      <w:r w:rsidRPr="000422A5">
        <w:rPr>
          <w:rStyle w:val="bowhtmlhighlight"/>
          <w:rFonts w:ascii="Batang" w:eastAsia="Batang" w:hAnsi="Batang"/>
          <w:color w:val="000000"/>
          <w:sz w:val="20"/>
          <w:szCs w:val="6"/>
        </w:rPr>
        <w:t xml:space="preserve">Fundamentally, the aim of an ADM cycle is to successfully </w:t>
      </w:r>
      <w:r w:rsidRPr="000422A5">
        <w:rPr>
          <w:rStyle w:val="bowhtmlhighlight"/>
          <w:rFonts w:ascii="Batang" w:eastAsia="Batang" w:hAnsi="Batang"/>
          <w:b/>
          <w:color w:val="000000"/>
          <w:sz w:val="20"/>
          <w:szCs w:val="6"/>
        </w:rPr>
        <w:t>complete a transformation project</w:t>
      </w:r>
      <w:r w:rsidRPr="000422A5">
        <w:rPr>
          <w:rStyle w:val="bowhtmlhighlight"/>
          <w:rFonts w:ascii="Batang" w:eastAsia="Batang" w:hAnsi="Batang"/>
          <w:color w:val="000000"/>
          <w:sz w:val="20"/>
          <w:szCs w:val="6"/>
        </w:rPr>
        <w:t>, whose aim is to enable the enterprise to respond to a set of business goals.</w:t>
      </w:r>
    </w:p>
    <w:p w:rsidR="000422A5" w:rsidRDefault="000422A5">
      <w:pPr>
        <w:rPr>
          <w:rFonts w:ascii="Batang" w:eastAsia="Batang" w:hAnsi="Batang"/>
          <w:sz w:val="28"/>
          <w:szCs w:val="28"/>
        </w:rPr>
      </w:pPr>
    </w:p>
    <w:p w:rsidR="006E0738" w:rsidRDefault="006E0738" w:rsidP="006E0738">
      <w:pPr>
        <w:pStyle w:val="Heading3"/>
        <w:shd w:val="clear" w:color="auto" w:fill="FFFFFF"/>
        <w:spacing w:before="240" w:beforeAutospacing="0" w:after="60" w:afterAutospacing="0"/>
        <w:rPr>
          <w:rFonts w:ascii="Arial" w:hAnsi="Arial" w:cs="Arial"/>
          <w:b w:val="0"/>
          <w:bCs w:val="0"/>
          <w:color w:val="3F8099"/>
          <w:sz w:val="21"/>
          <w:szCs w:val="21"/>
        </w:rPr>
      </w:pPr>
      <w:r>
        <w:rPr>
          <w:rFonts w:ascii="Arial" w:hAnsi="Arial" w:cs="Arial"/>
          <w:b w:val="0"/>
          <w:bCs w:val="0"/>
          <w:color w:val="3F8099"/>
          <w:sz w:val="21"/>
          <w:szCs w:val="21"/>
        </w:rPr>
        <w:lastRenderedPageBreak/>
        <w:t>1.2.2 Architecture transformation</w:t>
      </w:r>
    </w:p>
    <w:p w:rsidR="006E0738" w:rsidRDefault="006E0738" w:rsidP="006E0738">
      <w:pPr>
        <w:pStyle w:val="Heading4"/>
        <w:shd w:val="clear" w:color="auto" w:fill="FFFFFF"/>
        <w:spacing w:before="0" w:after="60"/>
        <w:rPr>
          <w:rFonts w:ascii="Arial" w:hAnsi="Arial" w:cs="Arial"/>
          <w:color w:val="800000"/>
          <w:sz w:val="17"/>
          <w:szCs w:val="17"/>
        </w:rPr>
      </w:pPr>
      <w:r>
        <w:rPr>
          <w:rFonts w:ascii="Arial" w:hAnsi="Arial" w:cs="Arial"/>
          <w:color w:val="800000"/>
          <w:sz w:val="17"/>
          <w:szCs w:val="17"/>
        </w:rPr>
        <w:t>From baseline architecture to target architecture</w:t>
      </w:r>
    </w:p>
    <w:p w:rsidR="006E0738" w:rsidRDefault="006E0738" w:rsidP="006E0738">
      <w:pPr>
        <w:pStyle w:val="epubtextfl"/>
        <w:shd w:val="clear" w:color="auto" w:fill="FFFFFF"/>
        <w:spacing w:before="0" w:beforeAutospacing="0" w:after="0" w:afterAutospacing="0"/>
        <w:jc w:val="both"/>
        <w:rPr>
          <w:rFonts w:ascii="Palatino Linotype" w:hAnsi="Palatino Linotype"/>
          <w:color w:val="000000"/>
          <w:sz w:val="15"/>
          <w:szCs w:val="15"/>
        </w:rPr>
      </w:pPr>
      <w:bookmarkStart w:id="19" w:name="have_just"/>
      <w:bookmarkEnd w:id="19"/>
      <w:r>
        <w:rPr>
          <w:rFonts w:ascii="Palatino Linotype" w:hAnsi="Palatino Linotype"/>
          <w:color w:val="000000"/>
          <w:sz w:val="15"/>
          <w:szCs w:val="15"/>
        </w:rPr>
        <w:t xml:space="preserve">As we have just seen, enterprise architecture transformation is at the </w:t>
      </w:r>
      <w:r w:rsidRPr="006930EE">
        <w:rPr>
          <w:rFonts w:ascii="Palatino Linotype" w:hAnsi="Palatino Linotype"/>
          <w:b/>
          <w:color w:val="000000"/>
          <w:sz w:val="15"/>
          <w:szCs w:val="15"/>
        </w:rPr>
        <w:t>heart of the subject matter</w:t>
      </w:r>
      <w:r>
        <w:rPr>
          <w:rFonts w:ascii="Palatino Linotype" w:hAnsi="Palatino Linotype"/>
          <w:color w:val="000000"/>
          <w:sz w:val="15"/>
          <w:szCs w:val="15"/>
        </w:rPr>
        <w:t xml:space="preserve"> dealt with by TOGAF, which discusses the following questions in detail:</w:t>
      </w:r>
    </w:p>
    <w:p w:rsidR="006E0738" w:rsidRPr="006930EE" w:rsidRDefault="006E0738" w:rsidP="006E0738">
      <w:pPr>
        <w:pStyle w:val="epubbulllist"/>
        <w:shd w:val="clear" w:color="auto" w:fill="FFFFFF"/>
        <w:spacing w:before="0" w:beforeAutospacing="0" w:after="0" w:afterAutospacing="0"/>
        <w:ind w:left="360" w:hanging="240"/>
        <w:rPr>
          <w:rFonts w:ascii="Palatino Linotype" w:hAnsi="Palatino Linotype"/>
          <w:b/>
          <w:color w:val="000000"/>
          <w:sz w:val="15"/>
          <w:szCs w:val="15"/>
          <w:highlight w:val="yellow"/>
        </w:rPr>
      </w:pPr>
      <w:r w:rsidRPr="006930EE">
        <w:rPr>
          <w:rFonts w:ascii="Palatino Linotype" w:hAnsi="Palatino Linotype"/>
          <w:b/>
          <w:color w:val="000000"/>
          <w:sz w:val="15"/>
          <w:szCs w:val="15"/>
          <w:highlight w:val="yellow"/>
        </w:rPr>
        <w:t>• </w:t>
      </w:r>
      <w:bookmarkStart w:id="20" w:name="Which_routes"/>
      <w:bookmarkEnd w:id="20"/>
      <w:r w:rsidRPr="006930EE">
        <w:rPr>
          <w:rFonts w:ascii="Palatino Linotype" w:hAnsi="Palatino Linotype"/>
          <w:b/>
          <w:color w:val="000000"/>
          <w:sz w:val="15"/>
          <w:szCs w:val="15"/>
          <w:highlight w:val="yellow"/>
        </w:rPr>
        <w:t>Which routes to follow?</w:t>
      </w:r>
    </w:p>
    <w:p w:rsidR="006E0738" w:rsidRPr="006930EE" w:rsidRDefault="006E0738" w:rsidP="006E0738">
      <w:pPr>
        <w:pStyle w:val="epubbulllist"/>
        <w:shd w:val="clear" w:color="auto" w:fill="FFFFFF"/>
        <w:spacing w:before="0" w:beforeAutospacing="0" w:after="0" w:afterAutospacing="0"/>
        <w:ind w:left="360" w:hanging="240"/>
        <w:rPr>
          <w:rFonts w:ascii="Palatino Linotype" w:hAnsi="Palatino Linotype"/>
          <w:b/>
          <w:color w:val="000000"/>
          <w:sz w:val="15"/>
          <w:szCs w:val="15"/>
          <w:highlight w:val="yellow"/>
        </w:rPr>
      </w:pPr>
      <w:r w:rsidRPr="006930EE">
        <w:rPr>
          <w:rFonts w:ascii="Palatino Linotype" w:hAnsi="Palatino Linotype"/>
          <w:b/>
          <w:color w:val="000000"/>
          <w:sz w:val="15"/>
          <w:szCs w:val="15"/>
          <w:highlight w:val="yellow"/>
        </w:rPr>
        <w:t>• How to organize oneself?</w:t>
      </w:r>
    </w:p>
    <w:p w:rsidR="006E0738" w:rsidRPr="006930EE" w:rsidRDefault="006E0738" w:rsidP="006E0738">
      <w:pPr>
        <w:pStyle w:val="epubbulllist"/>
        <w:shd w:val="clear" w:color="auto" w:fill="FFFFFF"/>
        <w:spacing w:before="0" w:beforeAutospacing="0" w:after="0" w:afterAutospacing="0"/>
        <w:ind w:left="360" w:hanging="240"/>
        <w:rPr>
          <w:rFonts w:ascii="Palatino Linotype" w:hAnsi="Palatino Linotype"/>
          <w:b/>
          <w:color w:val="000000"/>
          <w:sz w:val="15"/>
          <w:szCs w:val="15"/>
          <w:highlight w:val="yellow"/>
        </w:rPr>
      </w:pPr>
      <w:r w:rsidRPr="006930EE">
        <w:rPr>
          <w:rFonts w:ascii="Palatino Linotype" w:hAnsi="Palatino Linotype"/>
          <w:b/>
          <w:color w:val="000000"/>
          <w:sz w:val="15"/>
          <w:szCs w:val="15"/>
          <w:highlight w:val="yellow"/>
        </w:rPr>
        <w:t>• How to communicate?</w:t>
      </w:r>
    </w:p>
    <w:p w:rsidR="006E0738" w:rsidRPr="006930EE" w:rsidRDefault="006E0738" w:rsidP="006E0738">
      <w:pPr>
        <w:pStyle w:val="epubbulllist"/>
        <w:shd w:val="clear" w:color="auto" w:fill="FFFFFF"/>
        <w:spacing w:before="0" w:beforeAutospacing="0" w:after="0" w:afterAutospacing="0"/>
        <w:ind w:left="360" w:hanging="240"/>
        <w:rPr>
          <w:rFonts w:ascii="Palatino Linotype" w:hAnsi="Palatino Linotype"/>
          <w:b/>
          <w:color w:val="000000"/>
          <w:sz w:val="15"/>
          <w:szCs w:val="15"/>
        </w:rPr>
      </w:pPr>
      <w:r w:rsidRPr="006930EE">
        <w:rPr>
          <w:rFonts w:ascii="Palatino Linotype" w:hAnsi="Palatino Linotype"/>
          <w:b/>
          <w:color w:val="000000"/>
          <w:sz w:val="15"/>
          <w:szCs w:val="15"/>
          <w:highlight w:val="yellow"/>
        </w:rPr>
        <w:t>• </w:t>
      </w:r>
      <w:bookmarkStart w:id="21" w:name="risks_and"/>
      <w:bookmarkEnd w:id="21"/>
      <w:r w:rsidRPr="006930EE">
        <w:rPr>
          <w:rFonts w:ascii="Palatino Linotype" w:hAnsi="Palatino Linotype"/>
          <w:b/>
          <w:color w:val="000000"/>
          <w:sz w:val="15"/>
          <w:szCs w:val="15"/>
          <w:highlight w:val="yellow"/>
        </w:rPr>
        <w:t>What are the main risks and how can they be reduced?</w:t>
      </w: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r>
        <w:rPr>
          <w:rFonts w:ascii="Palatino Linotype" w:hAnsi="Palatino Linotype"/>
          <w:color w:val="000000"/>
          <w:sz w:val="15"/>
          <w:szCs w:val="15"/>
        </w:rPr>
        <w:t>In this way, TOGAF distinguishes itself from other Zachman</w:t>
      </w:r>
      <w:hyperlink r:id="rId11" w:anchor="fn0050" w:history="1">
        <w:r>
          <w:rPr>
            <w:rStyle w:val="Hyperlink"/>
            <w:rFonts w:ascii="Palatino Linotype" w:hAnsi="Palatino Linotype"/>
            <w:color w:val="00467F"/>
            <w:sz w:val="10"/>
            <w:szCs w:val="10"/>
            <w:u w:val="none"/>
            <w:vertAlign w:val="superscript"/>
          </w:rPr>
          <w:t>9</w:t>
        </w:r>
      </w:hyperlink>
      <w:bookmarkStart w:id="22" w:name="far_less"/>
      <w:bookmarkEnd w:id="22"/>
      <w:r>
        <w:rPr>
          <w:rFonts w:ascii="Palatino Linotype" w:hAnsi="Palatino Linotype"/>
          <w:color w:val="000000"/>
          <w:sz w:val="15"/>
          <w:szCs w:val="15"/>
        </w:rPr>
        <w:t>-type frameworks, which primarily propose a typical architecture structure, and concentrate far less on the actual transformation approach. However, TOGAF provides its own content framework, with its specific terminology and structure (</w:t>
      </w:r>
      <w:hyperlink r:id="rId12" w:anchor="f0020" w:history="1">
        <w:r>
          <w:rPr>
            <w:rStyle w:val="Hyperlink"/>
            <w:rFonts w:ascii="Palatino Linotype" w:hAnsi="Palatino Linotype"/>
            <w:color w:val="00467F"/>
            <w:sz w:val="15"/>
            <w:szCs w:val="15"/>
            <w:u w:val="none"/>
          </w:rPr>
          <w:t>Figure 1.3</w:t>
        </w:r>
      </w:hyperlink>
      <w:r>
        <w:rPr>
          <w:rFonts w:ascii="Palatino Linotype" w:hAnsi="Palatino Linotype"/>
          <w:color w:val="000000"/>
          <w:sz w:val="15"/>
          <w:szCs w:val="15"/>
        </w:rPr>
        <w:t>).</w:t>
      </w:r>
    </w:p>
    <w:p w:rsidR="006E0738" w:rsidRDefault="006E0738" w:rsidP="006E0738">
      <w:pPr>
        <w:shd w:val="clear" w:color="auto" w:fill="FFFFFF"/>
        <w:rPr>
          <w:rFonts w:ascii="Palatino Linotype" w:hAnsi="Palatino Linotype"/>
          <w:color w:val="000000"/>
          <w:sz w:val="19"/>
          <w:szCs w:val="19"/>
        </w:rPr>
      </w:pPr>
      <w:r>
        <w:rPr>
          <w:rFonts w:ascii="Palatino Linotype" w:hAnsi="Palatino Linotype"/>
          <w:noProof/>
          <w:color w:val="000000"/>
          <w:sz w:val="19"/>
          <w:szCs w:val="19"/>
        </w:rPr>
        <w:drawing>
          <wp:inline distT="0" distB="0" distL="0" distR="0">
            <wp:extent cx="5472853" cy="169982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470734" cy="1699169"/>
                    </a:xfrm>
                    <a:prstGeom prst="rect">
                      <a:avLst/>
                    </a:prstGeom>
                    <a:noFill/>
                    <a:ln w="9525">
                      <a:noFill/>
                      <a:miter lim="800000"/>
                      <a:headEnd/>
                      <a:tailEnd/>
                    </a:ln>
                  </pic:spPr>
                </pic:pic>
              </a:graphicData>
            </a:graphic>
          </wp:inline>
        </w:drawing>
      </w:r>
      <w:r>
        <w:rPr>
          <w:rFonts w:ascii="Palatino Linotype" w:hAnsi="Palatino Linotype"/>
          <w:color w:val="000000"/>
          <w:sz w:val="19"/>
          <w:szCs w:val="19"/>
        </w:rPr>
        <w:t xml:space="preserve"> </w:t>
      </w:r>
      <w:r>
        <w:rPr>
          <w:rFonts w:ascii="Palatino Linotype" w:hAnsi="Palatino Linotype"/>
          <w:color w:val="00000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k0020" o:spid="_x0000_i1026" type="#_x0000_t75" alt="f01-03-9780124199842" style="width:24.15pt;height:24.15pt"/>
        </w:pict>
      </w:r>
    </w:p>
    <w:p w:rsidR="006E0738" w:rsidRDefault="006E0738" w:rsidP="006E0738">
      <w:pPr>
        <w:shd w:val="clear" w:color="auto" w:fill="FFFFFF"/>
        <w:spacing w:line="288" w:lineRule="atLeast"/>
        <w:rPr>
          <w:rFonts w:ascii="Arial" w:hAnsi="Arial" w:cs="Arial"/>
          <w:color w:val="000000"/>
          <w:sz w:val="14"/>
          <w:szCs w:val="14"/>
        </w:rPr>
      </w:pPr>
      <w:r>
        <w:rPr>
          <w:rStyle w:val="epubfignum"/>
          <w:rFonts w:ascii="Arial" w:hAnsi="Arial" w:cs="Arial"/>
          <w:b/>
          <w:bCs/>
          <w:caps/>
          <w:color w:val="800000"/>
          <w:sz w:val="13"/>
          <w:szCs w:val="13"/>
        </w:rPr>
        <w:t>FIGURE 1.3</w:t>
      </w:r>
      <w:r>
        <w:rPr>
          <w:rStyle w:val="apple-converted-space"/>
          <w:rFonts w:ascii="Arial" w:hAnsi="Arial" w:cs="Arial"/>
          <w:color w:val="000000"/>
          <w:sz w:val="14"/>
          <w:szCs w:val="14"/>
        </w:rPr>
        <w:t> </w:t>
      </w:r>
      <w:r>
        <w:rPr>
          <w:rFonts w:ascii="Arial" w:hAnsi="Arial" w:cs="Arial"/>
          <w:color w:val="000000"/>
          <w:sz w:val="14"/>
          <w:szCs w:val="14"/>
        </w:rPr>
        <w:t>From baseline architecture to target architecture.</w:t>
      </w: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bookmarkStart w:id="23" w:name="get_back"/>
      <w:bookmarkEnd w:id="23"/>
      <w:r>
        <w:rPr>
          <w:rFonts w:ascii="Palatino Linotype" w:hAnsi="Palatino Linotype"/>
          <w:color w:val="000000"/>
          <w:sz w:val="15"/>
          <w:szCs w:val="15"/>
        </w:rPr>
        <w:t>But let’s get back to the heart of the matter: Which approach should be adopted to make our enterprise architecture evolve? This can be summed up in four points:</w:t>
      </w:r>
    </w:p>
    <w:p w:rsidR="006E0738" w:rsidRDefault="006E0738" w:rsidP="006E0738">
      <w:pPr>
        <w:pStyle w:val="epubbulllist"/>
        <w:shd w:val="clear" w:color="auto" w:fill="FFFFFF"/>
        <w:spacing w:before="0" w:beforeAutospacing="0" w:after="0" w:afterAutospacing="0"/>
        <w:ind w:left="360" w:hanging="240"/>
        <w:rPr>
          <w:rFonts w:ascii="Palatino Linotype" w:hAnsi="Palatino Linotype"/>
          <w:color w:val="000000"/>
          <w:sz w:val="15"/>
          <w:szCs w:val="15"/>
        </w:rPr>
      </w:pPr>
      <w:r>
        <w:rPr>
          <w:rFonts w:ascii="Palatino Linotype" w:hAnsi="Palatino Linotype"/>
          <w:color w:val="000000"/>
          <w:sz w:val="15"/>
          <w:szCs w:val="15"/>
        </w:rPr>
        <w:t>• </w:t>
      </w:r>
      <w:r w:rsidRPr="006930EE">
        <w:rPr>
          <w:rFonts w:ascii="Palatino Linotype" w:hAnsi="Palatino Linotype"/>
          <w:color w:val="000000"/>
          <w:sz w:val="15"/>
          <w:szCs w:val="15"/>
          <w:highlight w:val="yellow"/>
        </w:rPr>
        <w:t>Knowing</w:t>
      </w:r>
      <w:r>
        <w:rPr>
          <w:rFonts w:ascii="Palatino Linotype" w:hAnsi="Palatino Linotype"/>
          <w:color w:val="000000"/>
          <w:sz w:val="15"/>
          <w:szCs w:val="15"/>
        </w:rPr>
        <w:t xml:space="preserve"> </w:t>
      </w:r>
      <w:r w:rsidRPr="006930EE">
        <w:rPr>
          <w:rFonts w:ascii="Palatino Linotype" w:hAnsi="Palatino Linotype"/>
          <w:color w:val="000000"/>
          <w:sz w:val="15"/>
          <w:szCs w:val="15"/>
          <w:highlight w:val="yellow"/>
        </w:rPr>
        <w:t>where</w:t>
      </w:r>
      <w:r>
        <w:rPr>
          <w:rFonts w:ascii="Palatino Linotype" w:hAnsi="Palatino Linotype"/>
          <w:color w:val="000000"/>
          <w:sz w:val="15"/>
          <w:szCs w:val="15"/>
        </w:rPr>
        <w:t xml:space="preserve"> we are coming from</w:t>
      </w:r>
    </w:p>
    <w:p w:rsidR="006E0738" w:rsidRDefault="006E0738" w:rsidP="006E0738">
      <w:pPr>
        <w:pStyle w:val="epubbulllist"/>
        <w:shd w:val="clear" w:color="auto" w:fill="FFFFFF"/>
        <w:spacing w:before="0" w:beforeAutospacing="0" w:after="0" w:afterAutospacing="0"/>
        <w:ind w:left="360" w:hanging="240"/>
        <w:rPr>
          <w:rFonts w:ascii="Palatino Linotype" w:hAnsi="Palatino Linotype"/>
          <w:color w:val="000000"/>
          <w:sz w:val="15"/>
          <w:szCs w:val="15"/>
        </w:rPr>
      </w:pPr>
      <w:r>
        <w:rPr>
          <w:rFonts w:ascii="Palatino Linotype" w:hAnsi="Palatino Linotype"/>
          <w:color w:val="000000"/>
          <w:sz w:val="15"/>
          <w:szCs w:val="15"/>
        </w:rPr>
        <w:t>• </w:t>
      </w:r>
      <w:r w:rsidRPr="006930EE">
        <w:rPr>
          <w:rFonts w:ascii="Palatino Linotype" w:hAnsi="Palatino Linotype"/>
          <w:color w:val="000000"/>
          <w:sz w:val="15"/>
          <w:szCs w:val="15"/>
          <w:highlight w:val="yellow"/>
        </w:rPr>
        <w:t>Determining</w:t>
      </w:r>
      <w:r>
        <w:rPr>
          <w:rFonts w:ascii="Palatino Linotype" w:hAnsi="Palatino Linotype"/>
          <w:color w:val="000000"/>
          <w:sz w:val="15"/>
          <w:szCs w:val="15"/>
        </w:rPr>
        <w:t xml:space="preserve"> </w:t>
      </w:r>
      <w:r w:rsidRPr="006930EE">
        <w:rPr>
          <w:rFonts w:ascii="Palatino Linotype" w:hAnsi="Palatino Linotype"/>
          <w:color w:val="000000"/>
          <w:sz w:val="15"/>
          <w:szCs w:val="15"/>
          <w:highlight w:val="yellow"/>
        </w:rPr>
        <w:t>where</w:t>
      </w:r>
      <w:r>
        <w:rPr>
          <w:rFonts w:ascii="Palatino Linotype" w:hAnsi="Palatino Linotype"/>
          <w:color w:val="000000"/>
          <w:sz w:val="15"/>
          <w:szCs w:val="15"/>
        </w:rPr>
        <w:t xml:space="preserve"> we want to go</w:t>
      </w:r>
    </w:p>
    <w:p w:rsidR="006E0738" w:rsidRDefault="006E0738" w:rsidP="006E0738">
      <w:pPr>
        <w:pStyle w:val="epubbulllist"/>
        <w:shd w:val="clear" w:color="auto" w:fill="FFFFFF"/>
        <w:spacing w:before="0" w:beforeAutospacing="0" w:after="0" w:afterAutospacing="0"/>
        <w:ind w:left="360" w:hanging="240"/>
        <w:rPr>
          <w:rFonts w:ascii="Palatino Linotype" w:hAnsi="Palatino Linotype"/>
          <w:color w:val="000000"/>
          <w:sz w:val="15"/>
          <w:szCs w:val="15"/>
        </w:rPr>
      </w:pPr>
      <w:r>
        <w:rPr>
          <w:rFonts w:ascii="Palatino Linotype" w:hAnsi="Palatino Linotype"/>
          <w:color w:val="000000"/>
          <w:sz w:val="15"/>
          <w:szCs w:val="15"/>
        </w:rPr>
        <w:t>• </w:t>
      </w:r>
      <w:r w:rsidRPr="006930EE">
        <w:rPr>
          <w:rFonts w:ascii="Palatino Linotype" w:hAnsi="Palatino Linotype"/>
          <w:color w:val="000000"/>
          <w:sz w:val="15"/>
          <w:szCs w:val="15"/>
          <w:highlight w:val="yellow"/>
        </w:rPr>
        <w:t>Choosing</w:t>
      </w:r>
      <w:r>
        <w:rPr>
          <w:rFonts w:ascii="Palatino Linotype" w:hAnsi="Palatino Linotype"/>
          <w:color w:val="000000"/>
          <w:sz w:val="15"/>
          <w:szCs w:val="15"/>
        </w:rPr>
        <w:t xml:space="preserve"> the best </w:t>
      </w:r>
      <w:r w:rsidRPr="006930EE">
        <w:rPr>
          <w:rFonts w:ascii="Palatino Linotype" w:hAnsi="Palatino Linotype"/>
          <w:color w:val="000000"/>
          <w:sz w:val="15"/>
          <w:szCs w:val="15"/>
          <w:highlight w:val="yellow"/>
        </w:rPr>
        <w:t>path</w:t>
      </w:r>
      <w:r>
        <w:rPr>
          <w:rFonts w:ascii="Palatino Linotype" w:hAnsi="Palatino Linotype"/>
          <w:color w:val="000000"/>
          <w:sz w:val="15"/>
          <w:szCs w:val="15"/>
        </w:rPr>
        <w:t xml:space="preserve"> to get there</w:t>
      </w:r>
    </w:p>
    <w:p w:rsidR="006E0738" w:rsidRDefault="006E0738" w:rsidP="006E0738">
      <w:pPr>
        <w:pStyle w:val="epubbulllist"/>
        <w:shd w:val="clear" w:color="auto" w:fill="FFFFFF"/>
        <w:spacing w:before="0" w:beforeAutospacing="0" w:after="0" w:afterAutospacing="0"/>
        <w:ind w:left="360" w:hanging="240"/>
        <w:rPr>
          <w:rFonts w:ascii="Palatino Linotype" w:hAnsi="Palatino Linotype"/>
          <w:color w:val="000000"/>
          <w:sz w:val="15"/>
          <w:szCs w:val="15"/>
        </w:rPr>
      </w:pPr>
      <w:r w:rsidRPr="006930EE">
        <w:rPr>
          <w:rFonts w:ascii="Palatino Linotype" w:hAnsi="Palatino Linotype"/>
          <w:color w:val="000000"/>
          <w:sz w:val="15"/>
          <w:szCs w:val="15"/>
          <w:highlight w:val="yellow"/>
        </w:rPr>
        <w:t>• Successfully</w:t>
      </w:r>
      <w:r>
        <w:rPr>
          <w:rFonts w:ascii="Palatino Linotype" w:hAnsi="Palatino Linotype"/>
          <w:color w:val="000000"/>
          <w:sz w:val="15"/>
          <w:szCs w:val="15"/>
        </w:rPr>
        <w:t xml:space="preserve"> </w:t>
      </w:r>
      <w:r w:rsidRPr="006930EE">
        <w:rPr>
          <w:rFonts w:ascii="Palatino Linotype" w:hAnsi="Palatino Linotype"/>
          <w:color w:val="000000"/>
          <w:sz w:val="15"/>
          <w:szCs w:val="15"/>
          <w:highlight w:val="yellow"/>
        </w:rPr>
        <w:t>completing</w:t>
      </w:r>
      <w:r>
        <w:rPr>
          <w:rFonts w:ascii="Palatino Linotype" w:hAnsi="Palatino Linotype"/>
          <w:color w:val="000000"/>
          <w:sz w:val="15"/>
          <w:szCs w:val="15"/>
        </w:rPr>
        <w:t xml:space="preserve"> the </w:t>
      </w:r>
      <w:r w:rsidRPr="006930EE">
        <w:rPr>
          <w:rFonts w:ascii="Palatino Linotype" w:hAnsi="Palatino Linotype"/>
          <w:color w:val="000000"/>
          <w:sz w:val="15"/>
          <w:szCs w:val="15"/>
          <w:highlight w:val="yellow"/>
        </w:rPr>
        <w:t>transformation</w:t>
      </w: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bookmarkStart w:id="24" w:name="clearly_established"/>
      <w:bookmarkEnd w:id="24"/>
      <w:r>
        <w:rPr>
          <w:rFonts w:ascii="Palatino Linotype" w:hAnsi="Palatino Linotype"/>
          <w:color w:val="000000"/>
          <w:sz w:val="15"/>
          <w:szCs w:val="15"/>
        </w:rPr>
        <w:t xml:space="preserve">Knowledge of the baseline architecture is not always clearly established. Consequently, a more or less detailed “reappraisal” of what already exists is often necessary. All the more so when </w:t>
      </w:r>
      <w:r w:rsidRPr="006930EE">
        <w:rPr>
          <w:rFonts w:ascii="Palatino Linotype" w:hAnsi="Palatino Linotype"/>
          <w:color w:val="000000"/>
          <w:sz w:val="15"/>
          <w:szCs w:val="15"/>
          <w:highlight w:val="yellow"/>
        </w:rPr>
        <w:t>we consider that the transformation roadmap depends on the gap analysis between these two states</w:t>
      </w:r>
      <w:r>
        <w:rPr>
          <w:rFonts w:ascii="Palatino Linotype" w:hAnsi="Palatino Linotype"/>
          <w:color w:val="000000"/>
          <w:sz w:val="15"/>
          <w:szCs w:val="15"/>
        </w:rPr>
        <w:t>, and on the impact that this transformation has within the enterprise.</w:t>
      </w: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bookmarkStart w:id="25" w:name="to_say"/>
      <w:bookmarkEnd w:id="25"/>
      <w:r>
        <w:rPr>
          <w:rFonts w:ascii="Palatino Linotype" w:hAnsi="Palatino Linotype"/>
          <w:color w:val="000000"/>
          <w:sz w:val="15"/>
          <w:szCs w:val="15"/>
        </w:rPr>
        <w:t>Determining the destination, that is to say the target architecture, depends above all on business goals, but also on a series of technical, organizational, and budgetary factors.</w:t>
      </w: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bookmarkStart w:id="26" w:name="to_conduct"/>
      <w:bookmarkEnd w:id="26"/>
      <w:r>
        <w:rPr>
          <w:rFonts w:ascii="Palatino Linotype" w:hAnsi="Palatino Linotype"/>
          <w:color w:val="000000"/>
          <w:sz w:val="15"/>
          <w:szCs w:val="15"/>
        </w:rPr>
        <w:t xml:space="preserve">Finally, the means used to conduct the transformation must be chosen. What is the timeframe? How can we guarantee that certain critical parts will continue to function? How can we </w:t>
      </w:r>
      <w:r w:rsidRPr="006930EE">
        <w:rPr>
          <w:rFonts w:ascii="Palatino Linotype" w:hAnsi="Palatino Linotype"/>
          <w:b/>
          <w:color w:val="000000"/>
          <w:sz w:val="15"/>
          <w:szCs w:val="15"/>
          <w:highlight w:val="yellow"/>
        </w:rPr>
        <w:t>best</w:t>
      </w:r>
      <w:r>
        <w:rPr>
          <w:rFonts w:ascii="Palatino Linotype" w:hAnsi="Palatino Linotype"/>
          <w:color w:val="000000"/>
          <w:sz w:val="15"/>
          <w:szCs w:val="15"/>
        </w:rPr>
        <w:t xml:space="preserve"> prepare </w:t>
      </w:r>
      <w:r w:rsidRPr="006930EE">
        <w:rPr>
          <w:rFonts w:ascii="Palatino Linotype" w:hAnsi="Palatino Linotype"/>
          <w:color w:val="000000"/>
          <w:sz w:val="15"/>
          <w:szCs w:val="15"/>
          <w:highlight w:val="yellow"/>
        </w:rPr>
        <w:t>participants</w:t>
      </w:r>
      <w:r>
        <w:rPr>
          <w:rFonts w:ascii="Palatino Linotype" w:hAnsi="Palatino Linotype"/>
          <w:color w:val="000000"/>
          <w:sz w:val="15"/>
          <w:szCs w:val="15"/>
        </w:rPr>
        <w:t xml:space="preserve"> </w:t>
      </w:r>
      <w:r w:rsidRPr="006930EE">
        <w:rPr>
          <w:rFonts w:ascii="Palatino Linotype" w:hAnsi="Palatino Linotype"/>
          <w:color w:val="000000"/>
          <w:sz w:val="15"/>
          <w:szCs w:val="15"/>
          <w:highlight w:val="yellow"/>
        </w:rPr>
        <w:t>confronted</w:t>
      </w:r>
      <w:r>
        <w:rPr>
          <w:rFonts w:ascii="Palatino Linotype" w:hAnsi="Palatino Linotype"/>
          <w:color w:val="000000"/>
          <w:sz w:val="15"/>
          <w:szCs w:val="15"/>
        </w:rPr>
        <w:t xml:space="preserve"> with changes in their activities?</w:t>
      </w:r>
    </w:p>
    <w:p w:rsidR="006E0738" w:rsidRDefault="006E0738" w:rsidP="006E0738">
      <w:pPr>
        <w:pStyle w:val="Heading4"/>
        <w:shd w:val="clear" w:color="auto" w:fill="FFFFFF"/>
        <w:spacing w:before="240" w:after="60"/>
        <w:rPr>
          <w:rFonts w:ascii="Arial" w:hAnsi="Arial" w:cs="Arial"/>
          <w:color w:val="800000"/>
          <w:sz w:val="17"/>
          <w:szCs w:val="17"/>
        </w:rPr>
      </w:pPr>
      <w:r>
        <w:rPr>
          <w:rFonts w:ascii="Arial" w:hAnsi="Arial" w:cs="Arial"/>
          <w:color w:val="800000"/>
          <w:sz w:val="17"/>
          <w:szCs w:val="17"/>
        </w:rPr>
        <w:t>Transforming architecture</w:t>
      </w:r>
    </w:p>
    <w:p w:rsidR="006E0738" w:rsidRDefault="006E0738" w:rsidP="006E0738">
      <w:pPr>
        <w:pStyle w:val="epubtextfl"/>
        <w:shd w:val="clear" w:color="auto" w:fill="FFFFFF"/>
        <w:spacing w:before="0" w:beforeAutospacing="0" w:after="0" w:afterAutospacing="0"/>
        <w:jc w:val="both"/>
        <w:rPr>
          <w:rFonts w:ascii="Palatino Linotype" w:hAnsi="Palatino Linotype"/>
          <w:color w:val="000000"/>
          <w:sz w:val="15"/>
          <w:szCs w:val="15"/>
        </w:rPr>
      </w:pPr>
      <w:bookmarkStart w:id="27" w:name="confronted_with"/>
      <w:bookmarkEnd w:id="27"/>
      <w:r>
        <w:rPr>
          <w:rFonts w:ascii="Palatino Linotype" w:hAnsi="Palatino Linotype"/>
          <w:color w:val="000000"/>
          <w:sz w:val="15"/>
          <w:szCs w:val="15"/>
        </w:rPr>
        <w:t xml:space="preserve">Any person who has been confronted with the exercise will say the same thing: </w:t>
      </w:r>
      <w:r w:rsidRPr="006930EE">
        <w:rPr>
          <w:rFonts w:ascii="Palatino Linotype" w:hAnsi="Palatino Linotype"/>
          <w:b/>
          <w:color w:val="000000"/>
          <w:sz w:val="15"/>
          <w:szCs w:val="15"/>
        </w:rPr>
        <w:t>making enterprise architecture evolve is a delicate and complex activity.</w:t>
      </w:r>
      <w:r>
        <w:rPr>
          <w:rFonts w:ascii="Palatino Linotype" w:hAnsi="Palatino Linotype"/>
          <w:color w:val="000000"/>
          <w:sz w:val="15"/>
          <w:szCs w:val="15"/>
        </w:rPr>
        <w:t xml:space="preserve"> Successfully completing transformation means fully understanding all the constraints that apply to this type of operation.</w:t>
      </w: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bookmarkStart w:id="28" w:name="large_number"/>
      <w:bookmarkEnd w:id="28"/>
      <w:r>
        <w:rPr>
          <w:rFonts w:ascii="Palatino Linotype" w:hAnsi="Palatino Linotype"/>
          <w:color w:val="000000"/>
          <w:sz w:val="15"/>
          <w:szCs w:val="15"/>
        </w:rPr>
        <w:t xml:space="preserve">First off, any evolution of enterprise architecture requires that </w:t>
      </w:r>
      <w:r w:rsidRPr="006930EE">
        <w:rPr>
          <w:rFonts w:ascii="Palatino Linotype" w:hAnsi="Palatino Linotype"/>
          <w:color w:val="000000"/>
          <w:sz w:val="15"/>
          <w:szCs w:val="15"/>
          <w:highlight w:val="yellow"/>
          <w:u w:val="single"/>
        </w:rPr>
        <w:t>a large number of highly dependent elements</w:t>
      </w:r>
      <w:r>
        <w:rPr>
          <w:rFonts w:ascii="Palatino Linotype" w:hAnsi="Palatino Linotype"/>
          <w:color w:val="000000"/>
          <w:sz w:val="15"/>
          <w:szCs w:val="15"/>
        </w:rPr>
        <w:t xml:space="preserve"> be coordinated. Consequently, the involvement of the different stakeholders is a determining factor in the success of the operation, especially when we consider that this evolution often has significant consequences on the enterprise itself, its activities, and its employees.</w:t>
      </w: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bookmarkStart w:id="29" w:name="that_start"/>
      <w:bookmarkEnd w:id="29"/>
      <w:r>
        <w:rPr>
          <w:rFonts w:ascii="Palatino Linotype" w:hAnsi="Palatino Linotype"/>
          <w:color w:val="000000"/>
          <w:sz w:val="15"/>
          <w:szCs w:val="15"/>
        </w:rPr>
        <w:t>Furthermore, the conditions that start an architecture project are diverse, ranging from the introduction of new services or products or the renovation of a part of the system, to internal restructuring or company mergers or buyouts and acquisitions, and so on. This means that the reference framework must have a certain degree of flexibility, since too much rigidity would run the risk of “jamming” the machine.</w:t>
      </w:r>
    </w:p>
    <w:p w:rsidR="006930EE" w:rsidRDefault="006930EE"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i/>
          <w:color w:val="000000"/>
          <w:sz w:val="15"/>
          <w:szCs w:val="15"/>
          <w:u w:val="single"/>
        </w:rPr>
      </w:pPr>
      <w:bookmarkStart w:id="30" w:name="The_scope"/>
      <w:bookmarkEnd w:id="30"/>
      <w:r w:rsidRPr="006930EE">
        <w:rPr>
          <w:rFonts w:ascii="Palatino Linotype" w:hAnsi="Palatino Linotype"/>
          <w:i/>
          <w:color w:val="000000"/>
          <w:sz w:val="15"/>
          <w:szCs w:val="15"/>
          <w:u w:val="single"/>
        </w:rPr>
        <w:t>The scope covered by the transformation also has an influence on the variety of situations encountered. In most cases, we are not building a complete system “from scratch.” On the contrary, developments generally concern specific parts of the system, linked to business goals.</w:t>
      </w:r>
    </w:p>
    <w:p w:rsidR="006930EE" w:rsidRPr="006930EE" w:rsidRDefault="006930EE" w:rsidP="006E0738">
      <w:pPr>
        <w:pStyle w:val="epubtext"/>
        <w:shd w:val="clear" w:color="auto" w:fill="FFFFFF"/>
        <w:spacing w:before="0" w:beforeAutospacing="0" w:after="0" w:afterAutospacing="0"/>
        <w:ind w:firstLine="240"/>
        <w:jc w:val="both"/>
        <w:rPr>
          <w:rFonts w:ascii="Palatino Linotype" w:hAnsi="Palatino Linotype"/>
          <w:i/>
          <w:color w:val="000000"/>
          <w:sz w:val="15"/>
          <w:szCs w:val="15"/>
          <w:u w:val="single"/>
        </w:rPr>
      </w:pP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bookmarkStart w:id="31" w:name="constantly_reacting"/>
      <w:bookmarkEnd w:id="31"/>
      <w:r>
        <w:rPr>
          <w:rFonts w:ascii="Palatino Linotype" w:hAnsi="Palatino Linotype"/>
          <w:color w:val="000000"/>
          <w:sz w:val="15"/>
          <w:szCs w:val="15"/>
        </w:rPr>
        <w:t>Enterprises behave like living organisms, constantly reacting to external requests. Like a shop that advertises “business as usual during renovation,” the enterprise never suspends its activities, since continuity of service must be guaranteed.</w:t>
      </w: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bookmarkStart w:id="32" w:name="the_framework"/>
      <w:bookmarkEnd w:id="32"/>
      <w:r>
        <w:rPr>
          <w:rFonts w:ascii="Palatino Linotype" w:hAnsi="Palatino Linotype"/>
          <w:color w:val="000000"/>
          <w:sz w:val="15"/>
          <w:szCs w:val="15"/>
        </w:rPr>
        <w:t>To sum up, the road to follow is not “preordained.” However, the framework can help accelerate and guide change initiative, although the combination of parameters that must be taken into account means that it will always need to be adapted to a particular context.</w:t>
      </w:r>
    </w:p>
    <w:p w:rsidR="006E0738" w:rsidRDefault="006E0738" w:rsidP="006E0738">
      <w:pPr>
        <w:pStyle w:val="Heading4"/>
        <w:shd w:val="clear" w:color="auto" w:fill="FFFFFF"/>
        <w:spacing w:before="240" w:after="60"/>
        <w:rPr>
          <w:rFonts w:ascii="Arial" w:hAnsi="Arial" w:cs="Arial"/>
          <w:color w:val="800000"/>
          <w:sz w:val="17"/>
          <w:szCs w:val="17"/>
        </w:rPr>
      </w:pPr>
      <w:r>
        <w:rPr>
          <w:rFonts w:ascii="Arial" w:hAnsi="Arial" w:cs="Arial"/>
          <w:color w:val="800000"/>
          <w:sz w:val="17"/>
          <w:szCs w:val="17"/>
        </w:rPr>
        <w:lastRenderedPageBreak/>
        <w:t>Transition architectures and increments (states)</w:t>
      </w:r>
    </w:p>
    <w:p w:rsidR="006E0738" w:rsidRDefault="006E0738" w:rsidP="006E0738">
      <w:pPr>
        <w:pStyle w:val="epubtextfl"/>
        <w:shd w:val="clear" w:color="auto" w:fill="FFFFFF"/>
        <w:spacing w:before="0" w:beforeAutospacing="0" w:after="0" w:afterAutospacing="0"/>
        <w:jc w:val="both"/>
        <w:rPr>
          <w:rFonts w:ascii="Palatino Linotype" w:hAnsi="Palatino Linotype"/>
          <w:color w:val="000000"/>
          <w:sz w:val="15"/>
          <w:szCs w:val="15"/>
        </w:rPr>
      </w:pPr>
      <w:bookmarkStart w:id="33" w:name="do_you"/>
      <w:bookmarkEnd w:id="33"/>
      <w:r>
        <w:rPr>
          <w:rFonts w:ascii="Palatino Linotype" w:hAnsi="Palatino Linotype"/>
          <w:color w:val="000000"/>
          <w:sz w:val="15"/>
          <w:szCs w:val="15"/>
        </w:rPr>
        <w:t>How do you move from existing (baseline) architecture to target architecture? The answer to this question, provided in the form of a path (or migration architecture), is a key element of TOGAF, founded on the following principles:</w:t>
      </w:r>
    </w:p>
    <w:p w:rsidR="006E0738" w:rsidRPr="00AE69AB" w:rsidRDefault="006E0738" w:rsidP="00AE69AB">
      <w:pPr>
        <w:pStyle w:val="epubbulllist"/>
        <w:numPr>
          <w:ilvl w:val="0"/>
          <w:numId w:val="2"/>
        </w:numPr>
        <w:shd w:val="clear" w:color="auto" w:fill="FFFFFF"/>
        <w:spacing w:before="0" w:beforeAutospacing="0" w:after="0" w:afterAutospacing="0"/>
        <w:rPr>
          <w:rFonts w:ascii="Aharoni" w:hAnsi="Aharoni" w:cs="Aharoni"/>
          <w:b/>
          <w:color w:val="FF0000"/>
          <w:sz w:val="17"/>
          <w:szCs w:val="17"/>
        </w:rPr>
      </w:pPr>
      <w:bookmarkStart w:id="34" w:name="into_account"/>
      <w:bookmarkEnd w:id="34"/>
      <w:r w:rsidRPr="00AE69AB">
        <w:rPr>
          <w:rFonts w:ascii="Aharoni" w:hAnsi="Aharoni" w:cs="Aharoni"/>
          <w:b/>
          <w:color w:val="FF0000"/>
          <w:sz w:val="17"/>
          <w:szCs w:val="17"/>
        </w:rPr>
        <w:t xml:space="preserve">If it is to succeed, this path </w:t>
      </w:r>
      <w:r w:rsidRPr="00AE69AB">
        <w:rPr>
          <w:rFonts w:ascii="Aharoni" w:hAnsi="Aharoni" w:cs="Aharoni"/>
          <w:b/>
          <w:color w:val="FF0000"/>
          <w:sz w:val="17"/>
          <w:szCs w:val="17"/>
          <w:highlight w:val="yellow"/>
        </w:rPr>
        <w:t>must take into account all the facets</w:t>
      </w:r>
      <w:r w:rsidRPr="00AE69AB">
        <w:rPr>
          <w:rFonts w:ascii="Aharoni" w:hAnsi="Aharoni" w:cs="Aharoni"/>
          <w:b/>
          <w:color w:val="FF0000"/>
          <w:sz w:val="17"/>
          <w:szCs w:val="17"/>
        </w:rPr>
        <w:t xml:space="preserve"> of the enterprise, and the </w:t>
      </w:r>
      <w:r w:rsidRPr="00AE69AB">
        <w:rPr>
          <w:rFonts w:ascii="Aharoni" w:hAnsi="Aharoni" w:cs="Aharoni"/>
          <w:b/>
          <w:color w:val="FF0000"/>
          <w:sz w:val="17"/>
          <w:szCs w:val="17"/>
          <w:highlight w:val="yellow"/>
        </w:rPr>
        <w:t>effects</w:t>
      </w:r>
      <w:r w:rsidRPr="00AE69AB">
        <w:rPr>
          <w:rFonts w:ascii="Aharoni" w:hAnsi="Aharoni" w:cs="Aharoni"/>
          <w:b/>
          <w:color w:val="FF0000"/>
          <w:sz w:val="17"/>
          <w:szCs w:val="17"/>
        </w:rPr>
        <w:t xml:space="preserve"> resulting from all changes.</w:t>
      </w:r>
    </w:p>
    <w:p w:rsidR="006E0738" w:rsidRPr="00AE69AB" w:rsidRDefault="006E0738" w:rsidP="00AE69AB">
      <w:pPr>
        <w:pStyle w:val="epubbulllist"/>
        <w:numPr>
          <w:ilvl w:val="0"/>
          <w:numId w:val="2"/>
        </w:numPr>
        <w:shd w:val="clear" w:color="auto" w:fill="FFFFFF"/>
        <w:spacing w:before="0" w:beforeAutospacing="0" w:after="0" w:afterAutospacing="0"/>
        <w:rPr>
          <w:rFonts w:ascii="Aharoni" w:hAnsi="Aharoni" w:cs="Aharoni"/>
          <w:b/>
          <w:color w:val="FF0000"/>
          <w:sz w:val="17"/>
          <w:szCs w:val="17"/>
        </w:rPr>
      </w:pPr>
      <w:bookmarkStart w:id="35" w:name="described_by"/>
      <w:bookmarkEnd w:id="35"/>
      <w:r w:rsidRPr="00AE69AB">
        <w:rPr>
          <w:rFonts w:ascii="Aharoni" w:hAnsi="Aharoni" w:cs="Aharoni"/>
          <w:b/>
          <w:color w:val="FF0000"/>
          <w:sz w:val="17"/>
          <w:szCs w:val="17"/>
        </w:rPr>
        <w:t>The path includes intermediate states, described by the transition architecture.</w:t>
      </w:r>
    </w:p>
    <w:p w:rsidR="006E0738" w:rsidRPr="00AE69AB" w:rsidRDefault="006E0738" w:rsidP="00AE69AB">
      <w:pPr>
        <w:pStyle w:val="epubbulllist"/>
        <w:numPr>
          <w:ilvl w:val="0"/>
          <w:numId w:val="2"/>
        </w:numPr>
        <w:shd w:val="clear" w:color="auto" w:fill="FFFFFF"/>
        <w:spacing w:before="0" w:beforeAutospacing="0" w:after="0" w:afterAutospacing="0"/>
        <w:rPr>
          <w:rFonts w:ascii="Aharoni" w:hAnsi="Aharoni" w:cs="Aharoni"/>
          <w:b/>
          <w:color w:val="FF0000"/>
          <w:sz w:val="17"/>
          <w:szCs w:val="17"/>
        </w:rPr>
      </w:pPr>
      <w:bookmarkStart w:id="36" w:name="must_bring"/>
      <w:bookmarkEnd w:id="36"/>
      <w:r w:rsidRPr="00AE69AB">
        <w:rPr>
          <w:rFonts w:ascii="Aharoni" w:hAnsi="Aharoni" w:cs="Aharoni"/>
          <w:b/>
          <w:color w:val="FF0000"/>
          <w:sz w:val="17"/>
          <w:szCs w:val="17"/>
        </w:rPr>
        <w:t>These intermediate states must bring real, measurable added value.</w:t>
      </w:r>
    </w:p>
    <w:p w:rsidR="006E0738" w:rsidRPr="00AE69AB" w:rsidRDefault="006E0738" w:rsidP="00AE69AB">
      <w:pPr>
        <w:pStyle w:val="epubbulllist"/>
        <w:numPr>
          <w:ilvl w:val="0"/>
          <w:numId w:val="2"/>
        </w:numPr>
        <w:shd w:val="clear" w:color="auto" w:fill="FFFFFF"/>
        <w:spacing w:before="0" w:beforeAutospacing="0" w:after="0" w:afterAutospacing="0"/>
        <w:rPr>
          <w:rFonts w:ascii="Aharoni" w:hAnsi="Aharoni" w:cs="Aharoni"/>
          <w:b/>
          <w:color w:val="FF0000"/>
          <w:sz w:val="17"/>
          <w:szCs w:val="17"/>
        </w:rPr>
      </w:pPr>
      <w:bookmarkStart w:id="37" w:name="architecture_and"/>
      <w:bookmarkEnd w:id="37"/>
      <w:r w:rsidRPr="00AE69AB">
        <w:rPr>
          <w:rFonts w:ascii="Aharoni" w:hAnsi="Aharoni" w:cs="Aharoni"/>
          <w:b/>
          <w:color w:val="FF0000"/>
          <w:sz w:val="17"/>
          <w:szCs w:val="17"/>
        </w:rPr>
        <w:t>Gap analysis between the target architecture and the baseline architecture is a determining element in the choice of path.</w:t>
      </w: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bookmarkStart w:id="38" w:name="projects_of"/>
      <w:bookmarkEnd w:id="38"/>
      <w:r>
        <w:rPr>
          <w:rFonts w:ascii="Palatino Linotype" w:hAnsi="Palatino Linotype"/>
          <w:color w:val="000000"/>
          <w:sz w:val="15"/>
          <w:szCs w:val="15"/>
        </w:rPr>
        <w:t>Operationally speaking, this path results in a series of implementation projects of various different types: software development or evolution, data migration, training, and business reorganization. The successful coordination of these different projects goes a long way to determining the success or failure of the operation (</w:t>
      </w:r>
      <w:hyperlink r:id="rId14" w:anchor="f0025" w:history="1">
        <w:r>
          <w:rPr>
            <w:rStyle w:val="Hyperlink"/>
            <w:rFonts w:ascii="Palatino Linotype" w:hAnsi="Palatino Linotype"/>
            <w:color w:val="00467F"/>
            <w:sz w:val="15"/>
            <w:szCs w:val="15"/>
            <w:u w:val="none"/>
          </w:rPr>
          <w:t>Figure 1.4</w:t>
        </w:r>
      </w:hyperlink>
      <w:r>
        <w:rPr>
          <w:rFonts w:ascii="Palatino Linotype" w:hAnsi="Palatino Linotype"/>
          <w:color w:val="000000"/>
          <w:sz w:val="15"/>
          <w:szCs w:val="15"/>
        </w:rPr>
        <w:t>).</w:t>
      </w:r>
    </w:p>
    <w:p w:rsidR="006E0738" w:rsidRDefault="006E0738" w:rsidP="006E0738">
      <w:pPr>
        <w:shd w:val="clear" w:color="auto" w:fill="FFFFFF"/>
        <w:rPr>
          <w:rFonts w:ascii="Palatino Linotype" w:hAnsi="Palatino Linotype"/>
          <w:color w:val="000000"/>
          <w:sz w:val="19"/>
          <w:szCs w:val="19"/>
        </w:rPr>
      </w:pPr>
      <w:r>
        <w:rPr>
          <w:rFonts w:ascii="Palatino Linotype" w:hAnsi="Palatino Linotype"/>
          <w:noProof/>
          <w:color w:val="000000"/>
          <w:sz w:val="19"/>
          <w:szCs w:val="19"/>
        </w:rPr>
        <w:drawing>
          <wp:inline distT="0" distB="0" distL="0" distR="0">
            <wp:extent cx="4860502" cy="167087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861428" cy="1671192"/>
                    </a:xfrm>
                    <a:prstGeom prst="rect">
                      <a:avLst/>
                    </a:prstGeom>
                    <a:noFill/>
                    <a:ln w="9525">
                      <a:noFill/>
                      <a:miter lim="800000"/>
                      <a:headEnd/>
                      <a:tailEnd/>
                    </a:ln>
                  </pic:spPr>
                </pic:pic>
              </a:graphicData>
            </a:graphic>
          </wp:inline>
        </w:drawing>
      </w:r>
      <w:r>
        <w:rPr>
          <w:rFonts w:ascii="Palatino Linotype" w:hAnsi="Palatino Linotype"/>
          <w:color w:val="000000"/>
          <w:sz w:val="19"/>
          <w:szCs w:val="19"/>
        </w:rPr>
        <w:t xml:space="preserve"> </w:t>
      </w:r>
      <w:r>
        <w:rPr>
          <w:rFonts w:ascii="Palatino Linotype" w:hAnsi="Palatino Linotype"/>
          <w:color w:val="000000"/>
          <w:sz w:val="19"/>
          <w:szCs w:val="19"/>
        </w:rPr>
        <w:pict>
          <v:shape id="lk0025" o:spid="_x0000_i1027" type="#_x0000_t75" alt="f01-04-9780124199842" style="width:24.15pt;height:24.15pt"/>
        </w:pict>
      </w:r>
    </w:p>
    <w:p w:rsidR="006E0738" w:rsidRDefault="006E0738" w:rsidP="006E0738">
      <w:pPr>
        <w:shd w:val="clear" w:color="auto" w:fill="FFFFFF"/>
        <w:spacing w:line="288" w:lineRule="atLeast"/>
        <w:rPr>
          <w:rFonts w:ascii="Arial" w:hAnsi="Arial" w:cs="Arial"/>
          <w:color w:val="000000"/>
          <w:sz w:val="14"/>
          <w:szCs w:val="14"/>
        </w:rPr>
      </w:pPr>
      <w:r>
        <w:rPr>
          <w:rStyle w:val="epubfignum"/>
          <w:rFonts w:ascii="Arial" w:hAnsi="Arial" w:cs="Arial"/>
          <w:b/>
          <w:bCs/>
          <w:caps/>
          <w:color w:val="800000"/>
          <w:sz w:val="13"/>
          <w:szCs w:val="13"/>
        </w:rPr>
        <w:t>FIGURE 1.4</w:t>
      </w:r>
      <w:r>
        <w:rPr>
          <w:rStyle w:val="apple-converted-space"/>
          <w:rFonts w:ascii="Arial" w:hAnsi="Arial" w:cs="Arial"/>
          <w:color w:val="000000"/>
          <w:sz w:val="14"/>
          <w:szCs w:val="14"/>
        </w:rPr>
        <w:t> </w:t>
      </w:r>
      <w:r>
        <w:rPr>
          <w:rFonts w:ascii="Arial" w:hAnsi="Arial" w:cs="Arial"/>
          <w:color w:val="000000"/>
          <w:sz w:val="14"/>
          <w:szCs w:val="14"/>
        </w:rPr>
        <w:t>Transition architecture.</w:t>
      </w: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bookmarkStart w:id="39" w:name="of_states"/>
      <w:bookmarkEnd w:id="39"/>
      <w:r>
        <w:rPr>
          <w:rFonts w:ascii="Palatino Linotype" w:hAnsi="Palatino Linotype"/>
          <w:color w:val="000000"/>
          <w:sz w:val="15"/>
          <w:szCs w:val="15"/>
        </w:rPr>
        <w:t>The number of states varies according to the domain, scope, time horizon, and level of details as well as the difficulties encountered. A direct transition (with no intermediate states) to the target architecture is possible where the gap between the baseline architecture and the target architecture is limited. Progress through states reduces resistance to change, and reduces risk by making adjustments easier.</w:t>
      </w: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bookmarkStart w:id="40" w:name="The_description"/>
      <w:bookmarkEnd w:id="40"/>
      <w:r>
        <w:rPr>
          <w:rFonts w:ascii="Palatino Linotype" w:hAnsi="Palatino Linotype"/>
          <w:color w:val="000000"/>
          <w:sz w:val="15"/>
          <w:szCs w:val="15"/>
        </w:rPr>
        <w:t>The description of this migration path is one of the major TOGAF</w:t>
      </w:r>
      <w:hyperlink r:id="rId16" w:anchor="fn0055" w:history="1">
        <w:r>
          <w:rPr>
            <w:rStyle w:val="Hyperlink"/>
            <w:rFonts w:ascii="Palatino Linotype" w:hAnsi="Palatino Linotype"/>
            <w:color w:val="00467F"/>
            <w:sz w:val="10"/>
            <w:szCs w:val="10"/>
            <w:u w:val="none"/>
            <w:vertAlign w:val="superscript"/>
          </w:rPr>
          <w:t>10</w:t>
        </w:r>
      </w:hyperlink>
      <w:bookmarkStart w:id="41" w:name="operational_project"/>
      <w:bookmarkEnd w:id="41"/>
      <w:r>
        <w:rPr>
          <w:rStyle w:val="apple-converted-space"/>
          <w:rFonts w:ascii="Palatino Linotype" w:hAnsi="Palatino Linotype"/>
          <w:color w:val="000000"/>
          <w:sz w:val="15"/>
          <w:szCs w:val="15"/>
        </w:rPr>
        <w:t> </w:t>
      </w:r>
      <w:r>
        <w:rPr>
          <w:rFonts w:ascii="Palatino Linotype" w:hAnsi="Palatino Linotype"/>
          <w:color w:val="000000"/>
          <w:sz w:val="15"/>
          <w:szCs w:val="15"/>
        </w:rPr>
        <w:t>deliverables, notably for developing the operational project schedule.</w:t>
      </w:r>
    </w:p>
    <w:p w:rsidR="006E0738" w:rsidRDefault="006E0738" w:rsidP="006E0738">
      <w:pPr>
        <w:pStyle w:val="epubb1textfl"/>
        <w:shd w:val="clear" w:color="auto" w:fill="EDEDED"/>
        <w:spacing w:before="0" w:beforeAutospacing="0" w:after="0" w:afterAutospacing="0"/>
        <w:jc w:val="both"/>
        <w:rPr>
          <w:rFonts w:ascii="Palatino Linotype" w:hAnsi="Palatino Linotype"/>
          <w:color w:val="000000"/>
          <w:sz w:val="15"/>
          <w:szCs w:val="15"/>
        </w:rPr>
      </w:pPr>
      <w:bookmarkStart w:id="42" w:name="decides_to"/>
      <w:bookmarkEnd w:id="42"/>
      <w:r>
        <w:rPr>
          <w:rFonts w:ascii="Palatino Linotype" w:hAnsi="Palatino Linotype"/>
          <w:color w:val="000000"/>
          <w:sz w:val="15"/>
          <w:szCs w:val="15"/>
        </w:rPr>
        <w:t>For example, a company selling mobile phones and contracts decides to add a “triple-play box” to its product range. The roadmap for this would be made up of the following four states:</w:t>
      </w:r>
    </w:p>
    <w:p w:rsidR="006E0738" w:rsidRDefault="006E0738" w:rsidP="006E0738">
      <w:pPr>
        <w:pStyle w:val="epubb1unnumlist"/>
        <w:shd w:val="clear" w:color="auto" w:fill="EDEDED"/>
        <w:spacing w:before="0" w:beforeAutospacing="0" w:after="0" w:afterAutospacing="0"/>
        <w:ind w:left="216" w:hanging="168"/>
        <w:rPr>
          <w:rFonts w:ascii="Palatino Linotype" w:hAnsi="Palatino Linotype"/>
          <w:color w:val="000000"/>
          <w:sz w:val="15"/>
          <w:szCs w:val="15"/>
        </w:rPr>
      </w:pPr>
      <w:bookmarkStart w:id="43" w:name="Evolution_of"/>
      <w:bookmarkEnd w:id="43"/>
      <w:r>
        <w:rPr>
          <w:rFonts w:ascii="Palatino Linotype" w:hAnsi="Palatino Linotype"/>
          <w:color w:val="000000"/>
          <w:sz w:val="15"/>
          <w:szCs w:val="15"/>
        </w:rPr>
        <w:t>State 1: Evolution of the product repository, with migration of the database, and of the applications destined for staff in charge of managing this product repository.</w:t>
      </w:r>
    </w:p>
    <w:p w:rsidR="006E0738" w:rsidRDefault="006E0738" w:rsidP="006E0738">
      <w:pPr>
        <w:pStyle w:val="epubb1unnumlist"/>
        <w:shd w:val="clear" w:color="auto" w:fill="EDEDED"/>
        <w:spacing w:before="0" w:beforeAutospacing="0" w:after="0" w:afterAutospacing="0"/>
        <w:ind w:left="216" w:hanging="168"/>
        <w:rPr>
          <w:rFonts w:ascii="Palatino Linotype" w:hAnsi="Palatino Linotype"/>
          <w:color w:val="000000"/>
          <w:sz w:val="15"/>
          <w:szCs w:val="15"/>
        </w:rPr>
      </w:pPr>
      <w:bookmarkStart w:id="44" w:name="new_products"/>
      <w:bookmarkEnd w:id="44"/>
      <w:r>
        <w:rPr>
          <w:rFonts w:ascii="Palatino Linotype" w:hAnsi="Palatino Linotype"/>
          <w:color w:val="000000"/>
          <w:sz w:val="15"/>
          <w:szCs w:val="15"/>
        </w:rPr>
        <w:t>State 2: Consideration of the supplier logistics chain. Training in new products provided to staff.</w:t>
      </w:r>
    </w:p>
    <w:p w:rsidR="006E0738" w:rsidRDefault="006E0738" w:rsidP="006E0738">
      <w:pPr>
        <w:pStyle w:val="epubb1unnumlist"/>
        <w:shd w:val="clear" w:color="auto" w:fill="EDEDED"/>
        <w:spacing w:before="0" w:beforeAutospacing="0" w:after="0" w:afterAutospacing="0"/>
        <w:ind w:left="216" w:hanging="168"/>
        <w:rPr>
          <w:rFonts w:ascii="Palatino Linotype" w:hAnsi="Palatino Linotype"/>
          <w:color w:val="000000"/>
          <w:sz w:val="15"/>
          <w:szCs w:val="15"/>
        </w:rPr>
      </w:pPr>
      <w:bookmarkStart w:id="45" w:name="client_web"/>
      <w:bookmarkEnd w:id="45"/>
      <w:r>
        <w:rPr>
          <w:rFonts w:ascii="Palatino Linotype" w:hAnsi="Palatino Linotype"/>
          <w:color w:val="000000"/>
          <w:sz w:val="15"/>
          <w:szCs w:val="15"/>
        </w:rPr>
        <w:t>State 3: Evolution of the client web site. Marketing study. Restructuring of the departments concerned.</w:t>
      </w:r>
    </w:p>
    <w:p w:rsidR="006E0738" w:rsidRDefault="006E0738" w:rsidP="006E0738">
      <w:pPr>
        <w:pStyle w:val="epubb1unnumlist"/>
        <w:shd w:val="clear" w:color="auto" w:fill="EDEDED"/>
        <w:spacing w:before="0" w:beforeAutospacing="0" w:after="0" w:afterAutospacing="0"/>
        <w:ind w:left="216" w:hanging="168"/>
        <w:rPr>
          <w:rFonts w:ascii="Palatino Linotype" w:hAnsi="Palatino Linotype"/>
          <w:color w:val="000000"/>
          <w:sz w:val="15"/>
          <w:szCs w:val="15"/>
        </w:rPr>
      </w:pPr>
      <w:r>
        <w:rPr>
          <w:rFonts w:ascii="Palatino Linotype" w:hAnsi="Palatino Linotype"/>
          <w:color w:val="000000"/>
          <w:sz w:val="15"/>
          <w:szCs w:val="15"/>
        </w:rPr>
        <w:t>State 4: Integration and production.</w:t>
      </w:r>
    </w:p>
    <w:p w:rsidR="006E0738" w:rsidRPr="00AE69AB" w:rsidRDefault="006E0738" w:rsidP="006E0738">
      <w:pPr>
        <w:pStyle w:val="Heading4"/>
        <w:shd w:val="clear" w:color="auto" w:fill="FFFFFF"/>
        <w:spacing w:before="240" w:after="60"/>
        <w:rPr>
          <w:rFonts w:ascii="Arial" w:hAnsi="Arial" w:cs="Arial"/>
          <w:color w:val="800000"/>
          <w:sz w:val="20"/>
          <w:szCs w:val="17"/>
        </w:rPr>
      </w:pPr>
      <w:r w:rsidRPr="00AE69AB">
        <w:rPr>
          <w:rFonts w:ascii="Arial" w:hAnsi="Arial" w:cs="Arial"/>
          <w:color w:val="800000"/>
          <w:sz w:val="20"/>
          <w:szCs w:val="17"/>
        </w:rPr>
        <w:t>Gap analysis</w:t>
      </w:r>
    </w:p>
    <w:p w:rsidR="006E0738" w:rsidRDefault="006E0738" w:rsidP="006E0738">
      <w:pPr>
        <w:pStyle w:val="epubtextfl"/>
        <w:shd w:val="clear" w:color="auto" w:fill="FFFFFF"/>
        <w:spacing w:before="0" w:beforeAutospacing="0" w:after="0" w:afterAutospacing="0"/>
        <w:jc w:val="both"/>
        <w:rPr>
          <w:rFonts w:ascii="Palatino Linotype" w:hAnsi="Palatino Linotype"/>
          <w:color w:val="000000"/>
          <w:sz w:val="15"/>
          <w:szCs w:val="15"/>
        </w:rPr>
      </w:pPr>
      <w:bookmarkStart w:id="46" w:name="choose_the"/>
      <w:bookmarkEnd w:id="46"/>
      <w:r>
        <w:rPr>
          <w:rFonts w:ascii="Palatino Linotype" w:hAnsi="Palatino Linotype"/>
          <w:color w:val="000000"/>
          <w:sz w:val="15"/>
          <w:szCs w:val="15"/>
        </w:rPr>
        <w:t>In order to choose the appropriate path between two states, the gap between these two states must be analyzed. The same is true when transitioning from a baseline architecture to a target architecture.</w:t>
      </w: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bookmarkStart w:id="47" w:name="are_relatively"/>
      <w:bookmarkEnd w:id="47"/>
      <w:r>
        <w:rPr>
          <w:rFonts w:ascii="Palatino Linotype" w:hAnsi="Palatino Linotype"/>
          <w:color w:val="000000"/>
          <w:sz w:val="15"/>
          <w:szCs w:val="15"/>
        </w:rPr>
        <w:t>The principles of gap analysis are relatively simple. The comparison of baseline architecture and target architecture results in answers to the following questions:</w:t>
      </w:r>
    </w:p>
    <w:p w:rsidR="006E0738" w:rsidRPr="00AE69AB" w:rsidRDefault="006E0738" w:rsidP="00AE69AB">
      <w:pPr>
        <w:pStyle w:val="epubbulllist"/>
        <w:numPr>
          <w:ilvl w:val="0"/>
          <w:numId w:val="2"/>
        </w:numPr>
        <w:shd w:val="clear" w:color="auto" w:fill="FFFFFF"/>
        <w:spacing w:before="0" w:beforeAutospacing="0" w:after="0" w:afterAutospacing="0"/>
        <w:rPr>
          <w:rFonts w:ascii="Aharoni" w:hAnsi="Aharoni" w:cs="Aharoni"/>
          <w:b/>
          <w:color w:val="FF0000"/>
          <w:sz w:val="17"/>
          <w:szCs w:val="17"/>
        </w:rPr>
      </w:pPr>
      <w:r w:rsidRPr="00AE69AB">
        <w:rPr>
          <w:rFonts w:ascii="Aharoni" w:hAnsi="Aharoni" w:cs="Aharoni"/>
          <w:b/>
          <w:color w:val="FF0000"/>
          <w:sz w:val="17"/>
          <w:szCs w:val="17"/>
        </w:rPr>
        <w:t xml:space="preserve">Which elements are </w:t>
      </w:r>
      <w:r w:rsidRPr="00AE69AB">
        <w:rPr>
          <w:rFonts w:ascii="Aharoni" w:hAnsi="Aharoni" w:cs="Aharoni"/>
          <w:b/>
          <w:color w:val="FF0000"/>
          <w:sz w:val="17"/>
          <w:szCs w:val="17"/>
          <w:highlight w:val="yellow"/>
        </w:rPr>
        <w:t>new</w:t>
      </w:r>
      <w:r w:rsidRPr="00AE69AB">
        <w:rPr>
          <w:rFonts w:ascii="Aharoni" w:hAnsi="Aharoni" w:cs="Aharoni"/>
          <w:b/>
          <w:color w:val="FF0000"/>
          <w:sz w:val="17"/>
          <w:szCs w:val="17"/>
        </w:rPr>
        <w:t xml:space="preserve"> (organizations, applications, infrastructures)?</w:t>
      </w:r>
    </w:p>
    <w:p w:rsidR="006E0738" w:rsidRPr="00AE69AB" w:rsidRDefault="006E0738" w:rsidP="00AE69AB">
      <w:pPr>
        <w:pStyle w:val="epubbulllist"/>
        <w:numPr>
          <w:ilvl w:val="0"/>
          <w:numId w:val="2"/>
        </w:numPr>
        <w:shd w:val="clear" w:color="auto" w:fill="FFFFFF"/>
        <w:spacing w:before="0" w:beforeAutospacing="0" w:after="0" w:afterAutospacing="0"/>
        <w:rPr>
          <w:rFonts w:ascii="Aharoni" w:hAnsi="Aharoni" w:cs="Aharoni"/>
          <w:b/>
          <w:color w:val="FF0000"/>
          <w:sz w:val="17"/>
          <w:szCs w:val="17"/>
        </w:rPr>
      </w:pPr>
      <w:r w:rsidRPr="00AE69AB">
        <w:rPr>
          <w:rFonts w:ascii="Aharoni" w:hAnsi="Aharoni" w:cs="Aharoni"/>
          <w:b/>
          <w:color w:val="FF0000"/>
          <w:sz w:val="17"/>
          <w:szCs w:val="17"/>
        </w:rPr>
        <w:t xml:space="preserve">Which elements have been </w:t>
      </w:r>
      <w:r w:rsidRPr="00AE69AB">
        <w:rPr>
          <w:rFonts w:ascii="Aharoni" w:hAnsi="Aharoni" w:cs="Aharoni"/>
          <w:b/>
          <w:color w:val="FF0000"/>
          <w:sz w:val="17"/>
          <w:szCs w:val="17"/>
          <w:highlight w:val="yellow"/>
        </w:rPr>
        <w:t>deleted</w:t>
      </w:r>
      <w:r w:rsidRPr="00AE69AB">
        <w:rPr>
          <w:rFonts w:ascii="Aharoni" w:hAnsi="Aharoni" w:cs="Aharoni"/>
          <w:b/>
          <w:color w:val="FF0000"/>
          <w:sz w:val="17"/>
          <w:szCs w:val="17"/>
        </w:rPr>
        <w:t>?</w:t>
      </w:r>
    </w:p>
    <w:p w:rsidR="006E0738" w:rsidRPr="00AE69AB" w:rsidRDefault="006E0738" w:rsidP="00AE69AB">
      <w:pPr>
        <w:pStyle w:val="epubbulllist"/>
        <w:numPr>
          <w:ilvl w:val="0"/>
          <w:numId w:val="2"/>
        </w:numPr>
        <w:shd w:val="clear" w:color="auto" w:fill="FFFFFF"/>
        <w:spacing w:before="0" w:beforeAutospacing="0" w:after="0" w:afterAutospacing="0"/>
        <w:rPr>
          <w:rFonts w:ascii="Aharoni" w:hAnsi="Aharoni" w:cs="Aharoni"/>
          <w:b/>
          <w:color w:val="FF0000"/>
          <w:sz w:val="17"/>
          <w:szCs w:val="17"/>
        </w:rPr>
      </w:pPr>
      <w:r w:rsidRPr="00AE69AB">
        <w:rPr>
          <w:rFonts w:ascii="Aharoni" w:hAnsi="Aharoni" w:cs="Aharoni"/>
          <w:b/>
          <w:color w:val="FF0000"/>
          <w:sz w:val="17"/>
          <w:szCs w:val="17"/>
        </w:rPr>
        <w:t xml:space="preserve">Which elements have been </w:t>
      </w:r>
      <w:r w:rsidRPr="00AE69AB">
        <w:rPr>
          <w:rFonts w:ascii="Aharoni" w:hAnsi="Aharoni" w:cs="Aharoni"/>
          <w:b/>
          <w:color w:val="FF0000"/>
          <w:sz w:val="17"/>
          <w:szCs w:val="17"/>
          <w:highlight w:val="yellow"/>
        </w:rPr>
        <w:t>modified</w:t>
      </w:r>
      <w:r w:rsidRPr="00AE69AB">
        <w:rPr>
          <w:rFonts w:ascii="Aharoni" w:hAnsi="Aharoni" w:cs="Aharoni"/>
          <w:b/>
          <w:color w:val="FF0000"/>
          <w:sz w:val="17"/>
          <w:szCs w:val="17"/>
        </w:rPr>
        <w:t>?</w:t>
      </w:r>
    </w:p>
    <w:p w:rsidR="006E0738" w:rsidRPr="00AE69AB" w:rsidRDefault="006E0738" w:rsidP="00AE69AB">
      <w:pPr>
        <w:pStyle w:val="epubbulllist"/>
        <w:numPr>
          <w:ilvl w:val="0"/>
          <w:numId w:val="2"/>
        </w:numPr>
        <w:shd w:val="clear" w:color="auto" w:fill="FFFFFF"/>
        <w:spacing w:before="0" w:beforeAutospacing="0" w:after="0" w:afterAutospacing="0"/>
        <w:rPr>
          <w:rFonts w:ascii="Aharoni" w:hAnsi="Aharoni" w:cs="Aharoni"/>
          <w:b/>
          <w:color w:val="FF0000"/>
          <w:sz w:val="17"/>
          <w:szCs w:val="17"/>
        </w:rPr>
      </w:pPr>
      <w:r w:rsidRPr="00AE69AB">
        <w:rPr>
          <w:rFonts w:ascii="Aharoni" w:hAnsi="Aharoni" w:cs="Aharoni"/>
          <w:b/>
          <w:color w:val="FF0000"/>
          <w:sz w:val="17"/>
          <w:szCs w:val="17"/>
        </w:rPr>
        <w:t xml:space="preserve">Which elements remain </w:t>
      </w:r>
      <w:r w:rsidRPr="00AE69AB">
        <w:rPr>
          <w:rFonts w:ascii="Aharoni" w:hAnsi="Aharoni" w:cs="Aharoni"/>
          <w:b/>
          <w:color w:val="FF0000"/>
          <w:sz w:val="17"/>
          <w:szCs w:val="17"/>
          <w:highlight w:val="yellow"/>
        </w:rPr>
        <w:t>unchanged</w:t>
      </w:r>
      <w:r w:rsidRPr="00AE69AB">
        <w:rPr>
          <w:rFonts w:ascii="Aharoni" w:hAnsi="Aharoni" w:cs="Aharoni"/>
          <w:b/>
          <w:color w:val="FF0000"/>
          <w:sz w:val="17"/>
          <w:szCs w:val="17"/>
        </w:rPr>
        <w:t>?</w:t>
      </w: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bookmarkStart w:id="48" w:name="of_the"/>
      <w:bookmarkEnd w:id="48"/>
      <w:r>
        <w:rPr>
          <w:rFonts w:ascii="Palatino Linotype" w:hAnsi="Palatino Linotype"/>
          <w:color w:val="000000"/>
          <w:sz w:val="15"/>
          <w:szCs w:val="15"/>
        </w:rPr>
        <w:t>However, these results must be considered alongside the business goals of the transformation, in order to check their pertinence. Is the deletion of such and such an element appropriate? Have we forgotten to add such and such an element?</w:t>
      </w: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bookmarkStart w:id="49" w:name="TOGAF_"/>
      <w:bookmarkEnd w:id="49"/>
      <w:r w:rsidRPr="0062617B">
        <w:rPr>
          <w:rFonts w:ascii="Palatino Linotype" w:hAnsi="Palatino Linotype"/>
          <w:color w:val="FF0000"/>
          <w:sz w:val="15"/>
          <w:szCs w:val="15"/>
          <w:highlight w:val="green"/>
        </w:rPr>
        <w:t>Chapter 27 of TOGAF</w:t>
      </w:r>
      <w:r>
        <w:rPr>
          <w:rFonts w:ascii="Palatino Linotype" w:hAnsi="Palatino Linotype"/>
          <w:color w:val="000000"/>
          <w:sz w:val="15"/>
          <w:szCs w:val="15"/>
        </w:rPr>
        <w:t xml:space="preserve"> (</w:t>
      </w:r>
      <w:bookmarkStart w:id="50" w:name="Gap_Analysis"/>
      <w:bookmarkEnd w:id="50"/>
      <w:r w:rsidRPr="00AE69AB">
        <w:rPr>
          <w:rStyle w:val="epubitalic"/>
          <w:rFonts w:ascii="Palatino Linotype" w:eastAsiaTheme="majorEastAsia" w:hAnsi="Palatino Linotype"/>
          <w:b/>
          <w:i/>
          <w:iCs/>
          <w:color w:val="000000"/>
          <w:sz w:val="15"/>
          <w:szCs w:val="15"/>
          <w:highlight w:val="yellow"/>
        </w:rPr>
        <w:t>Gap Analysis</w:t>
      </w:r>
      <w:bookmarkStart w:id="51" w:name="a_baseline"/>
      <w:bookmarkEnd w:id="51"/>
      <w:r>
        <w:rPr>
          <w:rFonts w:ascii="Palatino Linotype" w:hAnsi="Palatino Linotype"/>
          <w:color w:val="000000"/>
          <w:sz w:val="15"/>
          <w:szCs w:val="15"/>
        </w:rPr>
        <w:t xml:space="preserve">) proposes the use of a </w:t>
      </w:r>
      <w:r w:rsidRPr="00AE69AB">
        <w:rPr>
          <w:rFonts w:ascii="Palatino Linotype" w:hAnsi="Palatino Linotype"/>
          <w:color w:val="000000"/>
          <w:sz w:val="15"/>
          <w:szCs w:val="15"/>
          <w:highlight w:val="yellow"/>
        </w:rPr>
        <w:t>baseline/target matrix</w:t>
      </w:r>
      <w:r>
        <w:rPr>
          <w:rFonts w:ascii="Palatino Linotype" w:hAnsi="Palatino Linotype"/>
          <w:color w:val="000000"/>
          <w:sz w:val="15"/>
          <w:szCs w:val="15"/>
        </w:rPr>
        <w:t>, which highlights differences and makes them easier to analyze.</w:t>
      </w: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bookmarkStart w:id="52" w:name="proposes_a"/>
      <w:bookmarkEnd w:id="52"/>
      <w:r>
        <w:rPr>
          <w:rFonts w:ascii="Palatino Linotype" w:hAnsi="Palatino Linotype"/>
          <w:color w:val="000000"/>
          <w:sz w:val="15"/>
          <w:szCs w:val="15"/>
        </w:rPr>
        <w:t>One advantage of this tool is that it proposes a systematic approach, which helps avoid “flaws.” During the different phases of the ADM, the aim is to identify elements that have potentially been overlooked, but that play an important role in measuring the gap between baseline and target architectures, and that will be significant to the change operations that are to be carried out. Beyond aspects linked to IT systems, this gap measures the distance that must be covered if the enterprise is to be</w:t>
      </w:r>
      <w:r>
        <w:rPr>
          <w:rStyle w:val="apple-converted-space"/>
          <w:rFonts w:ascii="Palatino Linotype" w:hAnsi="Palatino Linotype"/>
          <w:color w:val="000000"/>
          <w:sz w:val="15"/>
          <w:szCs w:val="15"/>
        </w:rPr>
        <w:t> </w:t>
      </w:r>
      <w:r>
        <w:rPr>
          <w:rStyle w:val="epubitalic"/>
          <w:rFonts w:ascii="Palatino Linotype" w:eastAsiaTheme="majorEastAsia" w:hAnsi="Palatino Linotype"/>
          <w:i/>
          <w:iCs/>
          <w:color w:val="000000"/>
          <w:sz w:val="15"/>
          <w:szCs w:val="15"/>
        </w:rPr>
        <w:t>capable</w:t>
      </w:r>
      <w:bookmarkStart w:id="53" w:name="meeting_new"/>
      <w:bookmarkEnd w:id="53"/>
      <w:r>
        <w:rPr>
          <w:rStyle w:val="apple-converted-space"/>
          <w:rFonts w:ascii="Palatino Linotype" w:hAnsi="Palatino Linotype"/>
          <w:color w:val="000000"/>
          <w:sz w:val="15"/>
          <w:szCs w:val="15"/>
        </w:rPr>
        <w:t> </w:t>
      </w:r>
      <w:r>
        <w:rPr>
          <w:rFonts w:ascii="Palatino Linotype" w:hAnsi="Palatino Linotype"/>
          <w:color w:val="000000"/>
          <w:sz w:val="15"/>
          <w:szCs w:val="15"/>
        </w:rPr>
        <w:t>of meeting new business goals: for example, employee skills, modifications to organizational structures, or the availability of technical means.</w:t>
      </w:r>
    </w:p>
    <w:p w:rsidR="006E0738" w:rsidRPr="00AE69AB" w:rsidRDefault="006E0738" w:rsidP="006E0738">
      <w:pPr>
        <w:pStyle w:val="Heading4"/>
        <w:shd w:val="clear" w:color="auto" w:fill="FFFFFF"/>
        <w:spacing w:before="240" w:after="60"/>
        <w:rPr>
          <w:rFonts w:ascii="Arial" w:hAnsi="Arial" w:cs="Arial"/>
          <w:color w:val="800000"/>
          <w:sz w:val="20"/>
          <w:szCs w:val="17"/>
        </w:rPr>
      </w:pPr>
      <w:r w:rsidRPr="00AE69AB">
        <w:rPr>
          <w:rFonts w:ascii="Arial" w:hAnsi="Arial" w:cs="Arial"/>
          <w:color w:val="800000"/>
          <w:sz w:val="20"/>
          <w:szCs w:val="17"/>
        </w:rPr>
        <w:lastRenderedPageBreak/>
        <w:t>Impact evaluation</w:t>
      </w:r>
    </w:p>
    <w:p w:rsidR="006E0738" w:rsidRDefault="006E0738" w:rsidP="006E0738">
      <w:pPr>
        <w:pStyle w:val="epubtextfl"/>
        <w:shd w:val="clear" w:color="auto" w:fill="FFFFFF"/>
        <w:spacing w:before="0" w:beforeAutospacing="0" w:after="0" w:afterAutospacing="0"/>
        <w:jc w:val="both"/>
        <w:rPr>
          <w:rFonts w:ascii="Palatino Linotype" w:hAnsi="Palatino Linotype"/>
          <w:color w:val="000000"/>
          <w:sz w:val="15"/>
          <w:szCs w:val="15"/>
        </w:rPr>
      </w:pPr>
      <w:bookmarkStart w:id="54" w:name="multiple_branches"/>
      <w:bookmarkEnd w:id="54"/>
      <w:r>
        <w:rPr>
          <w:rFonts w:ascii="Palatino Linotype" w:hAnsi="Palatino Linotype"/>
          <w:color w:val="000000"/>
          <w:sz w:val="15"/>
          <w:szCs w:val="15"/>
        </w:rPr>
        <w:t>An enterprise is often a complex organization with multiple branches. Consequently, the modification of one part of its architecture may potentially affect other components situated outside the scope of the implemented changes.</w:t>
      </w: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bookmarkStart w:id="55" w:name="any_modification"/>
      <w:bookmarkEnd w:id="55"/>
      <w:r>
        <w:rPr>
          <w:rFonts w:ascii="Palatino Linotype" w:hAnsi="Palatino Linotype"/>
          <w:color w:val="000000"/>
          <w:sz w:val="15"/>
          <w:szCs w:val="15"/>
        </w:rPr>
        <w:t xml:space="preserve">First, the </w:t>
      </w:r>
      <w:r w:rsidRPr="006930EE">
        <w:rPr>
          <w:rFonts w:ascii="Palatino Linotype" w:hAnsi="Palatino Linotype"/>
          <w:b/>
          <w:color w:val="000000"/>
          <w:sz w:val="15"/>
          <w:szCs w:val="15"/>
          <w:u w:val="single"/>
        </w:rPr>
        <w:t>impact can be technical</w:t>
      </w:r>
      <w:r>
        <w:rPr>
          <w:rFonts w:ascii="Palatino Linotype" w:hAnsi="Palatino Linotype"/>
          <w:color w:val="000000"/>
          <w:sz w:val="15"/>
          <w:szCs w:val="15"/>
        </w:rPr>
        <w:t>: any modification of a software component can potentially have repercussions on all the components that use it.</w:t>
      </w: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bookmarkStart w:id="56" w:name="can_also"/>
      <w:bookmarkEnd w:id="56"/>
      <w:r>
        <w:rPr>
          <w:rFonts w:ascii="Palatino Linotype" w:hAnsi="Palatino Linotype"/>
          <w:color w:val="000000"/>
          <w:sz w:val="15"/>
          <w:szCs w:val="15"/>
        </w:rPr>
        <w:t xml:space="preserve">Second, the changes made can also </w:t>
      </w:r>
      <w:r w:rsidRPr="006930EE">
        <w:rPr>
          <w:rFonts w:ascii="Palatino Linotype" w:hAnsi="Palatino Linotype"/>
          <w:b/>
          <w:color w:val="000000"/>
          <w:sz w:val="15"/>
          <w:szCs w:val="15"/>
          <w:u w:val="single"/>
        </w:rPr>
        <w:t>indirectly affect certain business aspects</w:t>
      </w:r>
      <w:r>
        <w:rPr>
          <w:rFonts w:ascii="Palatino Linotype" w:hAnsi="Palatino Linotype"/>
          <w:color w:val="000000"/>
          <w:sz w:val="15"/>
          <w:szCs w:val="15"/>
        </w:rPr>
        <w:t>. For example, increasing the number of products available will probably have an impact on how other products are presented.</w:t>
      </w: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bookmarkStart w:id="57" w:name="can_have"/>
      <w:bookmarkEnd w:id="57"/>
      <w:r>
        <w:rPr>
          <w:rFonts w:ascii="Palatino Linotype" w:hAnsi="Palatino Linotype"/>
          <w:color w:val="000000"/>
          <w:sz w:val="15"/>
          <w:szCs w:val="15"/>
        </w:rPr>
        <w:t xml:space="preserve">Finally, the restructuring of an enterprise’s organization, even partial, can have repercussions on the way the </w:t>
      </w:r>
      <w:r w:rsidRPr="006930EE">
        <w:rPr>
          <w:rFonts w:ascii="Palatino Linotype" w:hAnsi="Palatino Linotype"/>
          <w:b/>
          <w:color w:val="000000"/>
          <w:sz w:val="15"/>
          <w:szCs w:val="15"/>
          <w:u w:val="single"/>
        </w:rPr>
        <w:t>enterprise functions</w:t>
      </w:r>
      <w:r>
        <w:rPr>
          <w:rFonts w:ascii="Palatino Linotype" w:hAnsi="Palatino Linotype"/>
          <w:color w:val="000000"/>
          <w:sz w:val="15"/>
          <w:szCs w:val="15"/>
        </w:rPr>
        <w:t xml:space="preserve">, through the </w:t>
      </w:r>
      <w:r w:rsidRPr="006930EE">
        <w:rPr>
          <w:rFonts w:ascii="Palatino Linotype" w:hAnsi="Palatino Linotype"/>
          <w:b/>
          <w:color w:val="000000"/>
          <w:sz w:val="15"/>
          <w:szCs w:val="15"/>
          <w:u w:val="single"/>
        </w:rPr>
        <w:t>relationships</w:t>
      </w:r>
      <w:r>
        <w:rPr>
          <w:rFonts w:ascii="Palatino Linotype" w:hAnsi="Palatino Linotype"/>
          <w:color w:val="000000"/>
          <w:sz w:val="15"/>
          <w:szCs w:val="15"/>
        </w:rPr>
        <w:t xml:space="preserve"> that exist between different departments and their members.</w:t>
      </w: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bookmarkStart w:id="58" w:name="and_impact"/>
      <w:bookmarkEnd w:id="58"/>
      <w:r>
        <w:rPr>
          <w:rFonts w:ascii="Palatino Linotype" w:hAnsi="Palatino Linotype"/>
          <w:color w:val="000000"/>
          <w:sz w:val="15"/>
          <w:szCs w:val="15"/>
        </w:rPr>
        <w:t xml:space="preserve">We will see that during architecture development phases, </w:t>
      </w:r>
      <w:r w:rsidRPr="006930EE">
        <w:rPr>
          <w:rFonts w:ascii="Palatino Linotype" w:hAnsi="Palatino Linotype"/>
          <w:b/>
          <w:i/>
          <w:color w:val="000000"/>
          <w:sz w:val="15"/>
          <w:szCs w:val="15"/>
          <w:highlight w:val="yellow"/>
          <w:u w:val="single"/>
        </w:rPr>
        <w:t>gap analysis and impact assessment go hand in hand</w:t>
      </w:r>
      <w:r>
        <w:rPr>
          <w:rFonts w:ascii="Palatino Linotype" w:hAnsi="Palatino Linotype"/>
          <w:color w:val="000000"/>
          <w:sz w:val="15"/>
          <w:szCs w:val="15"/>
        </w:rPr>
        <w:t>, each influencing the other in terms of architecture choices and transition management. Even though this development initially focuses on its scope, it must take into account the enterprise in its entirety.</w:t>
      </w:r>
    </w:p>
    <w:p w:rsidR="006E0738" w:rsidRPr="00AE259E" w:rsidRDefault="006E0738" w:rsidP="006E0738">
      <w:pPr>
        <w:pStyle w:val="Heading4"/>
        <w:shd w:val="clear" w:color="auto" w:fill="FFFFFF"/>
        <w:spacing w:before="240" w:after="60"/>
        <w:rPr>
          <w:rFonts w:ascii="Arial Black" w:eastAsia="Batang" w:hAnsi="Arial Black" w:cs="Arial"/>
          <w:i w:val="0"/>
          <w:color w:val="800000"/>
          <w:sz w:val="20"/>
          <w:szCs w:val="17"/>
        </w:rPr>
      </w:pPr>
      <w:r w:rsidRPr="00AE259E">
        <w:rPr>
          <w:rFonts w:ascii="Arial Black" w:eastAsia="Batang" w:hAnsi="Arial Black" w:cs="Arial"/>
          <w:i w:val="0"/>
          <w:color w:val="800000"/>
          <w:sz w:val="20"/>
          <w:szCs w:val="17"/>
        </w:rPr>
        <w:t>The concept of capability</w:t>
      </w:r>
    </w:p>
    <w:p w:rsidR="006E0738" w:rsidRDefault="006E0738" w:rsidP="006E0738">
      <w:pPr>
        <w:pStyle w:val="epubtextfl"/>
        <w:shd w:val="clear" w:color="auto" w:fill="FFFFFF"/>
        <w:spacing w:before="0" w:beforeAutospacing="0" w:after="0" w:afterAutospacing="0"/>
        <w:jc w:val="both"/>
        <w:rPr>
          <w:rFonts w:ascii="Palatino Linotype" w:hAnsi="Palatino Linotype"/>
          <w:color w:val="000000"/>
          <w:sz w:val="15"/>
          <w:szCs w:val="15"/>
        </w:rPr>
      </w:pPr>
      <w:bookmarkStart w:id="59" w:name="the_ability"/>
      <w:bookmarkEnd w:id="59"/>
      <w:r w:rsidRPr="0062617B">
        <w:rPr>
          <w:rFonts w:ascii="Aharoni" w:hAnsi="Aharoni" w:cs="Aharoni"/>
          <w:b/>
          <w:color w:val="FF0000"/>
          <w:sz w:val="17"/>
          <w:szCs w:val="17"/>
          <w:u w:val="single"/>
        </w:rPr>
        <w:t>Capability</w:t>
      </w:r>
      <w:r w:rsidRPr="00AE259E">
        <w:rPr>
          <w:rFonts w:ascii="Aharoni" w:hAnsi="Aharoni" w:cs="Aharoni"/>
          <w:b/>
          <w:color w:val="FF0000"/>
          <w:sz w:val="17"/>
          <w:szCs w:val="17"/>
        </w:rPr>
        <w:t xml:space="preserve"> designates the ability of an organization to provide a given product or service.</w:t>
      </w:r>
      <w:r w:rsidRPr="006930EE">
        <w:rPr>
          <w:rFonts w:ascii="Palatino Linotype" w:hAnsi="Palatino Linotype"/>
          <w:color w:val="000000"/>
          <w:sz w:val="18"/>
          <w:szCs w:val="15"/>
        </w:rPr>
        <w:t xml:space="preserve"> </w:t>
      </w:r>
      <w:r>
        <w:rPr>
          <w:rFonts w:ascii="Palatino Linotype" w:hAnsi="Palatino Linotype"/>
          <w:color w:val="000000"/>
          <w:sz w:val="15"/>
          <w:szCs w:val="15"/>
        </w:rPr>
        <w:t>Capability manifests itself through a series of factors that contribute to the realization of these products or services at the required level of quality. These factors can vary widely in type: for example, personnel training, availability of an expert in a field, surface area of premises, power of IT servers, and so on.</w:t>
      </w: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bookmarkStart w:id="60" w:name="The_notion"/>
      <w:bookmarkEnd w:id="60"/>
      <w:r>
        <w:rPr>
          <w:rFonts w:ascii="Palatino Linotype" w:hAnsi="Palatino Linotype"/>
          <w:color w:val="000000"/>
          <w:sz w:val="15"/>
          <w:szCs w:val="15"/>
        </w:rPr>
        <w:t xml:space="preserve">The notion of </w:t>
      </w:r>
      <w:r w:rsidRPr="00AE259E">
        <w:rPr>
          <w:rFonts w:ascii="Arial" w:hAnsi="Arial" w:cs="Arial"/>
          <w:b/>
          <w:color w:val="000000"/>
          <w:sz w:val="15"/>
          <w:szCs w:val="15"/>
        </w:rPr>
        <w:t>capability</w:t>
      </w:r>
      <w:r>
        <w:rPr>
          <w:rFonts w:ascii="Palatino Linotype" w:hAnsi="Palatino Linotype"/>
          <w:color w:val="000000"/>
          <w:sz w:val="15"/>
          <w:szCs w:val="15"/>
        </w:rPr>
        <w:t xml:space="preserve"> is also widely used in other frameworks. ITIL defines it as being “The ability of an organization, person, process, application, IT service or other configuration item to carry out an activity.”</w:t>
      </w:r>
      <w:hyperlink r:id="rId17" w:anchor="fn0060" w:history="1">
        <w:r>
          <w:rPr>
            <w:rStyle w:val="Hyperlink"/>
            <w:rFonts w:ascii="Palatino Linotype" w:hAnsi="Palatino Linotype"/>
            <w:color w:val="00467F"/>
            <w:sz w:val="10"/>
            <w:szCs w:val="10"/>
            <w:u w:val="none"/>
            <w:vertAlign w:val="superscript"/>
          </w:rPr>
          <w:t>11</w:t>
        </w:r>
      </w:hyperlink>
      <w:bookmarkStart w:id="61" w:name="found_in"/>
      <w:bookmarkEnd w:id="61"/>
      <w:r>
        <w:rPr>
          <w:rStyle w:val="apple-converted-space"/>
          <w:rFonts w:ascii="Palatino Linotype" w:hAnsi="Palatino Linotype"/>
          <w:color w:val="000000"/>
          <w:sz w:val="15"/>
          <w:szCs w:val="15"/>
        </w:rPr>
        <w:t> </w:t>
      </w:r>
      <w:r>
        <w:rPr>
          <w:rFonts w:ascii="Palatino Linotype" w:hAnsi="Palatino Linotype"/>
          <w:color w:val="000000"/>
          <w:sz w:val="15"/>
          <w:szCs w:val="15"/>
        </w:rPr>
        <w:t>It is also naturally found in the acronym CMMI (</w:t>
      </w:r>
      <w:r>
        <w:rPr>
          <w:rStyle w:val="epubitalic"/>
          <w:rFonts w:ascii="Palatino Linotype" w:eastAsiaTheme="majorEastAsia" w:hAnsi="Palatino Linotype"/>
          <w:i/>
          <w:iCs/>
          <w:color w:val="000000"/>
          <w:sz w:val="15"/>
          <w:szCs w:val="15"/>
        </w:rPr>
        <w:t>capability maturity model</w:t>
      </w:r>
      <w:r>
        <w:rPr>
          <w:rFonts w:ascii="Palatino Linotype" w:hAnsi="Palatino Linotype"/>
          <w:color w:val="000000"/>
          <w:sz w:val="15"/>
          <w:szCs w:val="15"/>
        </w:rPr>
        <w:t>).</w:t>
      </w: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bookmarkStart w:id="62" w:name="in_the"/>
      <w:bookmarkEnd w:id="62"/>
      <w:r>
        <w:rPr>
          <w:rFonts w:ascii="Palatino Linotype" w:hAnsi="Palatino Linotype"/>
          <w:color w:val="000000"/>
          <w:sz w:val="15"/>
          <w:szCs w:val="15"/>
        </w:rPr>
        <w:t>The fact that this term appears nearly 500 times in the TOGAF document is testament to just how essential it is to consider a business function as a whole, far beyond a strictly “IT system” view. The enterprise must be able to satisfy its clients, and in order to do this, it must be fully operational. Even the most perfect application can only function in an environment that is able to use it. A badly informed user, a badly adapted procedure, or unmotivated management will inevitably prevent the realization of the defined goal.</w:t>
      </w:r>
    </w:p>
    <w:p w:rsidR="00AE259E" w:rsidRDefault="00AE259E"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bookmarkStart w:id="63" w:name="the_goal"/>
      <w:bookmarkEnd w:id="63"/>
      <w:r>
        <w:rPr>
          <w:rFonts w:ascii="Palatino Linotype" w:hAnsi="Palatino Linotype"/>
          <w:color w:val="000000"/>
          <w:sz w:val="15"/>
          <w:szCs w:val="15"/>
        </w:rPr>
        <w:t xml:space="preserve">More generally, </w:t>
      </w:r>
      <w:r w:rsidRPr="002E71C6">
        <w:rPr>
          <w:rFonts w:ascii="Palatino Linotype" w:hAnsi="Palatino Linotype"/>
          <w:color w:val="000000"/>
          <w:sz w:val="15"/>
          <w:szCs w:val="15"/>
          <w:highlight w:val="green"/>
        </w:rPr>
        <w:t>the goal of an ADM cycle is to improve or put in place new business capabilities.</w:t>
      </w:r>
      <w:r>
        <w:rPr>
          <w:rFonts w:ascii="Palatino Linotype" w:hAnsi="Palatino Linotype"/>
          <w:color w:val="000000"/>
          <w:sz w:val="15"/>
          <w:szCs w:val="15"/>
        </w:rPr>
        <w:t xml:space="preserve"> </w:t>
      </w:r>
      <w:r w:rsidRPr="002E71C6">
        <w:rPr>
          <w:rFonts w:ascii="Palatino Linotype" w:hAnsi="Palatino Linotype"/>
          <w:b/>
          <w:color w:val="000000"/>
          <w:sz w:val="15"/>
          <w:szCs w:val="15"/>
        </w:rPr>
        <w:t>This goal is present during each phase, so as to coordinate the different dimensions of the architecture (</w:t>
      </w:r>
      <w:r w:rsidRPr="0062617B">
        <w:rPr>
          <w:rFonts w:ascii="Palatino Linotype" w:hAnsi="Palatino Linotype"/>
          <w:b/>
          <w:color w:val="FF0000"/>
          <w:sz w:val="15"/>
          <w:szCs w:val="15"/>
        </w:rPr>
        <w:t>business</w:t>
      </w:r>
      <w:r w:rsidRPr="002E71C6">
        <w:rPr>
          <w:rFonts w:ascii="Palatino Linotype" w:hAnsi="Palatino Linotype"/>
          <w:b/>
          <w:color w:val="000000"/>
          <w:sz w:val="15"/>
          <w:szCs w:val="15"/>
        </w:rPr>
        <w:t xml:space="preserve">, </w:t>
      </w:r>
      <w:r w:rsidRPr="0062617B">
        <w:rPr>
          <w:rFonts w:ascii="Palatino Linotype" w:hAnsi="Palatino Linotype"/>
          <w:b/>
          <w:color w:val="E36C0A" w:themeColor="accent6" w:themeShade="BF"/>
          <w:sz w:val="15"/>
          <w:szCs w:val="15"/>
        </w:rPr>
        <w:t>system</w:t>
      </w:r>
      <w:r w:rsidRPr="002E71C6">
        <w:rPr>
          <w:rFonts w:ascii="Palatino Linotype" w:hAnsi="Palatino Linotype"/>
          <w:b/>
          <w:color w:val="000000"/>
          <w:sz w:val="15"/>
          <w:szCs w:val="15"/>
        </w:rPr>
        <w:t xml:space="preserve">, and </w:t>
      </w:r>
      <w:r w:rsidRPr="0062617B">
        <w:rPr>
          <w:rFonts w:ascii="Palatino Linotype" w:hAnsi="Palatino Linotype"/>
          <w:b/>
          <w:color w:val="5F497A" w:themeColor="accent4" w:themeShade="BF"/>
          <w:sz w:val="15"/>
          <w:szCs w:val="15"/>
        </w:rPr>
        <w:t>technology</w:t>
      </w:r>
      <w:r w:rsidRPr="002E71C6">
        <w:rPr>
          <w:rFonts w:ascii="Palatino Linotype" w:hAnsi="Palatino Linotype"/>
          <w:b/>
          <w:color w:val="000000"/>
          <w:sz w:val="15"/>
          <w:szCs w:val="15"/>
        </w:rPr>
        <w:t>) in order to converge on the final solution</w:t>
      </w:r>
      <w:r>
        <w:rPr>
          <w:rFonts w:ascii="Palatino Linotype" w:hAnsi="Palatino Linotype"/>
          <w:color w:val="000000"/>
          <w:sz w:val="15"/>
          <w:szCs w:val="15"/>
        </w:rPr>
        <w:t>. This goal also applies to each step of the path, as we saw earlier.</w:t>
      </w:r>
    </w:p>
    <w:p w:rsidR="006E0738" w:rsidRDefault="006E0738" w:rsidP="006E0738">
      <w:pPr>
        <w:pStyle w:val="epubtext"/>
        <w:shd w:val="clear" w:color="auto" w:fill="FFFFFF"/>
        <w:spacing w:before="0" w:beforeAutospacing="0" w:after="0" w:afterAutospacing="0"/>
        <w:ind w:firstLine="240"/>
        <w:jc w:val="both"/>
        <w:rPr>
          <w:rFonts w:ascii="Palatino Linotype" w:hAnsi="Palatino Linotype"/>
          <w:color w:val="000000"/>
          <w:sz w:val="15"/>
          <w:szCs w:val="15"/>
        </w:rPr>
      </w:pPr>
      <w:r>
        <w:rPr>
          <w:rFonts w:ascii="Palatino Linotype" w:hAnsi="Palatino Linotype"/>
          <w:color w:val="000000"/>
          <w:sz w:val="15"/>
          <w:szCs w:val="15"/>
        </w:rPr>
        <w:t>In TOGAF, two chapters are specifically dedicated to this:</w:t>
      </w:r>
    </w:p>
    <w:p w:rsidR="006E0738" w:rsidRDefault="006E0738" w:rsidP="006E0738">
      <w:pPr>
        <w:pStyle w:val="epubbulllist"/>
        <w:shd w:val="clear" w:color="auto" w:fill="FFFFFF"/>
        <w:spacing w:before="0" w:beforeAutospacing="0" w:after="0" w:afterAutospacing="0"/>
        <w:ind w:left="360" w:hanging="240"/>
        <w:rPr>
          <w:rFonts w:ascii="Palatino Linotype" w:hAnsi="Palatino Linotype"/>
          <w:color w:val="000000"/>
          <w:sz w:val="15"/>
          <w:szCs w:val="15"/>
        </w:rPr>
      </w:pPr>
      <w:r>
        <w:rPr>
          <w:rFonts w:ascii="Palatino Linotype" w:hAnsi="Palatino Linotype"/>
          <w:color w:val="000000"/>
          <w:sz w:val="15"/>
          <w:szCs w:val="15"/>
        </w:rPr>
        <w:t>• </w:t>
      </w:r>
      <w:bookmarkStart w:id="64" w:name="baseline_architecture"/>
      <w:bookmarkEnd w:id="64"/>
      <w:r w:rsidRPr="0062617B">
        <w:rPr>
          <w:rFonts w:ascii="Palatino Linotype" w:hAnsi="Palatino Linotype"/>
          <w:color w:val="FF0000"/>
          <w:sz w:val="15"/>
          <w:szCs w:val="15"/>
          <w:highlight w:val="green"/>
        </w:rPr>
        <w:t>Chapter 32, “Capability-Based Planning,”</w:t>
      </w:r>
      <w:r>
        <w:rPr>
          <w:rFonts w:ascii="Palatino Linotype" w:hAnsi="Palatino Linotype"/>
          <w:color w:val="000000"/>
          <w:sz w:val="15"/>
          <w:szCs w:val="15"/>
        </w:rPr>
        <w:t xml:space="preserve"> a technique for planning the transition from baseline architecture to target architecture based on </w:t>
      </w:r>
      <w:r w:rsidRPr="0062617B">
        <w:rPr>
          <w:rFonts w:ascii="Aharoni" w:hAnsi="Aharoni" w:cs="Aharoni"/>
          <w:b/>
          <w:color w:val="FF0000"/>
          <w:sz w:val="17"/>
          <w:szCs w:val="17"/>
          <w:u w:val="single"/>
        </w:rPr>
        <w:t>capabilities</w:t>
      </w:r>
      <w:r>
        <w:rPr>
          <w:rFonts w:ascii="Palatino Linotype" w:hAnsi="Palatino Linotype"/>
          <w:color w:val="000000"/>
          <w:sz w:val="15"/>
          <w:szCs w:val="15"/>
        </w:rPr>
        <w:t>.</w:t>
      </w:r>
    </w:p>
    <w:p w:rsidR="006E0738" w:rsidRDefault="006E0738" w:rsidP="006E0738">
      <w:pPr>
        <w:pStyle w:val="epubbulllist"/>
        <w:shd w:val="clear" w:color="auto" w:fill="FFFFFF"/>
        <w:spacing w:before="0" w:beforeAutospacing="0" w:after="0" w:afterAutospacing="0"/>
        <w:ind w:left="360" w:hanging="240"/>
        <w:rPr>
          <w:rFonts w:ascii="Palatino Linotype" w:hAnsi="Palatino Linotype"/>
          <w:color w:val="000000"/>
          <w:sz w:val="15"/>
          <w:szCs w:val="15"/>
        </w:rPr>
      </w:pPr>
      <w:r w:rsidRPr="002E71C6">
        <w:rPr>
          <w:rFonts w:ascii="Palatino Linotype" w:hAnsi="Palatino Linotype"/>
          <w:b/>
          <w:color w:val="000000"/>
          <w:sz w:val="15"/>
          <w:szCs w:val="15"/>
        </w:rPr>
        <w:t>• </w:t>
      </w:r>
      <w:bookmarkStart w:id="65" w:name="TOGAF_document"/>
      <w:bookmarkEnd w:id="65"/>
      <w:r w:rsidRPr="002E71C6">
        <w:rPr>
          <w:rFonts w:ascii="Palatino Linotype" w:hAnsi="Palatino Linotype"/>
          <w:b/>
          <w:color w:val="000000"/>
          <w:sz w:val="15"/>
          <w:szCs w:val="15"/>
        </w:rPr>
        <w:t>Part VII of the TOGAF document, “Architecture Capability Framework</w:t>
      </w:r>
      <w:r>
        <w:rPr>
          <w:rFonts w:ascii="Palatino Linotype" w:hAnsi="Palatino Linotype"/>
          <w:color w:val="000000"/>
          <w:sz w:val="15"/>
          <w:szCs w:val="15"/>
        </w:rPr>
        <w:t>,” deals with the organization and governance of enterprise architecture. We discuss this point further in Chapter 4.2. Here, the term “</w:t>
      </w:r>
      <w:r w:rsidRPr="0062617B">
        <w:rPr>
          <w:rFonts w:ascii="Aharoni" w:hAnsi="Aharoni" w:cs="Aharoni"/>
          <w:b/>
          <w:color w:val="FF0000"/>
          <w:sz w:val="17"/>
          <w:szCs w:val="17"/>
          <w:u w:val="single"/>
        </w:rPr>
        <w:t>capability</w:t>
      </w:r>
      <w:r>
        <w:rPr>
          <w:rFonts w:ascii="Palatino Linotype" w:hAnsi="Palatino Linotype"/>
          <w:color w:val="000000"/>
          <w:sz w:val="15"/>
          <w:szCs w:val="15"/>
        </w:rPr>
        <w:t>” designates all the organization elements that have to be implemented in order to guarantee efficient management of enterprise architecture.</w:t>
      </w:r>
    </w:p>
    <w:p w:rsidR="000422A5" w:rsidRDefault="0062617B">
      <w:pPr>
        <w:rPr>
          <w:rFonts w:ascii="Batang" w:eastAsia="Batang" w:hAnsi="Batang"/>
          <w:sz w:val="28"/>
          <w:szCs w:val="28"/>
        </w:rPr>
      </w:pPr>
      <w:r w:rsidRPr="0062617B">
        <w:rPr>
          <w:rFonts w:ascii="Batang" w:eastAsia="Batang" w:hAnsi="Batang"/>
          <w:noProof/>
          <w:sz w:val="28"/>
          <w:szCs w:val="28"/>
          <w:lang w:eastAsia="zh-TW"/>
        </w:rPr>
        <w:pict>
          <v:shapetype id="_x0000_t202" coordsize="21600,21600" o:spt="202" path="m,l,21600r21600,l21600,xe">
            <v:stroke joinstyle="miter"/>
            <v:path gradientshapeok="t" o:connecttype="rect"/>
          </v:shapetype>
          <v:shape id="_x0000_s1026" type="#_x0000_t202" style="position:absolute;margin-left:19.45pt;margin-top:7.5pt;width:441.25pt;height:19.95pt;z-index:251660288;mso-width-relative:margin;mso-height-relative:margin" fillcolor="#dbe5f1 [660]">
            <v:textbox>
              <w:txbxContent>
                <w:p w:rsidR="0062617B" w:rsidRDefault="0062617B">
                  <w:r>
                    <w:rPr>
                      <w:rFonts w:ascii="Palatino Linotype" w:hAnsi="Palatino Linotype"/>
                      <w:color w:val="000000"/>
                      <w:sz w:val="15"/>
                      <w:szCs w:val="15"/>
                    </w:rPr>
                    <w:t>Here, the term “</w:t>
                  </w:r>
                  <w:r w:rsidRPr="0062617B">
                    <w:rPr>
                      <w:rFonts w:ascii="Aharoni" w:hAnsi="Aharoni" w:cs="Aharoni"/>
                      <w:b/>
                      <w:color w:val="FF0000"/>
                      <w:sz w:val="17"/>
                      <w:szCs w:val="17"/>
                      <w:u w:val="single"/>
                    </w:rPr>
                    <w:t>capability</w:t>
                  </w:r>
                  <w:r>
                    <w:rPr>
                      <w:rFonts w:ascii="Palatino Linotype" w:hAnsi="Palatino Linotype"/>
                      <w:color w:val="000000"/>
                      <w:sz w:val="15"/>
                      <w:szCs w:val="15"/>
                    </w:rPr>
                    <w:t>” designates all the organization elements that have to be implemented in order to guarantee efficient management of enterprise architecture</w:t>
                  </w:r>
                </w:p>
              </w:txbxContent>
            </v:textbox>
          </v:shape>
        </w:pict>
      </w:r>
    </w:p>
    <w:p w:rsidR="0062617B" w:rsidRDefault="0062617B" w:rsidP="0062617B">
      <w:pPr>
        <w:pStyle w:val="epubtextfl"/>
        <w:shd w:val="clear" w:color="auto" w:fill="FFFFFF"/>
        <w:spacing w:before="0" w:beforeAutospacing="0" w:after="0" w:afterAutospacing="0"/>
        <w:jc w:val="both"/>
        <w:rPr>
          <w:rFonts w:ascii="Palatino Linotype" w:hAnsi="Palatino Linotype"/>
          <w:color w:val="000000"/>
          <w:sz w:val="12"/>
          <w:szCs w:val="12"/>
        </w:rPr>
      </w:pPr>
    </w:p>
    <w:p w:rsidR="0062617B" w:rsidRDefault="0062617B" w:rsidP="0062617B">
      <w:pPr>
        <w:pStyle w:val="epubtextfl"/>
        <w:shd w:val="clear" w:color="auto" w:fill="FFFFFF"/>
        <w:spacing w:before="0" w:beforeAutospacing="0" w:after="0" w:afterAutospacing="0"/>
        <w:jc w:val="both"/>
        <w:rPr>
          <w:rFonts w:ascii="Palatino Linotype" w:hAnsi="Palatino Linotype"/>
          <w:b/>
          <w:color w:val="000000"/>
          <w:sz w:val="15"/>
          <w:szCs w:val="15"/>
        </w:rPr>
      </w:pPr>
    </w:p>
    <w:p w:rsidR="0062617B" w:rsidRPr="0062617B" w:rsidRDefault="0062617B" w:rsidP="0062617B">
      <w:pPr>
        <w:pStyle w:val="epubtextfl"/>
        <w:shd w:val="clear" w:color="auto" w:fill="FFFFFF"/>
        <w:spacing w:before="0" w:beforeAutospacing="0" w:after="0" w:afterAutospacing="0"/>
        <w:jc w:val="both"/>
        <w:rPr>
          <w:rFonts w:ascii="Palatino Linotype" w:hAnsi="Palatino Linotype"/>
          <w:b/>
          <w:color w:val="000000"/>
          <w:sz w:val="15"/>
          <w:szCs w:val="15"/>
        </w:rPr>
      </w:pPr>
      <w:r w:rsidRPr="0062617B">
        <w:rPr>
          <w:rFonts w:ascii="Palatino Linotype" w:hAnsi="Palatino Linotype"/>
          <w:b/>
          <w:color w:val="000000"/>
          <w:sz w:val="15"/>
          <w:szCs w:val="15"/>
        </w:rPr>
        <w:t>TOGAF gives two definitions of the term “architecture”:</w:t>
      </w:r>
    </w:p>
    <w:p w:rsidR="0062617B" w:rsidRPr="0062617B" w:rsidRDefault="0062617B" w:rsidP="0062617B">
      <w:pPr>
        <w:pStyle w:val="epubnumlist"/>
        <w:numPr>
          <w:ilvl w:val="0"/>
          <w:numId w:val="5"/>
        </w:numPr>
        <w:shd w:val="clear" w:color="auto" w:fill="FFFFFF"/>
        <w:spacing w:before="0" w:beforeAutospacing="0" w:after="0" w:afterAutospacing="0"/>
        <w:rPr>
          <w:rFonts w:ascii="Palatino Linotype" w:hAnsi="Palatino Linotype"/>
          <w:b/>
          <w:color w:val="000000"/>
          <w:sz w:val="15"/>
          <w:szCs w:val="15"/>
        </w:rPr>
      </w:pPr>
      <w:bookmarkStart w:id="66" w:name="the_system"/>
      <w:bookmarkEnd w:id="66"/>
      <w:r w:rsidRPr="0062617B">
        <w:rPr>
          <w:rFonts w:ascii="Palatino Linotype" w:hAnsi="Palatino Linotype"/>
          <w:b/>
          <w:color w:val="000000"/>
          <w:sz w:val="15"/>
          <w:szCs w:val="15"/>
        </w:rPr>
        <w:t>“A formal description</w:t>
      </w:r>
      <w:r w:rsidR="00406C05">
        <w:rPr>
          <w:rFonts w:ascii="Palatino Linotype" w:hAnsi="Palatino Linotype"/>
          <w:b/>
          <w:color w:val="000000"/>
          <w:sz w:val="15"/>
          <w:szCs w:val="15"/>
        </w:rPr>
        <w:t xml:space="preserve"> (models, schemas, diagrams etc. )</w:t>
      </w:r>
      <w:r w:rsidRPr="0062617B">
        <w:rPr>
          <w:rFonts w:ascii="Palatino Linotype" w:hAnsi="Palatino Linotype"/>
          <w:b/>
          <w:color w:val="000000"/>
          <w:sz w:val="15"/>
          <w:szCs w:val="15"/>
        </w:rPr>
        <w:t xml:space="preserve"> of a system, or a detailed plan of the system at component level, to guide its implementation.”</w:t>
      </w:r>
    </w:p>
    <w:p w:rsidR="0062617B" w:rsidRPr="0062617B" w:rsidRDefault="0062617B" w:rsidP="0062617B">
      <w:pPr>
        <w:pStyle w:val="epubnumlist"/>
        <w:numPr>
          <w:ilvl w:val="0"/>
          <w:numId w:val="5"/>
        </w:numPr>
        <w:shd w:val="clear" w:color="auto" w:fill="FFFFFF"/>
        <w:spacing w:before="0" w:beforeAutospacing="0" w:after="0" w:afterAutospacing="0"/>
        <w:rPr>
          <w:rFonts w:ascii="Palatino Linotype" w:hAnsi="Palatino Linotype"/>
          <w:b/>
          <w:color w:val="000000"/>
          <w:sz w:val="15"/>
          <w:szCs w:val="15"/>
        </w:rPr>
      </w:pPr>
      <w:bookmarkStart w:id="67" w:name="their_inter"/>
      <w:bookmarkEnd w:id="67"/>
      <w:r w:rsidRPr="0062617B">
        <w:rPr>
          <w:rFonts w:ascii="Palatino Linotype" w:hAnsi="Palatino Linotype"/>
          <w:b/>
          <w:color w:val="000000"/>
          <w:sz w:val="15"/>
          <w:szCs w:val="15"/>
        </w:rPr>
        <w:t xml:space="preserve">“The structure of components, their inter-relationships, and </w:t>
      </w:r>
      <w:r w:rsidRPr="0062617B">
        <w:rPr>
          <w:rFonts w:ascii="Palatino Linotype" w:hAnsi="Palatino Linotype"/>
          <w:b/>
          <w:i/>
          <w:color w:val="000000"/>
          <w:sz w:val="15"/>
          <w:szCs w:val="15"/>
        </w:rPr>
        <w:t>the principles and guidelines</w:t>
      </w:r>
      <w:r w:rsidRPr="0062617B">
        <w:rPr>
          <w:rFonts w:ascii="Palatino Linotype" w:hAnsi="Palatino Linotype"/>
          <w:b/>
          <w:color w:val="000000"/>
          <w:sz w:val="15"/>
          <w:szCs w:val="15"/>
        </w:rPr>
        <w:t xml:space="preserve"> </w:t>
      </w:r>
      <w:r w:rsidRPr="0062617B">
        <w:rPr>
          <w:rFonts w:ascii="Palatino Linotype" w:hAnsi="Palatino Linotype"/>
          <w:color w:val="000000"/>
          <w:sz w:val="15"/>
          <w:szCs w:val="15"/>
          <w:highlight w:val="yellow"/>
        </w:rPr>
        <w:t>governing</w:t>
      </w:r>
      <w:r w:rsidRPr="0062617B">
        <w:rPr>
          <w:rFonts w:ascii="Palatino Linotype" w:hAnsi="Palatino Linotype"/>
          <w:b/>
          <w:color w:val="000000"/>
          <w:sz w:val="15"/>
          <w:szCs w:val="15"/>
        </w:rPr>
        <w:t xml:space="preserve"> their design and evolution over time.”</w:t>
      </w:r>
    </w:p>
    <w:p w:rsidR="003A353B" w:rsidRDefault="003A353B">
      <w:pPr>
        <w:rPr>
          <w:rFonts w:ascii="Palatino Linotype" w:eastAsia="Times New Roman" w:hAnsi="Palatino Linotype" w:cs="Times New Roman"/>
          <w:b/>
          <w:color w:val="000000"/>
          <w:sz w:val="15"/>
          <w:szCs w:val="15"/>
        </w:rPr>
      </w:pPr>
      <w:r>
        <w:rPr>
          <w:rFonts w:ascii="Palatino Linotype" w:hAnsi="Palatino Linotype"/>
          <w:b/>
          <w:color w:val="000000"/>
          <w:sz w:val="15"/>
          <w:szCs w:val="15"/>
        </w:rPr>
        <w:br w:type="page"/>
      </w:r>
    </w:p>
    <w:p w:rsidR="00406C05" w:rsidRPr="00406C05" w:rsidRDefault="00406C05" w:rsidP="00406C05">
      <w:pPr>
        <w:pStyle w:val="epubtextfl"/>
        <w:shd w:val="clear" w:color="auto" w:fill="FFFFFF"/>
        <w:spacing w:before="0" w:beforeAutospacing="0" w:after="0" w:afterAutospacing="0"/>
        <w:jc w:val="both"/>
        <w:rPr>
          <w:rFonts w:ascii="Palatino Linotype" w:hAnsi="Palatino Linotype"/>
          <w:b/>
          <w:color w:val="000000"/>
          <w:sz w:val="15"/>
          <w:szCs w:val="15"/>
        </w:rPr>
      </w:pPr>
      <w:r w:rsidRPr="00406C05">
        <w:rPr>
          <w:rFonts w:ascii="Palatino Linotype" w:hAnsi="Palatino Linotype"/>
          <w:b/>
          <w:color w:val="000000"/>
          <w:sz w:val="15"/>
          <w:szCs w:val="15"/>
        </w:rPr>
        <w:lastRenderedPageBreak/>
        <w:t>TOGAF proposes a high-level breakdown into four large domains</w:t>
      </w:r>
      <w:r>
        <w:rPr>
          <w:rFonts w:ascii="Palatino Linotype" w:hAnsi="Palatino Linotype"/>
          <w:b/>
          <w:color w:val="000000"/>
          <w:sz w:val="15"/>
          <w:szCs w:val="15"/>
        </w:rPr>
        <w:t xml:space="preserve"> (B.D.A.T)</w:t>
      </w:r>
      <w:r w:rsidRPr="00406C05">
        <w:rPr>
          <w:rFonts w:ascii="Palatino Linotype" w:hAnsi="Palatino Linotype"/>
          <w:b/>
          <w:color w:val="000000"/>
          <w:sz w:val="15"/>
          <w:szCs w:val="15"/>
        </w:rPr>
        <w:t>:</w:t>
      </w:r>
    </w:p>
    <w:p w:rsidR="00406C05" w:rsidRPr="00406C05" w:rsidRDefault="00406C05" w:rsidP="00406C05">
      <w:pPr>
        <w:pStyle w:val="epubbulllist"/>
        <w:numPr>
          <w:ilvl w:val="0"/>
          <w:numId w:val="2"/>
        </w:numPr>
        <w:shd w:val="clear" w:color="auto" w:fill="FFFFFF"/>
        <w:spacing w:before="0" w:beforeAutospacing="0" w:after="0" w:afterAutospacing="0"/>
        <w:rPr>
          <w:rFonts w:ascii="Palatino Linotype" w:hAnsi="Palatino Linotype"/>
          <w:b/>
          <w:color w:val="000000"/>
          <w:sz w:val="15"/>
          <w:szCs w:val="15"/>
        </w:rPr>
      </w:pPr>
      <w:r w:rsidRPr="00406C05">
        <w:rPr>
          <w:b/>
          <w:sz w:val="15"/>
          <w:szCs w:val="15"/>
          <w:highlight w:val="yellow"/>
        </w:rPr>
        <w:t>Business architecture</w:t>
      </w:r>
      <w:r w:rsidRPr="00406C05">
        <w:rPr>
          <w:rFonts w:ascii="Palatino Linotype" w:hAnsi="Palatino Linotype"/>
          <w:b/>
          <w:color w:val="000000"/>
          <w:sz w:val="15"/>
          <w:szCs w:val="15"/>
        </w:rPr>
        <w:t>, which covers strategy, goals, business processes, functions, and organization.</w:t>
      </w:r>
    </w:p>
    <w:p w:rsidR="00406C05" w:rsidRPr="00406C05" w:rsidRDefault="00406C05" w:rsidP="00406C05">
      <w:pPr>
        <w:pStyle w:val="epubbulllist"/>
        <w:numPr>
          <w:ilvl w:val="0"/>
          <w:numId w:val="2"/>
        </w:numPr>
        <w:shd w:val="clear" w:color="auto" w:fill="FFFFFF"/>
        <w:spacing w:before="0" w:beforeAutospacing="0" w:after="0" w:afterAutospacing="0"/>
        <w:rPr>
          <w:rFonts w:ascii="Palatino Linotype" w:hAnsi="Palatino Linotype"/>
          <w:b/>
          <w:color w:val="000000"/>
          <w:sz w:val="15"/>
          <w:szCs w:val="15"/>
        </w:rPr>
      </w:pPr>
      <w:r w:rsidRPr="00406C05">
        <w:rPr>
          <w:b/>
          <w:sz w:val="15"/>
          <w:szCs w:val="15"/>
          <w:highlight w:val="yellow"/>
        </w:rPr>
        <w:t>Data architecture</w:t>
      </w:r>
      <w:r w:rsidRPr="00406C05">
        <w:rPr>
          <w:rFonts w:ascii="Palatino Linotype" w:hAnsi="Palatino Linotype"/>
          <w:b/>
          <w:color w:val="000000"/>
          <w:sz w:val="15"/>
          <w:szCs w:val="15"/>
        </w:rPr>
        <w:t>, dedicated to the organization and management of information.</w:t>
      </w:r>
    </w:p>
    <w:p w:rsidR="00406C05" w:rsidRPr="00406C05" w:rsidRDefault="00406C05" w:rsidP="00406C05">
      <w:pPr>
        <w:pStyle w:val="epubbulllist"/>
        <w:numPr>
          <w:ilvl w:val="0"/>
          <w:numId w:val="2"/>
        </w:numPr>
        <w:shd w:val="clear" w:color="auto" w:fill="FFFFFF"/>
        <w:spacing w:before="0" w:beforeAutospacing="0" w:after="0" w:afterAutospacing="0"/>
        <w:rPr>
          <w:rFonts w:ascii="Palatino Linotype" w:hAnsi="Palatino Linotype"/>
          <w:b/>
          <w:color w:val="000000"/>
          <w:sz w:val="15"/>
          <w:szCs w:val="15"/>
        </w:rPr>
      </w:pPr>
      <w:r w:rsidRPr="00406C05">
        <w:rPr>
          <w:b/>
          <w:sz w:val="15"/>
          <w:szCs w:val="15"/>
          <w:highlight w:val="yellow"/>
        </w:rPr>
        <w:t>Application architecture</w:t>
      </w:r>
      <w:r w:rsidRPr="00406C05">
        <w:rPr>
          <w:rFonts w:ascii="Palatino Linotype" w:hAnsi="Palatino Linotype"/>
          <w:b/>
          <w:color w:val="000000"/>
          <w:sz w:val="15"/>
          <w:szCs w:val="15"/>
        </w:rPr>
        <w:t>, which presents applications, software components, and their interactions.</w:t>
      </w:r>
    </w:p>
    <w:p w:rsidR="00406C05" w:rsidRDefault="00406C05" w:rsidP="00406C05">
      <w:pPr>
        <w:pStyle w:val="epubbulllist"/>
        <w:numPr>
          <w:ilvl w:val="0"/>
          <w:numId w:val="2"/>
        </w:numPr>
        <w:shd w:val="clear" w:color="auto" w:fill="FFFFFF"/>
        <w:spacing w:before="0" w:beforeAutospacing="0" w:after="0" w:afterAutospacing="0"/>
        <w:rPr>
          <w:rFonts w:ascii="Palatino Linotype" w:hAnsi="Palatino Linotype"/>
          <w:b/>
          <w:color w:val="000000"/>
          <w:sz w:val="15"/>
          <w:szCs w:val="15"/>
        </w:rPr>
      </w:pPr>
      <w:r w:rsidRPr="00406C05">
        <w:rPr>
          <w:b/>
          <w:sz w:val="15"/>
          <w:szCs w:val="15"/>
          <w:highlight w:val="yellow"/>
        </w:rPr>
        <w:t>Technology architecture</w:t>
      </w:r>
      <w:bookmarkStart w:id="68" w:name="as_networks"/>
      <w:bookmarkEnd w:id="68"/>
      <w:r w:rsidRPr="00406C05">
        <w:rPr>
          <w:rFonts w:ascii="Palatino Linotype" w:hAnsi="Palatino Linotype"/>
          <w:b/>
          <w:color w:val="000000"/>
          <w:sz w:val="15"/>
          <w:szCs w:val="15"/>
        </w:rPr>
        <w:t>, which describes the techniques and components deployed, as well as networks and the physical infrastructure upon which the applications and data sources run.</w:t>
      </w:r>
    </w:p>
    <w:p w:rsidR="003A353B" w:rsidRPr="00406C05" w:rsidRDefault="003A353B" w:rsidP="003A353B">
      <w:pPr>
        <w:pStyle w:val="epubbulllist"/>
        <w:shd w:val="clear" w:color="auto" w:fill="FFFFFF"/>
        <w:spacing w:before="0" w:beforeAutospacing="0" w:after="0" w:afterAutospacing="0"/>
        <w:ind w:left="480"/>
        <w:rPr>
          <w:rFonts w:ascii="Palatino Linotype" w:hAnsi="Palatino Linotype"/>
          <w:b/>
          <w:color w:val="000000"/>
          <w:sz w:val="15"/>
          <w:szCs w:val="15"/>
        </w:rPr>
      </w:pPr>
    </w:p>
    <w:p w:rsidR="002E71C6" w:rsidRDefault="00406C05" w:rsidP="003A353B">
      <w:pPr>
        <w:jc w:val="center"/>
        <w:rPr>
          <w:rFonts w:ascii="Batang" w:eastAsia="Batang" w:hAnsi="Batang"/>
          <w:sz w:val="28"/>
          <w:szCs w:val="28"/>
        </w:rPr>
      </w:pPr>
      <w:r>
        <w:rPr>
          <w:rFonts w:ascii="Batang" w:eastAsia="Batang" w:hAnsi="Batang"/>
          <w:noProof/>
          <w:sz w:val="28"/>
          <w:szCs w:val="28"/>
        </w:rPr>
        <w:drawing>
          <wp:inline distT="0" distB="0" distL="0" distR="0">
            <wp:extent cx="3215706" cy="2331106"/>
            <wp:effectExtent l="19050" t="0" r="3744"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3223182" cy="2336525"/>
                    </a:xfrm>
                    <a:prstGeom prst="rect">
                      <a:avLst/>
                    </a:prstGeom>
                    <a:noFill/>
                    <a:ln w="9525">
                      <a:noFill/>
                      <a:miter lim="800000"/>
                      <a:headEnd/>
                      <a:tailEnd/>
                    </a:ln>
                  </pic:spPr>
                </pic:pic>
              </a:graphicData>
            </a:graphic>
          </wp:inline>
        </w:drawing>
      </w:r>
    </w:p>
    <w:p w:rsidR="003A353B" w:rsidRDefault="003A353B" w:rsidP="003A353B">
      <w:pPr>
        <w:rPr>
          <w:rFonts w:ascii="Palatino Linotype" w:hAnsi="Palatino Linotype"/>
          <w:color w:val="000000"/>
          <w:sz w:val="12"/>
          <w:szCs w:val="12"/>
          <w:shd w:val="clear" w:color="auto" w:fill="FFFFFF"/>
        </w:rPr>
      </w:pPr>
    </w:p>
    <w:p w:rsidR="003A353B" w:rsidRPr="00406C05" w:rsidRDefault="003A353B" w:rsidP="003A353B">
      <w:pPr>
        <w:rPr>
          <w:rFonts w:ascii="Palatino Linotype" w:eastAsia="Times New Roman" w:hAnsi="Palatino Linotype" w:cs="Times New Roman"/>
          <w:b/>
          <w:color w:val="000000"/>
          <w:sz w:val="15"/>
          <w:szCs w:val="15"/>
        </w:rPr>
      </w:pPr>
      <w:r w:rsidRPr="00406C05">
        <w:rPr>
          <w:rFonts w:ascii="Palatino Linotype" w:eastAsia="Times New Roman" w:hAnsi="Palatino Linotype" w:cs="Times New Roman"/>
          <w:b/>
          <w:color w:val="000000"/>
          <w:sz w:val="15"/>
          <w:szCs w:val="15"/>
        </w:rPr>
        <w:t>The first part of the ADM approach is structured using the same typology, with one main difference: only three phases are dedicated to the elaboration of the architecture: business (phase B), IS (phase C{Data &amp; Application), and technology (phase D).</w:t>
      </w:r>
      <w:r w:rsidRPr="00406C05">
        <w:rPr>
          <w:rFonts w:eastAsia="Times New Roman" w:cs="Times New Roman"/>
          <w:b/>
          <w:sz w:val="15"/>
          <w:szCs w:val="15"/>
        </w:rPr>
        <w:t> </w:t>
      </w:r>
    </w:p>
    <w:p w:rsidR="0093732F" w:rsidRPr="005C6355" w:rsidRDefault="0093732F" w:rsidP="0093732F">
      <w:pPr>
        <w:pStyle w:val="Heading4"/>
        <w:shd w:val="clear" w:color="auto" w:fill="FFFFFF"/>
        <w:spacing w:before="240" w:after="60"/>
        <w:rPr>
          <w:rFonts w:ascii="Arial Black" w:eastAsia="Batang" w:hAnsi="Arial Black" w:cs="Arial"/>
          <w:i w:val="0"/>
          <w:color w:val="800000"/>
          <w:sz w:val="20"/>
          <w:szCs w:val="17"/>
        </w:rPr>
      </w:pPr>
      <w:r w:rsidRPr="005C6355">
        <w:rPr>
          <w:rFonts w:ascii="Arial Black" w:eastAsia="Batang" w:hAnsi="Arial Black" w:cs="Arial"/>
          <w:i w:val="0"/>
          <w:color w:val="800000"/>
          <w:sz w:val="20"/>
          <w:szCs w:val="17"/>
        </w:rPr>
        <w:t>Architecture repository</w:t>
      </w:r>
    </w:p>
    <w:p w:rsidR="0093732F" w:rsidRPr="0093732F" w:rsidRDefault="0093732F" w:rsidP="0093732F">
      <w:pPr>
        <w:pStyle w:val="epubtextfl"/>
        <w:shd w:val="clear" w:color="auto" w:fill="FFFFFF"/>
        <w:spacing w:before="0" w:beforeAutospacing="0" w:after="0" w:afterAutospacing="0"/>
        <w:jc w:val="both"/>
        <w:rPr>
          <w:rFonts w:ascii="Palatino Linotype" w:hAnsi="Palatino Linotype"/>
          <w:b/>
          <w:color w:val="000000"/>
          <w:sz w:val="15"/>
          <w:szCs w:val="15"/>
        </w:rPr>
      </w:pPr>
      <w:bookmarkStart w:id="69" w:name="to_conserve"/>
      <w:bookmarkEnd w:id="69"/>
      <w:r w:rsidRPr="0093732F">
        <w:rPr>
          <w:rFonts w:ascii="Palatino Linotype" w:hAnsi="Palatino Linotype"/>
          <w:b/>
          <w:color w:val="000000"/>
          <w:sz w:val="15"/>
          <w:szCs w:val="15"/>
        </w:rPr>
        <w:t>Naturally, enterprises need to conserve, diffuse, and reuse the EA information that constitutes one of their key assets.</w:t>
      </w:r>
      <w:r w:rsidRPr="0093732F">
        <w:rPr>
          <w:b/>
          <w:sz w:val="15"/>
          <w:szCs w:val="15"/>
        </w:rPr>
        <w:t> </w:t>
      </w:r>
    </w:p>
    <w:p w:rsidR="0093732F" w:rsidRPr="005C6355" w:rsidRDefault="0093732F" w:rsidP="0093732F">
      <w:pPr>
        <w:pStyle w:val="Heading4"/>
        <w:shd w:val="clear" w:color="auto" w:fill="FFFFFF"/>
        <w:spacing w:before="240" w:after="60"/>
        <w:rPr>
          <w:rFonts w:ascii="Arial Black" w:eastAsia="Batang" w:hAnsi="Arial Black" w:cs="Arial"/>
          <w:i w:val="0"/>
          <w:color w:val="800000"/>
          <w:sz w:val="20"/>
          <w:szCs w:val="17"/>
        </w:rPr>
      </w:pPr>
      <w:r w:rsidRPr="005C6355">
        <w:rPr>
          <w:rFonts w:ascii="Arial Black" w:eastAsia="Batang" w:hAnsi="Arial Black" w:cs="Arial"/>
          <w:i w:val="0"/>
          <w:color w:val="800000"/>
          <w:sz w:val="20"/>
          <w:szCs w:val="17"/>
        </w:rPr>
        <w:t>Architecture and solution</w:t>
      </w:r>
    </w:p>
    <w:p w:rsidR="0093732F" w:rsidRDefault="0093732F" w:rsidP="0093732F">
      <w:pPr>
        <w:pStyle w:val="epubtextfl"/>
        <w:shd w:val="clear" w:color="auto" w:fill="FFFFFF"/>
        <w:spacing w:before="0" w:beforeAutospacing="0" w:after="0" w:afterAutospacing="0"/>
        <w:jc w:val="both"/>
        <w:rPr>
          <w:rFonts w:ascii="Palatino Linotype" w:hAnsi="Palatino Linotype"/>
          <w:b/>
          <w:color w:val="000000"/>
          <w:sz w:val="15"/>
          <w:szCs w:val="15"/>
        </w:rPr>
      </w:pPr>
      <w:bookmarkStart w:id="70" w:name="For_TOGAF"/>
      <w:bookmarkEnd w:id="70"/>
      <w:r w:rsidRPr="0093732F">
        <w:rPr>
          <w:rFonts w:ascii="Palatino Linotype" w:hAnsi="Palatino Linotype"/>
          <w:b/>
          <w:color w:val="000000"/>
          <w:sz w:val="15"/>
          <w:szCs w:val="15"/>
        </w:rPr>
        <w:t>For TOGAF readers, one item of vocabulary still has to be explained. TOGAF often refers to solution architecture. Here, the term “architecture” designates a description, and more precisely a logical view, as opposed to the “solution,” which represents a technical reality.</w:t>
      </w:r>
    </w:p>
    <w:p w:rsidR="0093732F" w:rsidRPr="0093732F" w:rsidRDefault="0093732F" w:rsidP="0093732F">
      <w:pPr>
        <w:pStyle w:val="epubtextfl"/>
        <w:shd w:val="clear" w:color="auto" w:fill="FFFFFF"/>
        <w:spacing w:before="0" w:beforeAutospacing="0" w:after="0" w:afterAutospacing="0"/>
        <w:jc w:val="both"/>
        <w:rPr>
          <w:rFonts w:ascii="Palatino Linotype" w:hAnsi="Palatino Linotype"/>
          <w:b/>
          <w:color w:val="000000"/>
          <w:sz w:val="18"/>
          <w:szCs w:val="15"/>
        </w:rPr>
      </w:pPr>
      <w:r>
        <w:rPr>
          <w:rFonts w:ascii="Palatino Linotype" w:hAnsi="Palatino Linotype"/>
          <w:b/>
          <w:color w:val="000000"/>
          <w:sz w:val="16"/>
          <w:szCs w:val="15"/>
        </w:rPr>
        <w:tab/>
      </w:r>
      <w:r w:rsidRPr="0093732F">
        <w:rPr>
          <w:rFonts w:ascii="Palatino Linotype" w:hAnsi="Palatino Linotype"/>
          <w:b/>
          <w:color w:val="000000"/>
          <w:sz w:val="18"/>
          <w:szCs w:val="15"/>
        </w:rPr>
        <w:t xml:space="preserve">Solution </w:t>
      </w:r>
      <w:r w:rsidRPr="0093732F">
        <w:rPr>
          <w:rFonts w:ascii="Palatino Linotype" w:hAnsi="Palatino Linotype"/>
          <w:b/>
          <w:color w:val="FF0000"/>
          <w:sz w:val="18"/>
          <w:szCs w:val="15"/>
        </w:rPr>
        <w:t>-&gt;</w:t>
      </w:r>
      <w:r w:rsidRPr="0093732F">
        <w:rPr>
          <w:rFonts w:ascii="Palatino Linotype" w:hAnsi="Palatino Linotype"/>
          <w:b/>
          <w:color w:val="000000"/>
          <w:sz w:val="18"/>
          <w:szCs w:val="15"/>
        </w:rPr>
        <w:t xml:space="preserve"> Logical View</w:t>
      </w:r>
    </w:p>
    <w:p w:rsidR="005A2DA2" w:rsidRDefault="0093732F">
      <w:pPr>
        <w:rPr>
          <w:rFonts w:ascii="Palatino Linotype" w:eastAsia="Times New Roman" w:hAnsi="Palatino Linotype" w:cs="Times New Roman"/>
          <w:b/>
          <w:color w:val="000000"/>
          <w:sz w:val="15"/>
          <w:szCs w:val="15"/>
        </w:rPr>
      </w:pPr>
      <w:r w:rsidRPr="005A2DA2">
        <w:rPr>
          <w:rFonts w:ascii="Palatino Linotype" w:eastAsia="Times New Roman" w:hAnsi="Palatino Linotype" w:cs="Times New Roman"/>
          <w:b/>
          <w:color w:val="000000"/>
          <w:sz w:val="15"/>
          <w:szCs w:val="15"/>
        </w:rPr>
        <w:t>This distinction can be clearly seen in the terms “</w:t>
      </w:r>
      <w:r w:rsidRPr="00932562">
        <w:rPr>
          <w:rFonts w:ascii="Palatino Linotype" w:eastAsia="Times New Roman" w:hAnsi="Palatino Linotype" w:cs="Times New Roman"/>
          <w:b/>
          <w:color w:val="000000"/>
          <w:sz w:val="16"/>
          <w:szCs w:val="16"/>
          <w:highlight w:val="yellow"/>
        </w:rPr>
        <w:t>Architecture Building Block</w:t>
      </w:r>
      <w:r w:rsidRPr="005A2DA2">
        <w:rPr>
          <w:rFonts w:ascii="Palatino Linotype" w:eastAsia="Times New Roman" w:hAnsi="Palatino Linotype" w:cs="Times New Roman"/>
          <w:b/>
          <w:color w:val="000000"/>
          <w:sz w:val="15"/>
          <w:szCs w:val="15"/>
        </w:rPr>
        <w:t>” and “</w:t>
      </w:r>
      <w:r w:rsidRPr="00932562">
        <w:rPr>
          <w:rFonts w:ascii="Palatino Linotype" w:eastAsia="Times New Roman" w:hAnsi="Palatino Linotype" w:cs="Times New Roman"/>
          <w:b/>
          <w:color w:val="000000"/>
          <w:sz w:val="16"/>
          <w:szCs w:val="16"/>
          <w:highlight w:val="yellow"/>
        </w:rPr>
        <w:t>Solution Building Block</w:t>
      </w:r>
      <w:r w:rsidRPr="005A2DA2">
        <w:rPr>
          <w:rFonts w:ascii="Palatino Linotype" w:eastAsia="Times New Roman" w:hAnsi="Palatino Linotype" w:cs="Times New Roman"/>
          <w:b/>
          <w:color w:val="000000"/>
          <w:sz w:val="15"/>
          <w:szCs w:val="15"/>
        </w:rPr>
        <w:t xml:space="preserve">” (respectively ABB and SBB). </w:t>
      </w:r>
      <w:r w:rsidRPr="005A2DA2">
        <w:rPr>
          <w:rFonts w:ascii="Palatino Linotype" w:eastAsia="Times New Roman" w:hAnsi="Palatino Linotype" w:cs="Times New Roman"/>
          <w:b/>
          <w:color w:val="000000"/>
          <w:sz w:val="18"/>
          <w:szCs w:val="15"/>
        </w:rPr>
        <w:t>The logical specification of an element is an ABB</w:t>
      </w:r>
      <w:r w:rsidRPr="005A2DA2">
        <w:rPr>
          <w:rFonts w:ascii="Palatino Linotype" w:eastAsia="Times New Roman" w:hAnsi="Palatino Linotype" w:cs="Times New Roman"/>
          <w:b/>
          <w:color w:val="000000"/>
          <w:sz w:val="15"/>
          <w:szCs w:val="15"/>
        </w:rPr>
        <w:t xml:space="preserve">, while its </w:t>
      </w:r>
      <w:r w:rsidRPr="005A2DA2">
        <w:rPr>
          <w:rFonts w:ascii="Palatino Linotype" w:eastAsia="Times New Roman" w:hAnsi="Palatino Linotype" w:cs="Times New Roman"/>
          <w:b/>
          <w:color w:val="000000"/>
          <w:sz w:val="18"/>
          <w:szCs w:val="15"/>
        </w:rPr>
        <w:t>physical equivalent is a SBB</w:t>
      </w:r>
      <w:r w:rsidRPr="005A2DA2">
        <w:rPr>
          <w:rFonts w:ascii="Palatino Linotype" w:eastAsia="Times New Roman" w:hAnsi="Palatino Linotype" w:cs="Times New Roman"/>
          <w:b/>
          <w:color w:val="000000"/>
          <w:sz w:val="15"/>
          <w:szCs w:val="15"/>
        </w:rPr>
        <w:t>.</w:t>
      </w:r>
      <w:r w:rsidR="00932562">
        <w:rPr>
          <w:rFonts w:ascii="Palatino Linotype" w:eastAsia="Times New Roman" w:hAnsi="Palatino Linotype" w:cs="Times New Roman"/>
          <w:b/>
          <w:color w:val="000000"/>
          <w:sz w:val="15"/>
          <w:szCs w:val="15"/>
        </w:rPr>
        <w:t xml:space="preserve"> </w:t>
      </w:r>
      <w:r w:rsidR="005A2DA2" w:rsidRPr="005A2DA2">
        <w:rPr>
          <w:rFonts w:ascii="Palatino Linotype" w:eastAsia="Times New Roman" w:hAnsi="Palatino Linotype" w:cs="Times New Roman"/>
          <w:b/>
          <w:color w:val="000000"/>
          <w:sz w:val="15"/>
          <w:szCs w:val="15"/>
        </w:rPr>
        <w:t>These two types of element are present in the architecture repository, which enables either the documentation or the physical component to be reused, according to the context.</w:t>
      </w:r>
    </w:p>
    <w:p w:rsidR="00932562" w:rsidRPr="005C6355" w:rsidRDefault="00932562" w:rsidP="00932562">
      <w:pPr>
        <w:pStyle w:val="Heading4"/>
        <w:shd w:val="clear" w:color="auto" w:fill="FFFFFF"/>
        <w:spacing w:before="240" w:after="60"/>
        <w:rPr>
          <w:rFonts w:ascii="Arial Black" w:eastAsia="Batang" w:hAnsi="Arial Black" w:cs="Arial"/>
          <w:i w:val="0"/>
          <w:color w:val="800000"/>
          <w:sz w:val="20"/>
          <w:szCs w:val="17"/>
        </w:rPr>
      </w:pPr>
      <w:r w:rsidRPr="005C6355">
        <w:rPr>
          <w:rFonts w:ascii="Arial Black" w:eastAsia="Batang" w:hAnsi="Arial Black" w:cs="Arial"/>
          <w:i w:val="0"/>
          <w:color w:val="800000"/>
          <w:sz w:val="20"/>
          <w:szCs w:val="17"/>
        </w:rPr>
        <w:t>Goals, constraints, and requirements</w:t>
      </w:r>
    </w:p>
    <w:p w:rsidR="00932562" w:rsidRDefault="00932562" w:rsidP="00067C24">
      <w:pPr>
        <w:pStyle w:val="NoSpacing"/>
      </w:pPr>
      <w:r w:rsidRPr="00067C24">
        <w:rPr>
          <w:rFonts w:ascii="Palatino Linotype" w:eastAsia="Times New Roman" w:hAnsi="Palatino Linotype" w:cs="Times New Roman"/>
          <w:b/>
          <w:color w:val="000000"/>
          <w:sz w:val="15"/>
          <w:szCs w:val="15"/>
        </w:rPr>
        <w:t>To successfully carry out a transformation operation, we must be</w:t>
      </w:r>
      <w:r w:rsidRPr="00932562">
        <w:rPr>
          <w:sz w:val="18"/>
        </w:rPr>
        <w:t xml:space="preserve"> </w:t>
      </w:r>
      <w:r w:rsidRPr="00932562">
        <w:rPr>
          <w:sz w:val="18"/>
          <w:highlight w:val="yellow"/>
        </w:rPr>
        <w:t>perfectly clear</w:t>
      </w:r>
      <w:r w:rsidRPr="00932562">
        <w:rPr>
          <w:sz w:val="18"/>
        </w:rPr>
        <w:t xml:space="preserve"> </w:t>
      </w:r>
      <w:r w:rsidRPr="00067C24">
        <w:rPr>
          <w:rFonts w:ascii="Palatino Linotype" w:eastAsia="Times New Roman" w:hAnsi="Palatino Linotype" w:cs="Times New Roman"/>
          <w:b/>
          <w:color w:val="000000"/>
          <w:sz w:val="15"/>
          <w:szCs w:val="15"/>
        </w:rPr>
        <w:t>about the results we hope to obtain.</w:t>
      </w:r>
    </w:p>
    <w:p w:rsidR="00067C24" w:rsidRPr="00067C24" w:rsidRDefault="00067C24" w:rsidP="00067C24">
      <w:pPr>
        <w:pStyle w:val="NoSpacing"/>
        <w:rPr>
          <w:sz w:val="12"/>
        </w:rPr>
      </w:pPr>
    </w:p>
    <w:p w:rsidR="00932562" w:rsidRPr="00932562" w:rsidRDefault="00932562" w:rsidP="00932562">
      <w:pPr>
        <w:pStyle w:val="epubtext"/>
        <w:shd w:val="clear" w:color="auto" w:fill="FFFFFF"/>
        <w:spacing w:before="0" w:beforeAutospacing="0" w:after="0" w:afterAutospacing="0"/>
        <w:jc w:val="both"/>
        <w:rPr>
          <w:rFonts w:ascii="Palatino Linotype" w:hAnsi="Palatino Linotype"/>
          <w:b/>
          <w:color w:val="000000"/>
          <w:sz w:val="15"/>
          <w:szCs w:val="15"/>
        </w:rPr>
      </w:pPr>
      <w:r w:rsidRPr="00932562">
        <w:rPr>
          <w:rFonts w:ascii="Palatino Linotype" w:hAnsi="Palatino Linotype"/>
          <w:b/>
          <w:color w:val="000000"/>
          <w:sz w:val="15"/>
          <w:szCs w:val="15"/>
        </w:rPr>
        <w:t xml:space="preserve">In this domain, </w:t>
      </w:r>
      <w:r w:rsidRPr="004F004D">
        <w:rPr>
          <w:rFonts w:ascii="Palatino Linotype" w:hAnsi="Palatino Linotype"/>
          <w:b/>
          <w:color w:val="000000"/>
          <w:sz w:val="15"/>
          <w:szCs w:val="15"/>
          <w:highlight w:val="yellow"/>
        </w:rPr>
        <w:t>TOGAF</w:t>
      </w:r>
      <w:r w:rsidRPr="00932562">
        <w:rPr>
          <w:rFonts w:ascii="Palatino Linotype" w:hAnsi="Palatino Linotype"/>
          <w:b/>
          <w:color w:val="000000"/>
          <w:sz w:val="15"/>
          <w:szCs w:val="15"/>
        </w:rPr>
        <w:t xml:space="preserve"> distinguishes a series of elements that participate in a more structured formalization:</w:t>
      </w:r>
    </w:p>
    <w:p w:rsidR="00932562" w:rsidRPr="00932562" w:rsidRDefault="00932562" w:rsidP="00067C24">
      <w:pPr>
        <w:pStyle w:val="epubbulllist"/>
        <w:numPr>
          <w:ilvl w:val="0"/>
          <w:numId w:val="2"/>
        </w:numPr>
        <w:shd w:val="clear" w:color="auto" w:fill="FFFFFF"/>
        <w:spacing w:before="0" w:beforeAutospacing="0" w:after="0" w:afterAutospacing="0"/>
        <w:rPr>
          <w:rFonts w:ascii="Palatino Linotype" w:hAnsi="Palatino Linotype"/>
          <w:b/>
          <w:color w:val="000000"/>
          <w:sz w:val="15"/>
          <w:szCs w:val="15"/>
        </w:rPr>
      </w:pPr>
      <w:bookmarkStart w:id="71" w:name="or"/>
      <w:bookmarkEnd w:id="71"/>
      <w:r w:rsidRPr="00067C24">
        <w:rPr>
          <w:rFonts w:ascii="Palatino Linotype" w:hAnsi="Palatino Linotype"/>
          <w:b/>
          <w:color w:val="FF0000"/>
          <w:sz w:val="16"/>
          <w:szCs w:val="16"/>
        </w:rPr>
        <w:t>Strategic objectives, or goals,</w:t>
      </w:r>
      <w:r w:rsidRPr="00932562">
        <w:rPr>
          <w:rFonts w:ascii="Palatino Linotype" w:hAnsi="Palatino Linotype"/>
          <w:b/>
          <w:color w:val="000000"/>
          <w:sz w:val="15"/>
          <w:szCs w:val="15"/>
        </w:rPr>
        <w:t xml:space="preserve"> which describe general orientations.</w:t>
      </w:r>
    </w:p>
    <w:p w:rsidR="00932562" w:rsidRPr="00932562" w:rsidRDefault="00932562" w:rsidP="00067C24">
      <w:pPr>
        <w:pStyle w:val="epubbulllist"/>
        <w:numPr>
          <w:ilvl w:val="0"/>
          <w:numId w:val="2"/>
        </w:numPr>
        <w:shd w:val="clear" w:color="auto" w:fill="FFFFFF"/>
        <w:spacing w:before="0" w:beforeAutospacing="0" w:after="0" w:afterAutospacing="0"/>
        <w:rPr>
          <w:rFonts w:ascii="Palatino Linotype" w:hAnsi="Palatino Linotype"/>
          <w:b/>
          <w:color w:val="000000"/>
          <w:sz w:val="15"/>
          <w:szCs w:val="15"/>
        </w:rPr>
      </w:pPr>
      <w:r w:rsidRPr="00067C24">
        <w:rPr>
          <w:rFonts w:ascii="Palatino Linotype" w:hAnsi="Palatino Linotype"/>
          <w:b/>
          <w:color w:val="FF0000"/>
          <w:sz w:val="16"/>
          <w:szCs w:val="16"/>
        </w:rPr>
        <w:t>Operational objectives</w:t>
      </w:r>
      <w:r w:rsidRPr="00932562">
        <w:rPr>
          <w:rFonts w:ascii="Palatino Linotype" w:hAnsi="Palatino Linotype"/>
          <w:b/>
          <w:color w:val="000000"/>
          <w:sz w:val="15"/>
          <w:szCs w:val="15"/>
        </w:rPr>
        <w:t>, or</w:t>
      </w:r>
      <w:r w:rsidRPr="00932562">
        <w:rPr>
          <w:b/>
          <w:sz w:val="15"/>
          <w:szCs w:val="15"/>
        </w:rPr>
        <w:t> </w:t>
      </w:r>
      <w:r w:rsidRPr="00067C24">
        <w:rPr>
          <w:rFonts w:ascii="Palatino Linotype" w:hAnsi="Palatino Linotype"/>
          <w:b/>
          <w:color w:val="FF0000"/>
          <w:sz w:val="16"/>
          <w:szCs w:val="16"/>
        </w:rPr>
        <w:t>objectives</w:t>
      </w:r>
      <w:bookmarkStart w:id="72" w:name="results_at"/>
      <w:bookmarkEnd w:id="72"/>
      <w:r w:rsidRPr="00932562">
        <w:rPr>
          <w:rFonts w:ascii="Palatino Linotype" w:hAnsi="Palatino Linotype"/>
          <w:b/>
          <w:color w:val="000000"/>
          <w:sz w:val="15"/>
          <w:szCs w:val="15"/>
        </w:rPr>
        <w:t>, which formalize these goals in terms of measurable results at a given date.</w:t>
      </w:r>
    </w:p>
    <w:p w:rsidR="00932562" w:rsidRPr="00932562" w:rsidRDefault="00932562" w:rsidP="00067C24">
      <w:pPr>
        <w:pStyle w:val="epubbulllist"/>
        <w:numPr>
          <w:ilvl w:val="0"/>
          <w:numId w:val="2"/>
        </w:numPr>
        <w:shd w:val="clear" w:color="auto" w:fill="FFFFFF"/>
        <w:spacing w:before="0" w:beforeAutospacing="0" w:after="0" w:afterAutospacing="0"/>
        <w:rPr>
          <w:rFonts w:ascii="Palatino Linotype" w:hAnsi="Palatino Linotype"/>
          <w:b/>
          <w:color w:val="000000"/>
          <w:sz w:val="15"/>
          <w:szCs w:val="15"/>
        </w:rPr>
      </w:pPr>
      <w:r w:rsidRPr="00067C24">
        <w:rPr>
          <w:rFonts w:ascii="Palatino Linotype" w:hAnsi="Palatino Linotype"/>
          <w:b/>
          <w:color w:val="FF0000"/>
          <w:sz w:val="16"/>
          <w:szCs w:val="16"/>
        </w:rPr>
        <w:t>Drivers</w:t>
      </w:r>
      <w:bookmarkStart w:id="73" w:name="regarding_architectural"/>
      <w:bookmarkEnd w:id="73"/>
      <w:r w:rsidRPr="00932562">
        <w:rPr>
          <w:rFonts w:ascii="Palatino Linotype" w:hAnsi="Palatino Linotype"/>
          <w:b/>
          <w:color w:val="000000"/>
          <w:sz w:val="15"/>
          <w:szCs w:val="15"/>
        </w:rPr>
        <w:t>, which often motivate decisions regarding architectural change, such as changes in conjecture or the need to adapt to technical evolutions. These are the “</w:t>
      </w:r>
      <w:r w:rsidRPr="00067C24">
        <w:rPr>
          <w:rFonts w:ascii="Palatino Linotype" w:hAnsi="Palatino Linotype"/>
          <w:b/>
          <w:color w:val="FF0000"/>
          <w:sz w:val="16"/>
          <w:szCs w:val="16"/>
        </w:rPr>
        <w:t>why</w:t>
      </w:r>
      <w:r w:rsidRPr="00932562">
        <w:rPr>
          <w:rFonts w:ascii="Palatino Linotype" w:hAnsi="Palatino Linotype"/>
          <w:b/>
          <w:color w:val="000000"/>
          <w:sz w:val="15"/>
          <w:szCs w:val="15"/>
        </w:rPr>
        <w:t>,” which justify and orient goals.</w:t>
      </w:r>
    </w:p>
    <w:p w:rsidR="00932562" w:rsidRPr="00932562" w:rsidRDefault="00932562" w:rsidP="00067C24">
      <w:pPr>
        <w:pStyle w:val="epubbulllist"/>
        <w:numPr>
          <w:ilvl w:val="0"/>
          <w:numId w:val="2"/>
        </w:numPr>
        <w:shd w:val="clear" w:color="auto" w:fill="FFFFFF"/>
        <w:spacing w:before="0" w:beforeAutospacing="0" w:after="0" w:afterAutospacing="0"/>
        <w:rPr>
          <w:rFonts w:ascii="Palatino Linotype" w:hAnsi="Palatino Linotype"/>
          <w:b/>
          <w:color w:val="000000"/>
          <w:sz w:val="15"/>
          <w:szCs w:val="15"/>
        </w:rPr>
      </w:pPr>
      <w:r w:rsidRPr="00067C24">
        <w:rPr>
          <w:rFonts w:ascii="Palatino Linotype" w:hAnsi="Palatino Linotype"/>
          <w:b/>
          <w:color w:val="FF0000"/>
          <w:sz w:val="16"/>
          <w:szCs w:val="16"/>
        </w:rPr>
        <w:t>Requirements</w:t>
      </w:r>
      <w:bookmarkStart w:id="74" w:name="what_will"/>
      <w:bookmarkEnd w:id="74"/>
      <w:r w:rsidRPr="00932562">
        <w:rPr>
          <w:rFonts w:ascii="Palatino Linotype" w:hAnsi="Palatino Linotype"/>
          <w:b/>
          <w:color w:val="000000"/>
          <w:sz w:val="15"/>
          <w:szCs w:val="15"/>
        </w:rPr>
        <w:t>, which specify exactly what will be concretely implemented to reach these goals.</w:t>
      </w:r>
    </w:p>
    <w:p w:rsidR="00932562" w:rsidRDefault="00932562" w:rsidP="00067C24">
      <w:pPr>
        <w:pStyle w:val="epubbulllist"/>
        <w:numPr>
          <w:ilvl w:val="0"/>
          <w:numId w:val="2"/>
        </w:numPr>
        <w:shd w:val="clear" w:color="auto" w:fill="FFFFFF"/>
        <w:spacing w:before="0" w:beforeAutospacing="0" w:after="0" w:afterAutospacing="0"/>
        <w:rPr>
          <w:rFonts w:ascii="Palatino Linotype" w:hAnsi="Palatino Linotype"/>
          <w:b/>
          <w:color w:val="000000"/>
          <w:sz w:val="15"/>
          <w:szCs w:val="15"/>
        </w:rPr>
      </w:pPr>
      <w:r w:rsidRPr="00067C24">
        <w:rPr>
          <w:rFonts w:ascii="Palatino Linotype" w:hAnsi="Palatino Linotype"/>
          <w:b/>
          <w:color w:val="FF0000"/>
          <w:sz w:val="16"/>
          <w:szCs w:val="16"/>
        </w:rPr>
        <w:t>Constraints</w:t>
      </w:r>
      <w:bookmarkStart w:id="75" w:name="influence_the"/>
      <w:bookmarkEnd w:id="75"/>
      <w:r w:rsidRPr="00932562">
        <w:rPr>
          <w:rFonts w:ascii="Palatino Linotype" w:hAnsi="Palatino Linotype"/>
          <w:b/>
          <w:color w:val="000000"/>
          <w:sz w:val="15"/>
          <w:szCs w:val="15"/>
        </w:rPr>
        <w:t>, which are external elements that influence the system, sometimes restraining its capacities.</w:t>
      </w:r>
    </w:p>
    <w:p w:rsidR="00067C24" w:rsidRPr="00932562" w:rsidRDefault="00067C24" w:rsidP="00067C24">
      <w:pPr>
        <w:pStyle w:val="epubbulllist"/>
        <w:shd w:val="clear" w:color="auto" w:fill="FFFFFF"/>
        <w:spacing w:before="0" w:beforeAutospacing="0" w:after="0" w:afterAutospacing="0"/>
        <w:ind w:left="480"/>
        <w:rPr>
          <w:rFonts w:ascii="Palatino Linotype" w:hAnsi="Palatino Linotype"/>
          <w:b/>
          <w:color w:val="000000"/>
          <w:sz w:val="15"/>
          <w:szCs w:val="15"/>
        </w:rPr>
      </w:pPr>
    </w:p>
    <w:p w:rsidR="00067C24" w:rsidRDefault="00932562" w:rsidP="00932562">
      <w:pPr>
        <w:rPr>
          <w:rFonts w:ascii="Palatino Linotype" w:hAnsi="Palatino Linotype"/>
          <w:color w:val="000000"/>
          <w:sz w:val="14"/>
          <w:szCs w:val="12"/>
          <w:shd w:val="clear" w:color="auto" w:fill="EDEDED"/>
        </w:rPr>
      </w:pPr>
      <w:r>
        <w:rPr>
          <w:rFonts w:ascii="Palatino Linotype" w:eastAsia="Times New Roman" w:hAnsi="Palatino Linotype" w:cs="Times New Roman"/>
          <w:b/>
          <w:color w:val="000000"/>
          <w:sz w:val="18"/>
          <w:szCs w:val="15"/>
        </w:rPr>
        <w:t xml:space="preserve"> </w:t>
      </w:r>
      <w:r w:rsidR="00067C24" w:rsidRPr="00067C24">
        <w:rPr>
          <w:rFonts w:ascii="Palatino Linotype" w:hAnsi="Palatino Linotype"/>
          <w:color w:val="000000"/>
          <w:sz w:val="14"/>
          <w:szCs w:val="12"/>
          <w:shd w:val="clear" w:color="auto" w:fill="EDEDED"/>
        </w:rPr>
        <w:t xml:space="preserve">A </w:t>
      </w:r>
      <w:r w:rsidR="00067C24" w:rsidRPr="00067C24">
        <w:rPr>
          <w:rFonts w:ascii="Palatino Linotype" w:hAnsi="Palatino Linotype"/>
          <w:color w:val="FF0000"/>
          <w:sz w:val="14"/>
          <w:szCs w:val="12"/>
          <w:shd w:val="clear" w:color="auto" w:fill="EDEDED"/>
        </w:rPr>
        <w:t>constraint</w:t>
      </w:r>
      <w:r w:rsidR="00067C24" w:rsidRPr="00067C24">
        <w:rPr>
          <w:rFonts w:ascii="Palatino Linotype" w:hAnsi="Palatino Linotype"/>
          <w:color w:val="000000"/>
          <w:sz w:val="14"/>
          <w:szCs w:val="12"/>
          <w:shd w:val="clear" w:color="auto" w:fill="EDEDED"/>
        </w:rPr>
        <w:t xml:space="preserve"> is imposed by the outside world, and </w:t>
      </w:r>
      <w:r w:rsidR="00067C24" w:rsidRPr="00067C24">
        <w:rPr>
          <w:rFonts w:ascii="Palatino Linotype" w:hAnsi="Palatino Linotype"/>
          <w:color w:val="000000"/>
          <w:sz w:val="14"/>
          <w:szCs w:val="12"/>
          <w:highlight w:val="yellow"/>
          <w:shd w:val="clear" w:color="auto" w:fill="EDEDED"/>
        </w:rPr>
        <w:t>cannot be reduced or removed</w:t>
      </w:r>
      <w:r w:rsidR="00067C24" w:rsidRPr="00067C24">
        <w:rPr>
          <w:rFonts w:ascii="Palatino Linotype" w:hAnsi="Palatino Linotype"/>
          <w:color w:val="000000"/>
          <w:sz w:val="14"/>
          <w:szCs w:val="12"/>
          <w:shd w:val="clear" w:color="auto" w:fill="EDEDED"/>
        </w:rPr>
        <w:t xml:space="preserve">. For example, a software system delivery lead-time is not a constraint but rather an </w:t>
      </w:r>
      <w:r w:rsidR="00067C24" w:rsidRPr="00067C24">
        <w:rPr>
          <w:rFonts w:ascii="Palatino Linotype" w:hAnsi="Palatino Linotype"/>
          <w:b/>
          <w:color w:val="000000"/>
          <w:sz w:val="14"/>
          <w:szCs w:val="12"/>
          <w:shd w:val="clear" w:color="auto" w:fill="EDEDED"/>
        </w:rPr>
        <w:t>objective</w:t>
      </w:r>
      <w:r w:rsidR="00067C24" w:rsidRPr="00067C24">
        <w:rPr>
          <w:rFonts w:ascii="Palatino Linotype" w:hAnsi="Palatino Linotype"/>
          <w:color w:val="000000"/>
          <w:sz w:val="14"/>
          <w:szCs w:val="12"/>
          <w:shd w:val="clear" w:color="auto" w:fill="EDEDED"/>
        </w:rPr>
        <w:t xml:space="preserve">, </w:t>
      </w:r>
      <w:r w:rsidR="00067C24" w:rsidRPr="00067C24">
        <w:rPr>
          <w:rFonts w:ascii="Palatino Linotype" w:hAnsi="Palatino Linotype"/>
          <w:i/>
          <w:color w:val="000000"/>
          <w:sz w:val="14"/>
          <w:szCs w:val="12"/>
          <w:shd w:val="clear" w:color="auto" w:fill="EDEDED"/>
        </w:rPr>
        <w:t>since it is the enterprise which has fixed this lead-time to meet a need</w:t>
      </w:r>
      <w:r w:rsidR="00067C24" w:rsidRPr="00067C24">
        <w:rPr>
          <w:rFonts w:ascii="Palatino Linotype" w:hAnsi="Palatino Linotype"/>
          <w:color w:val="000000"/>
          <w:sz w:val="14"/>
          <w:szCs w:val="12"/>
          <w:shd w:val="clear" w:color="auto" w:fill="EDEDED"/>
        </w:rPr>
        <w:t xml:space="preserve">. However, an administrative circular (for example, in </w:t>
      </w:r>
      <w:r w:rsidR="00067C24" w:rsidRPr="00067C24">
        <w:rPr>
          <w:rFonts w:ascii="Palatino Linotype" w:hAnsi="Palatino Linotype"/>
          <w:color w:val="000000"/>
          <w:sz w:val="14"/>
          <w:szCs w:val="12"/>
          <w:shd w:val="clear" w:color="auto" w:fill="EDEDED"/>
        </w:rPr>
        <w:lastRenderedPageBreak/>
        <w:t>the field of tax) or international regulations (Solvency, Bale, …) are constraints that must be respected, and which impose a set of rules which must be respected, independently of the enterprise’s own goals.</w:t>
      </w:r>
    </w:p>
    <w:p w:rsidR="004F004D" w:rsidRDefault="004F004D" w:rsidP="00932562">
      <w:pPr>
        <w:rPr>
          <w:rFonts w:ascii="Palatino Linotype" w:eastAsia="Times New Roman" w:hAnsi="Palatino Linotype" w:cs="Times New Roman"/>
          <w:b/>
          <w:color w:val="000000"/>
          <w:sz w:val="18"/>
          <w:szCs w:val="18"/>
        </w:rPr>
      </w:pPr>
      <w:r w:rsidRPr="005C6355">
        <w:rPr>
          <w:rFonts w:ascii="Palatino Linotype" w:eastAsia="Times New Roman" w:hAnsi="Palatino Linotype" w:cs="Times New Roman"/>
          <w:b/>
          <w:color w:val="000000"/>
          <w:sz w:val="18"/>
          <w:szCs w:val="18"/>
        </w:rPr>
        <w:t>The role of an enterprise architect is not to define objectives (strategic or operational) for an organization. However, he/she will formalize them within a structured context, and will use this formalization to better link decisions and architectural elements.</w:t>
      </w:r>
      <w:r w:rsidR="005C6355">
        <w:rPr>
          <w:rFonts w:ascii="Palatino Linotype" w:eastAsia="Times New Roman" w:hAnsi="Palatino Linotype" w:cs="Times New Roman"/>
          <w:b/>
          <w:color w:val="000000"/>
          <w:sz w:val="15"/>
          <w:szCs w:val="15"/>
        </w:rPr>
        <w:t xml:space="preserve"> ( </w:t>
      </w:r>
      <w:r w:rsidR="005C6355" w:rsidRPr="005C6355">
        <w:rPr>
          <w:rFonts w:ascii="Palatino Linotype" w:eastAsia="Times New Roman" w:hAnsi="Palatino Linotype" w:cs="Times New Roman"/>
          <w:b/>
          <w:i/>
          <w:color w:val="FF0000"/>
          <w:sz w:val="13"/>
          <w:szCs w:val="15"/>
        </w:rPr>
        <w:t>Role of an enterprise architect is to f</w:t>
      </w:r>
      <w:r w:rsidRPr="005C6355">
        <w:rPr>
          <w:rFonts w:ascii="Palatino Linotype" w:eastAsia="Times New Roman" w:hAnsi="Palatino Linotype" w:cs="Times New Roman"/>
          <w:b/>
          <w:i/>
          <w:color w:val="FF0000"/>
          <w:sz w:val="13"/>
          <w:szCs w:val="15"/>
        </w:rPr>
        <w:t>ormalize strategic or operational</w:t>
      </w:r>
      <w:r w:rsidR="005C6355" w:rsidRPr="005C6355">
        <w:rPr>
          <w:rFonts w:ascii="Palatino Linotype" w:eastAsia="Times New Roman" w:hAnsi="Palatino Linotype" w:cs="Times New Roman"/>
          <w:b/>
          <w:i/>
          <w:color w:val="FF0000"/>
          <w:sz w:val="13"/>
          <w:szCs w:val="15"/>
        </w:rPr>
        <w:t xml:space="preserve"> objectives</w:t>
      </w:r>
      <w:r w:rsidRPr="005C6355">
        <w:rPr>
          <w:rFonts w:ascii="Palatino Linotype" w:eastAsia="Times New Roman" w:hAnsi="Palatino Linotype" w:cs="Times New Roman"/>
          <w:b/>
          <w:i/>
          <w:color w:val="FF0000"/>
          <w:sz w:val="13"/>
          <w:szCs w:val="15"/>
        </w:rPr>
        <w:t xml:space="preserve"> within a structured context </w:t>
      </w:r>
      <w:r w:rsidR="005C6355" w:rsidRPr="005C6355">
        <w:rPr>
          <w:rFonts w:ascii="Palatino Linotype" w:eastAsia="Times New Roman" w:hAnsi="Palatino Linotype" w:cs="Times New Roman"/>
          <w:b/>
          <w:i/>
          <w:color w:val="FF0000"/>
          <w:sz w:val="13"/>
          <w:szCs w:val="15"/>
        </w:rPr>
        <w:t xml:space="preserve">to better link decisions and architectural components </w:t>
      </w:r>
      <w:r w:rsidR="005C6355">
        <w:rPr>
          <w:rFonts w:ascii="Palatino Linotype" w:eastAsia="Times New Roman" w:hAnsi="Palatino Linotype" w:cs="Times New Roman"/>
          <w:b/>
          <w:i/>
          <w:color w:val="000000"/>
          <w:sz w:val="13"/>
          <w:szCs w:val="15"/>
        </w:rPr>
        <w:t xml:space="preserve">). </w:t>
      </w:r>
      <w:r w:rsidRPr="005C6355">
        <w:rPr>
          <w:rFonts w:ascii="Palatino Linotype" w:eastAsia="Times New Roman" w:hAnsi="Palatino Linotype" w:cs="Times New Roman"/>
          <w:b/>
          <w:color w:val="000000"/>
          <w:sz w:val="18"/>
          <w:szCs w:val="18"/>
        </w:rPr>
        <w:t xml:space="preserve">Despite its imperfection, </w:t>
      </w:r>
      <w:r w:rsidRPr="005C6355">
        <w:rPr>
          <w:rFonts w:ascii="Palatino Linotype" w:eastAsia="Times New Roman" w:hAnsi="Palatino Linotype" w:cs="Times New Roman"/>
          <w:b/>
          <w:color w:val="000000"/>
          <w:sz w:val="18"/>
          <w:szCs w:val="18"/>
          <w:highlight w:val="yellow"/>
        </w:rPr>
        <w:t>this kind of “traceability” between system components and desired results is extremely useful</w:t>
      </w:r>
      <w:r w:rsidRPr="005C6355">
        <w:rPr>
          <w:rFonts w:ascii="Palatino Linotype" w:eastAsia="Times New Roman" w:hAnsi="Palatino Linotype" w:cs="Times New Roman"/>
          <w:b/>
          <w:color w:val="000000"/>
          <w:sz w:val="18"/>
          <w:szCs w:val="18"/>
        </w:rPr>
        <w:t xml:space="preserve">, since it helps reduce the risk of “technological” dispersion by constantly focusing on the </w:t>
      </w:r>
      <w:r w:rsidRPr="005C6355">
        <w:rPr>
          <w:rFonts w:ascii="Palatino Linotype" w:eastAsia="Times New Roman" w:hAnsi="Palatino Linotype" w:cs="Times New Roman"/>
          <w:b/>
          <w:color w:val="000000"/>
          <w:sz w:val="18"/>
          <w:szCs w:val="18"/>
          <w:highlight w:val="yellow"/>
        </w:rPr>
        <w:t>business vision of the architecture</w:t>
      </w:r>
      <w:r w:rsidRPr="005C6355">
        <w:rPr>
          <w:rFonts w:ascii="Palatino Linotype" w:eastAsia="Times New Roman" w:hAnsi="Palatino Linotype" w:cs="Times New Roman"/>
          <w:b/>
          <w:color w:val="000000"/>
          <w:sz w:val="18"/>
          <w:szCs w:val="18"/>
        </w:rPr>
        <w:t xml:space="preserve"> and facilitates high-level impact analysis.</w:t>
      </w:r>
    </w:p>
    <w:p w:rsidR="005C6355" w:rsidRDefault="005C6355" w:rsidP="00932562">
      <w:pPr>
        <w:rPr>
          <w:rFonts w:ascii="Palatino Linotype" w:eastAsia="Times New Roman" w:hAnsi="Palatino Linotype" w:cs="Times New Roman"/>
          <w:b/>
          <w:color w:val="000000"/>
          <w:sz w:val="18"/>
          <w:szCs w:val="18"/>
        </w:rPr>
      </w:pPr>
    </w:p>
    <w:p w:rsidR="005C6355" w:rsidRPr="005C6355" w:rsidRDefault="005C6355" w:rsidP="005C6355">
      <w:pPr>
        <w:pStyle w:val="Heading4"/>
        <w:shd w:val="clear" w:color="auto" w:fill="FFFFFF"/>
        <w:spacing w:before="240" w:after="60"/>
        <w:rPr>
          <w:rFonts w:ascii="Arial Black" w:eastAsia="Batang" w:hAnsi="Arial Black" w:cs="Arial"/>
          <w:i w:val="0"/>
          <w:color w:val="800000"/>
          <w:sz w:val="20"/>
          <w:szCs w:val="17"/>
        </w:rPr>
      </w:pPr>
      <w:r w:rsidRPr="005C6355">
        <w:rPr>
          <w:rFonts w:ascii="Arial Black" w:eastAsia="Batang" w:hAnsi="Arial Black" w:cs="Arial"/>
          <w:i w:val="0"/>
          <w:color w:val="800000"/>
          <w:sz w:val="20"/>
          <w:szCs w:val="17"/>
        </w:rPr>
        <w:t>Stakeholders and the human factor</w:t>
      </w:r>
    </w:p>
    <w:p w:rsidR="005C6355" w:rsidRPr="005C6355" w:rsidRDefault="005C6355" w:rsidP="005C6355">
      <w:pPr>
        <w:pStyle w:val="epubtextfl"/>
        <w:shd w:val="clear" w:color="auto" w:fill="FFFFFF"/>
        <w:spacing w:before="0" w:beforeAutospacing="0" w:after="0" w:afterAutospacing="0"/>
        <w:jc w:val="both"/>
        <w:rPr>
          <w:rFonts w:ascii="Palatino Linotype" w:hAnsi="Palatino Linotype"/>
          <w:b/>
          <w:color w:val="000000"/>
          <w:sz w:val="15"/>
          <w:szCs w:val="15"/>
        </w:rPr>
      </w:pPr>
      <w:bookmarkStart w:id="76" w:name="We_know"/>
      <w:bookmarkEnd w:id="76"/>
      <w:r w:rsidRPr="005C6355">
        <w:rPr>
          <w:rFonts w:ascii="Palatino Linotype" w:hAnsi="Palatino Linotype"/>
          <w:b/>
          <w:color w:val="000000"/>
          <w:sz w:val="15"/>
          <w:szCs w:val="15"/>
        </w:rPr>
        <w:t>We know that the organizational aspect is one of the most delicate points in this type of operation. Like any enterprise process, architecture transformation involves a combination of activities involving different participants, each one of them a “stakeholder” in the operation he or she undertakes.</w:t>
      </w:r>
    </w:p>
    <w:p w:rsidR="005C6355" w:rsidRPr="005C6355" w:rsidRDefault="005C6355" w:rsidP="005C6355">
      <w:pPr>
        <w:pStyle w:val="epubtext"/>
        <w:shd w:val="clear" w:color="auto" w:fill="FFFFFF"/>
        <w:spacing w:before="0" w:beforeAutospacing="0" w:after="0" w:afterAutospacing="0"/>
        <w:ind w:firstLine="240"/>
        <w:jc w:val="both"/>
        <w:rPr>
          <w:rFonts w:ascii="Palatino Linotype" w:hAnsi="Palatino Linotype"/>
          <w:b/>
          <w:color w:val="000000"/>
          <w:sz w:val="16"/>
          <w:szCs w:val="16"/>
        </w:rPr>
      </w:pPr>
      <w:bookmarkStart w:id="77" w:name="question_through"/>
      <w:bookmarkEnd w:id="77"/>
      <w:r w:rsidRPr="005C6355">
        <w:rPr>
          <w:rFonts w:ascii="Palatino Linotype" w:hAnsi="Palatino Linotype"/>
          <w:b/>
          <w:color w:val="000000"/>
          <w:sz w:val="16"/>
          <w:szCs w:val="16"/>
          <w:highlight w:val="yellow"/>
        </w:rPr>
        <w:t>TOGAF</w:t>
      </w:r>
      <w:r w:rsidRPr="005C6355">
        <w:rPr>
          <w:rFonts w:ascii="Palatino Linotype" w:hAnsi="Palatino Linotype"/>
          <w:b/>
          <w:color w:val="000000"/>
          <w:sz w:val="16"/>
          <w:szCs w:val="16"/>
        </w:rPr>
        <w:t xml:space="preserve"> deals with this question through the following themes:</w:t>
      </w:r>
    </w:p>
    <w:p w:rsidR="005C6355" w:rsidRPr="005C6355" w:rsidRDefault="005C6355" w:rsidP="005C6355">
      <w:pPr>
        <w:pStyle w:val="epubbulllist"/>
        <w:numPr>
          <w:ilvl w:val="0"/>
          <w:numId w:val="2"/>
        </w:numPr>
        <w:shd w:val="clear" w:color="auto" w:fill="FFFFFF"/>
        <w:spacing w:before="0" w:beforeAutospacing="0" w:after="0" w:afterAutospacing="0"/>
        <w:rPr>
          <w:rFonts w:ascii="Palatino Linotype" w:hAnsi="Palatino Linotype"/>
          <w:b/>
          <w:color w:val="FF0000"/>
          <w:sz w:val="16"/>
          <w:szCs w:val="16"/>
        </w:rPr>
      </w:pPr>
      <w:r w:rsidRPr="005C6355">
        <w:rPr>
          <w:rFonts w:ascii="Palatino Linotype" w:hAnsi="Palatino Linotype"/>
          <w:b/>
          <w:color w:val="FF0000"/>
          <w:sz w:val="16"/>
          <w:szCs w:val="16"/>
        </w:rPr>
        <w:t>Stakeholder management</w:t>
      </w:r>
    </w:p>
    <w:p w:rsidR="005C6355" w:rsidRPr="005C6355" w:rsidRDefault="005C6355" w:rsidP="005C6355">
      <w:pPr>
        <w:pStyle w:val="epubbulllist"/>
        <w:numPr>
          <w:ilvl w:val="0"/>
          <w:numId w:val="2"/>
        </w:numPr>
        <w:shd w:val="clear" w:color="auto" w:fill="FFFFFF"/>
        <w:spacing w:before="0" w:beforeAutospacing="0" w:after="0" w:afterAutospacing="0"/>
        <w:rPr>
          <w:rFonts w:ascii="Palatino Linotype" w:hAnsi="Palatino Linotype"/>
          <w:b/>
          <w:color w:val="FF0000"/>
          <w:sz w:val="16"/>
          <w:szCs w:val="16"/>
        </w:rPr>
      </w:pPr>
      <w:r w:rsidRPr="005C6355">
        <w:rPr>
          <w:rFonts w:ascii="Palatino Linotype" w:hAnsi="Palatino Linotype"/>
          <w:b/>
          <w:color w:val="FF0000"/>
          <w:sz w:val="16"/>
          <w:szCs w:val="16"/>
        </w:rPr>
        <w:t>Transformation Readiness Assessment</w:t>
      </w:r>
    </w:p>
    <w:p w:rsidR="005C6355" w:rsidRPr="005C6355" w:rsidRDefault="005C6355" w:rsidP="005C6355">
      <w:pPr>
        <w:pStyle w:val="epubbulllist"/>
        <w:numPr>
          <w:ilvl w:val="0"/>
          <w:numId w:val="2"/>
        </w:numPr>
        <w:shd w:val="clear" w:color="auto" w:fill="FFFFFF"/>
        <w:spacing w:before="0" w:beforeAutospacing="0" w:after="0" w:afterAutospacing="0"/>
        <w:rPr>
          <w:rFonts w:ascii="Palatino Linotype" w:hAnsi="Palatino Linotype"/>
          <w:b/>
          <w:color w:val="FF0000"/>
          <w:sz w:val="16"/>
          <w:szCs w:val="16"/>
        </w:rPr>
      </w:pPr>
      <w:r w:rsidRPr="005C6355">
        <w:rPr>
          <w:rFonts w:ascii="Palatino Linotype" w:hAnsi="Palatino Linotype"/>
          <w:b/>
          <w:color w:val="FF0000"/>
          <w:sz w:val="16"/>
          <w:szCs w:val="16"/>
        </w:rPr>
        <w:t>Efficiency of communication through the concept of viewpoints</w:t>
      </w:r>
    </w:p>
    <w:p w:rsidR="005C6355" w:rsidRDefault="005C6355" w:rsidP="00932562">
      <w:pPr>
        <w:rPr>
          <w:rFonts w:ascii="Palatino Linotype" w:eastAsia="Times New Roman" w:hAnsi="Palatino Linotype" w:cs="Times New Roman"/>
          <w:b/>
          <w:color w:val="000000"/>
          <w:sz w:val="18"/>
          <w:szCs w:val="18"/>
        </w:rPr>
      </w:pPr>
    </w:p>
    <w:p w:rsidR="00622E80" w:rsidRDefault="00622E80" w:rsidP="00622E80">
      <w:pPr>
        <w:pStyle w:val="Heading4"/>
        <w:shd w:val="clear" w:color="auto" w:fill="FFFFFF"/>
        <w:spacing w:before="240" w:after="60"/>
        <w:rPr>
          <w:rFonts w:ascii="Arial" w:hAnsi="Arial" w:cs="Arial"/>
          <w:color w:val="800000"/>
          <w:sz w:val="16"/>
          <w:szCs w:val="16"/>
        </w:rPr>
      </w:pPr>
      <w:r>
        <w:rPr>
          <w:rFonts w:ascii="Arial" w:hAnsi="Arial" w:cs="Arial"/>
          <w:color w:val="800000"/>
          <w:sz w:val="16"/>
          <w:szCs w:val="16"/>
        </w:rPr>
        <w:t>Managing stakeholders</w:t>
      </w:r>
    </w:p>
    <w:p w:rsidR="00622E80" w:rsidRDefault="00622E80" w:rsidP="00622E80">
      <w:pPr>
        <w:pStyle w:val="epubtextfl"/>
        <w:shd w:val="clear" w:color="auto" w:fill="FFFFFF"/>
        <w:spacing w:before="0" w:beforeAutospacing="0" w:after="0" w:afterAutospacing="0"/>
        <w:jc w:val="both"/>
        <w:rPr>
          <w:rFonts w:ascii="Palatino Linotype" w:hAnsi="Palatino Linotype"/>
          <w:color w:val="000000"/>
          <w:sz w:val="14"/>
          <w:szCs w:val="14"/>
        </w:rPr>
      </w:pPr>
      <w:bookmarkStart w:id="78" w:name="as_early"/>
      <w:bookmarkEnd w:id="78"/>
      <w:r>
        <w:rPr>
          <w:rFonts w:ascii="Palatino Linotype" w:hAnsi="Palatino Linotype"/>
          <w:color w:val="000000"/>
          <w:sz w:val="14"/>
          <w:szCs w:val="14"/>
        </w:rPr>
        <w:t xml:space="preserve">First, it is essential to </w:t>
      </w:r>
      <w:r w:rsidRPr="00622E80">
        <w:rPr>
          <w:rFonts w:ascii="Palatino Linotype" w:hAnsi="Palatino Linotype"/>
          <w:color w:val="000000"/>
          <w:sz w:val="16"/>
          <w:szCs w:val="14"/>
          <w:highlight w:val="yellow"/>
        </w:rPr>
        <w:t>clearly define each stakeholder as early as possible during the ADM cycle</w:t>
      </w:r>
      <w:r w:rsidRPr="00622E80">
        <w:rPr>
          <w:rFonts w:ascii="Palatino Linotype" w:hAnsi="Palatino Linotype"/>
          <w:color w:val="000000"/>
          <w:sz w:val="16"/>
          <w:szCs w:val="14"/>
        </w:rPr>
        <w:t>.</w:t>
      </w:r>
      <w:r>
        <w:rPr>
          <w:rFonts w:ascii="Palatino Linotype" w:hAnsi="Palatino Linotype"/>
          <w:color w:val="000000"/>
          <w:sz w:val="14"/>
          <w:szCs w:val="14"/>
        </w:rPr>
        <w:t xml:space="preserve"> This identification mainly uses a</w:t>
      </w:r>
      <w:r>
        <w:rPr>
          <w:rStyle w:val="apple-converted-space"/>
          <w:rFonts w:ascii="Palatino Linotype" w:hAnsi="Palatino Linotype"/>
          <w:color w:val="000000"/>
          <w:sz w:val="14"/>
          <w:szCs w:val="14"/>
        </w:rPr>
        <w:t> </w:t>
      </w:r>
      <w:r w:rsidRPr="00622E80">
        <w:rPr>
          <w:rStyle w:val="bowhtmlhighlight"/>
          <w:rFonts w:ascii="Palatino Linotype" w:hAnsi="Palatino Linotype"/>
          <w:b/>
          <w:color w:val="000000"/>
          <w:sz w:val="14"/>
          <w:szCs w:val="14"/>
        </w:rPr>
        <w:t>pragmatic</w:t>
      </w:r>
      <w:r>
        <w:rPr>
          <w:rStyle w:val="apple-converted-space"/>
          <w:rFonts w:ascii="Palatino Linotype" w:hAnsi="Palatino Linotype"/>
          <w:color w:val="000000"/>
          <w:sz w:val="14"/>
          <w:szCs w:val="14"/>
        </w:rPr>
        <w:t> </w:t>
      </w:r>
      <w:r>
        <w:rPr>
          <w:rFonts w:ascii="Palatino Linotype" w:hAnsi="Palatino Linotype"/>
          <w:color w:val="000000"/>
          <w:sz w:val="14"/>
          <w:szCs w:val="14"/>
        </w:rPr>
        <w:t xml:space="preserve">approach in order to avoid </w:t>
      </w:r>
      <w:r w:rsidRPr="00622E80">
        <w:rPr>
          <w:rFonts w:ascii="Palatino Linotype" w:hAnsi="Palatino Linotype"/>
          <w:strike/>
          <w:color w:val="000000"/>
          <w:sz w:val="12"/>
          <w:szCs w:val="14"/>
        </w:rPr>
        <w:t>simply reusing existing organizational structures, which only partially represent the reality of the activities and responsibilities that will be put in motion.</w:t>
      </w:r>
      <w:r w:rsidRPr="00622E80">
        <w:rPr>
          <w:rFonts w:ascii="Palatino Linotype" w:hAnsi="Palatino Linotype"/>
          <w:color w:val="000000"/>
          <w:sz w:val="12"/>
          <w:szCs w:val="14"/>
        </w:rPr>
        <w:t xml:space="preserve"> </w:t>
      </w:r>
      <w:r>
        <w:rPr>
          <w:rFonts w:ascii="Palatino Linotype" w:hAnsi="Palatino Linotype"/>
          <w:color w:val="000000"/>
          <w:sz w:val="14"/>
          <w:szCs w:val="14"/>
        </w:rPr>
        <w:t xml:space="preserve">leaving a key participant by the wayside </w:t>
      </w:r>
      <w:r w:rsidRPr="00622E80">
        <w:rPr>
          <w:rFonts w:ascii="Palatino Linotype" w:hAnsi="Palatino Linotype"/>
          <w:strike/>
          <w:color w:val="000000"/>
          <w:sz w:val="12"/>
          <w:szCs w:val="14"/>
        </w:rPr>
        <w:t>would significantly affect the quality of the results</w:t>
      </w:r>
      <w:r>
        <w:rPr>
          <w:rFonts w:ascii="Palatino Linotype" w:hAnsi="Palatino Linotype"/>
          <w:color w:val="000000"/>
          <w:sz w:val="14"/>
          <w:szCs w:val="14"/>
        </w:rPr>
        <w:t>.</w:t>
      </w:r>
      <w:r>
        <w:rPr>
          <w:rStyle w:val="apple-converted-space"/>
          <w:rFonts w:ascii="Palatino Linotype" w:hAnsi="Palatino Linotype"/>
          <w:color w:val="000000"/>
          <w:sz w:val="14"/>
          <w:szCs w:val="14"/>
        </w:rPr>
        <w:t> </w:t>
      </w:r>
      <w:r>
        <w:rPr>
          <w:rStyle w:val="bowhtmlhighlight"/>
          <w:rFonts w:ascii="Palatino Linotype" w:hAnsi="Palatino Linotype"/>
          <w:color w:val="000000"/>
          <w:sz w:val="14"/>
          <w:szCs w:val="14"/>
        </w:rPr>
        <w:t>Consequently, in order to determine with whom and in what form work will be carried out, a series of key questions must be answered on the subject:</w:t>
      </w:r>
    </w:p>
    <w:p w:rsidR="00622E80" w:rsidRPr="00622E80" w:rsidRDefault="00622E80" w:rsidP="00622E80">
      <w:pPr>
        <w:pStyle w:val="epubbulllist"/>
        <w:numPr>
          <w:ilvl w:val="0"/>
          <w:numId w:val="2"/>
        </w:numPr>
        <w:shd w:val="clear" w:color="auto" w:fill="FFFFFF"/>
        <w:spacing w:before="0" w:beforeAutospacing="0" w:after="0" w:afterAutospacing="0"/>
        <w:rPr>
          <w:rFonts w:ascii="Palatino Linotype" w:hAnsi="Palatino Linotype"/>
          <w:color w:val="000000"/>
          <w:sz w:val="16"/>
          <w:szCs w:val="14"/>
        </w:rPr>
      </w:pPr>
      <w:bookmarkStart w:id="79" w:name="defines_goals"/>
      <w:bookmarkEnd w:id="79"/>
      <w:r w:rsidRPr="00622E80">
        <w:rPr>
          <w:rStyle w:val="bowhtmlhighlight"/>
          <w:rFonts w:ascii="Palatino Linotype" w:hAnsi="Palatino Linotype"/>
          <w:color w:val="000000"/>
          <w:sz w:val="16"/>
          <w:szCs w:val="14"/>
        </w:rPr>
        <w:t xml:space="preserve">Who </w:t>
      </w:r>
      <w:r w:rsidRPr="00622E80">
        <w:rPr>
          <w:rStyle w:val="bowhtmlhighlight"/>
          <w:rFonts w:ascii="Palatino Linotype" w:hAnsi="Palatino Linotype"/>
          <w:color w:val="FF0000"/>
          <w:sz w:val="16"/>
          <w:szCs w:val="14"/>
        </w:rPr>
        <w:t>defines</w:t>
      </w:r>
      <w:r w:rsidRPr="00622E80">
        <w:rPr>
          <w:rStyle w:val="bowhtmlhighlight"/>
          <w:rFonts w:ascii="Palatino Linotype" w:hAnsi="Palatino Linotype"/>
          <w:color w:val="000000"/>
          <w:sz w:val="16"/>
          <w:szCs w:val="14"/>
        </w:rPr>
        <w:t xml:space="preserve"> goals?</w:t>
      </w:r>
      <w:r>
        <w:rPr>
          <w:rStyle w:val="bowhtmlhighlight"/>
          <w:rFonts w:ascii="Palatino Linotype" w:hAnsi="Palatino Linotype"/>
          <w:color w:val="000000"/>
          <w:sz w:val="16"/>
          <w:szCs w:val="14"/>
        </w:rPr>
        <w:t xml:space="preserve"> (</w:t>
      </w:r>
      <w:r>
        <w:rPr>
          <w:rFonts w:ascii="Palatino Linotype" w:hAnsi="Palatino Linotype"/>
          <w:color w:val="000000"/>
          <w:sz w:val="12"/>
          <w:szCs w:val="12"/>
        </w:rPr>
        <w:t>executive management)</w:t>
      </w:r>
    </w:p>
    <w:p w:rsidR="00622E80" w:rsidRPr="00622E80" w:rsidRDefault="00622E80" w:rsidP="00622E80">
      <w:pPr>
        <w:pStyle w:val="epubbulllist"/>
        <w:numPr>
          <w:ilvl w:val="0"/>
          <w:numId w:val="2"/>
        </w:numPr>
        <w:shd w:val="clear" w:color="auto" w:fill="FFFFFF"/>
        <w:spacing w:before="0" w:beforeAutospacing="0" w:after="0" w:afterAutospacing="0"/>
        <w:rPr>
          <w:rFonts w:ascii="Palatino Linotype" w:hAnsi="Palatino Linotype"/>
          <w:color w:val="000000"/>
          <w:sz w:val="16"/>
          <w:szCs w:val="14"/>
        </w:rPr>
      </w:pPr>
      <w:r w:rsidRPr="00622E80">
        <w:rPr>
          <w:rStyle w:val="bowhtmlhighlight"/>
          <w:rFonts w:ascii="Palatino Linotype" w:hAnsi="Palatino Linotype"/>
          <w:color w:val="000000"/>
          <w:sz w:val="16"/>
          <w:szCs w:val="14"/>
        </w:rPr>
        <w:t xml:space="preserve">Who </w:t>
      </w:r>
      <w:r w:rsidRPr="00622E80">
        <w:rPr>
          <w:rStyle w:val="bowhtmlhighlight"/>
          <w:rFonts w:ascii="Palatino Linotype" w:hAnsi="Palatino Linotype"/>
          <w:color w:val="FF0000"/>
          <w:sz w:val="16"/>
          <w:szCs w:val="14"/>
        </w:rPr>
        <w:t>gains</w:t>
      </w:r>
      <w:r w:rsidRPr="00622E80">
        <w:rPr>
          <w:rStyle w:val="bowhtmlhighlight"/>
          <w:rFonts w:ascii="Palatino Linotype" w:hAnsi="Palatino Linotype"/>
          <w:color w:val="000000"/>
          <w:sz w:val="16"/>
          <w:szCs w:val="14"/>
        </w:rPr>
        <w:t xml:space="preserve"> and who </w:t>
      </w:r>
      <w:r w:rsidRPr="00622E80">
        <w:rPr>
          <w:rStyle w:val="bowhtmlhighlight"/>
          <w:rFonts w:ascii="Palatino Linotype" w:hAnsi="Palatino Linotype"/>
          <w:color w:val="FF0000"/>
          <w:sz w:val="16"/>
          <w:szCs w:val="14"/>
        </w:rPr>
        <w:t>loses</w:t>
      </w:r>
      <w:r w:rsidRPr="00622E80">
        <w:rPr>
          <w:rStyle w:val="bowhtmlhighlight"/>
          <w:rFonts w:ascii="Palatino Linotype" w:hAnsi="Palatino Linotype"/>
          <w:color w:val="000000"/>
          <w:sz w:val="16"/>
          <w:szCs w:val="14"/>
        </w:rPr>
        <w:t xml:space="preserve"> from this change?</w:t>
      </w:r>
      <w:r>
        <w:rPr>
          <w:rStyle w:val="bowhtmlhighlight"/>
          <w:rFonts w:ascii="Palatino Linotype" w:hAnsi="Palatino Linotype"/>
          <w:color w:val="000000"/>
          <w:sz w:val="16"/>
          <w:szCs w:val="14"/>
        </w:rPr>
        <w:t xml:space="preserve"> (user, client)</w:t>
      </w:r>
    </w:p>
    <w:p w:rsidR="00622E80" w:rsidRPr="00622E80" w:rsidRDefault="00622E80" w:rsidP="00622E80">
      <w:pPr>
        <w:pStyle w:val="epubbulllist"/>
        <w:numPr>
          <w:ilvl w:val="0"/>
          <w:numId w:val="2"/>
        </w:numPr>
        <w:shd w:val="clear" w:color="auto" w:fill="FFFFFF"/>
        <w:spacing w:before="0" w:beforeAutospacing="0" w:after="0" w:afterAutospacing="0"/>
        <w:rPr>
          <w:rFonts w:ascii="Palatino Linotype" w:hAnsi="Palatino Linotype"/>
          <w:color w:val="000000"/>
          <w:sz w:val="16"/>
          <w:szCs w:val="14"/>
        </w:rPr>
      </w:pPr>
      <w:r w:rsidRPr="00622E80">
        <w:rPr>
          <w:rStyle w:val="bowhtmlhighlight"/>
          <w:rFonts w:ascii="Palatino Linotype" w:hAnsi="Palatino Linotype"/>
          <w:color w:val="000000"/>
          <w:sz w:val="16"/>
          <w:szCs w:val="14"/>
        </w:rPr>
        <w:t xml:space="preserve">Who </w:t>
      </w:r>
      <w:r w:rsidRPr="00622E80">
        <w:rPr>
          <w:rStyle w:val="bowhtmlhighlight"/>
          <w:rFonts w:ascii="Palatino Linotype" w:hAnsi="Palatino Linotype"/>
          <w:color w:val="FF0000"/>
          <w:sz w:val="16"/>
          <w:szCs w:val="14"/>
        </w:rPr>
        <w:t>controls</w:t>
      </w:r>
      <w:r w:rsidRPr="00622E80">
        <w:rPr>
          <w:rStyle w:val="bowhtmlhighlight"/>
          <w:rFonts w:ascii="Palatino Linotype" w:hAnsi="Palatino Linotype"/>
          <w:color w:val="000000"/>
          <w:sz w:val="16"/>
          <w:szCs w:val="14"/>
        </w:rPr>
        <w:t xml:space="preserve"> the transformation process?</w:t>
      </w:r>
      <w:r>
        <w:rPr>
          <w:rStyle w:val="bowhtmlhighlight"/>
          <w:rFonts w:ascii="Palatino Linotype" w:hAnsi="Palatino Linotype"/>
          <w:color w:val="000000"/>
          <w:sz w:val="16"/>
          <w:szCs w:val="14"/>
        </w:rPr>
        <w:t xml:space="preserve">  (sponsors, client provides budget)</w:t>
      </w:r>
    </w:p>
    <w:p w:rsidR="00622E80" w:rsidRPr="00622E80" w:rsidRDefault="00622E80" w:rsidP="00622E80">
      <w:pPr>
        <w:pStyle w:val="epubbulllist"/>
        <w:numPr>
          <w:ilvl w:val="0"/>
          <w:numId w:val="2"/>
        </w:numPr>
        <w:shd w:val="clear" w:color="auto" w:fill="FFFFFF"/>
        <w:spacing w:before="0" w:beforeAutospacing="0" w:after="0" w:afterAutospacing="0"/>
        <w:rPr>
          <w:rFonts w:ascii="Palatino Linotype" w:hAnsi="Palatino Linotype"/>
          <w:color w:val="000000"/>
          <w:sz w:val="16"/>
          <w:szCs w:val="14"/>
        </w:rPr>
      </w:pPr>
      <w:r w:rsidRPr="00622E80">
        <w:rPr>
          <w:rStyle w:val="bowhtmlhighlight"/>
          <w:rFonts w:ascii="Palatino Linotype" w:hAnsi="Palatino Linotype"/>
          <w:color w:val="000000"/>
          <w:sz w:val="16"/>
          <w:szCs w:val="14"/>
        </w:rPr>
        <w:t xml:space="preserve">Who </w:t>
      </w:r>
      <w:r w:rsidRPr="00622E80">
        <w:rPr>
          <w:rStyle w:val="bowhtmlhighlight"/>
          <w:rFonts w:ascii="Palatino Linotype" w:hAnsi="Palatino Linotype"/>
          <w:color w:val="FF0000"/>
          <w:sz w:val="16"/>
          <w:szCs w:val="14"/>
        </w:rPr>
        <w:t>designs</w:t>
      </w:r>
      <w:r w:rsidRPr="00622E80">
        <w:rPr>
          <w:rStyle w:val="bowhtmlhighlight"/>
          <w:rFonts w:ascii="Palatino Linotype" w:hAnsi="Palatino Linotype"/>
          <w:color w:val="000000"/>
          <w:sz w:val="16"/>
          <w:szCs w:val="14"/>
        </w:rPr>
        <w:t xml:space="preserve"> new systems?</w:t>
      </w:r>
      <w:r>
        <w:rPr>
          <w:rStyle w:val="bowhtmlhighlight"/>
          <w:rFonts w:ascii="Palatino Linotype" w:hAnsi="Palatino Linotype"/>
          <w:color w:val="000000"/>
          <w:sz w:val="16"/>
          <w:szCs w:val="14"/>
        </w:rPr>
        <w:t xml:space="preserve"> (EA)</w:t>
      </w:r>
    </w:p>
    <w:p w:rsidR="00622E80" w:rsidRPr="00622E80" w:rsidRDefault="00622E80" w:rsidP="00622E80">
      <w:pPr>
        <w:pStyle w:val="epubbulllist"/>
        <w:numPr>
          <w:ilvl w:val="0"/>
          <w:numId w:val="2"/>
        </w:numPr>
        <w:shd w:val="clear" w:color="auto" w:fill="FFFFFF"/>
        <w:spacing w:before="0" w:beforeAutospacing="0" w:after="0" w:afterAutospacing="0"/>
        <w:rPr>
          <w:rFonts w:ascii="Palatino Linotype" w:hAnsi="Palatino Linotype"/>
          <w:color w:val="000000"/>
          <w:sz w:val="16"/>
          <w:szCs w:val="14"/>
        </w:rPr>
      </w:pPr>
      <w:r w:rsidRPr="00622E80">
        <w:rPr>
          <w:rStyle w:val="bowhtmlhighlight"/>
          <w:rFonts w:ascii="Palatino Linotype" w:hAnsi="Palatino Linotype"/>
          <w:color w:val="000000"/>
          <w:sz w:val="16"/>
          <w:szCs w:val="14"/>
        </w:rPr>
        <w:t xml:space="preserve">Who will </w:t>
      </w:r>
      <w:r w:rsidRPr="00622E80">
        <w:rPr>
          <w:rStyle w:val="bowhtmlhighlight"/>
          <w:rFonts w:ascii="Palatino Linotype" w:hAnsi="Palatino Linotype"/>
          <w:color w:val="FF0000"/>
          <w:sz w:val="16"/>
          <w:szCs w:val="14"/>
        </w:rPr>
        <w:t>make the decisions</w:t>
      </w:r>
      <w:r w:rsidRPr="00622E80">
        <w:rPr>
          <w:rStyle w:val="bowhtmlhighlight"/>
          <w:rFonts w:ascii="Palatino Linotype" w:hAnsi="Palatino Linotype"/>
          <w:color w:val="000000"/>
          <w:sz w:val="16"/>
          <w:szCs w:val="14"/>
        </w:rPr>
        <w:t>?</w:t>
      </w:r>
      <w:r>
        <w:rPr>
          <w:rStyle w:val="bowhtmlhighlight"/>
          <w:rFonts w:ascii="Palatino Linotype" w:hAnsi="Palatino Linotype"/>
          <w:color w:val="000000"/>
          <w:sz w:val="16"/>
          <w:szCs w:val="14"/>
        </w:rPr>
        <w:t xml:space="preserve"> (Governing board of all stake holders)</w:t>
      </w:r>
    </w:p>
    <w:p w:rsidR="00622E80" w:rsidRPr="00622E80" w:rsidRDefault="00622E80" w:rsidP="00622E80">
      <w:pPr>
        <w:pStyle w:val="epubbulllist"/>
        <w:numPr>
          <w:ilvl w:val="0"/>
          <w:numId w:val="2"/>
        </w:numPr>
        <w:shd w:val="clear" w:color="auto" w:fill="FFFFFF"/>
        <w:spacing w:before="0" w:beforeAutospacing="0" w:after="0" w:afterAutospacing="0"/>
        <w:rPr>
          <w:rFonts w:ascii="Palatino Linotype" w:hAnsi="Palatino Linotype"/>
          <w:color w:val="000000"/>
          <w:sz w:val="16"/>
          <w:szCs w:val="14"/>
        </w:rPr>
      </w:pPr>
      <w:bookmarkStart w:id="80" w:name="to_buy"/>
      <w:bookmarkEnd w:id="80"/>
      <w:r w:rsidRPr="00622E80">
        <w:rPr>
          <w:rStyle w:val="bowhtmlhighlight"/>
          <w:rFonts w:ascii="Palatino Linotype" w:hAnsi="Palatino Linotype"/>
          <w:color w:val="000000"/>
          <w:sz w:val="16"/>
          <w:szCs w:val="14"/>
        </w:rPr>
        <w:t xml:space="preserve">Who </w:t>
      </w:r>
      <w:r w:rsidRPr="00622E80">
        <w:rPr>
          <w:rStyle w:val="bowhtmlhighlight"/>
          <w:rFonts w:ascii="Palatino Linotype" w:hAnsi="Palatino Linotype"/>
          <w:color w:val="FF0000"/>
          <w:sz w:val="16"/>
          <w:szCs w:val="14"/>
        </w:rPr>
        <w:t>procures IT systems</w:t>
      </w:r>
      <w:r w:rsidRPr="00622E80">
        <w:rPr>
          <w:rStyle w:val="bowhtmlhighlight"/>
          <w:rFonts w:ascii="Palatino Linotype" w:hAnsi="Palatino Linotype"/>
          <w:color w:val="000000"/>
          <w:sz w:val="16"/>
          <w:szCs w:val="14"/>
        </w:rPr>
        <w:t xml:space="preserve"> and who decides what to buy?</w:t>
      </w:r>
    </w:p>
    <w:p w:rsidR="00622E80" w:rsidRPr="00622E80" w:rsidRDefault="00622E80" w:rsidP="00622E80">
      <w:pPr>
        <w:pStyle w:val="epubbulllist"/>
        <w:numPr>
          <w:ilvl w:val="0"/>
          <w:numId w:val="2"/>
        </w:numPr>
        <w:shd w:val="clear" w:color="auto" w:fill="FFFFFF"/>
        <w:spacing w:before="0" w:beforeAutospacing="0" w:after="0" w:afterAutospacing="0"/>
        <w:rPr>
          <w:rFonts w:ascii="Palatino Linotype" w:hAnsi="Palatino Linotype"/>
          <w:color w:val="000000"/>
          <w:sz w:val="16"/>
          <w:szCs w:val="14"/>
        </w:rPr>
      </w:pPr>
      <w:r w:rsidRPr="00622E80">
        <w:rPr>
          <w:rStyle w:val="bowhtmlhighlight"/>
          <w:rFonts w:ascii="Palatino Linotype" w:hAnsi="Palatino Linotype"/>
          <w:color w:val="000000"/>
          <w:sz w:val="16"/>
          <w:szCs w:val="14"/>
        </w:rPr>
        <w:t xml:space="preserve">Who </w:t>
      </w:r>
      <w:r w:rsidRPr="00622E80">
        <w:rPr>
          <w:rStyle w:val="bowhtmlhighlight"/>
          <w:rFonts w:ascii="Palatino Linotype" w:hAnsi="Palatino Linotype"/>
          <w:color w:val="FF0000"/>
          <w:sz w:val="16"/>
          <w:szCs w:val="14"/>
        </w:rPr>
        <w:t>controls resources</w:t>
      </w:r>
      <w:r w:rsidRPr="00622E80">
        <w:rPr>
          <w:rStyle w:val="bowhtmlhighlight"/>
          <w:rFonts w:ascii="Palatino Linotype" w:hAnsi="Palatino Linotype"/>
          <w:color w:val="000000"/>
          <w:sz w:val="16"/>
          <w:szCs w:val="14"/>
        </w:rPr>
        <w:t>?</w:t>
      </w:r>
    </w:p>
    <w:p w:rsidR="00622E80" w:rsidRPr="00622E80" w:rsidRDefault="00622E80" w:rsidP="00622E80">
      <w:pPr>
        <w:pStyle w:val="epubbulllist"/>
        <w:numPr>
          <w:ilvl w:val="0"/>
          <w:numId w:val="2"/>
        </w:numPr>
        <w:shd w:val="clear" w:color="auto" w:fill="FFFFFF"/>
        <w:spacing w:before="0" w:beforeAutospacing="0" w:after="0" w:afterAutospacing="0"/>
        <w:rPr>
          <w:rFonts w:ascii="Palatino Linotype" w:hAnsi="Palatino Linotype"/>
          <w:color w:val="000000"/>
          <w:sz w:val="16"/>
          <w:szCs w:val="14"/>
        </w:rPr>
      </w:pPr>
      <w:bookmarkStart w:id="81" w:name="the_necessary"/>
      <w:bookmarkEnd w:id="81"/>
      <w:r w:rsidRPr="00622E80">
        <w:rPr>
          <w:rStyle w:val="bowhtmlhighlight"/>
          <w:rFonts w:ascii="Palatino Linotype" w:hAnsi="Palatino Linotype"/>
          <w:color w:val="000000"/>
          <w:sz w:val="16"/>
          <w:szCs w:val="14"/>
        </w:rPr>
        <w:t xml:space="preserve">Who has or controls the necessary </w:t>
      </w:r>
      <w:r w:rsidRPr="00622E80">
        <w:rPr>
          <w:rStyle w:val="bowhtmlhighlight"/>
          <w:rFonts w:ascii="Palatino Linotype" w:hAnsi="Palatino Linotype"/>
          <w:color w:val="FF0000"/>
          <w:sz w:val="16"/>
          <w:szCs w:val="14"/>
        </w:rPr>
        <w:t>specialist skills</w:t>
      </w:r>
      <w:r w:rsidRPr="00622E80">
        <w:rPr>
          <w:rStyle w:val="bowhtmlhighlight"/>
          <w:rFonts w:ascii="Palatino Linotype" w:hAnsi="Palatino Linotype"/>
          <w:color w:val="000000"/>
          <w:sz w:val="16"/>
          <w:szCs w:val="14"/>
        </w:rPr>
        <w:t>?</w:t>
      </w:r>
    </w:p>
    <w:p w:rsidR="00622E80" w:rsidRDefault="00622E80" w:rsidP="00622E80">
      <w:pPr>
        <w:pStyle w:val="epubbulllist"/>
        <w:numPr>
          <w:ilvl w:val="0"/>
          <w:numId w:val="2"/>
        </w:numPr>
        <w:shd w:val="clear" w:color="auto" w:fill="FFFFFF"/>
        <w:spacing w:before="0" w:beforeAutospacing="0" w:after="0" w:afterAutospacing="0"/>
        <w:rPr>
          <w:rStyle w:val="bowhtmlhighlight"/>
          <w:rFonts w:ascii="Palatino Linotype" w:hAnsi="Palatino Linotype"/>
          <w:color w:val="000000"/>
          <w:sz w:val="16"/>
          <w:szCs w:val="14"/>
        </w:rPr>
      </w:pPr>
      <w:r w:rsidRPr="00622E80">
        <w:rPr>
          <w:rStyle w:val="bowhtmlhighlight"/>
          <w:rFonts w:ascii="Palatino Linotype" w:hAnsi="Palatino Linotype"/>
          <w:color w:val="000000"/>
          <w:sz w:val="16"/>
          <w:szCs w:val="14"/>
        </w:rPr>
        <w:t xml:space="preserve">Who </w:t>
      </w:r>
      <w:r w:rsidRPr="00622E80">
        <w:rPr>
          <w:rStyle w:val="bowhtmlhighlight"/>
          <w:rFonts w:ascii="Palatino Linotype" w:hAnsi="Palatino Linotype"/>
          <w:color w:val="FF0000"/>
          <w:sz w:val="16"/>
          <w:szCs w:val="14"/>
        </w:rPr>
        <w:t>influences</w:t>
      </w:r>
      <w:r w:rsidRPr="00622E80">
        <w:rPr>
          <w:rStyle w:val="bowhtmlhighlight"/>
          <w:rFonts w:ascii="Palatino Linotype" w:hAnsi="Palatino Linotype"/>
          <w:color w:val="000000"/>
          <w:sz w:val="16"/>
          <w:szCs w:val="14"/>
        </w:rPr>
        <w:t xml:space="preserve"> the project?</w:t>
      </w:r>
    </w:p>
    <w:p w:rsidR="00622E80" w:rsidRPr="00622E80" w:rsidRDefault="00622E80" w:rsidP="00622E80">
      <w:pPr>
        <w:pStyle w:val="epubbulllist"/>
        <w:shd w:val="clear" w:color="auto" w:fill="FFFFFF"/>
        <w:spacing w:before="0" w:beforeAutospacing="0" w:after="0" w:afterAutospacing="0"/>
        <w:ind w:left="480"/>
        <w:rPr>
          <w:rFonts w:ascii="Palatino Linotype" w:hAnsi="Palatino Linotype"/>
          <w:color w:val="000000"/>
          <w:sz w:val="16"/>
          <w:szCs w:val="14"/>
        </w:rPr>
      </w:pPr>
    </w:p>
    <w:p w:rsidR="00622E80" w:rsidRPr="00E74E97" w:rsidRDefault="00622E80" w:rsidP="00622E80">
      <w:pPr>
        <w:pStyle w:val="epubtext"/>
        <w:shd w:val="clear" w:color="auto" w:fill="FFFFFF"/>
        <w:spacing w:before="0" w:beforeAutospacing="0" w:after="0" w:afterAutospacing="0"/>
        <w:ind w:firstLine="240"/>
        <w:jc w:val="both"/>
        <w:rPr>
          <w:rFonts w:ascii="Palatino Linotype" w:hAnsi="Palatino Linotype"/>
          <w:color w:val="000000"/>
          <w:sz w:val="16"/>
          <w:szCs w:val="14"/>
        </w:rPr>
      </w:pPr>
      <w:bookmarkStart w:id="82" w:name="recommends_that"/>
      <w:bookmarkEnd w:id="82"/>
      <w:r w:rsidRPr="00E74E97">
        <w:rPr>
          <w:rFonts w:ascii="Palatino Linotype" w:hAnsi="Palatino Linotype"/>
          <w:color w:val="000000"/>
          <w:sz w:val="16"/>
          <w:szCs w:val="14"/>
        </w:rPr>
        <w:t xml:space="preserve">From these questions, </w:t>
      </w:r>
      <w:r w:rsidRPr="00E74E97">
        <w:rPr>
          <w:rFonts w:ascii="Palatino Linotype" w:hAnsi="Palatino Linotype"/>
          <w:color w:val="000000"/>
          <w:sz w:val="16"/>
          <w:szCs w:val="14"/>
          <w:highlight w:val="yellow"/>
        </w:rPr>
        <w:t>TOGAF</w:t>
      </w:r>
      <w:r w:rsidRPr="00E74E97">
        <w:rPr>
          <w:rFonts w:ascii="Palatino Linotype" w:hAnsi="Palatino Linotype"/>
          <w:color w:val="000000"/>
          <w:sz w:val="16"/>
          <w:szCs w:val="14"/>
        </w:rPr>
        <w:t xml:space="preserve"> recommends that the position of each stakeholder be clarified, notably his or her degree of involvement.</w:t>
      </w:r>
      <w:r w:rsidRPr="00E74E97">
        <w:rPr>
          <w:rStyle w:val="apple-converted-space"/>
          <w:rFonts w:ascii="Palatino Linotype" w:hAnsi="Palatino Linotype"/>
          <w:color w:val="000000"/>
          <w:sz w:val="16"/>
          <w:szCs w:val="14"/>
        </w:rPr>
        <w:t> </w:t>
      </w:r>
      <w:hyperlink r:id="rId19" w:anchor="f0035" w:history="1">
        <w:r w:rsidRPr="00E74E97">
          <w:rPr>
            <w:rStyle w:val="Hyperlink"/>
            <w:rFonts w:ascii="Palatino Linotype" w:hAnsi="Palatino Linotype"/>
            <w:color w:val="00467F"/>
            <w:sz w:val="16"/>
            <w:szCs w:val="14"/>
          </w:rPr>
          <w:t>Figure 1.6</w:t>
        </w:r>
      </w:hyperlink>
      <w:r w:rsidRPr="00E74E97">
        <w:rPr>
          <w:rStyle w:val="apple-converted-space"/>
          <w:rFonts w:ascii="Palatino Linotype" w:hAnsi="Palatino Linotype"/>
          <w:color w:val="000000"/>
          <w:sz w:val="16"/>
          <w:szCs w:val="14"/>
        </w:rPr>
        <w:t> </w:t>
      </w:r>
      <w:r w:rsidRPr="00E74E97">
        <w:rPr>
          <w:rFonts w:ascii="Palatino Linotype" w:hAnsi="Palatino Linotype"/>
          <w:color w:val="000000"/>
          <w:sz w:val="16"/>
          <w:szCs w:val="14"/>
        </w:rPr>
        <w:t>presents these different degrees.</w:t>
      </w:r>
    </w:p>
    <w:p w:rsidR="00622E80" w:rsidRDefault="00622E80" w:rsidP="00932562">
      <w:pPr>
        <w:rPr>
          <w:rFonts w:ascii="Palatino Linotype" w:eastAsia="Times New Roman" w:hAnsi="Palatino Linotype" w:cs="Times New Roman"/>
          <w:b/>
          <w:color w:val="000000"/>
          <w:sz w:val="18"/>
          <w:szCs w:val="18"/>
        </w:rPr>
      </w:pPr>
    </w:p>
    <w:p w:rsidR="00622E80" w:rsidRDefault="00622E80" w:rsidP="00932562">
      <w:pPr>
        <w:rPr>
          <w:rFonts w:ascii="Palatino Linotype" w:eastAsia="Times New Roman" w:hAnsi="Palatino Linotype" w:cs="Times New Roman"/>
          <w:b/>
          <w:color w:val="000000"/>
          <w:sz w:val="18"/>
          <w:szCs w:val="18"/>
        </w:rPr>
      </w:pPr>
      <w:r>
        <w:rPr>
          <w:rFonts w:ascii="Palatino Linotype" w:eastAsia="Times New Roman" w:hAnsi="Palatino Linotype" w:cs="Times New Roman"/>
          <w:b/>
          <w:noProof/>
          <w:color w:val="000000"/>
          <w:sz w:val="18"/>
          <w:szCs w:val="18"/>
        </w:rPr>
        <w:drawing>
          <wp:inline distT="0" distB="0" distL="0" distR="0">
            <wp:extent cx="4816209" cy="1860514"/>
            <wp:effectExtent l="19050" t="0" r="3441"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4820616" cy="1862216"/>
                    </a:xfrm>
                    <a:prstGeom prst="rect">
                      <a:avLst/>
                    </a:prstGeom>
                    <a:noFill/>
                    <a:ln w="9525">
                      <a:noFill/>
                      <a:miter lim="800000"/>
                      <a:headEnd/>
                      <a:tailEnd/>
                    </a:ln>
                  </pic:spPr>
                </pic:pic>
              </a:graphicData>
            </a:graphic>
          </wp:inline>
        </w:drawing>
      </w:r>
    </w:p>
    <w:p w:rsidR="00622E80" w:rsidRDefault="00622E80" w:rsidP="00932562">
      <w:pPr>
        <w:rPr>
          <w:rFonts w:ascii="Palatino Linotype" w:eastAsia="Times New Roman" w:hAnsi="Palatino Linotype" w:cs="Times New Roman"/>
          <w:b/>
          <w:color w:val="000000"/>
          <w:sz w:val="18"/>
          <w:szCs w:val="18"/>
        </w:rPr>
      </w:pPr>
    </w:p>
    <w:p w:rsidR="00622E80" w:rsidRPr="00E74E97" w:rsidRDefault="00622E80" w:rsidP="00E74E97">
      <w:pPr>
        <w:pStyle w:val="epubtext"/>
        <w:shd w:val="clear" w:color="auto" w:fill="FFFFFF"/>
        <w:spacing w:before="0" w:beforeAutospacing="0" w:after="0" w:afterAutospacing="0"/>
        <w:ind w:left="120"/>
        <w:jc w:val="both"/>
        <w:rPr>
          <w:rFonts w:ascii="Palatino Linotype" w:hAnsi="Palatino Linotype"/>
          <w:color w:val="000000"/>
          <w:sz w:val="16"/>
          <w:szCs w:val="12"/>
        </w:rPr>
      </w:pPr>
      <w:r w:rsidRPr="00E74E97">
        <w:rPr>
          <w:rFonts w:ascii="Palatino Linotype" w:hAnsi="Palatino Linotype"/>
          <w:color w:val="000000"/>
          <w:sz w:val="16"/>
          <w:szCs w:val="12"/>
        </w:rPr>
        <w:lastRenderedPageBreak/>
        <w:t>Naturally, key players play a determining role and must be on the front line in all areas of decision making.</w:t>
      </w:r>
    </w:p>
    <w:p w:rsidR="00622E80" w:rsidRPr="00E74E97" w:rsidRDefault="00622E80" w:rsidP="00E74E97">
      <w:pPr>
        <w:pStyle w:val="epubtext"/>
        <w:shd w:val="clear" w:color="auto" w:fill="FFFFFF"/>
        <w:spacing w:before="0" w:beforeAutospacing="0" w:after="0" w:afterAutospacing="0"/>
        <w:ind w:left="120"/>
        <w:jc w:val="both"/>
        <w:rPr>
          <w:rFonts w:ascii="Palatino Linotype" w:hAnsi="Palatino Linotype"/>
          <w:color w:val="000000"/>
          <w:sz w:val="16"/>
          <w:szCs w:val="12"/>
        </w:rPr>
      </w:pPr>
      <w:bookmarkStart w:id="83" w:name="context_of"/>
      <w:bookmarkEnd w:id="83"/>
      <w:r w:rsidRPr="00E74E97">
        <w:rPr>
          <w:rFonts w:ascii="Palatino Linotype" w:hAnsi="Palatino Linotype"/>
          <w:color w:val="000000"/>
          <w:sz w:val="16"/>
          <w:szCs w:val="12"/>
        </w:rPr>
        <w:t>This qualification is cross-referenced with the role played in the context of the current project:</w:t>
      </w:r>
    </w:p>
    <w:p w:rsidR="00622E80" w:rsidRPr="00E74E97" w:rsidRDefault="00622E80" w:rsidP="00E74E97">
      <w:pPr>
        <w:pStyle w:val="epubbulllist"/>
        <w:numPr>
          <w:ilvl w:val="0"/>
          <w:numId w:val="10"/>
        </w:numPr>
        <w:shd w:val="clear" w:color="auto" w:fill="FFFFFF"/>
        <w:spacing w:before="0" w:beforeAutospacing="0" w:after="0" w:afterAutospacing="0"/>
        <w:rPr>
          <w:rFonts w:ascii="Palatino Linotype" w:hAnsi="Palatino Linotype"/>
          <w:color w:val="000000"/>
          <w:sz w:val="16"/>
          <w:szCs w:val="12"/>
        </w:rPr>
      </w:pPr>
      <w:bookmarkStart w:id="84" w:name="who_defines"/>
      <w:bookmarkEnd w:id="84"/>
      <w:r w:rsidRPr="00E74E97">
        <w:rPr>
          <w:rFonts w:ascii="Palatino Linotype" w:hAnsi="Palatino Linotype"/>
          <w:color w:val="000000"/>
          <w:sz w:val="16"/>
          <w:szCs w:val="12"/>
        </w:rPr>
        <w:t>The executive management, who defines strategic goals</w:t>
      </w:r>
    </w:p>
    <w:p w:rsidR="00622E80" w:rsidRPr="00E74E97" w:rsidRDefault="00622E80" w:rsidP="00E74E97">
      <w:pPr>
        <w:pStyle w:val="epubbulllist"/>
        <w:numPr>
          <w:ilvl w:val="0"/>
          <w:numId w:val="10"/>
        </w:numPr>
        <w:shd w:val="clear" w:color="auto" w:fill="FFFFFF"/>
        <w:spacing w:before="0" w:beforeAutospacing="0" w:after="0" w:afterAutospacing="0"/>
        <w:rPr>
          <w:rFonts w:ascii="Palatino Linotype" w:hAnsi="Palatino Linotype"/>
          <w:color w:val="000000"/>
          <w:sz w:val="16"/>
          <w:szCs w:val="12"/>
        </w:rPr>
      </w:pPr>
      <w:bookmarkStart w:id="85" w:name="The_client"/>
      <w:bookmarkEnd w:id="85"/>
      <w:r w:rsidRPr="00E74E97">
        <w:rPr>
          <w:rFonts w:ascii="Palatino Linotype" w:hAnsi="Palatino Linotype"/>
          <w:color w:val="000000"/>
          <w:sz w:val="16"/>
          <w:szCs w:val="12"/>
        </w:rPr>
        <w:t>The client, who is responsible for the allocated budget, with regard to the expected goals</w:t>
      </w:r>
    </w:p>
    <w:p w:rsidR="00622E80" w:rsidRPr="00E74E97" w:rsidRDefault="00622E80" w:rsidP="00E74E97">
      <w:pPr>
        <w:pStyle w:val="epubbulllist"/>
        <w:numPr>
          <w:ilvl w:val="0"/>
          <w:numId w:val="10"/>
        </w:numPr>
        <w:shd w:val="clear" w:color="auto" w:fill="FFFFFF"/>
        <w:spacing w:before="0" w:beforeAutospacing="0" w:after="0" w:afterAutospacing="0"/>
        <w:rPr>
          <w:rFonts w:ascii="Palatino Linotype" w:hAnsi="Palatino Linotype"/>
          <w:color w:val="000000"/>
          <w:sz w:val="16"/>
          <w:szCs w:val="12"/>
        </w:rPr>
      </w:pPr>
      <w:bookmarkStart w:id="86" w:name="with_the"/>
      <w:bookmarkEnd w:id="86"/>
      <w:r w:rsidRPr="00E74E97">
        <w:rPr>
          <w:rFonts w:ascii="Palatino Linotype" w:hAnsi="Palatino Linotype"/>
          <w:color w:val="000000"/>
          <w:sz w:val="16"/>
          <w:szCs w:val="12"/>
        </w:rPr>
        <w:t>The user, who directly interacts with the system in the course of his or her activities</w:t>
      </w:r>
    </w:p>
    <w:p w:rsidR="00622E80" w:rsidRPr="00E74E97" w:rsidRDefault="00622E80" w:rsidP="00E74E97">
      <w:pPr>
        <w:pStyle w:val="epubbulllist"/>
        <w:numPr>
          <w:ilvl w:val="0"/>
          <w:numId w:val="10"/>
        </w:numPr>
        <w:shd w:val="clear" w:color="auto" w:fill="FFFFFF"/>
        <w:spacing w:before="0" w:beforeAutospacing="0" w:after="0" w:afterAutospacing="0"/>
        <w:rPr>
          <w:rFonts w:ascii="Palatino Linotype" w:hAnsi="Palatino Linotype"/>
          <w:color w:val="000000"/>
          <w:sz w:val="16"/>
          <w:szCs w:val="12"/>
        </w:rPr>
      </w:pPr>
      <w:bookmarkStart w:id="87" w:name="notably_its"/>
      <w:bookmarkEnd w:id="87"/>
      <w:r w:rsidRPr="00E74E97">
        <w:rPr>
          <w:rFonts w:ascii="Palatino Linotype" w:hAnsi="Palatino Linotype"/>
          <w:color w:val="000000"/>
          <w:sz w:val="16"/>
          <w:szCs w:val="12"/>
        </w:rPr>
        <w:t>The provider, who delivers the component elements of the architecture, notably its software components</w:t>
      </w:r>
    </w:p>
    <w:p w:rsidR="00622E80" w:rsidRPr="00E74E97" w:rsidRDefault="00622E80" w:rsidP="00E74E97">
      <w:pPr>
        <w:pStyle w:val="epubbulllist"/>
        <w:numPr>
          <w:ilvl w:val="0"/>
          <w:numId w:val="10"/>
        </w:numPr>
        <w:shd w:val="clear" w:color="auto" w:fill="FFFFFF"/>
        <w:spacing w:before="0" w:beforeAutospacing="0" w:after="0" w:afterAutospacing="0"/>
        <w:rPr>
          <w:rFonts w:ascii="Palatino Linotype" w:hAnsi="Palatino Linotype"/>
          <w:color w:val="000000"/>
          <w:sz w:val="16"/>
          <w:szCs w:val="12"/>
        </w:rPr>
      </w:pPr>
      <w:bookmarkStart w:id="88" w:name="who_drives"/>
      <w:bookmarkEnd w:id="88"/>
      <w:r w:rsidRPr="00E74E97">
        <w:rPr>
          <w:rFonts w:ascii="Palatino Linotype" w:hAnsi="Palatino Linotype"/>
          <w:color w:val="000000"/>
          <w:sz w:val="16"/>
          <w:szCs w:val="12"/>
        </w:rPr>
        <w:t>The sponsor, who drives and guides the work</w:t>
      </w:r>
    </w:p>
    <w:p w:rsidR="00622E80" w:rsidRPr="00E74E97" w:rsidRDefault="00622E80" w:rsidP="00E74E97">
      <w:pPr>
        <w:pStyle w:val="epubbulllist"/>
        <w:numPr>
          <w:ilvl w:val="0"/>
          <w:numId w:val="10"/>
        </w:numPr>
        <w:shd w:val="clear" w:color="auto" w:fill="FFFFFF"/>
        <w:spacing w:before="0" w:beforeAutospacing="0" w:after="0" w:afterAutospacing="0"/>
        <w:rPr>
          <w:rFonts w:ascii="Palatino Linotype" w:hAnsi="Palatino Linotype"/>
          <w:color w:val="000000"/>
          <w:sz w:val="16"/>
          <w:szCs w:val="12"/>
        </w:rPr>
      </w:pPr>
      <w:bookmarkStart w:id="89" w:name="within_the"/>
      <w:bookmarkEnd w:id="89"/>
      <w:r w:rsidRPr="00E74E97">
        <w:rPr>
          <w:rFonts w:ascii="Palatino Linotype" w:hAnsi="Palatino Linotype"/>
          <w:color w:val="000000"/>
          <w:sz w:val="16"/>
          <w:szCs w:val="12"/>
        </w:rPr>
        <w:t>The enterprise architect, who turns business goals into reality within the structure of the system</w:t>
      </w:r>
      <w:r w:rsidR="00E74E97" w:rsidRPr="00E74E97">
        <w:rPr>
          <w:rFonts w:ascii="Palatino Linotype" w:hAnsi="Palatino Linotype"/>
          <w:color w:val="000000"/>
          <w:sz w:val="16"/>
          <w:szCs w:val="12"/>
        </w:rPr>
        <w:t>.</w:t>
      </w:r>
    </w:p>
    <w:p w:rsidR="00622E80" w:rsidRDefault="00622E80" w:rsidP="00932562">
      <w:pPr>
        <w:rPr>
          <w:rFonts w:ascii="Palatino Linotype" w:eastAsia="Times New Roman" w:hAnsi="Palatino Linotype" w:cs="Times New Roman"/>
          <w:b/>
          <w:color w:val="000000"/>
          <w:sz w:val="18"/>
          <w:szCs w:val="18"/>
        </w:rPr>
      </w:pPr>
    </w:p>
    <w:p w:rsidR="00E74E97" w:rsidRPr="00E74E97" w:rsidRDefault="00E74E97" w:rsidP="00E74E97">
      <w:pPr>
        <w:pStyle w:val="Heading4"/>
        <w:shd w:val="clear" w:color="auto" w:fill="FFFFFF"/>
        <w:spacing w:before="240" w:after="60"/>
        <w:rPr>
          <w:rFonts w:ascii="Arial Black" w:eastAsia="Batang" w:hAnsi="Arial Black" w:cs="Arial"/>
          <w:i w:val="0"/>
          <w:color w:val="800000"/>
          <w:sz w:val="20"/>
          <w:szCs w:val="17"/>
        </w:rPr>
      </w:pPr>
      <w:r w:rsidRPr="00E74E97">
        <w:rPr>
          <w:rFonts w:ascii="Arial Black" w:eastAsia="Batang" w:hAnsi="Arial Black" w:cs="Arial"/>
          <w:i w:val="0"/>
          <w:color w:val="800000"/>
          <w:sz w:val="20"/>
          <w:szCs w:val="17"/>
        </w:rPr>
        <w:t>Transformation Readiness Assessment</w:t>
      </w:r>
    </w:p>
    <w:p w:rsidR="00E74E97" w:rsidRPr="00E74E97" w:rsidRDefault="00E74E97" w:rsidP="00E74E97">
      <w:pPr>
        <w:pStyle w:val="epubtextfl"/>
        <w:shd w:val="clear" w:color="auto" w:fill="FFFFFF"/>
        <w:spacing w:before="0" w:beforeAutospacing="0" w:after="0" w:afterAutospacing="0"/>
        <w:jc w:val="both"/>
        <w:rPr>
          <w:rStyle w:val="bowhtmlhighlight"/>
          <w:sz w:val="16"/>
          <w:szCs w:val="14"/>
        </w:rPr>
      </w:pPr>
      <w:bookmarkStart w:id="90" w:name="for_the"/>
      <w:bookmarkEnd w:id="90"/>
      <w:r w:rsidRPr="00E74E97">
        <w:rPr>
          <w:rStyle w:val="bowhtmlhighlight"/>
          <w:sz w:val="16"/>
          <w:szCs w:val="14"/>
        </w:rPr>
        <w:t xml:space="preserve">Is the organization ready for the </w:t>
      </w:r>
      <w:r w:rsidRPr="003B104D">
        <w:rPr>
          <w:rStyle w:val="bowhtmlhighlight"/>
          <w:b/>
          <w:color w:val="FF0000"/>
          <w:sz w:val="16"/>
          <w:szCs w:val="14"/>
        </w:rPr>
        <w:t>envisaged</w:t>
      </w:r>
      <w:r w:rsidR="003B104D" w:rsidRPr="003B104D">
        <w:rPr>
          <w:rStyle w:val="bowhtmlhighlight"/>
          <w:b/>
          <w:color w:val="FF0000"/>
          <w:sz w:val="12"/>
          <w:szCs w:val="14"/>
        </w:rPr>
        <w:t>(desirable future event)</w:t>
      </w:r>
      <w:r w:rsidRPr="003B104D">
        <w:rPr>
          <w:rStyle w:val="bowhtmlhighlight"/>
          <w:b/>
          <w:color w:val="FF0000"/>
          <w:sz w:val="12"/>
          <w:szCs w:val="14"/>
        </w:rPr>
        <w:t xml:space="preserve"> </w:t>
      </w:r>
      <w:r w:rsidRPr="003B104D">
        <w:rPr>
          <w:rStyle w:val="bowhtmlhighlight"/>
          <w:b/>
          <w:color w:val="FF0000"/>
          <w:sz w:val="16"/>
          <w:szCs w:val="14"/>
        </w:rPr>
        <w:t>change</w:t>
      </w:r>
      <w:r w:rsidRPr="00E74E97">
        <w:rPr>
          <w:rStyle w:val="bowhtmlhighlight"/>
          <w:sz w:val="16"/>
          <w:szCs w:val="14"/>
        </w:rPr>
        <w:t>? This question may seem incongruous, but how many projects have finished unsuccessfully because this dimension was not taken into account? In just a few years, “change management” has become a discipline in its own right, producing a large number of articles and seminars.</w:t>
      </w:r>
    </w:p>
    <w:p w:rsidR="00E74E97" w:rsidRDefault="00E74E97" w:rsidP="00E74E97">
      <w:pPr>
        <w:pStyle w:val="epubtext"/>
        <w:shd w:val="clear" w:color="auto" w:fill="FFFFFF"/>
        <w:spacing w:before="0" w:beforeAutospacing="0" w:after="0" w:afterAutospacing="0"/>
        <w:ind w:firstLine="240"/>
        <w:jc w:val="both"/>
        <w:rPr>
          <w:rStyle w:val="bowhtmlhighlight"/>
          <w:sz w:val="16"/>
          <w:szCs w:val="14"/>
        </w:rPr>
      </w:pPr>
      <w:r w:rsidRPr="00E74E97">
        <w:rPr>
          <w:rFonts w:ascii="Palatino Linotype" w:hAnsi="Palatino Linotype"/>
          <w:color w:val="FF0000"/>
          <w:sz w:val="15"/>
          <w:szCs w:val="15"/>
          <w:highlight w:val="green"/>
        </w:rPr>
        <w:t>Chapter 30</w:t>
      </w:r>
      <w:r>
        <w:rPr>
          <w:rFonts w:ascii="Palatino Linotype" w:hAnsi="Palatino Linotype"/>
          <w:color w:val="000000"/>
          <w:sz w:val="12"/>
          <w:szCs w:val="12"/>
        </w:rPr>
        <w:t xml:space="preserve"> </w:t>
      </w:r>
      <w:r w:rsidRPr="00E74E97">
        <w:rPr>
          <w:rStyle w:val="bowhtmlhighlight"/>
          <w:sz w:val="16"/>
          <w:szCs w:val="14"/>
        </w:rPr>
        <w:t>of TOGAF</w:t>
      </w:r>
      <w:hyperlink r:id="rId21" w:anchor="fn0075" w:history="1">
        <w:r w:rsidRPr="00E74E97">
          <w:rPr>
            <w:rStyle w:val="bowhtmlhighlight"/>
            <w:sz w:val="16"/>
            <w:szCs w:val="14"/>
          </w:rPr>
          <w:t>14</w:t>
        </w:r>
      </w:hyperlink>
      <w:bookmarkStart w:id="91" w:name="to_this"/>
      <w:bookmarkEnd w:id="91"/>
      <w:r w:rsidRPr="00E74E97">
        <w:rPr>
          <w:rStyle w:val="bowhtmlhighlight"/>
          <w:sz w:val="16"/>
          <w:szCs w:val="14"/>
        </w:rPr>
        <w:t xml:space="preserve"> is entirely dedicated to this question, which is widely discussed in the description of the ADM phases. The </w:t>
      </w:r>
      <w:r w:rsidRPr="003B104D">
        <w:rPr>
          <w:rStyle w:val="bowhtmlhighlight"/>
          <w:sz w:val="16"/>
          <w:szCs w:val="14"/>
          <w:highlight w:val="yellow"/>
        </w:rPr>
        <w:t>identification of change resistance risks and the definition of actions to take to limit these risks are essential tasks that must be carried out before embarking upon a transformation project</w:t>
      </w:r>
      <w:r w:rsidRPr="00E74E97">
        <w:rPr>
          <w:rStyle w:val="bowhtmlhighlight"/>
          <w:sz w:val="16"/>
          <w:szCs w:val="14"/>
        </w:rPr>
        <w:t>. This is particularly important for an operation covering a broad scope and resulting in significant restructuring.</w:t>
      </w:r>
    </w:p>
    <w:p w:rsidR="00E74E97" w:rsidRPr="00E74E97" w:rsidRDefault="00E74E97" w:rsidP="00E74E97">
      <w:pPr>
        <w:pStyle w:val="epubtext"/>
        <w:shd w:val="clear" w:color="auto" w:fill="FFFFFF"/>
        <w:spacing w:before="0" w:beforeAutospacing="0" w:after="0" w:afterAutospacing="0"/>
        <w:ind w:firstLine="240"/>
        <w:jc w:val="both"/>
        <w:rPr>
          <w:rStyle w:val="bowhtmlhighlight"/>
          <w:sz w:val="16"/>
          <w:szCs w:val="14"/>
        </w:rPr>
      </w:pPr>
    </w:p>
    <w:p w:rsidR="00E74E97" w:rsidRPr="00E74E97" w:rsidRDefault="00E74E97" w:rsidP="003B104D">
      <w:pPr>
        <w:pStyle w:val="epubtext"/>
        <w:shd w:val="clear" w:color="auto" w:fill="FFFFFF"/>
        <w:spacing w:before="0" w:beforeAutospacing="0" w:after="0" w:afterAutospacing="0"/>
        <w:rPr>
          <w:rStyle w:val="bowhtmlhighlight"/>
          <w:sz w:val="16"/>
          <w:szCs w:val="14"/>
        </w:rPr>
      </w:pPr>
      <w:bookmarkStart w:id="92" w:name="to_provide"/>
      <w:bookmarkEnd w:id="92"/>
      <w:r w:rsidRPr="00E74E97">
        <w:rPr>
          <w:rStyle w:val="bowhtmlhighlight"/>
          <w:sz w:val="16"/>
          <w:szCs w:val="14"/>
        </w:rPr>
        <w:t>While it is not possible to provide turnkey solutions on such a subject, it is possible to use certain techniques that will help reduce this type of risk:</w:t>
      </w:r>
    </w:p>
    <w:p w:rsidR="00E74E97" w:rsidRPr="003B104D" w:rsidRDefault="00E74E97" w:rsidP="00E74E97">
      <w:pPr>
        <w:pStyle w:val="epubbulllist"/>
        <w:numPr>
          <w:ilvl w:val="0"/>
          <w:numId w:val="10"/>
        </w:numPr>
        <w:shd w:val="clear" w:color="auto" w:fill="FFFFFF"/>
        <w:spacing w:before="0" w:beforeAutospacing="0" w:after="0" w:afterAutospacing="0"/>
        <w:rPr>
          <w:rFonts w:ascii="Palatino Linotype" w:hAnsi="Palatino Linotype"/>
          <w:color w:val="000000"/>
          <w:sz w:val="16"/>
          <w:szCs w:val="12"/>
        </w:rPr>
      </w:pPr>
      <w:r w:rsidRPr="003B104D">
        <w:rPr>
          <w:rFonts w:ascii="Palatino Linotype" w:hAnsi="Palatino Linotype"/>
          <w:color w:val="000000"/>
          <w:sz w:val="16"/>
          <w:szCs w:val="12"/>
          <w:highlight w:val="yellow"/>
        </w:rPr>
        <w:t>A clear presentation</w:t>
      </w:r>
      <w:r w:rsidRPr="003B104D">
        <w:rPr>
          <w:rFonts w:ascii="Palatino Linotype" w:hAnsi="Palatino Linotype"/>
          <w:color w:val="000000"/>
          <w:sz w:val="16"/>
          <w:szCs w:val="12"/>
        </w:rPr>
        <w:t xml:space="preserve"> of the </w:t>
      </w:r>
      <w:r w:rsidRPr="003B104D">
        <w:rPr>
          <w:rFonts w:ascii="Palatino Linotype" w:hAnsi="Palatino Linotype"/>
          <w:color w:val="000000"/>
          <w:sz w:val="16"/>
          <w:szCs w:val="12"/>
          <w:highlight w:val="yellow"/>
        </w:rPr>
        <w:t>impacts</w:t>
      </w:r>
      <w:r w:rsidRPr="003B104D">
        <w:rPr>
          <w:rFonts w:ascii="Palatino Linotype" w:hAnsi="Palatino Linotype"/>
          <w:color w:val="000000"/>
          <w:sz w:val="16"/>
          <w:szCs w:val="12"/>
        </w:rPr>
        <w:t xml:space="preserve"> of changes made, notably on an organizational level</w:t>
      </w:r>
    </w:p>
    <w:p w:rsidR="00E74E97" w:rsidRPr="003B104D" w:rsidRDefault="00E74E97" w:rsidP="00E74E97">
      <w:pPr>
        <w:pStyle w:val="epubbulllist"/>
        <w:numPr>
          <w:ilvl w:val="0"/>
          <w:numId w:val="10"/>
        </w:numPr>
        <w:shd w:val="clear" w:color="auto" w:fill="FFFFFF"/>
        <w:spacing w:before="0" w:beforeAutospacing="0" w:after="0" w:afterAutospacing="0"/>
        <w:rPr>
          <w:rFonts w:ascii="Palatino Linotype" w:hAnsi="Palatino Linotype"/>
          <w:color w:val="000000"/>
          <w:sz w:val="16"/>
          <w:szCs w:val="12"/>
        </w:rPr>
      </w:pPr>
      <w:bookmarkStart w:id="93" w:name="view_of"/>
      <w:bookmarkEnd w:id="93"/>
      <w:r w:rsidRPr="003B104D">
        <w:rPr>
          <w:rFonts w:ascii="Palatino Linotype" w:hAnsi="Palatino Linotype"/>
          <w:color w:val="000000"/>
          <w:sz w:val="16"/>
          <w:szCs w:val="12"/>
        </w:rPr>
        <w:t xml:space="preserve">A </w:t>
      </w:r>
      <w:r w:rsidRPr="003B104D">
        <w:rPr>
          <w:rFonts w:ascii="Palatino Linotype" w:hAnsi="Palatino Linotype"/>
          <w:color w:val="000000"/>
          <w:sz w:val="16"/>
          <w:szCs w:val="12"/>
          <w:highlight w:val="yellow"/>
        </w:rPr>
        <w:t>concrete view of the expected business benefits</w:t>
      </w:r>
      <w:r w:rsidRPr="003B104D">
        <w:rPr>
          <w:rFonts w:ascii="Palatino Linotype" w:hAnsi="Palatino Linotype"/>
          <w:color w:val="000000"/>
          <w:sz w:val="16"/>
          <w:szCs w:val="12"/>
        </w:rPr>
        <w:t>, in the form of “</w:t>
      </w:r>
      <w:r w:rsidRPr="003B104D">
        <w:rPr>
          <w:rFonts w:ascii="Palatino Linotype" w:hAnsi="Palatino Linotype"/>
          <w:color w:val="000000"/>
          <w:sz w:val="16"/>
          <w:szCs w:val="12"/>
          <w:highlight w:val="yellow"/>
        </w:rPr>
        <w:t>business cases</w:t>
      </w:r>
      <w:r w:rsidRPr="003B104D">
        <w:rPr>
          <w:rFonts w:ascii="Palatino Linotype" w:hAnsi="Palatino Linotype"/>
          <w:color w:val="000000"/>
          <w:sz w:val="16"/>
          <w:szCs w:val="12"/>
        </w:rPr>
        <w:t>”</w:t>
      </w:r>
    </w:p>
    <w:p w:rsidR="00E74E97" w:rsidRPr="003B104D" w:rsidRDefault="00E74E97" w:rsidP="00E74E97">
      <w:pPr>
        <w:pStyle w:val="epubbulllist"/>
        <w:numPr>
          <w:ilvl w:val="0"/>
          <w:numId w:val="10"/>
        </w:numPr>
        <w:shd w:val="clear" w:color="auto" w:fill="FFFFFF"/>
        <w:spacing w:before="0" w:beforeAutospacing="0" w:after="0" w:afterAutospacing="0"/>
        <w:rPr>
          <w:rFonts w:ascii="Palatino Linotype" w:hAnsi="Palatino Linotype"/>
          <w:color w:val="000000"/>
          <w:sz w:val="16"/>
          <w:szCs w:val="12"/>
        </w:rPr>
      </w:pPr>
      <w:bookmarkStart w:id="94" w:name="An_objective"/>
      <w:bookmarkEnd w:id="94"/>
      <w:r w:rsidRPr="003B104D">
        <w:rPr>
          <w:rFonts w:ascii="Palatino Linotype" w:hAnsi="Palatino Linotype"/>
          <w:color w:val="000000"/>
          <w:sz w:val="16"/>
          <w:szCs w:val="12"/>
        </w:rPr>
        <w:t xml:space="preserve">An objective assessment of the enterprise’s </w:t>
      </w:r>
      <w:r w:rsidRPr="003B104D">
        <w:rPr>
          <w:rFonts w:ascii="Palatino Linotype" w:hAnsi="Palatino Linotype"/>
          <w:color w:val="000000"/>
          <w:sz w:val="16"/>
          <w:szCs w:val="12"/>
          <w:highlight w:val="yellow"/>
        </w:rPr>
        <w:t>IT, business</w:t>
      </w:r>
      <w:r w:rsidRPr="003B104D">
        <w:rPr>
          <w:rFonts w:ascii="Palatino Linotype" w:hAnsi="Palatino Linotype"/>
          <w:color w:val="000000"/>
          <w:sz w:val="16"/>
          <w:szCs w:val="12"/>
        </w:rPr>
        <w:t xml:space="preserve">, and </w:t>
      </w:r>
      <w:r w:rsidRPr="003B104D">
        <w:rPr>
          <w:rFonts w:ascii="Palatino Linotype" w:hAnsi="Palatino Linotype"/>
          <w:color w:val="000000"/>
          <w:sz w:val="16"/>
          <w:szCs w:val="12"/>
          <w:highlight w:val="yellow"/>
        </w:rPr>
        <w:t>financial aptitudes</w:t>
      </w:r>
      <w:r w:rsidRPr="003B104D">
        <w:rPr>
          <w:rFonts w:ascii="Palatino Linotype" w:hAnsi="Palatino Linotype"/>
          <w:color w:val="000000"/>
          <w:sz w:val="16"/>
          <w:szCs w:val="12"/>
        </w:rPr>
        <w:t xml:space="preserve">, with </w:t>
      </w:r>
      <w:r w:rsidRPr="003B104D">
        <w:rPr>
          <w:rFonts w:ascii="Palatino Linotype" w:hAnsi="Palatino Linotype"/>
          <w:color w:val="000000"/>
          <w:sz w:val="16"/>
          <w:szCs w:val="12"/>
          <w:highlight w:val="yellow"/>
        </w:rPr>
        <w:t>no overestimation of its real capacities</w:t>
      </w:r>
    </w:p>
    <w:p w:rsidR="00E74E97" w:rsidRPr="003B104D" w:rsidRDefault="00E74E97" w:rsidP="00E74E97">
      <w:pPr>
        <w:pStyle w:val="epubbulllist"/>
        <w:numPr>
          <w:ilvl w:val="0"/>
          <w:numId w:val="10"/>
        </w:numPr>
        <w:shd w:val="clear" w:color="auto" w:fill="FFFFFF"/>
        <w:spacing w:before="0" w:beforeAutospacing="0" w:after="0" w:afterAutospacing="0"/>
        <w:rPr>
          <w:rFonts w:ascii="Palatino Linotype" w:hAnsi="Palatino Linotype"/>
          <w:color w:val="000000"/>
          <w:sz w:val="16"/>
          <w:szCs w:val="12"/>
        </w:rPr>
      </w:pPr>
      <w:bookmarkStart w:id="95" w:name="recognized_as"/>
      <w:bookmarkEnd w:id="95"/>
      <w:r w:rsidRPr="003B104D">
        <w:rPr>
          <w:rFonts w:ascii="Palatino Linotype" w:hAnsi="Palatino Linotype"/>
          <w:color w:val="000000"/>
          <w:sz w:val="16"/>
          <w:szCs w:val="12"/>
        </w:rPr>
        <w:t xml:space="preserve">An </w:t>
      </w:r>
      <w:r w:rsidRPr="003B104D">
        <w:rPr>
          <w:rFonts w:ascii="Palatino Linotype" w:hAnsi="Palatino Linotype"/>
          <w:color w:val="000000"/>
          <w:sz w:val="16"/>
          <w:szCs w:val="12"/>
          <w:highlight w:val="yellow"/>
        </w:rPr>
        <w:t>executive management team</w:t>
      </w:r>
      <w:r w:rsidRPr="003B104D">
        <w:rPr>
          <w:rFonts w:ascii="Palatino Linotype" w:hAnsi="Palatino Linotype"/>
          <w:color w:val="000000"/>
          <w:sz w:val="16"/>
          <w:szCs w:val="12"/>
        </w:rPr>
        <w:t xml:space="preserve"> recognized as being able to defend the project in the long term</w:t>
      </w:r>
    </w:p>
    <w:p w:rsidR="00E74E97" w:rsidRPr="003B104D" w:rsidRDefault="00E74E97" w:rsidP="00E74E97">
      <w:pPr>
        <w:pStyle w:val="epubbulllist"/>
        <w:numPr>
          <w:ilvl w:val="0"/>
          <w:numId w:val="10"/>
        </w:numPr>
        <w:shd w:val="clear" w:color="auto" w:fill="FFFFFF"/>
        <w:spacing w:before="0" w:beforeAutospacing="0" w:after="0" w:afterAutospacing="0"/>
        <w:rPr>
          <w:rFonts w:ascii="Palatino Linotype" w:hAnsi="Palatino Linotype"/>
          <w:color w:val="000000"/>
          <w:sz w:val="16"/>
          <w:szCs w:val="12"/>
        </w:rPr>
      </w:pPr>
      <w:bookmarkStart w:id="96" w:name="the_stakes"/>
      <w:bookmarkEnd w:id="96"/>
      <w:r w:rsidRPr="003B104D">
        <w:rPr>
          <w:rFonts w:ascii="Palatino Linotype" w:hAnsi="Palatino Linotype"/>
          <w:color w:val="000000"/>
          <w:sz w:val="16"/>
          <w:szCs w:val="12"/>
        </w:rPr>
        <w:t xml:space="preserve">High-quality </w:t>
      </w:r>
      <w:r w:rsidRPr="003B104D">
        <w:rPr>
          <w:rFonts w:ascii="Palatino Linotype" w:hAnsi="Palatino Linotype"/>
          <w:color w:val="000000"/>
          <w:sz w:val="16"/>
          <w:szCs w:val="12"/>
          <w:highlight w:val="yellow"/>
        </w:rPr>
        <w:t>communication</w:t>
      </w:r>
      <w:r w:rsidRPr="003B104D">
        <w:rPr>
          <w:rFonts w:ascii="Palatino Linotype" w:hAnsi="Palatino Linotype"/>
          <w:color w:val="000000"/>
          <w:sz w:val="16"/>
          <w:szCs w:val="12"/>
        </w:rPr>
        <w:t xml:space="preserve">, which </w:t>
      </w:r>
      <w:r w:rsidRPr="003B104D">
        <w:rPr>
          <w:rFonts w:ascii="Palatino Linotype" w:hAnsi="Palatino Linotype"/>
          <w:color w:val="000000"/>
          <w:sz w:val="16"/>
          <w:szCs w:val="12"/>
          <w:highlight w:val="yellow"/>
        </w:rPr>
        <w:t>aims to promote a common understanding of the stakes</w:t>
      </w:r>
      <w:r w:rsidRPr="003B104D">
        <w:rPr>
          <w:rFonts w:ascii="Palatino Linotype" w:hAnsi="Palatino Linotype"/>
          <w:color w:val="000000"/>
          <w:sz w:val="16"/>
          <w:szCs w:val="12"/>
        </w:rPr>
        <w:t xml:space="preserve"> and the solutions to implement</w:t>
      </w:r>
    </w:p>
    <w:p w:rsidR="00E74E97" w:rsidRPr="00E74E97" w:rsidRDefault="00E74E97" w:rsidP="00E74E97">
      <w:pPr>
        <w:pStyle w:val="Heading4"/>
        <w:shd w:val="clear" w:color="auto" w:fill="FFFFFF"/>
        <w:spacing w:before="240" w:after="60"/>
        <w:rPr>
          <w:rFonts w:ascii="Arial Black" w:eastAsia="Batang" w:hAnsi="Arial Black" w:cs="Arial"/>
          <w:i w:val="0"/>
          <w:color w:val="800000"/>
          <w:sz w:val="20"/>
          <w:szCs w:val="17"/>
        </w:rPr>
      </w:pPr>
      <w:r w:rsidRPr="00E74E97">
        <w:rPr>
          <w:rFonts w:ascii="Arial Black" w:eastAsia="Batang" w:hAnsi="Arial Black" w:cs="Arial"/>
          <w:i w:val="0"/>
          <w:color w:val="800000"/>
          <w:sz w:val="20"/>
          <w:szCs w:val="17"/>
        </w:rPr>
        <w:t>Views and viewpoints</w:t>
      </w:r>
    </w:p>
    <w:p w:rsidR="00E74E97" w:rsidRPr="003B104D" w:rsidRDefault="00E74E97" w:rsidP="00E74E97">
      <w:pPr>
        <w:pStyle w:val="epubtextfl"/>
        <w:shd w:val="clear" w:color="auto" w:fill="FFFFFF"/>
        <w:spacing w:before="0" w:beforeAutospacing="0" w:after="0" w:afterAutospacing="0"/>
        <w:jc w:val="both"/>
        <w:rPr>
          <w:rStyle w:val="bowhtmlhighlight"/>
          <w:sz w:val="16"/>
          <w:szCs w:val="14"/>
        </w:rPr>
      </w:pPr>
      <w:bookmarkStart w:id="97" w:name="a_message"/>
      <w:bookmarkEnd w:id="97"/>
      <w:r w:rsidRPr="003B104D">
        <w:rPr>
          <w:rStyle w:val="bowhtmlhighlight"/>
          <w:sz w:val="16"/>
          <w:szCs w:val="14"/>
        </w:rPr>
        <w:t xml:space="preserve">If a message is to be successfully understood, the most important aspect to consider is that its </w:t>
      </w:r>
      <w:r w:rsidRPr="003B104D">
        <w:rPr>
          <w:rStyle w:val="bowhtmlhighlight"/>
          <w:b/>
          <w:sz w:val="16"/>
          <w:szCs w:val="14"/>
        </w:rPr>
        <w:t>content and form must be tailored to the intended recipient</w:t>
      </w:r>
      <w:r w:rsidRPr="003B104D">
        <w:rPr>
          <w:rStyle w:val="bowhtmlhighlight"/>
          <w:sz w:val="16"/>
          <w:szCs w:val="14"/>
        </w:rPr>
        <w:t>.</w:t>
      </w:r>
    </w:p>
    <w:p w:rsidR="00E74E97" w:rsidRPr="003B104D" w:rsidRDefault="00E74E97" w:rsidP="00E74E97">
      <w:pPr>
        <w:pStyle w:val="epubtext"/>
        <w:shd w:val="clear" w:color="auto" w:fill="FFFFFF"/>
        <w:spacing w:before="0" w:beforeAutospacing="0" w:after="0" w:afterAutospacing="0"/>
        <w:ind w:firstLine="240"/>
        <w:jc w:val="both"/>
        <w:rPr>
          <w:rStyle w:val="bowhtmlhighlight"/>
          <w:sz w:val="16"/>
          <w:szCs w:val="14"/>
        </w:rPr>
      </w:pPr>
      <w:r w:rsidRPr="003B104D">
        <w:rPr>
          <w:rStyle w:val="bowhtmlhighlight"/>
          <w:sz w:val="16"/>
          <w:szCs w:val="14"/>
        </w:rPr>
        <w:t>For this, TOGAF uses the concept of viewpoints</w:t>
      </w:r>
      <w:bookmarkStart w:id="98" w:name="a_given"/>
      <w:bookmarkEnd w:id="98"/>
      <w:r w:rsidRPr="003B104D">
        <w:rPr>
          <w:rStyle w:val="bowhtmlhighlight"/>
          <w:sz w:val="16"/>
          <w:szCs w:val="14"/>
        </w:rPr>
        <w:t>. A viewpoint designates the most appropriate perspective for a given participant, and is materialized by a certain number of views</w:t>
      </w:r>
      <w:bookmarkStart w:id="99" w:name="form_of"/>
      <w:bookmarkEnd w:id="99"/>
      <w:r w:rsidRPr="003B104D">
        <w:rPr>
          <w:rStyle w:val="bowhtmlhighlight"/>
          <w:sz w:val="16"/>
          <w:szCs w:val="14"/>
        </w:rPr>
        <w:t xml:space="preserve"> of the architecture, in the form of diagrams, documents, or other elements. For example, executive management will be more interested in a </w:t>
      </w:r>
      <w:r w:rsidRPr="003B104D">
        <w:rPr>
          <w:rStyle w:val="bowhtmlhighlight"/>
          <w:sz w:val="16"/>
          <w:szCs w:val="14"/>
          <w:highlight w:val="yellow"/>
        </w:rPr>
        <w:t>high-level description</w:t>
      </w:r>
      <w:r w:rsidRPr="003B104D">
        <w:rPr>
          <w:rStyle w:val="bowhtmlhighlight"/>
          <w:sz w:val="16"/>
          <w:szCs w:val="14"/>
        </w:rPr>
        <w:t xml:space="preserve">, while communication with operational staff will require much more </w:t>
      </w:r>
      <w:r w:rsidRPr="003B104D">
        <w:rPr>
          <w:rStyle w:val="bowhtmlhighlight"/>
          <w:sz w:val="16"/>
          <w:szCs w:val="14"/>
          <w:highlight w:val="yellow"/>
        </w:rPr>
        <w:t>detailed representations.</w:t>
      </w:r>
    </w:p>
    <w:p w:rsidR="00E74E97" w:rsidRPr="003B104D" w:rsidRDefault="00E74E97" w:rsidP="00E74E97">
      <w:pPr>
        <w:pStyle w:val="epubtext"/>
        <w:shd w:val="clear" w:color="auto" w:fill="FFFFFF"/>
        <w:spacing w:before="0" w:beforeAutospacing="0" w:after="0" w:afterAutospacing="0"/>
        <w:ind w:firstLine="240"/>
        <w:jc w:val="both"/>
        <w:rPr>
          <w:rStyle w:val="bowhtmlhighlight"/>
          <w:sz w:val="16"/>
          <w:szCs w:val="14"/>
        </w:rPr>
      </w:pPr>
      <w:bookmarkStart w:id="100" w:name="critical_point"/>
      <w:bookmarkEnd w:id="100"/>
      <w:r w:rsidRPr="003B104D">
        <w:rPr>
          <w:rStyle w:val="bowhtmlhighlight"/>
          <w:sz w:val="16"/>
          <w:szCs w:val="14"/>
        </w:rPr>
        <w:t>This is a critical point, one that will condition the quality of communication and that will be encountered during each phase of the ADM cycle. Consequently, it is imperative that views and viewpoints be defined for each stakeholder before beginning work on the four architecture domains (business, data, </w:t>
      </w:r>
      <w:bookmarkStart w:id="101" w:name="in_detail"/>
      <w:bookmarkEnd w:id="101"/>
      <w:r w:rsidRPr="003B104D">
        <w:rPr>
          <w:rStyle w:val="bowhtmlhighlight"/>
          <w:sz w:val="16"/>
          <w:szCs w:val="14"/>
        </w:rPr>
        <w:t>application, and technology). We discuss this question in detail in</w:t>
      </w:r>
      <w:r>
        <w:rPr>
          <w:rStyle w:val="apple-converted-space"/>
          <w:rFonts w:ascii="Palatino Linotype" w:hAnsi="Palatino Linotype"/>
          <w:color w:val="000000"/>
          <w:sz w:val="12"/>
          <w:szCs w:val="12"/>
        </w:rPr>
        <w:t> </w:t>
      </w:r>
      <w:hyperlink r:id="rId22" w:history="1">
        <w:r w:rsidRPr="00E74E97">
          <w:rPr>
            <w:color w:val="FF0000"/>
            <w:sz w:val="15"/>
            <w:szCs w:val="15"/>
            <w:highlight w:val="green"/>
          </w:rPr>
          <w:t>Chapters 7</w:t>
        </w:r>
      </w:hyperlink>
      <w:r w:rsidRPr="00E74E97">
        <w:rPr>
          <w:rFonts w:ascii="Palatino Linotype" w:hAnsi="Palatino Linotype"/>
          <w:color w:val="FF0000"/>
          <w:sz w:val="15"/>
          <w:szCs w:val="15"/>
          <w:highlight w:val="green"/>
        </w:rPr>
        <w:t>–</w:t>
      </w:r>
      <w:hyperlink r:id="rId23" w:history="1">
        <w:r w:rsidRPr="00E74E97">
          <w:rPr>
            <w:color w:val="FF0000"/>
            <w:sz w:val="15"/>
            <w:szCs w:val="15"/>
            <w:highlight w:val="green"/>
          </w:rPr>
          <w:t>10</w:t>
        </w:r>
      </w:hyperlink>
      <w:r w:rsidRPr="00E74E97">
        <w:rPr>
          <w:rFonts w:ascii="Palatino Linotype" w:hAnsi="Palatino Linotype"/>
          <w:color w:val="FF0000"/>
          <w:sz w:val="15"/>
          <w:szCs w:val="15"/>
          <w:highlight w:val="green"/>
        </w:rPr>
        <w:t>,</w:t>
      </w:r>
      <w:r>
        <w:rPr>
          <w:rFonts w:ascii="Palatino Linotype" w:hAnsi="Palatino Linotype"/>
          <w:color w:val="000000"/>
          <w:sz w:val="12"/>
          <w:szCs w:val="12"/>
        </w:rPr>
        <w:t xml:space="preserve"> </w:t>
      </w:r>
      <w:r w:rsidRPr="003B104D">
        <w:rPr>
          <w:rStyle w:val="bowhtmlhighlight"/>
          <w:sz w:val="16"/>
          <w:szCs w:val="14"/>
        </w:rPr>
        <w:t>with examples taken from TOGAF views.</w:t>
      </w:r>
    </w:p>
    <w:p w:rsidR="003B104D" w:rsidRPr="003B104D" w:rsidRDefault="003B104D" w:rsidP="003B104D">
      <w:pPr>
        <w:pStyle w:val="Heading4"/>
        <w:shd w:val="clear" w:color="auto" w:fill="FFFFFF"/>
        <w:spacing w:before="240" w:after="60"/>
        <w:rPr>
          <w:rFonts w:ascii="Arial Black" w:eastAsia="Batang" w:hAnsi="Arial Black" w:cs="Arial"/>
          <w:i w:val="0"/>
          <w:color w:val="800000"/>
          <w:sz w:val="20"/>
          <w:szCs w:val="17"/>
        </w:rPr>
      </w:pPr>
      <w:r w:rsidRPr="003B104D">
        <w:rPr>
          <w:rFonts w:ascii="Arial Black" w:eastAsia="Batang" w:hAnsi="Arial Black" w:cs="Arial"/>
          <w:i w:val="0"/>
          <w:color w:val="800000"/>
          <w:sz w:val="20"/>
          <w:szCs w:val="17"/>
        </w:rPr>
        <w:t>Architecture strategy, governance, and principles</w:t>
      </w:r>
    </w:p>
    <w:p w:rsidR="003B104D" w:rsidRDefault="003B104D" w:rsidP="003B104D">
      <w:pPr>
        <w:pStyle w:val="Heading4"/>
        <w:shd w:val="clear" w:color="auto" w:fill="FFFFFF"/>
        <w:spacing w:before="0" w:after="60"/>
        <w:rPr>
          <w:rFonts w:ascii="Arial" w:hAnsi="Arial" w:cs="Arial"/>
          <w:color w:val="800000"/>
          <w:sz w:val="13"/>
          <w:szCs w:val="13"/>
        </w:rPr>
      </w:pPr>
      <w:r>
        <w:rPr>
          <w:rFonts w:ascii="Arial" w:hAnsi="Arial" w:cs="Arial"/>
          <w:color w:val="800000"/>
          <w:sz w:val="13"/>
          <w:szCs w:val="13"/>
        </w:rPr>
        <w:t>A strategic view of enterprise architecture</w:t>
      </w:r>
    </w:p>
    <w:p w:rsidR="003B104D" w:rsidRDefault="003B104D" w:rsidP="003B104D">
      <w:pPr>
        <w:pStyle w:val="epubtextfl"/>
        <w:shd w:val="clear" w:color="auto" w:fill="FFFFFF"/>
        <w:spacing w:before="0" w:beforeAutospacing="0" w:after="0" w:afterAutospacing="0"/>
        <w:jc w:val="both"/>
        <w:rPr>
          <w:rFonts w:ascii="Palatino Linotype" w:hAnsi="Palatino Linotype"/>
          <w:color w:val="000000"/>
          <w:sz w:val="12"/>
          <w:szCs w:val="12"/>
        </w:rPr>
      </w:pPr>
      <w:bookmarkStart w:id="102" w:name="main_theme"/>
      <w:bookmarkEnd w:id="102"/>
      <w:r>
        <w:rPr>
          <w:rFonts w:ascii="Palatino Linotype" w:hAnsi="Palatino Linotype"/>
          <w:color w:val="000000"/>
          <w:sz w:val="12"/>
          <w:szCs w:val="12"/>
        </w:rPr>
        <w:t xml:space="preserve">We have just seen that </w:t>
      </w:r>
      <w:r w:rsidRPr="003B104D">
        <w:rPr>
          <w:rFonts w:ascii="Palatino Linotype" w:hAnsi="Palatino Linotype"/>
          <w:color w:val="000000"/>
          <w:sz w:val="12"/>
          <w:szCs w:val="12"/>
          <w:highlight w:val="yellow"/>
        </w:rPr>
        <w:t>implementing transformation constitutes the main theme of TOGAF</w:t>
      </w:r>
      <w:r>
        <w:rPr>
          <w:rFonts w:ascii="Palatino Linotype" w:hAnsi="Palatino Linotype"/>
          <w:color w:val="000000"/>
          <w:sz w:val="12"/>
          <w:szCs w:val="12"/>
        </w:rPr>
        <w:t xml:space="preserve">. We have also seen that architecture transformation </w:t>
      </w:r>
      <w:r w:rsidRPr="003B104D">
        <w:rPr>
          <w:rFonts w:ascii="Palatino Linotype" w:hAnsi="Palatino Linotype"/>
          <w:color w:val="000000"/>
          <w:sz w:val="12"/>
          <w:szCs w:val="12"/>
          <w:highlight w:val="yellow"/>
        </w:rPr>
        <w:t>is driven according to business goals defined for a specific scope</w:t>
      </w:r>
      <w:r>
        <w:rPr>
          <w:rFonts w:ascii="Palatino Linotype" w:hAnsi="Palatino Linotype"/>
          <w:color w:val="000000"/>
          <w:sz w:val="12"/>
          <w:szCs w:val="12"/>
        </w:rPr>
        <w:t>.</w:t>
      </w:r>
    </w:p>
    <w:p w:rsidR="003B104D" w:rsidRDefault="003B104D" w:rsidP="003B104D">
      <w:pPr>
        <w:pStyle w:val="epubtext"/>
        <w:shd w:val="clear" w:color="auto" w:fill="FFFFFF"/>
        <w:spacing w:before="0" w:beforeAutospacing="0" w:after="0" w:afterAutospacing="0"/>
        <w:ind w:firstLine="240"/>
        <w:jc w:val="both"/>
        <w:rPr>
          <w:rFonts w:ascii="Palatino Linotype" w:hAnsi="Palatino Linotype"/>
          <w:color w:val="000000"/>
          <w:sz w:val="12"/>
          <w:szCs w:val="12"/>
        </w:rPr>
      </w:pPr>
      <w:bookmarkStart w:id="103" w:name="perspective_is"/>
      <w:bookmarkEnd w:id="103"/>
      <w:r>
        <w:rPr>
          <w:rFonts w:ascii="Palatino Linotype" w:hAnsi="Palatino Linotype"/>
          <w:color w:val="000000"/>
          <w:sz w:val="12"/>
          <w:szCs w:val="12"/>
        </w:rPr>
        <w:t xml:space="preserve">However, a wider, more long-term perspective is also necessary. </w:t>
      </w:r>
      <w:r w:rsidRPr="003B104D">
        <w:rPr>
          <w:rFonts w:ascii="Palatino Linotype" w:hAnsi="Palatino Linotype"/>
          <w:color w:val="000000"/>
          <w:sz w:val="12"/>
          <w:szCs w:val="12"/>
          <w:highlight w:val="yellow"/>
        </w:rPr>
        <w:t>It is clearly up to the enterprise’s executive management to define general goals and develop the strategy</w:t>
      </w:r>
      <w:r>
        <w:rPr>
          <w:rFonts w:ascii="Palatino Linotype" w:hAnsi="Palatino Linotype"/>
          <w:color w:val="000000"/>
          <w:sz w:val="12"/>
          <w:szCs w:val="12"/>
        </w:rPr>
        <w:t xml:space="preserve">. These translate into </w:t>
      </w:r>
      <w:r w:rsidRPr="003B104D">
        <w:rPr>
          <w:rFonts w:ascii="Palatino Linotype" w:hAnsi="Palatino Linotype"/>
          <w:color w:val="000000"/>
          <w:sz w:val="12"/>
          <w:szCs w:val="12"/>
          <w:highlight w:val="yellow"/>
        </w:rPr>
        <w:t>decisions concerning architecture, notably in terms of evolutions to the IS.</w:t>
      </w:r>
    </w:p>
    <w:p w:rsidR="003B104D" w:rsidRDefault="003B104D" w:rsidP="003B104D">
      <w:pPr>
        <w:pStyle w:val="epubtext"/>
        <w:shd w:val="clear" w:color="auto" w:fill="FFFFFF"/>
        <w:spacing w:before="0" w:beforeAutospacing="0" w:after="0" w:afterAutospacing="0"/>
        <w:ind w:firstLine="240"/>
        <w:jc w:val="both"/>
        <w:rPr>
          <w:rFonts w:ascii="Palatino Linotype" w:hAnsi="Palatino Linotype"/>
          <w:color w:val="000000"/>
          <w:sz w:val="12"/>
          <w:szCs w:val="12"/>
        </w:rPr>
      </w:pPr>
      <w:bookmarkStart w:id="104" w:name="In_a"/>
      <w:bookmarkEnd w:id="104"/>
      <w:r>
        <w:rPr>
          <w:rFonts w:ascii="Palatino Linotype" w:hAnsi="Palatino Linotype"/>
          <w:color w:val="000000"/>
          <w:sz w:val="12"/>
          <w:szCs w:val="12"/>
        </w:rPr>
        <w:t>In a framework such as TOGAF, this aspect is found in the form of links between business strategy elements and system components</w:t>
      </w:r>
      <w:r w:rsidRPr="00C751A0">
        <w:rPr>
          <w:rFonts w:ascii="Palatino Linotype" w:hAnsi="Palatino Linotype"/>
          <w:color w:val="FF0000"/>
          <w:sz w:val="12"/>
          <w:szCs w:val="12"/>
        </w:rPr>
        <w:t xml:space="preserve">. </w:t>
      </w:r>
      <w:r w:rsidRPr="00C751A0">
        <w:rPr>
          <w:rFonts w:ascii="Palatino Linotype" w:hAnsi="Palatino Linotype"/>
          <w:color w:val="FF0000"/>
          <w:sz w:val="12"/>
          <w:szCs w:val="12"/>
          <w:highlight w:val="yellow"/>
        </w:rPr>
        <w:t>The formalization of “drivers,” “strategic goals,” or “business requirements” is included in the business architecture part of TOGAF.</w:t>
      </w:r>
      <w:r>
        <w:rPr>
          <w:rFonts w:ascii="Palatino Linotype" w:hAnsi="Palatino Linotype"/>
          <w:color w:val="000000"/>
          <w:sz w:val="12"/>
          <w:szCs w:val="12"/>
        </w:rPr>
        <w:t xml:space="preserve"> This formalization of the “</w:t>
      </w:r>
      <w:r w:rsidRPr="00C751A0">
        <w:rPr>
          <w:rFonts w:ascii="Palatino Linotype" w:hAnsi="Palatino Linotype"/>
          <w:color w:val="FF0000"/>
          <w:sz w:val="12"/>
          <w:szCs w:val="12"/>
          <w:highlight w:val="yellow"/>
        </w:rPr>
        <w:t>why</w:t>
      </w:r>
      <w:r>
        <w:rPr>
          <w:rFonts w:ascii="Palatino Linotype" w:hAnsi="Palatino Linotype"/>
          <w:color w:val="000000"/>
          <w:sz w:val="12"/>
          <w:szCs w:val="12"/>
        </w:rPr>
        <w:t>” contributes to a common understanding of business fundamentals, and clarifies the role of each component in a wider perspective.</w:t>
      </w:r>
    </w:p>
    <w:p w:rsidR="00C751A0" w:rsidRDefault="00C751A0" w:rsidP="003B104D">
      <w:pPr>
        <w:pStyle w:val="epubtext"/>
        <w:shd w:val="clear" w:color="auto" w:fill="FFFFFF"/>
        <w:spacing w:before="0" w:beforeAutospacing="0" w:after="0" w:afterAutospacing="0"/>
        <w:ind w:firstLine="240"/>
        <w:jc w:val="both"/>
        <w:rPr>
          <w:rFonts w:ascii="Palatino Linotype" w:hAnsi="Palatino Linotype"/>
          <w:color w:val="000000"/>
          <w:sz w:val="12"/>
          <w:szCs w:val="12"/>
        </w:rPr>
      </w:pPr>
    </w:p>
    <w:p w:rsidR="003B104D" w:rsidRDefault="003B104D" w:rsidP="003B104D">
      <w:pPr>
        <w:pStyle w:val="epubtext"/>
        <w:shd w:val="clear" w:color="auto" w:fill="FFFFFF"/>
        <w:spacing w:before="0" w:beforeAutospacing="0" w:after="0" w:afterAutospacing="0"/>
        <w:ind w:firstLine="240"/>
        <w:jc w:val="both"/>
        <w:rPr>
          <w:rFonts w:ascii="Palatino Linotype" w:hAnsi="Palatino Linotype"/>
          <w:color w:val="000000"/>
          <w:sz w:val="12"/>
          <w:szCs w:val="12"/>
        </w:rPr>
      </w:pPr>
      <w:r>
        <w:rPr>
          <w:rFonts w:ascii="Palatino Linotype" w:hAnsi="Palatino Linotype"/>
          <w:color w:val="000000"/>
          <w:sz w:val="12"/>
          <w:szCs w:val="12"/>
        </w:rPr>
        <w:t xml:space="preserve">Moreover, </w:t>
      </w:r>
      <w:r w:rsidRPr="00C751A0">
        <w:rPr>
          <w:rFonts w:ascii="Palatino Linotype" w:hAnsi="Palatino Linotype"/>
          <w:color w:val="FF0000"/>
          <w:sz w:val="12"/>
          <w:szCs w:val="12"/>
          <w:highlight w:val="yellow"/>
        </w:rPr>
        <w:t>architecture choices will affect the system for years to come</w:t>
      </w:r>
      <w:r>
        <w:rPr>
          <w:rFonts w:ascii="Palatino Linotype" w:hAnsi="Palatino Linotype"/>
          <w:color w:val="000000"/>
          <w:sz w:val="12"/>
          <w:szCs w:val="12"/>
        </w:rPr>
        <w:t>. The system must meet today’s requirements, but must also be able to adapt to tomorrow’s needs. Ensuring overall consistency on the functional and technical levels is therefore vitally important for those in charge of enterprise architecture.</w:t>
      </w:r>
    </w:p>
    <w:p w:rsidR="003B104D" w:rsidRDefault="003B104D" w:rsidP="003B104D">
      <w:pPr>
        <w:pStyle w:val="Heading4"/>
        <w:shd w:val="clear" w:color="auto" w:fill="FFFFFF"/>
        <w:spacing w:before="240" w:after="60"/>
        <w:rPr>
          <w:rFonts w:ascii="Arial" w:hAnsi="Arial" w:cs="Arial"/>
          <w:color w:val="800000"/>
          <w:sz w:val="13"/>
          <w:szCs w:val="13"/>
        </w:rPr>
      </w:pPr>
      <w:r>
        <w:rPr>
          <w:rFonts w:ascii="Arial" w:hAnsi="Arial" w:cs="Arial"/>
          <w:color w:val="800000"/>
          <w:sz w:val="13"/>
          <w:szCs w:val="13"/>
        </w:rPr>
        <w:t>Governance</w:t>
      </w:r>
    </w:p>
    <w:p w:rsidR="003B104D" w:rsidRDefault="003B104D" w:rsidP="003B104D">
      <w:pPr>
        <w:pStyle w:val="epubtextfl"/>
        <w:shd w:val="clear" w:color="auto" w:fill="FFFFFF"/>
        <w:spacing w:before="0" w:beforeAutospacing="0" w:after="0" w:afterAutospacing="0"/>
        <w:jc w:val="both"/>
        <w:rPr>
          <w:rFonts w:ascii="Palatino Linotype" w:hAnsi="Palatino Linotype"/>
          <w:color w:val="000000"/>
          <w:sz w:val="12"/>
          <w:szCs w:val="12"/>
        </w:rPr>
      </w:pPr>
      <w:bookmarkStart w:id="105" w:name="taken_for"/>
      <w:bookmarkEnd w:id="105"/>
      <w:r>
        <w:rPr>
          <w:rFonts w:ascii="Palatino Linotype" w:hAnsi="Palatino Linotype"/>
          <w:color w:val="000000"/>
          <w:sz w:val="12"/>
          <w:szCs w:val="12"/>
        </w:rPr>
        <w:t xml:space="preserve">In a complex organization, this strategic view cannot be taken for granted. </w:t>
      </w:r>
      <w:r w:rsidRPr="00C751A0">
        <w:rPr>
          <w:rFonts w:ascii="Palatino Linotype" w:hAnsi="Palatino Linotype"/>
          <w:color w:val="FF0000"/>
          <w:sz w:val="12"/>
          <w:szCs w:val="12"/>
          <w:highlight w:val="yellow"/>
        </w:rPr>
        <w:t>Consequently, to slow down the centrifugal forces and retain a certain level of overall consistency, it is essential that an appropriate organization be established.</w:t>
      </w:r>
      <w:r>
        <w:rPr>
          <w:rFonts w:ascii="Palatino Linotype" w:hAnsi="Palatino Linotype"/>
          <w:color w:val="000000"/>
          <w:sz w:val="12"/>
          <w:szCs w:val="12"/>
        </w:rPr>
        <w:t xml:space="preserve"> This organization, which is centralized by nature, uses a cross-organizational mode of governance that handles architecture in terms of the enterprise, its strategic choices, its principles, and its action plan.</w:t>
      </w:r>
    </w:p>
    <w:p w:rsidR="003B104D" w:rsidRDefault="003B104D" w:rsidP="003B104D">
      <w:pPr>
        <w:pStyle w:val="epubtext"/>
        <w:shd w:val="clear" w:color="auto" w:fill="FFFFFF"/>
        <w:spacing w:before="0" w:beforeAutospacing="0" w:after="0" w:afterAutospacing="0"/>
        <w:ind w:firstLine="240"/>
        <w:jc w:val="both"/>
        <w:rPr>
          <w:rFonts w:ascii="Palatino Linotype" w:hAnsi="Palatino Linotype"/>
          <w:color w:val="000000"/>
          <w:sz w:val="12"/>
          <w:szCs w:val="12"/>
        </w:rPr>
      </w:pPr>
      <w:r>
        <w:rPr>
          <w:rFonts w:ascii="Palatino Linotype" w:hAnsi="Palatino Linotype"/>
          <w:color w:val="000000"/>
          <w:sz w:val="12"/>
          <w:szCs w:val="12"/>
        </w:rPr>
        <w:t xml:space="preserve">This organization, called the </w:t>
      </w:r>
      <w:r w:rsidRPr="00C751A0">
        <w:rPr>
          <w:rFonts w:ascii="Palatino Linotype" w:hAnsi="Palatino Linotype"/>
          <w:color w:val="FF0000"/>
          <w:sz w:val="12"/>
          <w:szCs w:val="12"/>
          <w:highlight w:val="yellow"/>
        </w:rPr>
        <w:t>“architecture board</w:t>
      </w:r>
      <w:r>
        <w:rPr>
          <w:rFonts w:ascii="Palatino Linotype" w:hAnsi="Palatino Linotype"/>
          <w:color w:val="000000"/>
          <w:sz w:val="12"/>
          <w:szCs w:val="12"/>
        </w:rPr>
        <w:t>,” is responsible for the following goals: to guarantee that common rules are respected, and to ensure that implementation projects are supported. In its capacity as a steering and control committee, the architecture board also takes care of managing the architecture repository. We go into more detail on this point in</w:t>
      </w:r>
      <w:r w:rsidR="00C751A0">
        <w:rPr>
          <w:rFonts w:ascii="Palatino Linotype" w:hAnsi="Palatino Linotype"/>
          <w:color w:val="000000"/>
          <w:sz w:val="12"/>
          <w:szCs w:val="12"/>
        </w:rPr>
        <w:t xml:space="preserve"> </w:t>
      </w:r>
      <w:hyperlink r:id="rId24" w:history="1">
        <w:r>
          <w:rPr>
            <w:rStyle w:val="Hyperlink"/>
            <w:rFonts w:ascii="Palatino Linotype" w:hAnsi="Palatino Linotype"/>
            <w:color w:val="00467F"/>
            <w:sz w:val="12"/>
            <w:szCs w:val="12"/>
          </w:rPr>
          <w:t>Chapter 4</w:t>
        </w:r>
      </w:hyperlink>
      <w:r>
        <w:rPr>
          <w:rFonts w:ascii="Palatino Linotype" w:hAnsi="Palatino Linotype"/>
          <w:color w:val="000000"/>
          <w:sz w:val="12"/>
          <w:szCs w:val="12"/>
        </w:rPr>
        <w:t>.</w:t>
      </w:r>
    </w:p>
    <w:p w:rsidR="003B104D" w:rsidRDefault="003B104D" w:rsidP="003B104D">
      <w:pPr>
        <w:pStyle w:val="Heading4"/>
        <w:shd w:val="clear" w:color="auto" w:fill="FFFFFF"/>
        <w:spacing w:before="240" w:after="60"/>
        <w:rPr>
          <w:rFonts w:ascii="Arial" w:hAnsi="Arial" w:cs="Arial"/>
          <w:color w:val="800000"/>
          <w:sz w:val="13"/>
          <w:szCs w:val="13"/>
        </w:rPr>
      </w:pPr>
      <w:r>
        <w:rPr>
          <w:rFonts w:ascii="Arial" w:hAnsi="Arial" w:cs="Arial"/>
          <w:color w:val="800000"/>
          <w:sz w:val="13"/>
          <w:szCs w:val="13"/>
        </w:rPr>
        <w:t>Architecture principles</w:t>
      </w:r>
    </w:p>
    <w:p w:rsidR="003B104D" w:rsidRPr="00C751A0" w:rsidRDefault="003B104D" w:rsidP="003B104D">
      <w:pPr>
        <w:pStyle w:val="epubtextfl"/>
        <w:shd w:val="clear" w:color="auto" w:fill="FFFFFF"/>
        <w:spacing w:before="0" w:beforeAutospacing="0" w:after="0" w:afterAutospacing="0"/>
        <w:jc w:val="both"/>
        <w:rPr>
          <w:rFonts w:ascii="Palatino Linotype" w:hAnsi="Palatino Linotype"/>
          <w:color w:val="000000"/>
          <w:sz w:val="14"/>
          <w:szCs w:val="12"/>
        </w:rPr>
      </w:pPr>
      <w:r>
        <w:rPr>
          <w:rStyle w:val="epubitalic"/>
          <w:rFonts w:ascii="Palatino Linotype" w:hAnsi="Palatino Linotype"/>
          <w:i/>
          <w:iCs/>
          <w:color w:val="000000"/>
          <w:sz w:val="12"/>
          <w:szCs w:val="12"/>
        </w:rPr>
        <w:t>Architecture principles</w:t>
      </w:r>
      <w:bookmarkStart w:id="106" w:name="the_architecture"/>
      <w:bookmarkEnd w:id="106"/>
      <w:r>
        <w:rPr>
          <w:rStyle w:val="apple-converted-space"/>
          <w:rFonts w:ascii="Palatino Linotype" w:hAnsi="Palatino Linotype"/>
          <w:color w:val="000000"/>
          <w:sz w:val="12"/>
          <w:szCs w:val="12"/>
        </w:rPr>
        <w:t> </w:t>
      </w:r>
      <w:r>
        <w:rPr>
          <w:rFonts w:ascii="Palatino Linotype" w:hAnsi="Palatino Linotype"/>
          <w:color w:val="000000"/>
          <w:sz w:val="12"/>
          <w:szCs w:val="12"/>
        </w:rPr>
        <w:t xml:space="preserve">provide invaluable help in this strategic view of the architecture. </w:t>
      </w:r>
      <w:r w:rsidRPr="00C751A0">
        <w:rPr>
          <w:rFonts w:ascii="Palatino Linotype" w:hAnsi="Palatino Linotype"/>
          <w:color w:val="FF0000"/>
          <w:sz w:val="14"/>
          <w:szCs w:val="12"/>
          <w:highlight w:val="yellow"/>
        </w:rPr>
        <w:t>They establish a set of rules and recommendations, which encourage the harmonization of choices and practices.</w:t>
      </w:r>
    </w:p>
    <w:p w:rsidR="003B104D" w:rsidRDefault="003B104D" w:rsidP="003B104D">
      <w:pPr>
        <w:pStyle w:val="epubtext"/>
        <w:shd w:val="clear" w:color="auto" w:fill="FFFFFF"/>
        <w:spacing w:before="0" w:beforeAutospacing="0" w:after="0" w:afterAutospacing="0"/>
        <w:ind w:firstLine="240"/>
        <w:jc w:val="both"/>
        <w:rPr>
          <w:rFonts w:ascii="Palatino Linotype" w:hAnsi="Palatino Linotype"/>
          <w:color w:val="000000"/>
          <w:sz w:val="12"/>
          <w:szCs w:val="12"/>
        </w:rPr>
      </w:pPr>
      <w:bookmarkStart w:id="107" w:name="architecture_principles"/>
      <w:bookmarkEnd w:id="107"/>
      <w:r>
        <w:rPr>
          <w:rFonts w:ascii="Palatino Linotype" w:hAnsi="Palatino Linotype"/>
          <w:color w:val="000000"/>
          <w:sz w:val="12"/>
          <w:szCs w:val="12"/>
        </w:rPr>
        <w:lastRenderedPageBreak/>
        <w:t>TOGAF recommends that these architecture principles be established as early as possible, as a unifying element for future projects. Architecture principles are a kind of table of statutes, which must respect the following properties:</w:t>
      </w:r>
    </w:p>
    <w:p w:rsidR="003B104D" w:rsidRDefault="003B104D" w:rsidP="003B104D">
      <w:pPr>
        <w:pStyle w:val="epubbulllist"/>
        <w:shd w:val="clear" w:color="auto" w:fill="FFFFFF"/>
        <w:spacing w:before="0" w:beforeAutospacing="0" w:after="0" w:afterAutospacing="0"/>
        <w:ind w:left="360" w:hanging="240"/>
        <w:rPr>
          <w:rFonts w:ascii="Palatino Linotype" w:hAnsi="Palatino Linotype"/>
          <w:color w:val="000000"/>
          <w:sz w:val="12"/>
          <w:szCs w:val="12"/>
        </w:rPr>
      </w:pPr>
      <w:r>
        <w:rPr>
          <w:rFonts w:ascii="Palatino Linotype" w:hAnsi="Palatino Linotype"/>
          <w:color w:val="000000"/>
          <w:sz w:val="12"/>
          <w:szCs w:val="12"/>
        </w:rPr>
        <w:t>• </w:t>
      </w:r>
      <w:bookmarkStart w:id="108" w:name="by_nature"/>
      <w:bookmarkEnd w:id="108"/>
      <w:r>
        <w:rPr>
          <w:rFonts w:ascii="Palatino Linotype" w:hAnsi="Palatino Linotype"/>
          <w:color w:val="000000"/>
          <w:sz w:val="12"/>
          <w:szCs w:val="12"/>
        </w:rPr>
        <w:t>Stability: Principles are stable by nature. They are only rarely modified compared with the frequency of developments.</w:t>
      </w:r>
    </w:p>
    <w:p w:rsidR="003B104D" w:rsidRDefault="003B104D" w:rsidP="003B104D">
      <w:pPr>
        <w:pStyle w:val="epubbulllist"/>
        <w:shd w:val="clear" w:color="auto" w:fill="FFFFFF"/>
        <w:spacing w:before="0" w:beforeAutospacing="0" w:after="0" w:afterAutospacing="0"/>
        <w:ind w:left="360" w:hanging="240"/>
        <w:rPr>
          <w:rFonts w:ascii="Palatino Linotype" w:hAnsi="Palatino Linotype"/>
          <w:color w:val="000000"/>
          <w:sz w:val="12"/>
          <w:szCs w:val="12"/>
        </w:rPr>
      </w:pPr>
      <w:r>
        <w:rPr>
          <w:rFonts w:ascii="Palatino Linotype" w:hAnsi="Palatino Linotype"/>
          <w:color w:val="000000"/>
          <w:sz w:val="12"/>
          <w:szCs w:val="12"/>
        </w:rPr>
        <w:t>• </w:t>
      </w:r>
      <w:bookmarkStart w:id="109" w:name="the_entire"/>
      <w:bookmarkEnd w:id="109"/>
      <w:r>
        <w:rPr>
          <w:rFonts w:ascii="Palatino Linotype" w:hAnsi="Palatino Linotype"/>
          <w:color w:val="000000"/>
          <w:sz w:val="12"/>
          <w:szCs w:val="12"/>
        </w:rPr>
        <w:t>General scope: A principle applies to the entire enterprise, and does not depend on the transformation carried out.</w:t>
      </w:r>
    </w:p>
    <w:p w:rsidR="003B104D" w:rsidRDefault="003B104D" w:rsidP="003B104D">
      <w:pPr>
        <w:pStyle w:val="epubbulllist"/>
        <w:shd w:val="clear" w:color="auto" w:fill="FFFFFF"/>
        <w:spacing w:before="0" w:beforeAutospacing="0" w:after="0" w:afterAutospacing="0"/>
        <w:ind w:left="360" w:hanging="240"/>
        <w:rPr>
          <w:rFonts w:ascii="Palatino Linotype" w:hAnsi="Palatino Linotype"/>
          <w:color w:val="000000"/>
          <w:sz w:val="12"/>
          <w:szCs w:val="12"/>
        </w:rPr>
      </w:pPr>
      <w:r>
        <w:rPr>
          <w:rFonts w:ascii="Palatino Linotype" w:hAnsi="Palatino Linotype"/>
          <w:color w:val="000000"/>
          <w:sz w:val="12"/>
          <w:szCs w:val="12"/>
        </w:rPr>
        <w:t>• Comprehensibility: A principle is interpreted clearly by all stakeholders.</w:t>
      </w:r>
    </w:p>
    <w:p w:rsidR="003B104D" w:rsidRDefault="003B104D" w:rsidP="003B104D">
      <w:pPr>
        <w:pStyle w:val="epubbulllist"/>
        <w:shd w:val="clear" w:color="auto" w:fill="FFFFFF"/>
        <w:spacing w:before="0" w:beforeAutospacing="0" w:after="0" w:afterAutospacing="0"/>
        <w:ind w:left="360" w:hanging="240"/>
        <w:rPr>
          <w:rFonts w:ascii="Palatino Linotype" w:hAnsi="Palatino Linotype"/>
          <w:color w:val="000000"/>
          <w:sz w:val="12"/>
          <w:szCs w:val="12"/>
        </w:rPr>
      </w:pPr>
      <w:r>
        <w:rPr>
          <w:rFonts w:ascii="Palatino Linotype" w:hAnsi="Palatino Linotype"/>
          <w:color w:val="000000"/>
          <w:sz w:val="12"/>
          <w:szCs w:val="12"/>
        </w:rPr>
        <w:t>• </w:t>
      </w:r>
      <w:bookmarkStart w:id="110" w:name="be_contradictory"/>
      <w:bookmarkEnd w:id="110"/>
      <w:r>
        <w:rPr>
          <w:rFonts w:ascii="Palatino Linotype" w:hAnsi="Palatino Linotype"/>
          <w:color w:val="000000"/>
          <w:sz w:val="12"/>
          <w:szCs w:val="12"/>
        </w:rPr>
        <w:t>Coherence: With regard to the set of principles. Two principles cannot be contradictory.</w:t>
      </w:r>
    </w:p>
    <w:p w:rsidR="00C751A0" w:rsidRDefault="00C751A0" w:rsidP="003B104D">
      <w:pPr>
        <w:pStyle w:val="epubtext"/>
        <w:shd w:val="clear" w:color="auto" w:fill="FFFFFF"/>
        <w:spacing w:before="0" w:beforeAutospacing="0" w:after="0" w:afterAutospacing="0"/>
        <w:ind w:firstLine="240"/>
        <w:jc w:val="both"/>
        <w:rPr>
          <w:rFonts w:ascii="Palatino Linotype" w:hAnsi="Palatino Linotype"/>
          <w:color w:val="000000"/>
          <w:sz w:val="12"/>
          <w:szCs w:val="12"/>
        </w:rPr>
      </w:pPr>
      <w:bookmarkStart w:id="111" w:name="a_transformation"/>
      <w:bookmarkEnd w:id="111"/>
      <w:r>
        <w:rPr>
          <w:rFonts w:ascii="Palatino Linotype" w:hAnsi="Palatino Linotype"/>
          <w:color w:val="000000"/>
          <w:sz w:val="12"/>
          <w:szCs w:val="12"/>
        </w:rPr>
        <w:t>\</w:t>
      </w:r>
    </w:p>
    <w:p w:rsidR="003B104D" w:rsidRDefault="003B104D" w:rsidP="003B104D">
      <w:pPr>
        <w:pStyle w:val="epubtext"/>
        <w:shd w:val="clear" w:color="auto" w:fill="FFFFFF"/>
        <w:spacing w:before="0" w:beforeAutospacing="0" w:after="0" w:afterAutospacing="0"/>
        <w:ind w:firstLine="240"/>
        <w:jc w:val="both"/>
        <w:rPr>
          <w:rFonts w:ascii="Palatino Linotype" w:hAnsi="Palatino Linotype"/>
          <w:color w:val="000000"/>
          <w:sz w:val="12"/>
          <w:szCs w:val="12"/>
        </w:rPr>
      </w:pPr>
      <w:r>
        <w:rPr>
          <w:rFonts w:ascii="Palatino Linotype" w:hAnsi="Palatino Linotype"/>
          <w:color w:val="000000"/>
          <w:sz w:val="12"/>
          <w:szCs w:val="12"/>
        </w:rPr>
        <w:t>Every time a transformation project is begun, each participant must be able to consider these principles as a guide, and use them as a basis for his or her choices.</w:t>
      </w:r>
    </w:p>
    <w:p w:rsidR="00C751A0" w:rsidRDefault="00C751A0" w:rsidP="003B104D">
      <w:pPr>
        <w:pStyle w:val="epubtext"/>
        <w:shd w:val="clear" w:color="auto" w:fill="FFFFFF"/>
        <w:spacing w:before="0" w:beforeAutospacing="0" w:after="0" w:afterAutospacing="0"/>
        <w:ind w:firstLine="240"/>
        <w:jc w:val="both"/>
        <w:rPr>
          <w:rFonts w:ascii="Palatino Linotype" w:hAnsi="Palatino Linotype"/>
          <w:color w:val="000000"/>
          <w:sz w:val="12"/>
          <w:szCs w:val="12"/>
        </w:rPr>
      </w:pPr>
    </w:p>
    <w:p w:rsidR="003B104D" w:rsidRDefault="003B104D" w:rsidP="003B104D">
      <w:pPr>
        <w:pStyle w:val="epubtext"/>
        <w:shd w:val="clear" w:color="auto" w:fill="FFFFFF"/>
        <w:spacing w:before="0" w:beforeAutospacing="0" w:after="0" w:afterAutospacing="0"/>
        <w:ind w:firstLine="240"/>
        <w:jc w:val="both"/>
        <w:rPr>
          <w:rFonts w:ascii="Palatino Linotype" w:hAnsi="Palatino Linotype"/>
          <w:color w:val="000000"/>
          <w:sz w:val="12"/>
          <w:szCs w:val="12"/>
        </w:rPr>
      </w:pPr>
      <w:r>
        <w:rPr>
          <w:rFonts w:ascii="Palatino Linotype" w:hAnsi="Palatino Linotype"/>
          <w:color w:val="000000"/>
          <w:sz w:val="12"/>
          <w:szCs w:val="12"/>
        </w:rPr>
        <w:t>TOGAF provides an example of a relatively detailed catalog of architecture principles,</w:t>
      </w:r>
      <w:r w:rsidR="00C751A0">
        <w:rPr>
          <w:rFonts w:ascii="Palatino Linotype" w:hAnsi="Palatino Linotype"/>
          <w:color w:val="000000"/>
          <w:sz w:val="12"/>
          <w:szCs w:val="12"/>
        </w:rPr>
        <w:t xml:space="preserve"> </w:t>
      </w:r>
      <w:r>
        <w:rPr>
          <w:rFonts w:ascii="Palatino Linotype" w:hAnsi="Palatino Linotype"/>
          <w:color w:val="000000"/>
          <w:sz w:val="12"/>
          <w:szCs w:val="12"/>
        </w:rPr>
        <w:t>which includes around 20 principles organized into four families similar to the four architecture domains: business, data, application, and technology.</w:t>
      </w:r>
    </w:p>
    <w:p w:rsidR="00C751A0" w:rsidRDefault="00C751A0" w:rsidP="003B104D">
      <w:pPr>
        <w:pStyle w:val="epubtext"/>
        <w:shd w:val="clear" w:color="auto" w:fill="FFFFFF"/>
        <w:spacing w:before="0" w:beforeAutospacing="0" w:after="0" w:afterAutospacing="0"/>
        <w:ind w:firstLine="240"/>
        <w:jc w:val="both"/>
        <w:rPr>
          <w:rFonts w:ascii="Palatino Linotype" w:hAnsi="Palatino Linotype"/>
          <w:color w:val="000000"/>
          <w:sz w:val="12"/>
          <w:szCs w:val="12"/>
        </w:rPr>
      </w:pPr>
      <w:bookmarkStart w:id="112" w:name="this_catalog"/>
      <w:bookmarkEnd w:id="112"/>
    </w:p>
    <w:p w:rsidR="003B104D" w:rsidRDefault="003B104D" w:rsidP="003B104D">
      <w:pPr>
        <w:pStyle w:val="epubtext"/>
        <w:shd w:val="clear" w:color="auto" w:fill="FFFFFF"/>
        <w:spacing w:before="0" w:beforeAutospacing="0" w:after="0" w:afterAutospacing="0"/>
        <w:ind w:firstLine="240"/>
        <w:jc w:val="both"/>
        <w:rPr>
          <w:rFonts w:ascii="Palatino Linotype" w:hAnsi="Palatino Linotype"/>
          <w:color w:val="000000"/>
          <w:sz w:val="12"/>
          <w:szCs w:val="12"/>
        </w:rPr>
      </w:pPr>
      <w:r>
        <w:rPr>
          <w:rFonts w:ascii="Palatino Linotype" w:hAnsi="Palatino Linotype"/>
          <w:color w:val="000000"/>
          <w:sz w:val="12"/>
          <w:szCs w:val="12"/>
        </w:rPr>
        <w:t>Rules on relatively diverse aspects are found in this catalog, such as:</w:t>
      </w:r>
    </w:p>
    <w:p w:rsidR="003B104D" w:rsidRPr="00C751A0" w:rsidRDefault="003B104D" w:rsidP="00C751A0">
      <w:pPr>
        <w:pStyle w:val="epubbulllist"/>
        <w:numPr>
          <w:ilvl w:val="0"/>
          <w:numId w:val="10"/>
        </w:numPr>
        <w:shd w:val="clear" w:color="auto" w:fill="FFFFFF"/>
        <w:spacing w:before="0" w:beforeAutospacing="0" w:after="0" w:afterAutospacing="0"/>
        <w:rPr>
          <w:rFonts w:ascii="Palatino Linotype" w:hAnsi="Palatino Linotype"/>
          <w:color w:val="FF0000"/>
          <w:sz w:val="16"/>
          <w:szCs w:val="12"/>
        </w:rPr>
      </w:pPr>
      <w:bookmarkStart w:id="113" w:name="systematic_involvement"/>
      <w:bookmarkEnd w:id="113"/>
      <w:r w:rsidRPr="00C751A0">
        <w:rPr>
          <w:rFonts w:ascii="Palatino Linotype" w:hAnsi="Palatino Linotype"/>
          <w:color w:val="FF0000"/>
          <w:sz w:val="16"/>
          <w:szCs w:val="12"/>
        </w:rPr>
        <w:t>The systematic involvement of users in architectural choices</w:t>
      </w:r>
    </w:p>
    <w:p w:rsidR="003B104D" w:rsidRPr="00C751A0" w:rsidRDefault="003B104D" w:rsidP="00C751A0">
      <w:pPr>
        <w:pStyle w:val="epubbulllist"/>
        <w:numPr>
          <w:ilvl w:val="0"/>
          <w:numId w:val="10"/>
        </w:numPr>
        <w:shd w:val="clear" w:color="auto" w:fill="FFFFFF"/>
        <w:spacing w:before="0" w:beforeAutospacing="0" w:after="0" w:afterAutospacing="0"/>
        <w:rPr>
          <w:rFonts w:ascii="Palatino Linotype" w:hAnsi="Palatino Linotype"/>
          <w:color w:val="FF0000"/>
          <w:sz w:val="16"/>
          <w:szCs w:val="12"/>
        </w:rPr>
      </w:pPr>
      <w:r w:rsidRPr="00C751A0">
        <w:rPr>
          <w:rFonts w:ascii="Palatino Linotype" w:hAnsi="Palatino Linotype"/>
          <w:color w:val="FF0000"/>
          <w:sz w:val="16"/>
          <w:szCs w:val="12"/>
        </w:rPr>
        <w:t>The harmonization of application design</w:t>
      </w:r>
    </w:p>
    <w:p w:rsidR="003B104D" w:rsidRPr="00C751A0" w:rsidRDefault="003B104D" w:rsidP="00C751A0">
      <w:pPr>
        <w:pStyle w:val="epubbulllist"/>
        <w:numPr>
          <w:ilvl w:val="0"/>
          <w:numId w:val="10"/>
        </w:numPr>
        <w:shd w:val="clear" w:color="auto" w:fill="FFFFFF"/>
        <w:spacing w:before="0" w:beforeAutospacing="0" w:after="0" w:afterAutospacing="0"/>
        <w:rPr>
          <w:rFonts w:ascii="Palatino Linotype" w:hAnsi="Palatino Linotype"/>
          <w:color w:val="FF0000"/>
          <w:sz w:val="16"/>
          <w:szCs w:val="12"/>
        </w:rPr>
      </w:pPr>
      <w:r w:rsidRPr="00C751A0">
        <w:rPr>
          <w:rFonts w:ascii="Palatino Linotype" w:hAnsi="Palatino Linotype"/>
          <w:color w:val="FF0000"/>
          <w:sz w:val="16"/>
          <w:szCs w:val="12"/>
        </w:rPr>
        <w:t>Continuity of service</w:t>
      </w:r>
    </w:p>
    <w:p w:rsidR="003B104D" w:rsidRPr="00C751A0" w:rsidRDefault="003B104D" w:rsidP="00C751A0">
      <w:pPr>
        <w:pStyle w:val="epubbulllist"/>
        <w:numPr>
          <w:ilvl w:val="0"/>
          <w:numId w:val="10"/>
        </w:numPr>
        <w:shd w:val="clear" w:color="auto" w:fill="FFFFFF"/>
        <w:spacing w:before="0" w:beforeAutospacing="0" w:after="0" w:afterAutospacing="0"/>
        <w:rPr>
          <w:rFonts w:ascii="Palatino Linotype" w:hAnsi="Palatino Linotype"/>
          <w:color w:val="FF0000"/>
          <w:sz w:val="16"/>
          <w:szCs w:val="12"/>
        </w:rPr>
      </w:pPr>
      <w:r w:rsidRPr="00C751A0">
        <w:rPr>
          <w:rFonts w:ascii="Palatino Linotype" w:hAnsi="Palatino Linotype"/>
          <w:color w:val="FF0000"/>
          <w:sz w:val="16"/>
          <w:szCs w:val="12"/>
        </w:rPr>
        <w:t>The respect of intellectual property protection rules</w:t>
      </w:r>
    </w:p>
    <w:p w:rsidR="003B104D" w:rsidRPr="00C751A0" w:rsidRDefault="003B104D" w:rsidP="00C751A0">
      <w:pPr>
        <w:pStyle w:val="epubbulllist"/>
        <w:numPr>
          <w:ilvl w:val="0"/>
          <w:numId w:val="10"/>
        </w:numPr>
        <w:shd w:val="clear" w:color="auto" w:fill="FFFFFF"/>
        <w:spacing w:before="0" w:beforeAutospacing="0" w:after="0" w:afterAutospacing="0"/>
        <w:rPr>
          <w:rFonts w:ascii="Palatino Linotype" w:hAnsi="Palatino Linotype"/>
          <w:color w:val="FF0000"/>
          <w:sz w:val="16"/>
          <w:szCs w:val="12"/>
        </w:rPr>
      </w:pPr>
      <w:r w:rsidRPr="00C751A0">
        <w:rPr>
          <w:rFonts w:ascii="Palatino Linotype" w:hAnsi="Palatino Linotype"/>
          <w:color w:val="FF0000"/>
          <w:sz w:val="16"/>
          <w:szCs w:val="12"/>
        </w:rPr>
        <w:t>The sharing of information</w:t>
      </w:r>
    </w:p>
    <w:p w:rsidR="003B104D" w:rsidRPr="00C751A0" w:rsidRDefault="003B104D" w:rsidP="00C751A0">
      <w:pPr>
        <w:pStyle w:val="epubbulllist"/>
        <w:numPr>
          <w:ilvl w:val="0"/>
          <w:numId w:val="10"/>
        </w:numPr>
        <w:shd w:val="clear" w:color="auto" w:fill="FFFFFF"/>
        <w:spacing w:before="0" w:beforeAutospacing="0" w:after="0" w:afterAutospacing="0"/>
        <w:rPr>
          <w:rFonts w:ascii="Palatino Linotype" w:hAnsi="Palatino Linotype"/>
          <w:color w:val="FF0000"/>
          <w:sz w:val="16"/>
          <w:szCs w:val="12"/>
        </w:rPr>
      </w:pPr>
      <w:r w:rsidRPr="00C751A0">
        <w:rPr>
          <w:rFonts w:ascii="Palatino Linotype" w:hAnsi="Palatino Linotype"/>
          <w:color w:val="FF0000"/>
          <w:sz w:val="16"/>
          <w:szCs w:val="12"/>
        </w:rPr>
        <w:t>Data quality levels</w:t>
      </w:r>
    </w:p>
    <w:p w:rsidR="003B104D" w:rsidRPr="00C751A0" w:rsidRDefault="003B104D" w:rsidP="00C751A0">
      <w:pPr>
        <w:pStyle w:val="epubbulllist"/>
        <w:numPr>
          <w:ilvl w:val="0"/>
          <w:numId w:val="10"/>
        </w:numPr>
        <w:shd w:val="clear" w:color="auto" w:fill="FFFFFF"/>
        <w:spacing w:before="0" w:beforeAutospacing="0" w:after="0" w:afterAutospacing="0"/>
        <w:rPr>
          <w:rFonts w:ascii="Palatino Linotype" w:hAnsi="Palatino Linotype"/>
          <w:color w:val="FF0000"/>
          <w:sz w:val="16"/>
          <w:szCs w:val="12"/>
        </w:rPr>
      </w:pPr>
      <w:r w:rsidRPr="00C751A0">
        <w:rPr>
          <w:rFonts w:ascii="Palatino Linotype" w:hAnsi="Palatino Linotype"/>
          <w:color w:val="FF0000"/>
          <w:sz w:val="16"/>
          <w:szCs w:val="12"/>
        </w:rPr>
        <w:t>The harmonization of vocabulary</w:t>
      </w:r>
    </w:p>
    <w:p w:rsidR="003B104D" w:rsidRPr="00C751A0" w:rsidRDefault="003B104D" w:rsidP="00C751A0">
      <w:pPr>
        <w:pStyle w:val="epubbulllist"/>
        <w:numPr>
          <w:ilvl w:val="0"/>
          <w:numId w:val="10"/>
        </w:numPr>
        <w:shd w:val="clear" w:color="auto" w:fill="FFFFFF"/>
        <w:spacing w:before="0" w:beforeAutospacing="0" w:after="0" w:afterAutospacing="0"/>
        <w:rPr>
          <w:rFonts w:ascii="Palatino Linotype" w:hAnsi="Palatino Linotype"/>
          <w:color w:val="FF0000"/>
          <w:sz w:val="16"/>
          <w:szCs w:val="12"/>
        </w:rPr>
      </w:pPr>
      <w:r w:rsidRPr="00C751A0">
        <w:rPr>
          <w:rFonts w:ascii="Palatino Linotype" w:hAnsi="Palatino Linotype"/>
          <w:color w:val="FF0000"/>
          <w:sz w:val="16"/>
          <w:szCs w:val="12"/>
        </w:rPr>
        <w:t>Security</w:t>
      </w:r>
    </w:p>
    <w:p w:rsidR="003B104D" w:rsidRPr="00C751A0" w:rsidRDefault="003B104D" w:rsidP="00C751A0">
      <w:pPr>
        <w:pStyle w:val="epubbulllist"/>
        <w:numPr>
          <w:ilvl w:val="0"/>
          <w:numId w:val="10"/>
        </w:numPr>
        <w:shd w:val="clear" w:color="auto" w:fill="FFFFFF"/>
        <w:spacing w:before="0" w:beforeAutospacing="0" w:after="0" w:afterAutospacing="0"/>
        <w:rPr>
          <w:rFonts w:ascii="Palatino Linotype" w:hAnsi="Palatino Linotype"/>
          <w:color w:val="FF0000"/>
          <w:sz w:val="16"/>
          <w:szCs w:val="12"/>
        </w:rPr>
      </w:pPr>
      <w:r w:rsidRPr="00C751A0">
        <w:rPr>
          <w:rFonts w:ascii="Palatino Linotype" w:hAnsi="Palatino Linotype"/>
          <w:color w:val="FF0000"/>
          <w:sz w:val="16"/>
          <w:szCs w:val="12"/>
        </w:rPr>
        <w:t>Independence with regard to technical platforms</w:t>
      </w:r>
    </w:p>
    <w:p w:rsidR="003B104D" w:rsidRPr="00C751A0" w:rsidRDefault="003B104D" w:rsidP="00C751A0">
      <w:pPr>
        <w:pStyle w:val="epubbulllist"/>
        <w:numPr>
          <w:ilvl w:val="0"/>
          <w:numId w:val="10"/>
        </w:numPr>
        <w:shd w:val="clear" w:color="auto" w:fill="FFFFFF"/>
        <w:spacing w:before="0" w:beforeAutospacing="0" w:after="0" w:afterAutospacing="0"/>
        <w:rPr>
          <w:rFonts w:ascii="Palatino Linotype" w:hAnsi="Palatino Linotype"/>
          <w:color w:val="FF0000"/>
          <w:sz w:val="16"/>
          <w:szCs w:val="12"/>
        </w:rPr>
      </w:pPr>
      <w:r w:rsidRPr="00C751A0">
        <w:rPr>
          <w:rFonts w:ascii="Palatino Linotype" w:hAnsi="Palatino Linotype"/>
          <w:color w:val="FF0000"/>
          <w:sz w:val="16"/>
          <w:szCs w:val="12"/>
        </w:rPr>
        <w:t>Ease of use</w:t>
      </w:r>
    </w:p>
    <w:p w:rsidR="003B104D" w:rsidRPr="00C751A0" w:rsidRDefault="003B104D" w:rsidP="00C751A0">
      <w:pPr>
        <w:pStyle w:val="epubbulllist"/>
        <w:numPr>
          <w:ilvl w:val="0"/>
          <w:numId w:val="10"/>
        </w:numPr>
        <w:shd w:val="clear" w:color="auto" w:fill="FFFFFF"/>
        <w:spacing w:before="0" w:beforeAutospacing="0" w:after="0" w:afterAutospacing="0"/>
        <w:rPr>
          <w:rFonts w:ascii="Palatino Linotype" w:hAnsi="Palatino Linotype"/>
          <w:color w:val="FF0000"/>
          <w:sz w:val="16"/>
          <w:szCs w:val="12"/>
        </w:rPr>
      </w:pPr>
      <w:r w:rsidRPr="00C751A0">
        <w:rPr>
          <w:rFonts w:ascii="Palatino Linotype" w:hAnsi="Palatino Linotype"/>
          <w:color w:val="FF0000"/>
          <w:sz w:val="16"/>
          <w:szCs w:val="12"/>
        </w:rPr>
        <w:t>The respect of deadlines</w:t>
      </w:r>
    </w:p>
    <w:p w:rsidR="003B104D" w:rsidRPr="00C751A0" w:rsidRDefault="003B104D" w:rsidP="00C751A0">
      <w:pPr>
        <w:pStyle w:val="epubbulllist"/>
        <w:numPr>
          <w:ilvl w:val="0"/>
          <w:numId w:val="10"/>
        </w:numPr>
        <w:shd w:val="clear" w:color="auto" w:fill="FFFFFF"/>
        <w:spacing w:before="0" w:beforeAutospacing="0" w:after="0" w:afterAutospacing="0"/>
        <w:rPr>
          <w:rFonts w:ascii="Palatino Linotype" w:hAnsi="Palatino Linotype"/>
          <w:color w:val="FF0000"/>
          <w:sz w:val="16"/>
          <w:szCs w:val="12"/>
        </w:rPr>
      </w:pPr>
      <w:r w:rsidRPr="00C751A0">
        <w:rPr>
          <w:rFonts w:ascii="Palatino Linotype" w:hAnsi="Palatino Linotype"/>
          <w:color w:val="FF0000"/>
          <w:sz w:val="16"/>
          <w:szCs w:val="12"/>
        </w:rPr>
        <w:t>The respect of standards</w:t>
      </w:r>
    </w:p>
    <w:p w:rsidR="00C751A0" w:rsidRDefault="00C751A0" w:rsidP="003B104D">
      <w:pPr>
        <w:pStyle w:val="epubtext"/>
        <w:shd w:val="clear" w:color="auto" w:fill="FFFFFF"/>
        <w:spacing w:before="0" w:beforeAutospacing="0" w:after="0" w:afterAutospacing="0"/>
        <w:ind w:firstLine="240"/>
        <w:jc w:val="both"/>
        <w:rPr>
          <w:rFonts w:ascii="Palatino Linotype" w:hAnsi="Palatino Linotype"/>
          <w:color w:val="000000"/>
          <w:sz w:val="12"/>
          <w:szCs w:val="12"/>
        </w:rPr>
      </w:pPr>
    </w:p>
    <w:p w:rsidR="003B104D" w:rsidRPr="00C751A0" w:rsidRDefault="003B104D" w:rsidP="003B104D">
      <w:pPr>
        <w:pStyle w:val="epubtext"/>
        <w:shd w:val="clear" w:color="auto" w:fill="FFFFFF"/>
        <w:spacing w:before="0" w:beforeAutospacing="0" w:after="0" w:afterAutospacing="0"/>
        <w:ind w:firstLine="240"/>
        <w:jc w:val="both"/>
        <w:rPr>
          <w:rFonts w:ascii="Palatino Linotype" w:hAnsi="Palatino Linotype"/>
          <w:color w:val="000000"/>
          <w:sz w:val="14"/>
          <w:szCs w:val="12"/>
        </w:rPr>
      </w:pPr>
      <w:r w:rsidRPr="00C751A0">
        <w:rPr>
          <w:rFonts w:ascii="Palatino Linotype" w:hAnsi="Palatino Linotype"/>
          <w:color w:val="000000"/>
          <w:sz w:val="14"/>
          <w:szCs w:val="12"/>
        </w:rPr>
        <w:t>The reader can refer to the TOGAF document for a more detailed description. Each principle is described in a standard way: the name of the principle, its statement and rationale, and its implications.</w:t>
      </w:r>
    </w:p>
    <w:p w:rsidR="00C751A0" w:rsidRPr="00C751A0" w:rsidRDefault="00C751A0" w:rsidP="003B104D">
      <w:pPr>
        <w:pStyle w:val="epubtext"/>
        <w:shd w:val="clear" w:color="auto" w:fill="FFFFFF"/>
        <w:spacing w:before="0" w:beforeAutospacing="0" w:after="0" w:afterAutospacing="0"/>
        <w:ind w:firstLine="240"/>
        <w:jc w:val="both"/>
        <w:rPr>
          <w:rFonts w:ascii="Palatino Linotype" w:hAnsi="Palatino Linotype"/>
          <w:color w:val="000000"/>
          <w:sz w:val="14"/>
          <w:szCs w:val="12"/>
        </w:rPr>
      </w:pPr>
    </w:p>
    <w:p w:rsidR="003B104D" w:rsidRPr="00C751A0" w:rsidRDefault="003B104D" w:rsidP="003B104D">
      <w:pPr>
        <w:pStyle w:val="epubtext"/>
        <w:shd w:val="clear" w:color="auto" w:fill="FFFFFF"/>
        <w:spacing w:before="0" w:beforeAutospacing="0" w:after="0" w:afterAutospacing="0"/>
        <w:ind w:firstLine="240"/>
        <w:jc w:val="both"/>
        <w:rPr>
          <w:rFonts w:ascii="Palatino Linotype" w:hAnsi="Palatino Linotype"/>
          <w:color w:val="000000"/>
          <w:sz w:val="14"/>
          <w:szCs w:val="12"/>
        </w:rPr>
      </w:pPr>
      <w:bookmarkStart w:id="114" w:name="relatively_broad"/>
      <w:bookmarkEnd w:id="114"/>
      <w:r w:rsidRPr="00C751A0">
        <w:rPr>
          <w:rFonts w:ascii="Palatino Linotype" w:hAnsi="Palatino Linotype"/>
          <w:color w:val="000000"/>
          <w:sz w:val="14"/>
          <w:szCs w:val="12"/>
        </w:rPr>
        <w:t>This catalog is a relatively broad basis upon which each enterprise can establish its own set of architecture principles. It goes without saying that the wide range of enterprise histories, businesses, and priorities makes individually adapted formulation essential.</w:t>
      </w:r>
    </w:p>
    <w:p w:rsidR="00C751A0" w:rsidRPr="00C751A0" w:rsidRDefault="00C751A0" w:rsidP="003B104D">
      <w:pPr>
        <w:pStyle w:val="epubtext"/>
        <w:shd w:val="clear" w:color="auto" w:fill="FFFFFF"/>
        <w:spacing w:before="0" w:beforeAutospacing="0" w:after="0" w:afterAutospacing="0"/>
        <w:ind w:firstLine="240"/>
        <w:jc w:val="both"/>
        <w:rPr>
          <w:rFonts w:ascii="Palatino Linotype" w:hAnsi="Palatino Linotype"/>
          <w:color w:val="000000"/>
          <w:sz w:val="14"/>
          <w:szCs w:val="12"/>
        </w:rPr>
      </w:pPr>
    </w:p>
    <w:p w:rsidR="003B104D" w:rsidRPr="00C751A0" w:rsidRDefault="003B104D" w:rsidP="003B104D">
      <w:pPr>
        <w:pStyle w:val="epubtext"/>
        <w:shd w:val="clear" w:color="auto" w:fill="FFFFFF"/>
        <w:spacing w:before="0" w:beforeAutospacing="0" w:after="0" w:afterAutospacing="0"/>
        <w:ind w:firstLine="240"/>
        <w:jc w:val="both"/>
        <w:rPr>
          <w:rFonts w:ascii="Palatino Linotype" w:hAnsi="Palatino Linotype"/>
          <w:color w:val="000000"/>
          <w:sz w:val="14"/>
          <w:szCs w:val="12"/>
        </w:rPr>
      </w:pPr>
      <w:bookmarkStart w:id="115" w:name="be_noted"/>
      <w:bookmarkEnd w:id="115"/>
      <w:r w:rsidRPr="00C751A0">
        <w:rPr>
          <w:rFonts w:ascii="Palatino Linotype" w:hAnsi="Palatino Linotype"/>
          <w:color w:val="000000"/>
          <w:sz w:val="14"/>
          <w:szCs w:val="12"/>
        </w:rPr>
        <w:t>It should also be noted that there is no point in having too big a catalog. It is always preferable to work on a limited number (a few dozen) of widely accepted principles, rather than a multitude of badly assimilated rules.</w:t>
      </w:r>
    </w:p>
    <w:p w:rsidR="00C751A0" w:rsidRPr="00C751A0" w:rsidRDefault="00C751A0" w:rsidP="003B104D">
      <w:pPr>
        <w:pStyle w:val="epubtext"/>
        <w:shd w:val="clear" w:color="auto" w:fill="FFFFFF"/>
        <w:spacing w:before="0" w:beforeAutospacing="0" w:after="0" w:afterAutospacing="0"/>
        <w:ind w:firstLine="240"/>
        <w:jc w:val="both"/>
        <w:rPr>
          <w:rFonts w:ascii="Palatino Linotype" w:hAnsi="Palatino Linotype"/>
          <w:color w:val="000000"/>
          <w:sz w:val="14"/>
          <w:szCs w:val="12"/>
        </w:rPr>
      </w:pPr>
    </w:p>
    <w:p w:rsidR="003B104D" w:rsidRPr="00C751A0" w:rsidRDefault="003B104D" w:rsidP="003B104D">
      <w:pPr>
        <w:pStyle w:val="epubtext"/>
        <w:shd w:val="clear" w:color="auto" w:fill="FFFFFF"/>
        <w:spacing w:before="0" w:beforeAutospacing="0" w:after="0" w:afterAutospacing="0"/>
        <w:ind w:firstLine="240"/>
        <w:jc w:val="both"/>
        <w:rPr>
          <w:rFonts w:ascii="Palatino Linotype" w:hAnsi="Palatino Linotype"/>
          <w:color w:val="000000"/>
          <w:sz w:val="14"/>
          <w:szCs w:val="12"/>
        </w:rPr>
      </w:pPr>
      <w:bookmarkStart w:id="116" w:name="principles_is"/>
      <w:bookmarkEnd w:id="116"/>
      <w:r w:rsidRPr="00C751A0">
        <w:rPr>
          <w:rFonts w:ascii="Palatino Linotype" w:hAnsi="Palatino Linotype"/>
          <w:color w:val="000000"/>
          <w:sz w:val="14"/>
          <w:szCs w:val="12"/>
        </w:rPr>
        <w:t>In practice, the catalog of architecture principles is often built based on existing elements, from several sources or spread across different organizations. Where this is the case, the main task is to compile and consolidate information based on the aforementioned characteristics.</w:t>
      </w:r>
    </w:p>
    <w:p w:rsidR="00E74E97" w:rsidRDefault="00E74E97" w:rsidP="00932562">
      <w:pPr>
        <w:rPr>
          <w:rFonts w:ascii="Palatino Linotype" w:eastAsia="Times New Roman" w:hAnsi="Palatino Linotype" w:cs="Times New Roman"/>
          <w:b/>
          <w:color w:val="000000"/>
          <w:sz w:val="18"/>
          <w:szCs w:val="18"/>
        </w:rPr>
      </w:pPr>
    </w:p>
    <w:p w:rsidR="009C23B1" w:rsidRPr="009C23B1" w:rsidRDefault="009C23B1" w:rsidP="009C23B1">
      <w:pPr>
        <w:pStyle w:val="epubtextfl"/>
        <w:shd w:val="clear" w:color="auto" w:fill="FFFFFF"/>
        <w:spacing w:before="0" w:beforeAutospacing="0" w:after="0" w:afterAutospacing="0"/>
        <w:jc w:val="both"/>
        <w:rPr>
          <w:rFonts w:ascii="Palatino Linotype" w:hAnsi="Palatino Linotype"/>
          <w:b/>
          <w:color w:val="000000"/>
          <w:sz w:val="16"/>
          <w:szCs w:val="12"/>
        </w:rPr>
      </w:pPr>
      <w:r w:rsidRPr="009C23B1">
        <w:rPr>
          <w:rFonts w:ascii="Palatino Linotype" w:hAnsi="Palatino Linotype"/>
          <w:b/>
          <w:color w:val="000000"/>
          <w:sz w:val="16"/>
          <w:szCs w:val="12"/>
        </w:rPr>
        <w:t>The following fundamental concepts were introduced in this chapter:</w:t>
      </w:r>
    </w:p>
    <w:p w:rsidR="009C23B1" w:rsidRPr="009C23B1" w:rsidRDefault="009C23B1" w:rsidP="009C23B1">
      <w:pPr>
        <w:pStyle w:val="epubbulllist"/>
        <w:numPr>
          <w:ilvl w:val="0"/>
          <w:numId w:val="13"/>
        </w:numPr>
        <w:shd w:val="clear" w:color="auto" w:fill="FFFFFF"/>
        <w:spacing w:before="0" w:beforeAutospacing="0" w:after="0" w:afterAutospacing="0"/>
        <w:rPr>
          <w:rFonts w:ascii="Pristina" w:hAnsi="Pristina"/>
          <w:color w:val="000000"/>
          <w:szCs w:val="12"/>
        </w:rPr>
      </w:pPr>
      <w:bookmarkStart w:id="117" w:name="of_methods"/>
      <w:bookmarkEnd w:id="117"/>
      <w:r w:rsidRPr="009C23B1">
        <w:rPr>
          <w:rFonts w:ascii="Palatino Linotype" w:hAnsi="Palatino Linotype"/>
          <w:b/>
          <w:color w:val="FF0000"/>
          <w:sz w:val="16"/>
          <w:szCs w:val="12"/>
        </w:rPr>
        <w:t>Enterprise Architecture Framework (EAF):</w:t>
      </w:r>
      <w:r w:rsidRPr="009C23B1">
        <w:rPr>
          <w:rFonts w:ascii="Palatino Linotype" w:hAnsi="Palatino Linotype"/>
          <w:color w:val="000000"/>
          <w:sz w:val="16"/>
          <w:szCs w:val="12"/>
        </w:rPr>
        <w:t xml:space="preserve"> </w:t>
      </w:r>
      <w:r w:rsidRPr="009C23B1">
        <w:rPr>
          <w:rFonts w:ascii="Pristina" w:hAnsi="Pristina"/>
          <w:color w:val="000000"/>
          <w:szCs w:val="12"/>
        </w:rPr>
        <w:t>Coherent set of methods, practices, models, and guides dedicated to enterprise architecture.</w:t>
      </w:r>
    </w:p>
    <w:p w:rsidR="009C23B1" w:rsidRPr="009C23B1" w:rsidRDefault="009C23B1" w:rsidP="009C23B1">
      <w:pPr>
        <w:pStyle w:val="epubbulllist"/>
        <w:numPr>
          <w:ilvl w:val="0"/>
          <w:numId w:val="13"/>
        </w:numPr>
        <w:shd w:val="clear" w:color="auto" w:fill="FFFFFF"/>
        <w:spacing w:before="0" w:beforeAutospacing="0" w:after="0" w:afterAutospacing="0"/>
        <w:rPr>
          <w:rFonts w:ascii="Pristina" w:hAnsi="Pristina"/>
          <w:color w:val="000000"/>
          <w:szCs w:val="12"/>
        </w:rPr>
      </w:pPr>
      <w:bookmarkStart w:id="118" w:name="architecture_evolve"/>
      <w:bookmarkEnd w:id="118"/>
      <w:r w:rsidRPr="009C23B1">
        <w:rPr>
          <w:rFonts w:ascii="Palatino Linotype" w:hAnsi="Palatino Linotype"/>
          <w:b/>
          <w:color w:val="FF0000"/>
          <w:sz w:val="16"/>
          <w:szCs w:val="12"/>
        </w:rPr>
        <w:t>Architecture Transformation:</w:t>
      </w:r>
      <w:r w:rsidRPr="009C23B1">
        <w:rPr>
          <w:rFonts w:ascii="Palatino Linotype" w:hAnsi="Palatino Linotype"/>
          <w:color w:val="000000"/>
          <w:sz w:val="16"/>
          <w:szCs w:val="12"/>
        </w:rPr>
        <w:t xml:space="preserve"> </w:t>
      </w:r>
      <w:r w:rsidRPr="009C23B1">
        <w:rPr>
          <w:rFonts w:ascii="Pristina" w:hAnsi="Pristina"/>
          <w:color w:val="000000"/>
          <w:szCs w:val="12"/>
        </w:rPr>
        <w:t xml:space="preserve">Set of actions that consist of making architecture evolve from an </w:t>
      </w:r>
      <w:r w:rsidRPr="009C23B1">
        <w:rPr>
          <w:rFonts w:ascii="Pristina" w:hAnsi="Pristina"/>
          <w:b/>
          <w:color w:val="000000"/>
          <w:szCs w:val="12"/>
        </w:rPr>
        <w:t>initial</w:t>
      </w:r>
      <w:r w:rsidRPr="009C23B1">
        <w:rPr>
          <w:rFonts w:ascii="Pristina" w:hAnsi="Pristina"/>
          <w:color w:val="000000"/>
          <w:szCs w:val="12"/>
        </w:rPr>
        <w:t xml:space="preserve"> state to a </w:t>
      </w:r>
      <w:r w:rsidRPr="009C23B1">
        <w:rPr>
          <w:rFonts w:ascii="Pristina" w:hAnsi="Pristina"/>
          <w:b/>
          <w:color w:val="000000"/>
          <w:szCs w:val="12"/>
        </w:rPr>
        <w:t>final</w:t>
      </w:r>
      <w:r w:rsidRPr="009C23B1">
        <w:rPr>
          <w:rFonts w:ascii="Pristina" w:hAnsi="Pristina"/>
          <w:color w:val="000000"/>
          <w:szCs w:val="12"/>
        </w:rPr>
        <w:t xml:space="preserve"> state.</w:t>
      </w:r>
    </w:p>
    <w:p w:rsidR="009C23B1" w:rsidRPr="009C23B1" w:rsidRDefault="009C23B1" w:rsidP="009C23B1">
      <w:pPr>
        <w:pStyle w:val="epubbulllist"/>
        <w:numPr>
          <w:ilvl w:val="0"/>
          <w:numId w:val="13"/>
        </w:numPr>
        <w:shd w:val="clear" w:color="auto" w:fill="FFFFFF"/>
        <w:spacing w:before="0" w:beforeAutospacing="0" w:after="0" w:afterAutospacing="0"/>
        <w:rPr>
          <w:rFonts w:ascii="Pristina" w:hAnsi="Pristina"/>
          <w:color w:val="000000"/>
          <w:szCs w:val="12"/>
        </w:rPr>
      </w:pPr>
      <w:bookmarkStart w:id="119" w:name="Assessment_of"/>
      <w:bookmarkEnd w:id="119"/>
      <w:r w:rsidRPr="009C23B1">
        <w:rPr>
          <w:rFonts w:ascii="Palatino Linotype" w:hAnsi="Palatino Linotype"/>
          <w:b/>
          <w:color w:val="FF0000"/>
          <w:sz w:val="16"/>
          <w:szCs w:val="12"/>
        </w:rPr>
        <w:t>Impact Assessment:</w:t>
      </w:r>
      <w:r w:rsidRPr="009C23B1">
        <w:rPr>
          <w:rFonts w:ascii="Palatino Linotype" w:hAnsi="Palatino Linotype"/>
          <w:color w:val="000000"/>
          <w:sz w:val="16"/>
          <w:szCs w:val="12"/>
        </w:rPr>
        <w:t xml:space="preserve"> </w:t>
      </w:r>
      <w:r w:rsidRPr="009C23B1">
        <w:rPr>
          <w:rFonts w:ascii="Pristina" w:hAnsi="Pristina"/>
          <w:color w:val="000000"/>
          <w:szCs w:val="12"/>
        </w:rPr>
        <w:t xml:space="preserve">Assessment of the impact of an architecture transformation project. </w:t>
      </w:r>
      <w:r w:rsidRPr="009C23B1">
        <w:rPr>
          <w:rFonts w:ascii="Pristina" w:hAnsi="Pristina"/>
          <w:b/>
          <w:color w:val="000000"/>
          <w:szCs w:val="12"/>
        </w:rPr>
        <w:t>Impact</w:t>
      </w:r>
      <w:r w:rsidRPr="009C23B1">
        <w:rPr>
          <w:rFonts w:ascii="Pristina" w:hAnsi="Pristina"/>
          <w:color w:val="000000"/>
          <w:szCs w:val="12"/>
        </w:rPr>
        <w:t xml:space="preserve"> can be multifaceted (</w:t>
      </w:r>
      <w:r w:rsidRPr="009C23B1">
        <w:rPr>
          <w:rFonts w:ascii="Pristina" w:hAnsi="Pristina"/>
          <w:b/>
          <w:color w:val="000000"/>
          <w:szCs w:val="12"/>
        </w:rPr>
        <w:t>business</w:t>
      </w:r>
      <w:r w:rsidRPr="009C23B1">
        <w:rPr>
          <w:rFonts w:ascii="Pristina" w:hAnsi="Pristina"/>
          <w:color w:val="000000"/>
          <w:szCs w:val="12"/>
        </w:rPr>
        <w:t xml:space="preserve">, </w:t>
      </w:r>
      <w:r w:rsidRPr="009C23B1">
        <w:rPr>
          <w:rFonts w:ascii="Pristina" w:hAnsi="Pristina"/>
          <w:b/>
          <w:color w:val="000000"/>
          <w:szCs w:val="12"/>
        </w:rPr>
        <w:t>organization</w:t>
      </w:r>
      <w:r w:rsidRPr="009C23B1">
        <w:rPr>
          <w:rFonts w:ascii="Pristina" w:hAnsi="Pristina"/>
          <w:color w:val="000000"/>
          <w:szCs w:val="12"/>
        </w:rPr>
        <w:t xml:space="preserve">, </w:t>
      </w:r>
      <w:r w:rsidRPr="009C23B1">
        <w:rPr>
          <w:rFonts w:ascii="Pristina" w:hAnsi="Pristina"/>
          <w:b/>
          <w:color w:val="000000"/>
          <w:szCs w:val="12"/>
        </w:rPr>
        <w:t>IS</w:t>
      </w:r>
      <w:r w:rsidRPr="009C23B1">
        <w:rPr>
          <w:rFonts w:ascii="Pristina" w:hAnsi="Pristina"/>
          <w:color w:val="000000"/>
          <w:szCs w:val="12"/>
        </w:rPr>
        <w:t>, etc.).</w:t>
      </w:r>
    </w:p>
    <w:p w:rsidR="009C23B1" w:rsidRPr="009C23B1" w:rsidRDefault="009C23B1" w:rsidP="009C23B1">
      <w:pPr>
        <w:pStyle w:val="epubbulllist"/>
        <w:numPr>
          <w:ilvl w:val="0"/>
          <w:numId w:val="13"/>
        </w:numPr>
        <w:shd w:val="clear" w:color="auto" w:fill="FFFFFF"/>
        <w:spacing w:before="0" w:beforeAutospacing="0" w:after="0" w:afterAutospacing="0"/>
        <w:rPr>
          <w:rFonts w:ascii="Palatino Linotype" w:hAnsi="Palatino Linotype"/>
          <w:color w:val="000000"/>
          <w:sz w:val="16"/>
          <w:szCs w:val="12"/>
        </w:rPr>
      </w:pPr>
      <w:bookmarkStart w:id="120" w:name="and_target"/>
      <w:bookmarkEnd w:id="120"/>
      <w:r w:rsidRPr="009C23B1">
        <w:rPr>
          <w:rFonts w:ascii="Palatino Linotype" w:hAnsi="Palatino Linotype"/>
          <w:b/>
          <w:color w:val="FF0000"/>
          <w:sz w:val="16"/>
          <w:szCs w:val="12"/>
        </w:rPr>
        <w:t>Gap analysis:</w:t>
      </w:r>
      <w:r w:rsidRPr="009C23B1">
        <w:rPr>
          <w:rFonts w:ascii="Palatino Linotype" w:hAnsi="Palatino Linotype"/>
          <w:color w:val="000000"/>
          <w:sz w:val="16"/>
          <w:szCs w:val="12"/>
        </w:rPr>
        <w:t xml:space="preserve"> </w:t>
      </w:r>
      <w:r w:rsidRPr="009C23B1">
        <w:rPr>
          <w:rFonts w:ascii="Pristina" w:hAnsi="Pristina"/>
          <w:color w:val="000000"/>
          <w:szCs w:val="12"/>
        </w:rPr>
        <w:t>Assessment of the differences between two architectures (baseline and target).</w:t>
      </w:r>
    </w:p>
    <w:p w:rsidR="009C23B1" w:rsidRPr="009C23B1" w:rsidRDefault="009C23B1" w:rsidP="009C23B1">
      <w:pPr>
        <w:pStyle w:val="epubbulllist"/>
        <w:numPr>
          <w:ilvl w:val="0"/>
          <w:numId w:val="13"/>
        </w:numPr>
        <w:shd w:val="clear" w:color="auto" w:fill="FFFFFF"/>
        <w:spacing w:before="0" w:beforeAutospacing="0" w:after="0" w:afterAutospacing="0"/>
        <w:rPr>
          <w:rFonts w:ascii="Pristina" w:hAnsi="Pristina"/>
          <w:color w:val="000000"/>
          <w:szCs w:val="12"/>
        </w:rPr>
      </w:pPr>
      <w:bookmarkStart w:id="121" w:name="organization_to"/>
      <w:bookmarkEnd w:id="121"/>
      <w:r w:rsidRPr="009C23B1">
        <w:rPr>
          <w:rFonts w:ascii="Palatino Linotype" w:hAnsi="Palatino Linotype"/>
          <w:b/>
          <w:color w:val="FF0000"/>
          <w:sz w:val="16"/>
          <w:szCs w:val="12"/>
        </w:rPr>
        <w:t>Capability:</w:t>
      </w:r>
      <w:r w:rsidRPr="009C23B1">
        <w:rPr>
          <w:rFonts w:ascii="Palatino Linotype" w:hAnsi="Palatino Linotype"/>
          <w:color w:val="000000"/>
          <w:sz w:val="16"/>
          <w:szCs w:val="12"/>
        </w:rPr>
        <w:t xml:space="preserve"> </w:t>
      </w:r>
      <w:r w:rsidRPr="009C23B1">
        <w:rPr>
          <w:rFonts w:ascii="Pristina" w:hAnsi="Pristina"/>
          <w:color w:val="000000"/>
          <w:szCs w:val="12"/>
        </w:rPr>
        <w:t>The ability of an organization to provide a given product or service.</w:t>
      </w:r>
    </w:p>
    <w:p w:rsidR="009C23B1" w:rsidRPr="009C23B1" w:rsidRDefault="009C23B1" w:rsidP="009C23B1">
      <w:pPr>
        <w:pStyle w:val="epubbulllist"/>
        <w:numPr>
          <w:ilvl w:val="0"/>
          <w:numId w:val="13"/>
        </w:numPr>
        <w:shd w:val="clear" w:color="auto" w:fill="FFFFFF"/>
        <w:spacing w:before="0" w:beforeAutospacing="0" w:after="0" w:afterAutospacing="0"/>
        <w:rPr>
          <w:rFonts w:ascii="Palatino Linotype" w:hAnsi="Palatino Linotype"/>
          <w:color w:val="000000"/>
          <w:sz w:val="16"/>
          <w:szCs w:val="12"/>
        </w:rPr>
      </w:pPr>
      <w:bookmarkStart w:id="122" w:name="stable_rules"/>
      <w:bookmarkEnd w:id="122"/>
      <w:r w:rsidRPr="009C23B1">
        <w:rPr>
          <w:rFonts w:ascii="Palatino Linotype" w:hAnsi="Palatino Linotype"/>
          <w:b/>
          <w:color w:val="FF0000"/>
          <w:sz w:val="16"/>
          <w:szCs w:val="12"/>
        </w:rPr>
        <w:t>Architecture Principles:</w:t>
      </w:r>
      <w:r w:rsidRPr="009C23B1">
        <w:rPr>
          <w:rFonts w:ascii="Palatino Linotype" w:hAnsi="Palatino Linotype"/>
          <w:color w:val="000000"/>
          <w:sz w:val="16"/>
          <w:szCs w:val="12"/>
        </w:rPr>
        <w:t xml:space="preserve"> </w:t>
      </w:r>
      <w:r w:rsidRPr="009C23B1">
        <w:rPr>
          <w:rFonts w:ascii="Pristina" w:hAnsi="Pristina"/>
          <w:color w:val="000000"/>
          <w:szCs w:val="12"/>
        </w:rPr>
        <w:t>Set of stable rules and recommendations concerning the architecture in its entirety.</w:t>
      </w:r>
    </w:p>
    <w:p w:rsidR="009C23B1" w:rsidRPr="005C6355" w:rsidRDefault="009C23B1" w:rsidP="00932562">
      <w:pPr>
        <w:rPr>
          <w:rFonts w:ascii="Palatino Linotype" w:eastAsia="Times New Roman" w:hAnsi="Palatino Linotype" w:cs="Times New Roman"/>
          <w:b/>
          <w:color w:val="000000"/>
          <w:sz w:val="18"/>
          <w:szCs w:val="18"/>
        </w:rPr>
      </w:pPr>
    </w:p>
    <w:sectPr w:rsidR="009C23B1" w:rsidRPr="005C6355" w:rsidSect="00B944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Pristina">
    <w:panose1 w:val="03060402040406080204"/>
    <w:charset w:val="00"/>
    <w:family w:val="script"/>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3EB2"/>
    <w:multiLevelType w:val="hybridMultilevel"/>
    <w:tmpl w:val="C3B0D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55167"/>
    <w:multiLevelType w:val="hybridMultilevel"/>
    <w:tmpl w:val="20D85FE6"/>
    <w:lvl w:ilvl="0" w:tplc="69D6A310">
      <w:numFmt w:val="bullet"/>
      <w:lvlText w:val="•"/>
      <w:lvlJc w:val="left"/>
      <w:pPr>
        <w:ind w:left="600" w:hanging="360"/>
      </w:pPr>
      <w:rPr>
        <w:rFonts w:ascii="Palatino Linotype" w:eastAsia="Times New Roman" w:hAnsi="Palatino Linotype"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25130E33"/>
    <w:multiLevelType w:val="hybridMultilevel"/>
    <w:tmpl w:val="74B0F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3E1E89"/>
    <w:multiLevelType w:val="hybridMultilevel"/>
    <w:tmpl w:val="4F669220"/>
    <w:lvl w:ilvl="0" w:tplc="69D6A310">
      <w:numFmt w:val="bullet"/>
      <w:lvlText w:val="•"/>
      <w:lvlJc w:val="left"/>
      <w:pPr>
        <w:ind w:left="48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F157BF"/>
    <w:multiLevelType w:val="hybridMultilevel"/>
    <w:tmpl w:val="F24CF71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nsid w:val="43637175"/>
    <w:multiLevelType w:val="hybridMultilevel"/>
    <w:tmpl w:val="D9DC8E0A"/>
    <w:lvl w:ilvl="0" w:tplc="69D6A310">
      <w:numFmt w:val="bullet"/>
      <w:lvlText w:val="•"/>
      <w:lvlJc w:val="left"/>
      <w:pPr>
        <w:ind w:left="600" w:hanging="360"/>
      </w:pPr>
      <w:rPr>
        <w:rFonts w:ascii="Palatino Linotype" w:eastAsia="Times New Roman" w:hAnsi="Palatino Linotype"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nsid w:val="46915F3B"/>
    <w:multiLevelType w:val="hybridMultilevel"/>
    <w:tmpl w:val="362A4A92"/>
    <w:lvl w:ilvl="0" w:tplc="04090009">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nsid w:val="46AB458D"/>
    <w:multiLevelType w:val="hybridMultilevel"/>
    <w:tmpl w:val="ED766D88"/>
    <w:lvl w:ilvl="0" w:tplc="69D6A310">
      <w:numFmt w:val="bullet"/>
      <w:lvlText w:val="•"/>
      <w:lvlJc w:val="left"/>
      <w:pPr>
        <w:ind w:left="600" w:hanging="360"/>
      </w:pPr>
      <w:rPr>
        <w:rFonts w:ascii="Palatino Linotype" w:eastAsia="Times New Roman" w:hAnsi="Palatino Linotype"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nsid w:val="4FAD60D4"/>
    <w:multiLevelType w:val="hybridMultilevel"/>
    <w:tmpl w:val="D8B2E73A"/>
    <w:lvl w:ilvl="0" w:tplc="69D6A310">
      <w:numFmt w:val="bullet"/>
      <w:lvlText w:val="•"/>
      <w:lvlJc w:val="left"/>
      <w:pPr>
        <w:ind w:left="600" w:hanging="360"/>
      </w:pPr>
      <w:rPr>
        <w:rFonts w:ascii="Palatino Linotype" w:eastAsia="Times New Roman" w:hAnsi="Palatino Linotype"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nsid w:val="527215B8"/>
    <w:multiLevelType w:val="hybridMultilevel"/>
    <w:tmpl w:val="B8D2D1FC"/>
    <w:lvl w:ilvl="0" w:tplc="69D6A310">
      <w:numFmt w:val="bullet"/>
      <w:lvlText w:val="•"/>
      <w:lvlJc w:val="left"/>
      <w:pPr>
        <w:ind w:left="600" w:hanging="360"/>
      </w:pPr>
      <w:rPr>
        <w:rFonts w:ascii="Palatino Linotype" w:eastAsia="Times New Roman" w:hAnsi="Palatino Linotype"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676904F0"/>
    <w:multiLevelType w:val="hybridMultilevel"/>
    <w:tmpl w:val="272E51CA"/>
    <w:lvl w:ilvl="0" w:tplc="69D6A310">
      <w:numFmt w:val="bullet"/>
      <w:lvlText w:val="•"/>
      <w:lvlJc w:val="left"/>
      <w:pPr>
        <w:ind w:left="600" w:hanging="360"/>
      </w:pPr>
      <w:rPr>
        <w:rFonts w:ascii="Palatino Linotype" w:eastAsia="Times New Roman" w:hAnsi="Palatino Linotype"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nsid w:val="6A0A5033"/>
    <w:multiLevelType w:val="hybridMultilevel"/>
    <w:tmpl w:val="4CACF5E4"/>
    <w:lvl w:ilvl="0" w:tplc="69D6A310">
      <w:numFmt w:val="bullet"/>
      <w:lvlText w:val="•"/>
      <w:lvlJc w:val="left"/>
      <w:pPr>
        <w:ind w:left="480" w:hanging="360"/>
      </w:pPr>
      <w:rPr>
        <w:rFonts w:ascii="Palatino Linotype" w:eastAsia="Times New Roman" w:hAnsi="Palatino Linotype"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2">
    <w:nsid w:val="6F9E4181"/>
    <w:multiLevelType w:val="hybridMultilevel"/>
    <w:tmpl w:val="519C2736"/>
    <w:lvl w:ilvl="0" w:tplc="69D6A310">
      <w:numFmt w:val="bullet"/>
      <w:lvlText w:val="•"/>
      <w:lvlJc w:val="left"/>
      <w:pPr>
        <w:ind w:left="600" w:hanging="360"/>
      </w:pPr>
      <w:rPr>
        <w:rFonts w:ascii="Palatino Linotype" w:eastAsia="Times New Roman" w:hAnsi="Palatino Linotype"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4"/>
  </w:num>
  <w:num w:numId="2">
    <w:abstractNumId w:val="11"/>
  </w:num>
  <w:num w:numId="3">
    <w:abstractNumId w:val="9"/>
  </w:num>
  <w:num w:numId="4">
    <w:abstractNumId w:val="0"/>
  </w:num>
  <w:num w:numId="5">
    <w:abstractNumId w:val="2"/>
  </w:num>
  <w:num w:numId="6">
    <w:abstractNumId w:val="10"/>
  </w:num>
  <w:num w:numId="7">
    <w:abstractNumId w:val="5"/>
  </w:num>
  <w:num w:numId="8">
    <w:abstractNumId w:val="7"/>
  </w:num>
  <w:num w:numId="9">
    <w:abstractNumId w:val="12"/>
  </w:num>
  <w:num w:numId="10">
    <w:abstractNumId w:val="3"/>
  </w:num>
  <w:num w:numId="11">
    <w:abstractNumId w:val="8"/>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B0235A"/>
    <w:rsid w:val="000422A5"/>
    <w:rsid w:val="00067C24"/>
    <w:rsid w:val="000F7380"/>
    <w:rsid w:val="002E71C6"/>
    <w:rsid w:val="003A353B"/>
    <w:rsid w:val="003B104D"/>
    <w:rsid w:val="00406C05"/>
    <w:rsid w:val="004F004D"/>
    <w:rsid w:val="00507868"/>
    <w:rsid w:val="005A2DA2"/>
    <w:rsid w:val="005C6355"/>
    <w:rsid w:val="00622E80"/>
    <w:rsid w:val="0062617B"/>
    <w:rsid w:val="006930EE"/>
    <w:rsid w:val="006E0738"/>
    <w:rsid w:val="00932562"/>
    <w:rsid w:val="0093732F"/>
    <w:rsid w:val="00953105"/>
    <w:rsid w:val="009C23B1"/>
    <w:rsid w:val="00AE259E"/>
    <w:rsid w:val="00AE69AB"/>
    <w:rsid w:val="00B0235A"/>
    <w:rsid w:val="00B944F1"/>
    <w:rsid w:val="00C751A0"/>
    <w:rsid w:val="00E74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4F1"/>
  </w:style>
  <w:style w:type="paragraph" w:styleId="Heading3">
    <w:name w:val="heading 3"/>
    <w:basedOn w:val="Normal"/>
    <w:link w:val="Heading3Char"/>
    <w:uiPriority w:val="9"/>
    <w:qFormat/>
    <w:rsid w:val="00B023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E07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whtmlhighlight">
    <w:name w:val="bow_html_highlight"/>
    <w:basedOn w:val="DefaultParagraphFont"/>
    <w:rsid w:val="00B0235A"/>
  </w:style>
  <w:style w:type="character" w:customStyle="1" w:styleId="apple-converted-space">
    <w:name w:val="apple-converted-space"/>
    <w:basedOn w:val="DefaultParagraphFont"/>
    <w:rsid w:val="00B0235A"/>
  </w:style>
  <w:style w:type="character" w:customStyle="1" w:styleId="Heading3Char">
    <w:name w:val="Heading 3 Char"/>
    <w:basedOn w:val="DefaultParagraphFont"/>
    <w:link w:val="Heading3"/>
    <w:uiPriority w:val="9"/>
    <w:rsid w:val="00B0235A"/>
    <w:rPr>
      <w:rFonts w:ascii="Times New Roman" w:eastAsia="Times New Roman" w:hAnsi="Times New Roman" w:cs="Times New Roman"/>
      <w:b/>
      <w:bCs/>
      <w:sz w:val="27"/>
      <w:szCs w:val="27"/>
    </w:rPr>
  </w:style>
  <w:style w:type="paragraph" w:customStyle="1" w:styleId="epubtextfl">
    <w:name w:val="epub__textfl"/>
    <w:basedOn w:val="Normal"/>
    <w:rsid w:val="00B023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italic">
    <w:name w:val="epub__italic"/>
    <w:basedOn w:val="DefaultParagraphFont"/>
    <w:rsid w:val="00B0235A"/>
  </w:style>
  <w:style w:type="character" w:styleId="Hyperlink">
    <w:name w:val="Hyperlink"/>
    <w:basedOn w:val="DefaultParagraphFont"/>
    <w:uiPriority w:val="99"/>
    <w:semiHidden/>
    <w:unhideWhenUsed/>
    <w:rsid w:val="00B0235A"/>
    <w:rPr>
      <w:color w:val="0000FF"/>
      <w:u w:val="single"/>
    </w:rPr>
  </w:style>
  <w:style w:type="paragraph" w:customStyle="1" w:styleId="epubtext">
    <w:name w:val="epub__text"/>
    <w:basedOn w:val="Normal"/>
    <w:rsid w:val="00B023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b1textfl">
    <w:name w:val="epub__b1textfl"/>
    <w:basedOn w:val="Normal"/>
    <w:rsid w:val="00B023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b1ftnote">
    <w:name w:val="epub__b1ftnote"/>
    <w:basedOn w:val="Normal"/>
    <w:rsid w:val="00B023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2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35A"/>
    <w:rPr>
      <w:rFonts w:ascii="Tahoma" w:hAnsi="Tahoma" w:cs="Tahoma"/>
      <w:sz w:val="16"/>
      <w:szCs w:val="16"/>
    </w:rPr>
  </w:style>
  <w:style w:type="character" w:customStyle="1" w:styleId="Heading4Char">
    <w:name w:val="Heading 4 Char"/>
    <w:basedOn w:val="DefaultParagraphFont"/>
    <w:link w:val="Heading4"/>
    <w:uiPriority w:val="9"/>
    <w:semiHidden/>
    <w:rsid w:val="006E0738"/>
    <w:rPr>
      <w:rFonts w:asciiTheme="majorHAnsi" w:eastAsiaTheme="majorEastAsia" w:hAnsiTheme="majorHAnsi" w:cstheme="majorBidi"/>
      <w:b/>
      <w:bCs/>
      <w:i/>
      <w:iCs/>
      <w:color w:val="4F81BD" w:themeColor="accent1"/>
    </w:rPr>
  </w:style>
  <w:style w:type="paragraph" w:customStyle="1" w:styleId="epubbulllist">
    <w:name w:val="epub__bulllist"/>
    <w:basedOn w:val="Normal"/>
    <w:rsid w:val="006E07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fignum">
    <w:name w:val="epub__fignum"/>
    <w:basedOn w:val="DefaultParagraphFont"/>
    <w:rsid w:val="006E0738"/>
  </w:style>
  <w:style w:type="paragraph" w:customStyle="1" w:styleId="epubb1unnumlist">
    <w:name w:val="epub__b1unnumlist"/>
    <w:basedOn w:val="Normal"/>
    <w:rsid w:val="006E07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numlist">
    <w:name w:val="epub__numlist"/>
    <w:basedOn w:val="Normal"/>
    <w:rsid w:val="0062617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67C24"/>
    <w:pPr>
      <w:spacing w:after="0" w:line="240" w:lineRule="auto"/>
    </w:pPr>
  </w:style>
</w:styles>
</file>

<file path=word/webSettings.xml><?xml version="1.0" encoding="utf-8"?>
<w:webSettings xmlns:r="http://schemas.openxmlformats.org/officeDocument/2006/relationships" xmlns:w="http://schemas.openxmlformats.org/wordprocessingml/2006/main">
  <w:divs>
    <w:div w:id="7216145">
      <w:bodyDiv w:val="1"/>
      <w:marLeft w:val="0"/>
      <w:marRight w:val="0"/>
      <w:marTop w:val="0"/>
      <w:marBottom w:val="0"/>
      <w:divBdr>
        <w:top w:val="none" w:sz="0" w:space="0" w:color="auto"/>
        <w:left w:val="none" w:sz="0" w:space="0" w:color="auto"/>
        <w:bottom w:val="none" w:sz="0" w:space="0" w:color="auto"/>
        <w:right w:val="none" w:sz="0" w:space="0" w:color="auto"/>
      </w:divBdr>
    </w:div>
    <w:div w:id="408693332">
      <w:bodyDiv w:val="1"/>
      <w:marLeft w:val="0"/>
      <w:marRight w:val="0"/>
      <w:marTop w:val="0"/>
      <w:marBottom w:val="0"/>
      <w:divBdr>
        <w:top w:val="none" w:sz="0" w:space="0" w:color="auto"/>
        <w:left w:val="none" w:sz="0" w:space="0" w:color="auto"/>
        <w:bottom w:val="none" w:sz="0" w:space="0" w:color="auto"/>
        <w:right w:val="none" w:sz="0" w:space="0" w:color="auto"/>
      </w:divBdr>
    </w:div>
    <w:div w:id="492600041">
      <w:bodyDiv w:val="1"/>
      <w:marLeft w:val="0"/>
      <w:marRight w:val="0"/>
      <w:marTop w:val="0"/>
      <w:marBottom w:val="0"/>
      <w:divBdr>
        <w:top w:val="none" w:sz="0" w:space="0" w:color="auto"/>
        <w:left w:val="none" w:sz="0" w:space="0" w:color="auto"/>
        <w:bottom w:val="none" w:sz="0" w:space="0" w:color="auto"/>
        <w:right w:val="none" w:sz="0" w:space="0" w:color="auto"/>
      </w:divBdr>
    </w:div>
    <w:div w:id="662583654">
      <w:bodyDiv w:val="1"/>
      <w:marLeft w:val="0"/>
      <w:marRight w:val="0"/>
      <w:marTop w:val="0"/>
      <w:marBottom w:val="0"/>
      <w:divBdr>
        <w:top w:val="none" w:sz="0" w:space="0" w:color="auto"/>
        <w:left w:val="none" w:sz="0" w:space="0" w:color="auto"/>
        <w:bottom w:val="none" w:sz="0" w:space="0" w:color="auto"/>
        <w:right w:val="none" w:sz="0" w:space="0" w:color="auto"/>
      </w:divBdr>
    </w:div>
    <w:div w:id="677003000">
      <w:bodyDiv w:val="1"/>
      <w:marLeft w:val="0"/>
      <w:marRight w:val="0"/>
      <w:marTop w:val="0"/>
      <w:marBottom w:val="0"/>
      <w:divBdr>
        <w:top w:val="none" w:sz="0" w:space="0" w:color="auto"/>
        <w:left w:val="none" w:sz="0" w:space="0" w:color="auto"/>
        <w:bottom w:val="none" w:sz="0" w:space="0" w:color="auto"/>
        <w:right w:val="none" w:sz="0" w:space="0" w:color="auto"/>
      </w:divBdr>
    </w:div>
    <w:div w:id="715197861">
      <w:bodyDiv w:val="1"/>
      <w:marLeft w:val="0"/>
      <w:marRight w:val="0"/>
      <w:marTop w:val="0"/>
      <w:marBottom w:val="0"/>
      <w:divBdr>
        <w:top w:val="none" w:sz="0" w:space="0" w:color="auto"/>
        <w:left w:val="none" w:sz="0" w:space="0" w:color="auto"/>
        <w:bottom w:val="none" w:sz="0" w:space="0" w:color="auto"/>
        <w:right w:val="none" w:sz="0" w:space="0" w:color="auto"/>
      </w:divBdr>
    </w:div>
    <w:div w:id="752356058">
      <w:bodyDiv w:val="1"/>
      <w:marLeft w:val="0"/>
      <w:marRight w:val="0"/>
      <w:marTop w:val="0"/>
      <w:marBottom w:val="0"/>
      <w:divBdr>
        <w:top w:val="none" w:sz="0" w:space="0" w:color="auto"/>
        <w:left w:val="none" w:sz="0" w:space="0" w:color="auto"/>
        <w:bottom w:val="none" w:sz="0" w:space="0" w:color="auto"/>
        <w:right w:val="none" w:sz="0" w:space="0" w:color="auto"/>
      </w:divBdr>
    </w:div>
    <w:div w:id="843514073">
      <w:bodyDiv w:val="1"/>
      <w:marLeft w:val="0"/>
      <w:marRight w:val="0"/>
      <w:marTop w:val="0"/>
      <w:marBottom w:val="0"/>
      <w:divBdr>
        <w:top w:val="none" w:sz="0" w:space="0" w:color="auto"/>
        <w:left w:val="none" w:sz="0" w:space="0" w:color="auto"/>
        <w:bottom w:val="none" w:sz="0" w:space="0" w:color="auto"/>
        <w:right w:val="none" w:sz="0" w:space="0" w:color="auto"/>
      </w:divBdr>
    </w:div>
    <w:div w:id="1086264856">
      <w:bodyDiv w:val="1"/>
      <w:marLeft w:val="0"/>
      <w:marRight w:val="0"/>
      <w:marTop w:val="0"/>
      <w:marBottom w:val="0"/>
      <w:divBdr>
        <w:top w:val="none" w:sz="0" w:space="0" w:color="auto"/>
        <w:left w:val="none" w:sz="0" w:space="0" w:color="auto"/>
        <w:bottom w:val="none" w:sz="0" w:space="0" w:color="auto"/>
        <w:right w:val="none" w:sz="0" w:space="0" w:color="auto"/>
      </w:divBdr>
    </w:div>
    <w:div w:id="1263680246">
      <w:bodyDiv w:val="1"/>
      <w:marLeft w:val="0"/>
      <w:marRight w:val="0"/>
      <w:marTop w:val="0"/>
      <w:marBottom w:val="0"/>
      <w:divBdr>
        <w:top w:val="none" w:sz="0" w:space="0" w:color="auto"/>
        <w:left w:val="none" w:sz="0" w:space="0" w:color="auto"/>
        <w:bottom w:val="none" w:sz="0" w:space="0" w:color="auto"/>
        <w:right w:val="none" w:sz="0" w:space="0" w:color="auto"/>
      </w:divBdr>
    </w:div>
    <w:div w:id="1272937244">
      <w:bodyDiv w:val="1"/>
      <w:marLeft w:val="0"/>
      <w:marRight w:val="0"/>
      <w:marTop w:val="0"/>
      <w:marBottom w:val="0"/>
      <w:divBdr>
        <w:top w:val="none" w:sz="0" w:space="0" w:color="auto"/>
        <w:left w:val="none" w:sz="0" w:space="0" w:color="auto"/>
        <w:bottom w:val="none" w:sz="0" w:space="0" w:color="auto"/>
        <w:right w:val="none" w:sz="0" w:space="0" w:color="auto"/>
      </w:divBdr>
      <w:divsChild>
        <w:div w:id="1367173161">
          <w:marLeft w:val="0"/>
          <w:marRight w:val="0"/>
          <w:marTop w:val="0"/>
          <w:marBottom w:val="0"/>
          <w:divBdr>
            <w:top w:val="none" w:sz="0" w:space="0" w:color="auto"/>
            <w:left w:val="none" w:sz="0" w:space="0" w:color="auto"/>
            <w:bottom w:val="none" w:sz="0" w:space="0" w:color="auto"/>
            <w:right w:val="none" w:sz="0" w:space="0" w:color="auto"/>
          </w:divBdr>
        </w:div>
        <w:div w:id="599530011">
          <w:marLeft w:val="0"/>
          <w:marRight w:val="0"/>
          <w:marTop w:val="0"/>
          <w:marBottom w:val="0"/>
          <w:divBdr>
            <w:top w:val="none" w:sz="0" w:space="0" w:color="auto"/>
            <w:left w:val="none" w:sz="0" w:space="0" w:color="auto"/>
            <w:bottom w:val="none" w:sz="0" w:space="0" w:color="auto"/>
            <w:right w:val="none" w:sz="0" w:space="0" w:color="auto"/>
          </w:divBdr>
          <w:divsChild>
            <w:div w:id="205684529">
              <w:marLeft w:val="480"/>
              <w:marRight w:val="480"/>
              <w:marTop w:val="0"/>
              <w:marBottom w:val="0"/>
              <w:divBdr>
                <w:top w:val="none" w:sz="0" w:space="0" w:color="auto"/>
                <w:left w:val="none" w:sz="0" w:space="0" w:color="auto"/>
                <w:bottom w:val="none" w:sz="0" w:space="0" w:color="auto"/>
                <w:right w:val="none" w:sz="0" w:space="0" w:color="auto"/>
              </w:divBdr>
            </w:div>
          </w:divsChild>
        </w:div>
        <w:div w:id="693380633">
          <w:marLeft w:val="0"/>
          <w:marRight w:val="0"/>
          <w:marTop w:val="0"/>
          <w:marBottom w:val="0"/>
          <w:divBdr>
            <w:top w:val="none" w:sz="0" w:space="0" w:color="auto"/>
            <w:left w:val="none" w:sz="0" w:space="0" w:color="auto"/>
            <w:bottom w:val="none" w:sz="0" w:space="0" w:color="auto"/>
            <w:right w:val="none" w:sz="0" w:space="0" w:color="auto"/>
          </w:divBdr>
          <w:divsChild>
            <w:div w:id="289823198">
              <w:marLeft w:val="480"/>
              <w:marRight w:val="480"/>
              <w:marTop w:val="0"/>
              <w:marBottom w:val="0"/>
              <w:divBdr>
                <w:top w:val="none" w:sz="0" w:space="0" w:color="auto"/>
                <w:left w:val="none" w:sz="0" w:space="0" w:color="auto"/>
                <w:bottom w:val="none" w:sz="0" w:space="0" w:color="auto"/>
                <w:right w:val="none" w:sz="0" w:space="0" w:color="auto"/>
              </w:divBdr>
            </w:div>
          </w:divsChild>
        </w:div>
        <w:div w:id="777215745">
          <w:marLeft w:val="360"/>
          <w:marRight w:val="480"/>
          <w:marTop w:val="480"/>
          <w:marBottom w:val="720"/>
          <w:divBdr>
            <w:top w:val="none" w:sz="0" w:space="0" w:color="auto"/>
            <w:left w:val="none" w:sz="0" w:space="0" w:color="auto"/>
            <w:bottom w:val="none" w:sz="0" w:space="0" w:color="auto"/>
            <w:right w:val="none" w:sz="0" w:space="0" w:color="auto"/>
          </w:divBdr>
        </w:div>
      </w:divsChild>
    </w:div>
    <w:div w:id="1302005196">
      <w:bodyDiv w:val="1"/>
      <w:marLeft w:val="0"/>
      <w:marRight w:val="0"/>
      <w:marTop w:val="0"/>
      <w:marBottom w:val="0"/>
      <w:divBdr>
        <w:top w:val="none" w:sz="0" w:space="0" w:color="auto"/>
        <w:left w:val="none" w:sz="0" w:space="0" w:color="auto"/>
        <w:bottom w:val="none" w:sz="0" w:space="0" w:color="auto"/>
        <w:right w:val="none" w:sz="0" w:space="0" w:color="auto"/>
      </w:divBdr>
      <w:divsChild>
        <w:div w:id="1993899561">
          <w:marLeft w:val="360"/>
          <w:marRight w:val="480"/>
          <w:marTop w:val="480"/>
          <w:marBottom w:val="720"/>
          <w:divBdr>
            <w:top w:val="none" w:sz="0" w:space="0" w:color="auto"/>
            <w:left w:val="none" w:sz="0" w:space="0" w:color="auto"/>
            <w:bottom w:val="none" w:sz="0" w:space="0" w:color="auto"/>
            <w:right w:val="none" w:sz="0" w:space="0" w:color="auto"/>
          </w:divBdr>
        </w:div>
        <w:div w:id="188373627">
          <w:marLeft w:val="360"/>
          <w:marRight w:val="480"/>
          <w:marTop w:val="480"/>
          <w:marBottom w:val="720"/>
          <w:divBdr>
            <w:top w:val="none" w:sz="0" w:space="0" w:color="auto"/>
            <w:left w:val="none" w:sz="0" w:space="0" w:color="auto"/>
            <w:bottom w:val="none" w:sz="0" w:space="0" w:color="auto"/>
            <w:right w:val="none" w:sz="0" w:space="0" w:color="auto"/>
          </w:divBdr>
          <w:divsChild>
            <w:div w:id="6625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2663">
      <w:bodyDiv w:val="1"/>
      <w:marLeft w:val="0"/>
      <w:marRight w:val="0"/>
      <w:marTop w:val="0"/>
      <w:marBottom w:val="0"/>
      <w:divBdr>
        <w:top w:val="none" w:sz="0" w:space="0" w:color="auto"/>
        <w:left w:val="none" w:sz="0" w:space="0" w:color="auto"/>
        <w:bottom w:val="none" w:sz="0" w:space="0" w:color="auto"/>
        <w:right w:val="none" w:sz="0" w:space="0" w:color="auto"/>
      </w:divBdr>
      <w:divsChild>
        <w:div w:id="36898389">
          <w:marLeft w:val="0"/>
          <w:marRight w:val="0"/>
          <w:marTop w:val="0"/>
          <w:marBottom w:val="0"/>
          <w:divBdr>
            <w:top w:val="none" w:sz="0" w:space="0" w:color="auto"/>
            <w:left w:val="none" w:sz="0" w:space="0" w:color="auto"/>
            <w:bottom w:val="none" w:sz="0" w:space="0" w:color="auto"/>
            <w:right w:val="none" w:sz="0" w:space="0" w:color="auto"/>
          </w:divBdr>
        </w:div>
      </w:divsChild>
    </w:div>
    <w:div w:id="1771272231">
      <w:bodyDiv w:val="1"/>
      <w:marLeft w:val="0"/>
      <w:marRight w:val="0"/>
      <w:marTop w:val="0"/>
      <w:marBottom w:val="0"/>
      <w:divBdr>
        <w:top w:val="none" w:sz="0" w:space="0" w:color="auto"/>
        <w:left w:val="none" w:sz="0" w:space="0" w:color="auto"/>
        <w:bottom w:val="none" w:sz="0" w:space="0" w:color="auto"/>
        <w:right w:val="none" w:sz="0" w:space="0" w:color="auto"/>
      </w:divBdr>
    </w:div>
    <w:div w:id="1843428769">
      <w:bodyDiv w:val="1"/>
      <w:marLeft w:val="0"/>
      <w:marRight w:val="0"/>
      <w:marTop w:val="0"/>
      <w:marBottom w:val="0"/>
      <w:divBdr>
        <w:top w:val="none" w:sz="0" w:space="0" w:color="auto"/>
        <w:left w:val="none" w:sz="0" w:space="0" w:color="auto"/>
        <w:bottom w:val="none" w:sz="0" w:space="0" w:color="auto"/>
        <w:right w:val="none" w:sz="0" w:space="0" w:color="auto"/>
      </w:divBdr>
    </w:div>
    <w:div w:id="196858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bus.safaribooksonline.com/9780124199842/s0155_xhtml"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techbus.safaribooksonline.com/9780124199842/s0235_xhtml" TargetMode="External"/><Relationship Id="rId7" Type="http://schemas.openxmlformats.org/officeDocument/2006/relationships/hyperlink" Target="http://techbus.safaribooksonline.com/9780124199842/s0235_xhtml" TargetMode="External"/><Relationship Id="rId12" Type="http://schemas.openxmlformats.org/officeDocument/2006/relationships/hyperlink" Target="http://techbus.safaribooksonline.com/9780124199842/s0035_xhtml" TargetMode="External"/><Relationship Id="rId17" Type="http://schemas.openxmlformats.org/officeDocument/2006/relationships/hyperlink" Target="http://techbus.safaribooksonline.com/9780124199842/s0235_x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echbus.safaribooksonline.com/9780124199842/s0235_x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techbus.safaribooksonline.com/9780124199842/s0235_xhtml" TargetMode="External"/><Relationship Id="rId11" Type="http://schemas.openxmlformats.org/officeDocument/2006/relationships/hyperlink" Target="http://techbus.safaribooksonline.com/9780124199842/s0235_xhtml" TargetMode="External"/><Relationship Id="rId24" Type="http://schemas.openxmlformats.org/officeDocument/2006/relationships/hyperlink" Target="http://techbus.safaribooksonline.com/9780124199842/b9780124199842000045_x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techbus.safaribooksonline.com/9780124199842/b9780124199842000100_xhtml" TargetMode="External"/><Relationship Id="rId10" Type="http://schemas.openxmlformats.org/officeDocument/2006/relationships/image" Target="media/image1.png"/><Relationship Id="rId19" Type="http://schemas.openxmlformats.org/officeDocument/2006/relationships/hyperlink" Target="http://techbus.safaribooksonline.com/9780124199842/s0035_xhtml" TargetMode="External"/><Relationship Id="rId4" Type="http://schemas.openxmlformats.org/officeDocument/2006/relationships/settings" Target="settings.xml"/><Relationship Id="rId9" Type="http://schemas.openxmlformats.org/officeDocument/2006/relationships/hyperlink" Target="http://techbus.safaribooksonline.com/9780124199842/s0010_xhtml" TargetMode="External"/><Relationship Id="rId14" Type="http://schemas.openxmlformats.org/officeDocument/2006/relationships/hyperlink" Target="http://techbus.safaribooksonline.com/9780124199842/s0035_xhtml" TargetMode="External"/><Relationship Id="rId22" Type="http://schemas.openxmlformats.org/officeDocument/2006/relationships/hyperlink" Target="http://techbus.safaribooksonline.com/9780124199842/b9780124199842000070_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09AFAC-E9FF-4D2E-B386-1BFB317D2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9</Pages>
  <Words>5050</Words>
  <Characters>28785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Chopra</dc:creator>
  <cp:lastModifiedBy>Pankaj Chopra</cp:lastModifiedBy>
  <cp:revision>2</cp:revision>
  <dcterms:created xsi:type="dcterms:W3CDTF">2015-01-12T06:24:00Z</dcterms:created>
  <dcterms:modified xsi:type="dcterms:W3CDTF">2015-01-12T06:24:00Z</dcterms:modified>
</cp:coreProperties>
</file>