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625E3" w14:textId="77777777" w:rsidR="00BB0E90" w:rsidRPr="00BB0E90" w:rsidRDefault="00BB0E90" w:rsidP="00BB0E90">
      <w:r w:rsidRPr="00BB0E90">
        <w:t xml:space="preserve">¿Qué es el </w:t>
      </w:r>
      <w:proofErr w:type="spellStart"/>
      <w:r w:rsidRPr="00BB0E90">
        <w:t>IoT</w:t>
      </w:r>
      <w:proofErr w:type="spellEnd"/>
      <w:r w:rsidRPr="00BB0E90">
        <w:t>?</w:t>
      </w:r>
    </w:p>
    <w:p w14:paraId="7AA83659" w14:textId="77777777" w:rsidR="00BB0E90" w:rsidRPr="00BB0E90" w:rsidRDefault="00BB0E90" w:rsidP="00BB0E90">
      <w:r w:rsidRPr="00BB0E90">
        <w:t>El Internet de las cosas (</w:t>
      </w:r>
      <w:proofErr w:type="spellStart"/>
      <w:r w:rsidRPr="00BB0E90">
        <w:t>IoT</w:t>
      </w:r>
      <w:proofErr w:type="spellEnd"/>
      <w:r w:rsidRPr="00BB0E90">
        <w:t xml:space="preserve"> por sus siglas en </w:t>
      </w:r>
      <w:proofErr w:type="gramStart"/>
      <w:r w:rsidRPr="00BB0E90">
        <w:t>Inglés</w:t>
      </w:r>
      <w:proofErr w:type="gramEnd"/>
      <w:r w:rsidRPr="00BB0E90">
        <w:t>) se refiere a una red de dispositivos físicos, vehículos y otros objetos físicos que están integrados con sensores, software y conectividad de red integrados, lo que les permite recopilar y compartir datos.</w:t>
      </w:r>
    </w:p>
    <w:p w14:paraId="223A0013" w14:textId="77777777" w:rsidR="00BB0E90" w:rsidRPr="00BB0E90" w:rsidRDefault="00BB0E90" w:rsidP="00BB0E90">
      <w:r w:rsidRPr="00BB0E90">
        <w:t xml:space="preserve">Los dispositivos </w:t>
      </w:r>
      <w:proofErr w:type="spellStart"/>
      <w:r w:rsidRPr="00BB0E90">
        <w:t>IoT</w:t>
      </w:r>
      <w:proofErr w:type="spellEnd"/>
      <w:r w:rsidRPr="00BB0E90">
        <w:t xml:space="preserve">, también conocidos como "objetos inteligentes", pueden variar desde simples dispositivos domésticos inteligentes., como termostatos inteligentes, hasta dispositivos portátiles, como relojes inteligentes y ropa con RFID, hasta complejas maquinaria industrial y sistemas de transporte. Los tecnólogos incluso están imaginando “ciudades inteligentes” enteras basadas en tecnologías </w:t>
      </w:r>
      <w:proofErr w:type="spellStart"/>
      <w:r w:rsidRPr="00BB0E90">
        <w:t>IoT</w:t>
      </w:r>
      <w:proofErr w:type="spellEnd"/>
      <w:r w:rsidRPr="00BB0E90">
        <w:t>.</w:t>
      </w:r>
    </w:p>
    <w:p w14:paraId="2621A99A" w14:textId="77777777" w:rsidR="00BB0E90" w:rsidRPr="00BB0E90" w:rsidRDefault="00BB0E90" w:rsidP="00BB0E90">
      <w:r w:rsidRPr="00BB0E90">
        <w:t xml:space="preserve">El </w:t>
      </w:r>
      <w:proofErr w:type="spellStart"/>
      <w:r w:rsidRPr="00BB0E90">
        <w:t>IoT</w:t>
      </w:r>
      <w:proofErr w:type="spellEnd"/>
      <w:r w:rsidRPr="00BB0E90">
        <w:t xml:space="preserve"> permite que estos dispositivos inteligentes se comuniquen entre sí y con otros dispositivos habilitados para Internet. Al igual que los teléfonos inteligentes y las puertas de enlace, se crea una amplia red de dispositivos interconectados que pueden intercambiar datos y realizar diversas tareas de forma autónoma. Esto puede incluir:</w:t>
      </w:r>
    </w:p>
    <w:p w14:paraId="74744478" w14:textId="77777777" w:rsidR="00BB0E90" w:rsidRPr="00BB0E90" w:rsidRDefault="00BB0E90" w:rsidP="00BB0E90">
      <w:pPr>
        <w:numPr>
          <w:ilvl w:val="0"/>
          <w:numId w:val="1"/>
        </w:numPr>
      </w:pPr>
      <w:r w:rsidRPr="00BB0E90">
        <w:t>control de las condiciones medioambientales en las explotaciones</w:t>
      </w:r>
    </w:p>
    <w:p w14:paraId="2B73B365" w14:textId="77777777" w:rsidR="00BB0E90" w:rsidRPr="00BB0E90" w:rsidRDefault="00BB0E90" w:rsidP="00BB0E90">
      <w:pPr>
        <w:numPr>
          <w:ilvl w:val="0"/>
          <w:numId w:val="1"/>
        </w:numPr>
      </w:pPr>
      <w:r w:rsidRPr="00BB0E90">
        <w:t>gestión de patrones de tráfico con coches inteligentes y otros dispositivos automotrices inteligentes</w:t>
      </w:r>
    </w:p>
    <w:p w14:paraId="10B5F0A7" w14:textId="77777777" w:rsidR="00BB0E90" w:rsidRPr="00BB0E90" w:rsidRDefault="00BB0E90" w:rsidP="00BB0E90">
      <w:pPr>
        <w:numPr>
          <w:ilvl w:val="0"/>
          <w:numId w:val="1"/>
        </w:numPr>
      </w:pPr>
      <w:r w:rsidRPr="00BB0E90">
        <w:t>control de máquinas y procesos en fábricas </w:t>
      </w:r>
    </w:p>
    <w:p w14:paraId="2EDDEAAB" w14:textId="77777777" w:rsidR="00BB0E90" w:rsidRPr="00BB0E90" w:rsidRDefault="00BB0E90" w:rsidP="00BB0E90">
      <w:pPr>
        <w:numPr>
          <w:ilvl w:val="0"/>
          <w:numId w:val="1"/>
        </w:numPr>
      </w:pPr>
      <w:r w:rsidRPr="00BB0E90">
        <w:t>seguimiento de las existencias y los envíos en los almacenes</w:t>
      </w:r>
    </w:p>
    <w:p w14:paraId="12807E36" w14:textId="77777777" w:rsidR="00BB0E90" w:rsidRPr="00BB0E90" w:rsidRDefault="00BB0E90" w:rsidP="00BB0E90">
      <w:r w:rsidRPr="00BB0E90">
        <w:t xml:space="preserve">Las aplicaciones potenciales de </w:t>
      </w:r>
      <w:proofErr w:type="spellStart"/>
      <w:r w:rsidRPr="00BB0E90">
        <w:t>IoT</w:t>
      </w:r>
      <w:proofErr w:type="spellEnd"/>
      <w:r w:rsidRPr="00BB0E90">
        <w:t xml:space="preserve"> son vastas y variadas, y su impacto ya se está sintiendo en una amplia gama de industrias, incluyendo la manufactura, el transporte, la atención médica y la agricultura. A medida que el número de dispositivos conectados a Internet sigue creciendo, es probable que el </w:t>
      </w:r>
      <w:proofErr w:type="spellStart"/>
      <w:r w:rsidRPr="00BB0E90">
        <w:t>IoT</w:t>
      </w:r>
      <w:proofErr w:type="spellEnd"/>
      <w:r w:rsidRPr="00BB0E90">
        <w:t xml:space="preserve"> desempeñe un papel cada vez más importante en la configuración de nuestro mundo. Transformar la forma en que vivimos, trabajamos e interactuamos entre nosotros.</w:t>
      </w:r>
    </w:p>
    <w:p w14:paraId="66769A28" w14:textId="77777777" w:rsidR="00BB0E90" w:rsidRPr="00BB0E90" w:rsidRDefault="00BB0E90" w:rsidP="00BB0E90">
      <w:r w:rsidRPr="00BB0E90">
        <w:t xml:space="preserve">En un contexto empresarial, los dispositivos </w:t>
      </w:r>
      <w:proofErr w:type="spellStart"/>
      <w:r w:rsidRPr="00BB0E90">
        <w:t>IoT</w:t>
      </w:r>
      <w:proofErr w:type="spellEnd"/>
      <w:r w:rsidRPr="00BB0E90">
        <w:t xml:space="preserve"> se utilizan para supervisar una amplia gama de parámetros como temperatura, humedad, calidad del aire, consumo de energía y rendimiento de la máquina. Estos datos se pueden analizar en tiempo real para identificar patrones, tendencias y anomalías que pueden ayudar a las empresas a optimizar sus operaciones y mejorar sus resultados.</w:t>
      </w:r>
    </w:p>
    <w:p w14:paraId="6F04E7BD" w14:textId="77777777" w:rsidR="00BB0E90" w:rsidRPr="00BB0E90" w:rsidRDefault="00BB0E90" w:rsidP="00BB0E90">
      <w:pPr>
        <w:rPr>
          <w:rStyle w:val="Hipervnculo"/>
        </w:rPr>
      </w:pPr>
      <w:r w:rsidRPr="00BB0E90">
        <w:fldChar w:fldCharType="begin"/>
      </w:r>
      <w:r w:rsidRPr="00BB0E90">
        <w:instrText>HYPERLINK "https://www.ibm.com/account/reg/signup?formid=urx-52398" \t "_blank"</w:instrText>
      </w:r>
      <w:r w:rsidRPr="00BB0E90">
        <w:fldChar w:fldCharType="separate"/>
      </w:r>
    </w:p>
    <w:p w14:paraId="2A3B3D7D" w14:textId="77777777" w:rsidR="00BB0E90" w:rsidRPr="00BB0E90" w:rsidRDefault="00BB0E90" w:rsidP="00BB0E90">
      <w:pPr>
        <w:rPr>
          <w:rStyle w:val="Hipervnculo"/>
        </w:rPr>
      </w:pPr>
      <w:r w:rsidRPr="00BB0E90">
        <w:rPr>
          <w:rStyle w:val="Hipervnculo"/>
        </w:rPr>
        <w:t>Guía</w:t>
      </w:r>
    </w:p>
    <w:p w14:paraId="3DB2B9C1" w14:textId="77777777" w:rsidR="00BB0E90" w:rsidRPr="00BB0E90" w:rsidRDefault="00BB0E90" w:rsidP="00BB0E90">
      <w:pPr>
        <w:rPr>
          <w:rStyle w:val="Hipervnculo"/>
        </w:rPr>
      </w:pPr>
      <w:r w:rsidRPr="00BB0E90">
        <w:rPr>
          <w:rStyle w:val="Hipervnculo"/>
        </w:rPr>
        <w:lastRenderedPageBreak/>
        <w:t>Profundice en nuestra guía exclusiva sobre la CSRD de la UE</w:t>
      </w:r>
    </w:p>
    <w:p w14:paraId="0C8CF6AF" w14:textId="77777777" w:rsidR="00BB0E90" w:rsidRPr="00BB0E90" w:rsidRDefault="00BB0E90" w:rsidP="00BB0E90">
      <w:pPr>
        <w:rPr>
          <w:rStyle w:val="Hipervnculo"/>
        </w:rPr>
      </w:pPr>
      <w:r w:rsidRPr="00BB0E90">
        <w:rPr>
          <w:rStyle w:val="Hipervnculo"/>
        </w:rPr>
        <w:t>Dado que las divulgaciones de ESG comienzan ya en 2025 para algunas empresas, asegúrese de estar preparado con nuestra guía.</w:t>
      </w:r>
    </w:p>
    <w:p w14:paraId="16E05BB0" w14:textId="77777777" w:rsidR="00BB0E90" w:rsidRPr="00BB0E90" w:rsidRDefault="00BB0E90" w:rsidP="00BB0E90">
      <w:r w:rsidRPr="00BB0E90">
        <w:fldChar w:fldCharType="end"/>
      </w:r>
    </w:p>
    <w:p w14:paraId="382A26AF" w14:textId="77777777" w:rsidR="00BB0E90" w:rsidRPr="00BB0E90" w:rsidRDefault="00BB0E90" w:rsidP="00BB0E90">
      <w:r w:rsidRPr="00BB0E90">
        <w:t>Contenido relacionado</w:t>
      </w:r>
    </w:p>
    <w:p w14:paraId="441AE6CF" w14:textId="77777777" w:rsidR="00BB0E90" w:rsidRPr="00BB0E90" w:rsidRDefault="00BB0E90" w:rsidP="00BB0E90">
      <w:pPr>
        <w:rPr>
          <w:rStyle w:val="Hipervnculo"/>
        </w:rPr>
      </w:pPr>
      <w:r w:rsidRPr="00BB0E90">
        <w:fldChar w:fldCharType="begin"/>
      </w:r>
      <w:r w:rsidRPr="00BB0E90">
        <w:instrText>HYPERLINK "https://www.ibm.com/account/reg/signup?formid=urx-51546" \t "_blank"</w:instrText>
      </w:r>
      <w:r w:rsidRPr="00BB0E90">
        <w:fldChar w:fldCharType="separate"/>
      </w:r>
    </w:p>
    <w:p w14:paraId="571567DE" w14:textId="77777777" w:rsidR="00BB0E90" w:rsidRPr="00BB0E90" w:rsidRDefault="00BB0E90" w:rsidP="00BB0E90">
      <w:r w:rsidRPr="00BB0E90">
        <w:fldChar w:fldCharType="end"/>
      </w:r>
      <w:hyperlink r:id="rId5" w:tgtFrame="_blank" w:history="1">
        <w:r w:rsidRPr="00BB0E90">
          <w:rPr>
            <w:rStyle w:val="Hipervnculo"/>
          </w:rPr>
          <w:t xml:space="preserve">Regístrese para obtener el </w:t>
        </w:r>
        <w:proofErr w:type="spellStart"/>
        <w:r w:rsidRPr="00BB0E90">
          <w:rPr>
            <w:rStyle w:val="Hipervnculo"/>
          </w:rPr>
          <w:t>playbook</w:t>
        </w:r>
        <w:proofErr w:type="spellEnd"/>
        <w:r w:rsidRPr="00BB0E90">
          <w:rPr>
            <w:rStyle w:val="Hipervnculo"/>
          </w:rPr>
          <w:t xml:space="preserve"> sobre gestión inteligente de activos</w:t>
        </w:r>
      </w:hyperlink>
    </w:p>
    <w:p w14:paraId="6B3E933A" w14:textId="77777777" w:rsidR="00BB0E90" w:rsidRPr="00BB0E90" w:rsidRDefault="00BB0E90" w:rsidP="00BB0E90">
      <w:bookmarkStart w:id="0" w:name="%C2%BFPor+qu%C3%A9+es+importante+el+IoT%"/>
      <w:bookmarkEnd w:id="0"/>
      <w:r w:rsidRPr="00BB0E90">
        <w:t xml:space="preserve">¿Por qué es importante el </w:t>
      </w:r>
      <w:proofErr w:type="spellStart"/>
      <w:r w:rsidRPr="00BB0E90">
        <w:t>IoT</w:t>
      </w:r>
      <w:proofErr w:type="spellEnd"/>
      <w:r w:rsidRPr="00BB0E90">
        <w:t>?</w:t>
      </w:r>
    </w:p>
    <w:p w14:paraId="5AA30145" w14:textId="77777777" w:rsidR="00BB0E90" w:rsidRPr="00BB0E90" w:rsidRDefault="00BB0E90" w:rsidP="00BB0E90">
      <w:r w:rsidRPr="00BB0E90">
        <w:t xml:space="preserve">El </w:t>
      </w:r>
      <w:proofErr w:type="spellStart"/>
      <w:r w:rsidRPr="00BB0E90">
        <w:t>IoT</w:t>
      </w:r>
      <w:proofErr w:type="spellEnd"/>
      <w:r w:rsidRPr="00BB0E90">
        <w:t xml:space="preserve"> es importante para los negocios por varias razones. Estos son los principales beneficios del </w:t>
      </w:r>
      <w:proofErr w:type="spellStart"/>
      <w:r w:rsidRPr="00BB0E90">
        <w:t>IoT</w:t>
      </w:r>
      <w:proofErr w:type="spellEnd"/>
      <w:r w:rsidRPr="00BB0E90">
        <w:t>:</w:t>
      </w:r>
    </w:p>
    <w:p w14:paraId="3A748ECE" w14:textId="77777777" w:rsidR="00BB0E90" w:rsidRPr="00BB0E90" w:rsidRDefault="00BB0E90" w:rsidP="00BB0E90">
      <w:pPr>
        <w:numPr>
          <w:ilvl w:val="0"/>
          <w:numId w:val="2"/>
        </w:numPr>
      </w:pPr>
      <w:r w:rsidRPr="00BB0E90">
        <w:t>Mayor eficiencia</w:t>
      </w:r>
    </w:p>
    <w:p w14:paraId="24974D67" w14:textId="77777777" w:rsidR="00BB0E90" w:rsidRPr="00BB0E90" w:rsidRDefault="00BB0E90" w:rsidP="00BB0E90">
      <w:pPr>
        <w:numPr>
          <w:ilvl w:val="0"/>
          <w:numId w:val="2"/>
        </w:numPr>
      </w:pPr>
      <w:r w:rsidRPr="00BB0E90">
        <w:t>Toma de decisiones basada en datos</w:t>
      </w:r>
    </w:p>
    <w:p w14:paraId="5B8136B7" w14:textId="77777777" w:rsidR="00BB0E90" w:rsidRPr="00BB0E90" w:rsidRDefault="00BB0E90" w:rsidP="00BB0E90">
      <w:pPr>
        <w:numPr>
          <w:ilvl w:val="0"/>
          <w:numId w:val="2"/>
        </w:numPr>
      </w:pPr>
      <w:r w:rsidRPr="00BB0E90">
        <w:t>Ahorro de costos</w:t>
      </w:r>
    </w:p>
    <w:p w14:paraId="071D0392" w14:textId="77777777" w:rsidR="00BB0E90" w:rsidRPr="00BB0E90" w:rsidRDefault="00BB0E90" w:rsidP="00BB0E90">
      <w:pPr>
        <w:numPr>
          <w:ilvl w:val="0"/>
          <w:numId w:val="2"/>
        </w:numPr>
      </w:pPr>
      <w:r w:rsidRPr="00BB0E90">
        <w:t>Mejorar la experiencia del cliente</w:t>
      </w:r>
    </w:p>
    <w:p w14:paraId="7F1E9987" w14:textId="77777777" w:rsidR="00BB0E90" w:rsidRPr="00BB0E90" w:rsidRDefault="00BB0E90" w:rsidP="00BB0E90">
      <w:r w:rsidRPr="00BB0E90">
        <w:t>Mayor eficiencia</w:t>
      </w:r>
    </w:p>
    <w:p w14:paraId="53F4D7AA" w14:textId="77777777" w:rsidR="00BB0E90" w:rsidRPr="00BB0E90" w:rsidRDefault="00BB0E90" w:rsidP="00BB0E90">
      <w:r w:rsidRPr="00BB0E90">
        <w:t xml:space="preserve">Mediante el uso de dispositivos </w:t>
      </w:r>
      <w:proofErr w:type="spellStart"/>
      <w:r w:rsidRPr="00BB0E90">
        <w:t>IoT</w:t>
      </w:r>
      <w:proofErr w:type="spellEnd"/>
      <w:r w:rsidRPr="00BB0E90">
        <w:t xml:space="preserve"> para automatizar y optimizar procesos, las empresas pueden mejorar la eficiencia y la productividad. Por ejemplo, los sensores de </w:t>
      </w:r>
      <w:proofErr w:type="spellStart"/>
      <w:r w:rsidRPr="00BB0E90">
        <w:t>IoT</w:t>
      </w:r>
      <w:proofErr w:type="spellEnd"/>
      <w:r w:rsidRPr="00BB0E90">
        <w:t xml:space="preserve"> se pueden utilizar para supervisar el rendimiento del equipo e incluso detectar o resolver posibles problemas antes de causar tiempo de inactividad, reducir los costos de mantenimiento y mejorar el tiempo de actividad.</w:t>
      </w:r>
    </w:p>
    <w:p w14:paraId="730265E7" w14:textId="77777777" w:rsidR="00BB0E90" w:rsidRPr="00BB0E90" w:rsidRDefault="00BB0E90" w:rsidP="00BB0E90">
      <w:r w:rsidRPr="00BB0E90">
        <w:t>Toma de decisiones basada en datos</w:t>
      </w:r>
    </w:p>
    <w:p w14:paraId="3E0C4442" w14:textId="77777777" w:rsidR="00BB0E90" w:rsidRPr="00BB0E90" w:rsidRDefault="00BB0E90" w:rsidP="00BB0E90">
      <w:r w:rsidRPr="00BB0E90">
        <w:t xml:space="preserve">Los dispositivos </w:t>
      </w:r>
      <w:proofErr w:type="spellStart"/>
      <w:r w:rsidRPr="00BB0E90">
        <w:t>IoT</w:t>
      </w:r>
      <w:proofErr w:type="spellEnd"/>
      <w:r w:rsidRPr="00BB0E90">
        <w:t xml:space="preserve"> generan grandes cantidades de datos que se pueden utilizar para tomar decisiones comerciales mejor informadas y nuevos modelos de negocio. Al analizar estos datos, las empresas pueden obtener información sobre el comportamiento del cliente, las tendencias del mercado y el rendimiento operativo, lo que les permite tomar decisiones más informadas sobre la estrategia, el desarrollo de productos y la asignación de recursos.</w:t>
      </w:r>
    </w:p>
    <w:p w14:paraId="77A35CD5" w14:textId="77777777" w:rsidR="00BB0E90" w:rsidRPr="00BB0E90" w:rsidRDefault="00BB0E90" w:rsidP="00BB0E90">
      <w:r w:rsidRPr="00BB0E90">
        <w:t>Ahorro de costos</w:t>
      </w:r>
    </w:p>
    <w:p w14:paraId="512D54CF" w14:textId="77777777" w:rsidR="00BB0E90" w:rsidRPr="00BB0E90" w:rsidRDefault="00BB0E90" w:rsidP="00BB0E90">
      <w:r w:rsidRPr="00BB0E90">
        <w:t xml:space="preserve">Al reducir los procesos manuales y automatizar las tareas repetitivas, </w:t>
      </w:r>
      <w:proofErr w:type="spellStart"/>
      <w:r w:rsidRPr="00BB0E90">
        <w:t>IoT</w:t>
      </w:r>
      <w:proofErr w:type="spellEnd"/>
      <w:r w:rsidRPr="00BB0E90">
        <w:t xml:space="preserve"> puede ayudar a las empresas a reducir costos y mejorar la rentabilidad. Por ejemplo, los dispositivos </w:t>
      </w:r>
      <w:proofErr w:type="spellStart"/>
      <w:r w:rsidRPr="00BB0E90">
        <w:t>IoT</w:t>
      </w:r>
      <w:proofErr w:type="spellEnd"/>
      <w:r w:rsidRPr="00BB0E90">
        <w:t xml:space="preserve"> se pueden utilizar para supervisar el uso de energía y optimizar el consumo, reduciendo los costos de energía y mejorando la sustentabilidad.</w:t>
      </w:r>
    </w:p>
    <w:p w14:paraId="531B65BC" w14:textId="77777777" w:rsidR="00BB0E90" w:rsidRPr="00BB0E90" w:rsidRDefault="00BB0E90" w:rsidP="00BB0E90">
      <w:r w:rsidRPr="00BB0E90">
        <w:lastRenderedPageBreak/>
        <w:t>Mejorar la experiencia del cliente</w:t>
      </w:r>
    </w:p>
    <w:p w14:paraId="5D1AC3A6" w14:textId="77777777" w:rsidR="00BB0E90" w:rsidRPr="00BB0E90" w:rsidRDefault="00BB0E90" w:rsidP="00BB0E90">
      <w:r w:rsidRPr="00BB0E90">
        <w:t xml:space="preserve">Mediante el uso de la tecnología de </w:t>
      </w:r>
      <w:proofErr w:type="spellStart"/>
      <w:r w:rsidRPr="00BB0E90">
        <w:t>IoT</w:t>
      </w:r>
      <w:proofErr w:type="spellEnd"/>
      <w:r w:rsidRPr="00BB0E90">
        <w:t xml:space="preserve"> para recopilar datos sobre el comportamiento del cliente, las empresas pueden crear experiencias más personalizadas y atractivas para sus clientes. Por ejemplo, los minoristas pueden usar sensores de </w:t>
      </w:r>
      <w:proofErr w:type="spellStart"/>
      <w:r w:rsidRPr="00BB0E90">
        <w:t>IoT</w:t>
      </w:r>
      <w:proofErr w:type="spellEnd"/>
      <w:r w:rsidRPr="00BB0E90">
        <w:t xml:space="preserve"> para rastrear los movimientos de los clientes en las tiendas y ofrecer ofertas personalizadas basadas en su comportamiento.</w:t>
      </w:r>
    </w:p>
    <w:p w14:paraId="66D095CA" w14:textId="77777777" w:rsidR="00BB0E90" w:rsidRPr="00BB0E90" w:rsidRDefault="00BB0E90" w:rsidP="00BB0E90">
      <w:bookmarkStart w:id="1" w:name="Las+tecnolog%C3%ADas+que+hacen+posible+e"/>
      <w:bookmarkEnd w:id="1"/>
      <w:r w:rsidRPr="00BB0E90">
        <w:t xml:space="preserve">Las tecnologías que hacen posible el </w:t>
      </w:r>
      <w:proofErr w:type="spellStart"/>
      <w:r w:rsidRPr="00BB0E90">
        <w:t>IoT</w:t>
      </w:r>
      <w:proofErr w:type="spellEnd"/>
    </w:p>
    <w:p w14:paraId="6B0F4218" w14:textId="77777777" w:rsidR="00BB0E90" w:rsidRPr="00BB0E90" w:rsidRDefault="00BB0E90" w:rsidP="00BB0E90">
      <w:pPr>
        <w:numPr>
          <w:ilvl w:val="0"/>
          <w:numId w:val="3"/>
        </w:numPr>
      </w:pPr>
      <w:r w:rsidRPr="00BB0E90">
        <w:t xml:space="preserve">Varias tecnologías se unen para hacer posible el </w:t>
      </w:r>
      <w:proofErr w:type="spellStart"/>
      <w:r w:rsidRPr="00BB0E90">
        <w:t>IoT</w:t>
      </w:r>
      <w:proofErr w:type="spellEnd"/>
      <w:r w:rsidRPr="00BB0E90">
        <w:t>:</w:t>
      </w:r>
      <w:r w:rsidRPr="00BB0E90">
        <w:br/>
      </w:r>
      <w:r w:rsidRPr="00BB0E90">
        <w:br/>
        <w:t>Sensores y actuadores</w:t>
      </w:r>
    </w:p>
    <w:p w14:paraId="43677925" w14:textId="77777777" w:rsidR="00BB0E90" w:rsidRPr="00BB0E90" w:rsidRDefault="00BB0E90" w:rsidP="00BB0E90">
      <w:pPr>
        <w:numPr>
          <w:ilvl w:val="0"/>
          <w:numId w:val="3"/>
        </w:numPr>
      </w:pPr>
      <w:r w:rsidRPr="00BB0E90">
        <w:t>Tecnologías de conectividad</w:t>
      </w:r>
    </w:p>
    <w:p w14:paraId="739F65F7" w14:textId="77777777" w:rsidR="00BB0E90" w:rsidRPr="00BB0E90" w:rsidRDefault="00BB0E90" w:rsidP="00BB0E90">
      <w:pPr>
        <w:numPr>
          <w:ilvl w:val="0"/>
          <w:numId w:val="3"/>
        </w:numPr>
      </w:pPr>
      <w:r w:rsidRPr="00BB0E90">
        <w:t>Computación en la nube</w:t>
      </w:r>
    </w:p>
    <w:p w14:paraId="4517B9A7" w14:textId="77777777" w:rsidR="00BB0E90" w:rsidRPr="00BB0E90" w:rsidRDefault="00BB0E90" w:rsidP="00BB0E90">
      <w:pPr>
        <w:numPr>
          <w:ilvl w:val="0"/>
          <w:numId w:val="3"/>
        </w:numPr>
      </w:pPr>
      <w:proofErr w:type="spellStart"/>
      <w:r w:rsidRPr="00BB0E90">
        <w:t>Analytics</w:t>
      </w:r>
      <w:proofErr w:type="spellEnd"/>
      <w:r w:rsidRPr="00BB0E90">
        <w:t xml:space="preserve"> de </w:t>
      </w:r>
      <w:proofErr w:type="spellStart"/>
      <w:r w:rsidRPr="00BB0E90">
        <w:t>big</w:t>
      </w:r>
      <w:proofErr w:type="spellEnd"/>
      <w:r w:rsidRPr="00BB0E90">
        <w:t xml:space="preserve"> data</w:t>
      </w:r>
    </w:p>
    <w:p w14:paraId="3A3A1E80" w14:textId="77777777" w:rsidR="00BB0E90" w:rsidRPr="00BB0E90" w:rsidRDefault="00BB0E90" w:rsidP="00BB0E90">
      <w:pPr>
        <w:numPr>
          <w:ilvl w:val="0"/>
          <w:numId w:val="3"/>
        </w:numPr>
      </w:pPr>
      <w:r w:rsidRPr="00BB0E90">
        <w:t>Tecnologías de seguridad y privacidad</w:t>
      </w:r>
    </w:p>
    <w:p w14:paraId="62B0DE61" w14:textId="77777777" w:rsidR="00BB0E90" w:rsidRPr="00BB0E90" w:rsidRDefault="00BB0E90" w:rsidP="00BB0E90">
      <w:r w:rsidRPr="00BB0E90">
        <w:t>Sensores y actuadores</w:t>
      </w:r>
      <w:r w:rsidRPr="00BB0E90">
        <w:br/>
        <w:t> </w:t>
      </w:r>
    </w:p>
    <w:p w14:paraId="36500CD3" w14:textId="77777777" w:rsidR="00BB0E90" w:rsidRPr="00BB0E90" w:rsidRDefault="00BB0E90" w:rsidP="00BB0E90">
      <w:r w:rsidRPr="00BB0E90">
        <w:t xml:space="preserve">Los sensores son dispositivos que pueden detectar cambios en el ambiente, como temperatura, luz, movimiento o presión. Los actuadores son dispositivos que pueden causar cambios físicos en el entorno, como abrir o cerrar una válvula o encender un motor. Estos dispositivos están en el corazón del </w:t>
      </w:r>
      <w:proofErr w:type="spellStart"/>
      <w:r w:rsidRPr="00BB0E90">
        <w:t>IoT</w:t>
      </w:r>
      <w:proofErr w:type="spellEnd"/>
      <w:r w:rsidRPr="00BB0E90">
        <w:t>, ya que permiten que las máquinas y los dispositivos interactúen con el mundo físico. La automatización es posible cuando los sensores y actuadores trabajan para resolver problemas sin intervención humana.</w:t>
      </w:r>
    </w:p>
    <w:p w14:paraId="3808CF79" w14:textId="77777777" w:rsidR="00BB0E90" w:rsidRPr="00BB0E90" w:rsidRDefault="00BB0E90" w:rsidP="00BB0E90">
      <w:r w:rsidRPr="00BB0E90">
        <w:t>Tecnologías de conectividad</w:t>
      </w:r>
      <w:r w:rsidRPr="00BB0E90">
        <w:br/>
        <w:t> </w:t>
      </w:r>
    </w:p>
    <w:p w14:paraId="450C201C" w14:textId="77777777" w:rsidR="00BB0E90" w:rsidRPr="00BB0E90" w:rsidRDefault="00BB0E90" w:rsidP="00BB0E90">
      <w:r w:rsidRPr="00BB0E90">
        <w:t xml:space="preserve">Para transmitir datos de </w:t>
      </w:r>
      <w:proofErr w:type="spellStart"/>
      <w:r w:rsidRPr="00BB0E90">
        <w:t>IoT</w:t>
      </w:r>
      <w:proofErr w:type="spellEnd"/>
      <w:r w:rsidRPr="00BB0E90">
        <w:t xml:space="preserve"> desde sensores y actuadores a la nube, los dispositivos </w:t>
      </w:r>
      <w:proofErr w:type="spellStart"/>
      <w:r w:rsidRPr="00BB0E90">
        <w:t>IoT</w:t>
      </w:r>
      <w:proofErr w:type="spellEnd"/>
      <w:r w:rsidRPr="00BB0E90">
        <w:t xml:space="preserve"> deben estar conectados a Internet. Hay varias tecnologías de conectividad que se utilizan en </w:t>
      </w:r>
      <w:proofErr w:type="spellStart"/>
      <w:r w:rsidRPr="00BB0E90">
        <w:t>IoT</w:t>
      </w:r>
      <w:proofErr w:type="spellEnd"/>
      <w:r w:rsidRPr="00BB0E90">
        <w:t xml:space="preserve">, como wifi, Bluetooth, celular, </w:t>
      </w:r>
      <w:proofErr w:type="spellStart"/>
      <w:r w:rsidRPr="00BB0E90">
        <w:t>Zigbee</w:t>
      </w:r>
      <w:proofErr w:type="spellEnd"/>
      <w:r w:rsidRPr="00BB0E90">
        <w:t xml:space="preserve"> y </w:t>
      </w:r>
      <w:proofErr w:type="spellStart"/>
      <w:r w:rsidRPr="00BB0E90">
        <w:t>LoRaWAN</w:t>
      </w:r>
      <w:proofErr w:type="spellEnd"/>
      <w:r w:rsidRPr="00BB0E90">
        <w:t>.</w:t>
      </w:r>
    </w:p>
    <w:p w14:paraId="7D38B320" w14:textId="77777777" w:rsidR="00BB0E90" w:rsidRPr="00BB0E90" w:rsidRDefault="00BB0E90" w:rsidP="00BB0E90">
      <w:r w:rsidRPr="00BB0E90">
        <w:t>Computación en la nube</w:t>
      </w:r>
      <w:r w:rsidRPr="00BB0E90">
        <w:br/>
        <w:t> </w:t>
      </w:r>
    </w:p>
    <w:p w14:paraId="033CD47B" w14:textId="77777777" w:rsidR="00BB0E90" w:rsidRPr="00BB0E90" w:rsidRDefault="00BB0E90" w:rsidP="00BB0E90">
      <w:r w:rsidRPr="00BB0E90">
        <w:t xml:space="preserve">La nube es donde se almacenan, procesan y analizan las grandes cantidades de datos generados por los dispositivos </w:t>
      </w:r>
      <w:proofErr w:type="spellStart"/>
      <w:r w:rsidRPr="00BB0E90">
        <w:t>IoT</w:t>
      </w:r>
      <w:proofErr w:type="spellEnd"/>
      <w:r w:rsidRPr="00BB0E90">
        <w:t>. </w:t>
      </w:r>
      <w:hyperlink r:id="rId6" w:history="1">
        <w:r w:rsidRPr="00BB0E90">
          <w:rPr>
            <w:rStyle w:val="Hipervnculo"/>
          </w:rPr>
          <w:t>Las plataformas de computación en</w:t>
        </w:r>
      </w:hyperlink>
      <w:r w:rsidRPr="00BB0E90">
        <w:t> </w:t>
      </w:r>
      <w:proofErr w:type="gramStart"/>
      <w:r w:rsidRPr="00BB0E90">
        <w:t>la nube proporcionan</w:t>
      </w:r>
      <w:proofErr w:type="gramEnd"/>
      <w:r w:rsidRPr="00BB0E90">
        <w:t xml:space="preserve"> la infraestructura y las herramientas necesarias para </w:t>
      </w:r>
      <w:r w:rsidRPr="00BB0E90">
        <w:lastRenderedPageBreak/>
        <w:t xml:space="preserve">almacenar y analizar estos datos, así como para crear e implementar aplicaciones </w:t>
      </w:r>
      <w:proofErr w:type="spellStart"/>
      <w:r w:rsidRPr="00BB0E90">
        <w:t>IoT</w:t>
      </w:r>
      <w:proofErr w:type="spellEnd"/>
      <w:r w:rsidRPr="00BB0E90">
        <w:t>.</w:t>
      </w:r>
    </w:p>
    <w:p w14:paraId="4FB01DEB" w14:textId="77777777" w:rsidR="00BB0E90" w:rsidRPr="00BB0E90" w:rsidRDefault="00BB0E90" w:rsidP="00BB0E90">
      <w:proofErr w:type="spellStart"/>
      <w:r w:rsidRPr="00BB0E90">
        <w:t>Analytics</w:t>
      </w:r>
      <w:proofErr w:type="spellEnd"/>
      <w:r w:rsidRPr="00BB0E90">
        <w:t xml:space="preserve"> de </w:t>
      </w:r>
      <w:proofErr w:type="spellStart"/>
      <w:r w:rsidRPr="00BB0E90">
        <w:t>big</w:t>
      </w:r>
      <w:proofErr w:type="spellEnd"/>
      <w:r w:rsidRPr="00BB0E90">
        <w:t xml:space="preserve"> data</w:t>
      </w:r>
      <w:r w:rsidRPr="00BB0E90">
        <w:br/>
        <w:t> </w:t>
      </w:r>
    </w:p>
    <w:p w14:paraId="327892CC" w14:textId="77777777" w:rsidR="00BB0E90" w:rsidRPr="00BB0E90" w:rsidRDefault="00BB0E90" w:rsidP="00BB0E90">
      <w:r w:rsidRPr="00BB0E90">
        <w:t xml:space="preserve">Para dar sentido a las grandes cantidades de datos generados por los dispositivos de </w:t>
      </w:r>
      <w:proofErr w:type="spellStart"/>
      <w:r w:rsidRPr="00BB0E90">
        <w:t>IoT</w:t>
      </w:r>
      <w:proofErr w:type="spellEnd"/>
      <w:r w:rsidRPr="00BB0E90">
        <w:t>, las empresas deben utilizar herramientas de análisis avanzadas para extraer información e identificar patrones. Estas herramientas pueden incluir algoritmos de </w:t>
      </w:r>
      <w:hyperlink r:id="rId7" w:history="1">
        <w:r w:rsidRPr="00BB0E90">
          <w:rPr>
            <w:rStyle w:val="Hipervnculo"/>
          </w:rPr>
          <w:t>aprendizaje automático</w:t>
        </w:r>
      </w:hyperlink>
      <w:r w:rsidRPr="00BB0E90">
        <w:t>, algoritmos, </w:t>
      </w:r>
      <w:hyperlink r:id="rId8" w:history="1">
        <w:r w:rsidRPr="00BB0E90">
          <w:rPr>
            <w:rStyle w:val="Hipervnculo"/>
          </w:rPr>
          <w:t>visualización de datos</w:t>
        </w:r>
      </w:hyperlink>
      <w:r w:rsidRPr="00BB0E90">
        <w:t> y modelos de </w:t>
      </w:r>
      <w:proofErr w:type="spellStart"/>
      <w:r w:rsidRPr="00BB0E90">
        <w:fldChar w:fldCharType="begin"/>
      </w:r>
      <w:r w:rsidRPr="00BB0E90">
        <w:instrText>HYPERLINK "https://www.ibm.com/mx-es/topics/predictive-analytics"</w:instrText>
      </w:r>
      <w:r w:rsidRPr="00BB0E90">
        <w:fldChar w:fldCharType="separate"/>
      </w:r>
      <w:r w:rsidRPr="00BB0E90">
        <w:rPr>
          <w:rStyle w:val="Hipervnculo"/>
        </w:rPr>
        <w:t>analytics</w:t>
      </w:r>
      <w:proofErr w:type="spellEnd"/>
      <w:r w:rsidRPr="00BB0E90">
        <w:rPr>
          <w:rStyle w:val="Hipervnculo"/>
        </w:rPr>
        <w:t xml:space="preserve"> predictivos</w:t>
      </w:r>
      <w:r w:rsidRPr="00BB0E90">
        <w:fldChar w:fldCharType="end"/>
      </w:r>
      <w:r w:rsidRPr="00BB0E90">
        <w:t>.</w:t>
      </w:r>
    </w:p>
    <w:p w14:paraId="56A45F18" w14:textId="77777777" w:rsidR="00BB0E90" w:rsidRPr="00BB0E90" w:rsidRDefault="00BB0E90" w:rsidP="00BB0E90">
      <w:r w:rsidRPr="00BB0E90">
        <w:t>Tecnologías de seguridad y privacidad</w:t>
      </w:r>
      <w:r w:rsidRPr="00BB0E90">
        <w:br/>
        <w:t> </w:t>
      </w:r>
    </w:p>
    <w:p w14:paraId="7AE10464" w14:textId="77777777" w:rsidR="00BB0E90" w:rsidRPr="00BB0E90" w:rsidRDefault="00BB0E90" w:rsidP="00BB0E90">
      <w:r w:rsidRPr="00BB0E90">
        <w:t xml:space="preserve">A medida que las implementaciones de </w:t>
      </w:r>
      <w:proofErr w:type="spellStart"/>
      <w:r w:rsidRPr="00BB0E90">
        <w:t>IoT</w:t>
      </w:r>
      <w:proofErr w:type="spellEnd"/>
      <w:r w:rsidRPr="00BB0E90">
        <w:t xml:space="preserve"> se generalizan, la seguridad y la privacidad de </w:t>
      </w:r>
      <w:proofErr w:type="spellStart"/>
      <w:r w:rsidRPr="00BB0E90">
        <w:t>IoT</w:t>
      </w:r>
      <w:proofErr w:type="spellEnd"/>
      <w:r w:rsidRPr="00BB0E90">
        <w:t xml:space="preserve"> se vuelven cada vez más importantes. Las tecnologías como la </w:t>
      </w:r>
      <w:hyperlink r:id="rId9" w:history="1">
        <w:r w:rsidRPr="00BB0E90">
          <w:rPr>
            <w:rStyle w:val="Hipervnculo"/>
          </w:rPr>
          <w:t>encriptación</w:t>
        </w:r>
      </w:hyperlink>
      <w:r w:rsidRPr="00BB0E90">
        <w:t xml:space="preserve">, los controles de acceso y los sistemas de detección de intrusiones se utilizan para proteger los dispositivos de </w:t>
      </w:r>
      <w:proofErr w:type="spellStart"/>
      <w:r w:rsidRPr="00BB0E90">
        <w:t>IoT</w:t>
      </w:r>
      <w:proofErr w:type="spellEnd"/>
      <w:r w:rsidRPr="00BB0E90">
        <w:t xml:space="preserve"> y los datos que generan a partir de amenazas cibernéticas.</w:t>
      </w:r>
    </w:p>
    <w:p w14:paraId="25726704" w14:textId="77777777" w:rsidR="00BB0E90" w:rsidRPr="00BB0E90" w:rsidRDefault="00BB0E90" w:rsidP="00BB0E90">
      <w:bookmarkStart w:id="2" w:name="Ejemplos+de+aplicaciones+de+IoT"/>
      <w:bookmarkEnd w:id="2"/>
      <w:r w:rsidRPr="00BB0E90">
        <w:t xml:space="preserve">Ejemplos de aplicaciones de </w:t>
      </w:r>
      <w:proofErr w:type="spellStart"/>
      <w:r w:rsidRPr="00BB0E90">
        <w:t>IoT</w:t>
      </w:r>
      <w:proofErr w:type="spellEnd"/>
    </w:p>
    <w:p w14:paraId="30E6D381" w14:textId="77777777" w:rsidR="00BB0E90" w:rsidRPr="00BB0E90" w:rsidRDefault="00BB0E90" w:rsidP="00BB0E90">
      <w:r w:rsidRPr="00BB0E90">
        <w:t>Atención médica</w:t>
      </w:r>
      <w:r w:rsidRPr="00BB0E90">
        <w:br/>
        <w:t> </w:t>
      </w:r>
    </w:p>
    <w:p w14:paraId="224CC78B" w14:textId="77777777" w:rsidR="00BB0E90" w:rsidRPr="00BB0E90" w:rsidRDefault="00BB0E90" w:rsidP="00BB0E90">
      <w:r w:rsidRPr="00BB0E90">
        <w:t xml:space="preserve">En la industria de la salud, los dispositivos </w:t>
      </w:r>
      <w:proofErr w:type="spellStart"/>
      <w:r w:rsidRPr="00BB0E90">
        <w:t>IoT</w:t>
      </w:r>
      <w:proofErr w:type="spellEnd"/>
      <w:r w:rsidRPr="00BB0E90">
        <w:t xml:space="preserve"> se pueden usar para supervisar a los pacientes de forma remota y recopilar datos en tiempo real sobre sus signos vitales, como la frecuencia cardíaca, la presión arterial y la saturación de oxígeno. Los datos de este sensor se pueden analizar para detectar patrones e identificar posibles problemas de salud antes de que se vuelvan más serios. Los dispositivos </w:t>
      </w:r>
      <w:proofErr w:type="spellStart"/>
      <w:r w:rsidRPr="00BB0E90">
        <w:t>IoT</w:t>
      </w:r>
      <w:proofErr w:type="spellEnd"/>
      <w:r w:rsidRPr="00BB0E90">
        <w:t xml:space="preserve"> también se pueden usar para rastrear equipos médicos, administrar el inventario y supervisar el cumplimiento de los medicamentos.</w:t>
      </w:r>
    </w:p>
    <w:p w14:paraId="768FE481" w14:textId="77777777" w:rsidR="00BB0E90" w:rsidRPr="00BB0E90" w:rsidRDefault="00BB0E90" w:rsidP="00BB0E90">
      <w:r w:rsidRPr="00BB0E90">
        <w:t>Manufactura</w:t>
      </w:r>
      <w:r w:rsidRPr="00BB0E90">
        <w:br/>
        <w:t> </w:t>
      </w:r>
    </w:p>
    <w:p w14:paraId="093E0DDF" w14:textId="77777777" w:rsidR="00BB0E90" w:rsidRPr="00BB0E90" w:rsidRDefault="00BB0E90" w:rsidP="00BB0E90">
      <w:r w:rsidRPr="00BB0E90">
        <w:t xml:space="preserve">Los dispositivos </w:t>
      </w:r>
      <w:proofErr w:type="spellStart"/>
      <w:r w:rsidRPr="00BB0E90">
        <w:t>IoT</w:t>
      </w:r>
      <w:proofErr w:type="spellEnd"/>
      <w:r w:rsidRPr="00BB0E90">
        <w:t xml:space="preserve"> industriales pueden utilizarse en la fabricación para supervisar el rendimiento de las máquinas, detectar fallos en los equipos y optimizar los procesos de producción. Por ejemplo, los sensores pueden utilizarse para controlar la temperatura y la humedad en una planta de fabricación, garantizando que las condiciones sean óptimas para la producción de productos sensibles. Los dispositivos </w:t>
      </w:r>
      <w:proofErr w:type="spellStart"/>
      <w:r w:rsidRPr="00BB0E90">
        <w:t>IoT</w:t>
      </w:r>
      <w:proofErr w:type="spellEnd"/>
      <w:r w:rsidRPr="00BB0E90">
        <w:t xml:space="preserve"> también se pueden utilizar para rastrear el inventario, administrar las cadenas de suministro y supervisar la calidad de los productos terminados. El </w:t>
      </w:r>
      <w:proofErr w:type="spellStart"/>
      <w:r w:rsidRPr="00BB0E90">
        <w:t>IoT</w:t>
      </w:r>
      <w:proofErr w:type="spellEnd"/>
      <w:r w:rsidRPr="00BB0E90">
        <w:t xml:space="preserve"> industrial es un espacio tecnológico nuevo tan expansivo que a veces se le denomina con su propia abreviatura: IIOT (Industrial </w:t>
      </w:r>
      <w:proofErr w:type="spellStart"/>
      <w:r w:rsidRPr="00BB0E90">
        <w:t>IoT</w:t>
      </w:r>
      <w:proofErr w:type="spellEnd"/>
      <w:r w:rsidRPr="00BB0E90">
        <w:t>).</w:t>
      </w:r>
    </w:p>
    <w:p w14:paraId="2CA6D1CB" w14:textId="77777777" w:rsidR="00BB0E90" w:rsidRPr="00BB0E90" w:rsidRDefault="00BB0E90" w:rsidP="00BB0E90">
      <w:hyperlink r:id="rId10" w:tgtFrame="_self" w:history="1">
        <w:r w:rsidRPr="00BB0E90">
          <w:rPr>
            <w:rStyle w:val="Hipervnculo"/>
          </w:rPr>
          <w:t>Explore las soluciones de fabricación </w:t>
        </w:r>
      </w:hyperlink>
    </w:p>
    <w:p w14:paraId="16CB31EA" w14:textId="77777777" w:rsidR="00BB0E90" w:rsidRPr="00BB0E90" w:rsidRDefault="00BB0E90" w:rsidP="00BB0E90">
      <w:r w:rsidRPr="00BB0E90">
        <w:t>Minoristas</w:t>
      </w:r>
      <w:r w:rsidRPr="00BB0E90">
        <w:rPr>
          <w:b/>
          <w:bCs/>
        </w:rPr>
        <w:br/>
        <w:t> </w:t>
      </w:r>
    </w:p>
    <w:p w14:paraId="0C469755" w14:textId="77777777" w:rsidR="00BB0E90" w:rsidRPr="00BB0E90" w:rsidRDefault="00BB0E90" w:rsidP="00BB0E90">
      <w:r w:rsidRPr="00BB0E90">
        <w:t xml:space="preserve">En el sector minorista, los dispositivos </w:t>
      </w:r>
      <w:proofErr w:type="spellStart"/>
      <w:r w:rsidRPr="00BB0E90">
        <w:t>IoT</w:t>
      </w:r>
      <w:proofErr w:type="spellEnd"/>
      <w:r w:rsidRPr="00BB0E90">
        <w:t xml:space="preserve"> pueden utilizarse para seguir el comportamiento de los clientes, supervisar los niveles de inventario y optimizar la distribución de las tiendas. Por ejemplo, los sensores se pueden utilizar para rastrear el tráfico peatonal en una tienda y analizar el comportamiento del cliente, lo que permite a los minoristas optimizar la colocación de productos y mejorar la experiencia del cliente. Los dispositivos </w:t>
      </w:r>
      <w:proofErr w:type="spellStart"/>
      <w:r w:rsidRPr="00BB0E90">
        <w:t>IoT</w:t>
      </w:r>
      <w:proofErr w:type="spellEnd"/>
      <w:r w:rsidRPr="00BB0E90">
        <w:t xml:space="preserve"> también se pueden utilizar para supervisar las cadenas de suministro, rastrear envíos y administrar los niveles de inventario.</w:t>
      </w:r>
    </w:p>
    <w:p w14:paraId="0B2849A3" w14:textId="77777777" w:rsidR="00BB0E90" w:rsidRPr="00BB0E90" w:rsidRDefault="00BB0E90" w:rsidP="00BB0E90">
      <w:r w:rsidRPr="00BB0E90">
        <w:t>Agricultura</w:t>
      </w:r>
      <w:r w:rsidRPr="00BB0E90">
        <w:br/>
        <w:t> </w:t>
      </w:r>
    </w:p>
    <w:p w14:paraId="239D96B5" w14:textId="77777777" w:rsidR="00BB0E90" w:rsidRPr="00BB0E90" w:rsidRDefault="00BB0E90" w:rsidP="00BB0E90">
      <w:r w:rsidRPr="00BB0E90">
        <w:t xml:space="preserve">Los dispositivos </w:t>
      </w:r>
      <w:proofErr w:type="spellStart"/>
      <w:r w:rsidRPr="00BB0E90">
        <w:t>IoT</w:t>
      </w:r>
      <w:proofErr w:type="spellEnd"/>
      <w:r w:rsidRPr="00BB0E90">
        <w:t xml:space="preserve"> se pueden usar en la agricultura para supervisar las condiciones del suelo, los patrones climáticos y el crecimiento de los cultivos. Por ejemplo, se pueden utilizar sensores para medir el contenido de humedad del suelo, asegurando que los cultivos se rieguen en el momento óptimo. Los dispositivos </w:t>
      </w:r>
      <w:proofErr w:type="spellStart"/>
      <w:r w:rsidRPr="00BB0E90">
        <w:t>IoT</w:t>
      </w:r>
      <w:proofErr w:type="spellEnd"/>
      <w:r w:rsidRPr="00BB0E90">
        <w:t xml:space="preserve"> también se pueden utilizar para supervisar el estado del ganado, rastrear equipos y gestionar cadenas de suministro. Los dispositivos de baja potencia o energía solar a menudo se pueden usar con mínima supervisión en ubicaciones remotas.</w:t>
      </w:r>
    </w:p>
    <w:p w14:paraId="6FAB62D6" w14:textId="77777777" w:rsidR="00BB0E90" w:rsidRPr="00BB0E90" w:rsidRDefault="00BB0E90" w:rsidP="00BB0E90">
      <w:r w:rsidRPr="00BB0E90">
        <w:t>Transporte</w:t>
      </w:r>
      <w:r w:rsidRPr="00BB0E90">
        <w:br/>
        <w:t> </w:t>
      </w:r>
    </w:p>
    <w:p w14:paraId="1CFB97B7" w14:textId="77777777" w:rsidR="00BB0E90" w:rsidRPr="00BB0E90" w:rsidRDefault="00BB0E90" w:rsidP="00BB0E90">
      <w:r w:rsidRPr="00BB0E90">
        <w:t xml:space="preserve">En el sector del transporte, los dispositivos </w:t>
      </w:r>
      <w:proofErr w:type="spellStart"/>
      <w:r w:rsidRPr="00BB0E90">
        <w:t>IoT</w:t>
      </w:r>
      <w:proofErr w:type="spellEnd"/>
      <w:r w:rsidRPr="00BB0E90">
        <w:t xml:space="preserve"> pueden utilizarse para supervisar el rendimiento de los vehículos, optimizar las rutas y hacer un seguimiento de los envíos. Por ejemplo, los sensores se pueden utilizar para supervisar la eficiencia del combustible de los automóviles conectados, reduciendo los costos de combustible y mejorando la sustentabilidad. Los dispositivos </w:t>
      </w:r>
      <w:proofErr w:type="spellStart"/>
      <w:r w:rsidRPr="00BB0E90">
        <w:t>IoT</w:t>
      </w:r>
      <w:proofErr w:type="spellEnd"/>
      <w:r w:rsidRPr="00BB0E90">
        <w:t xml:space="preserve"> también se pueden utilizar para supervisar la condición de la carga, asegurando que llegue a su destino en condiciones óptimas.</w:t>
      </w:r>
    </w:p>
    <w:p w14:paraId="7AF81793" w14:textId="77777777" w:rsidR="00BB0E90" w:rsidRPr="00BB0E90" w:rsidRDefault="00BB0E90" w:rsidP="00BB0E90">
      <w:hyperlink r:id="rId11" w:tgtFrame="_self" w:history="1">
        <w:r w:rsidRPr="00BB0E90">
          <w:rPr>
            <w:rStyle w:val="Hipervnculo"/>
          </w:rPr>
          <w:t>Explore las soluciones de viajes y transporte </w:t>
        </w:r>
      </w:hyperlink>
    </w:p>
    <w:p w14:paraId="1AAD6947" w14:textId="77777777" w:rsidR="00BB0E90" w:rsidRPr="00BB0E90" w:rsidRDefault="00BB0E90" w:rsidP="00BB0E90">
      <w:bookmarkStart w:id="3" w:name="Riesgos+y+desaf%C3%ADos+en+IoT"/>
      <w:bookmarkEnd w:id="3"/>
      <w:r w:rsidRPr="00BB0E90">
        <w:t xml:space="preserve">Riesgos y desafíos en </w:t>
      </w:r>
      <w:proofErr w:type="spellStart"/>
      <w:r w:rsidRPr="00BB0E90">
        <w:t>IoT</w:t>
      </w:r>
      <w:proofErr w:type="spellEnd"/>
    </w:p>
    <w:p w14:paraId="09AC7A79" w14:textId="77777777" w:rsidR="00BB0E90" w:rsidRPr="00BB0E90" w:rsidRDefault="00BB0E90" w:rsidP="00BB0E90">
      <w:r w:rsidRPr="00BB0E90">
        <w:t xml:space="preserve">El </w:t>
      </w:r>
      <w:proofErr w:type="spellStart"/>
      <w:r w:rsidRPr="00BB0E90">
        <w:t>IoT</w:t>
      </w:r>
      <w:proofErr w:type="spellEnd"/>
      <w:r w:rsidRPr="00BB0E90">
        <w:t xml:space="preserve"> ofrece muchos beneficios, pero también representa varios riesgos y desafíos. Estas son algunas de las más significativas:</w:t>
      </w:r>
    </w:p>
    <w:p w14:paraId="38E337D8" w14:textId="77777777" w:rsidR="00BB0E90" w:rsidRPr="00BB0E90" w:rsidRDefault="00BB0E90" w:rsidP="00BB0E90">
      <w:pPr>
        <w:numPr>
          <w:ilvl w:val="0"/>
          <w:numId w:val="4"/>
        </w:numPr>
      </w:pPr>
      <w:r w:rsidRPr="00BB0E90">
        <w:t>Riesgos de seguridad y privacidad</w:t>
      </w:r>
    </w:p>
    <w:p w14:paraId="7FE222AC" w14:textId="77777777" w:rsidR="00BB0E90" w:rsidRPr="00BB0E90" w:rsidRDefault="00BB0E90" w:rsidP="00BB0E90">
      <w:pPr>
        <w:numPr>
          <w:ilvl w:val="0"/>
          <w:numId w:val="4"/>
        </w:numPr>
      </w:pPr>
      <w:r w:rsidRPr="00BB0E90">
        <w:t>Problemas de interoperabilidad</w:t>
      </w:r>
    </w:p>
    <w:p w14:paraId="21590C15" w14:textId="77777777" w:rsidR="00BB0E90" w:rsidRPr="00BB0E90" w:rsidRDefault="00BB0E90" w:rsidP="00BB0E90">
      <w:pPr>
        <w:numPr>
          <w:ilvl w:val="0"/>
          <w:numId w:val="4"/>
        </w:numPr>
      </w:pPr>
      <w:r w:rsidRPr="00BB0E90">
        <w:lastRenderedPageBreak/>
        <w:t>Sobrecarga de datos</w:t>
      </w:r>
    </w:p>
    <w:p w14:paraId="7031552C" w14:textId="77777777" w:rsidR="00BB0E90" w:rsidRPr="00BB0E90" w:rsidRDefault="00BB0E90" w:rsidP="00BB0E90">
      <w:pPr>
        <w:numPr>
          <w:ilvl w:val="0"/>
          <w:numId w:val="4"/>
        </w:numPr>
      </w:pPr>
      <w:r w:rsidRPr="00BB0E90">
        <w:t>Costo y complejidad</w:t>
      </w:r>
    </w:p>
    <w:p w14:paraId="2F9D6721" w14:textId="77777777" w:rsidR="00BB0E90" w:rsidRPr="00BB0E90" w:rsidRDefault="00BB0E90" w:rsidP="00BB0E90">
      <w:pPr>
        <w:numPr>
          <w:ilvl w:val="0"/>
          <w:numId w:val="4"/>
        </w:numPr>
      </w:pPr>
      <w:r w:rsidRPr="00BB0E90">
        <w:t>Desafíos regulatorios y legales</w:t>
      </w:r>
    </w:p>
    <w:p w14:paraId="448A376D" w14:textId="77777777" w:rsidR="00BB0E90" w:rsidRPr="00BB0E90" w:rsidRDefault="00BB0E90" w:rsidP="00BB0E90">
      <w:r w:rsidRPr="00BB0E90">
        <w:t>Riesgos de seguridad y privacidad</w:t>
      </w:r>
      <w:r w:rsidRPr="00BB0E90">
        <w:rPr>
          <w:b/>
          <w:bCs/>
        </w:rPr>
        <w:br/>
        <w:t> </w:t>
      </w:r>
    </w:p>
    <w:p w14:paraId="057D33A8" w14:textId="77777777" w:rsidR="00BB0E90" w:rsidRPr="00BB0E90" w:rsidRDefault="00BB0E90" w:rsidP="00BB0E90">
      <w:r w:rsidRPr="00BB0E90">
        <w:t xml:space="preserve">A medida que los dispositivos de </w:t>
      </w:r>
      <w:proofErr w:type="spellStart"/>
      <w:r w:rsidRPr="00BB0E90">
        <w:t>IoT</w:t>
      </w:r>
      <w:proofErr w:type="spellEnd"/>
      <w:r w:rsidRPr="00BB0E90">
        <w:t xml:space="preserve"> se generalizan, la seguridad y la privacidad se vuelven cada vez más importantes. Muchos dispositivos de </w:t>
      </w:r>
      <w:proofErr w:type="spellStart"/>
      <w:r w:rsidRPr="00BB0E90">
        <w:t>IoT</w:t>
      </w:r>
      <w:proofErr w:type="spellEnd"/>
      <w:r w:rsidRPr="00BB0E90">
        <w:t xml:space="preserve"> son vulnerables a los piratas informáticos y otras amenazas cibernéticas, lo que puede comprometer la seguridad y la privacidad de los datos confidenciales. Los dispositivos de </w:t>
      </w:r>
      <w:proofErr w:type="spellStart"/>
      <w:r w:rsidRPr="00BB0E90">
        <w:t>IoT</w:t>
      </w:r>
      <w:proofErr w:type="spellEnd"/>
      <w:r w:rsidRPr="00BB0E90">
        <w:t xml:space="preserve"> también pueden recopilar grandes cantidades de datos personales, lo que plantea preocupaciones sobre la privacidad y la protección de datos.</w:t>
      </w:r>
    </w:p>
    <w:p w14:paraId="2F336C74" w14:textId="77777777" w:rsidR="00BB0E90" w:rsidRPr="00BB0E90" w:rsidRDefault="00BB0E90" w:rsidP="00BB0E90">
      <w:r w:rsidRPr="00BB0E90">
        <w:t>Problemas de interoperabilidad</w:t>
      </w:r>
      <w:r w:rsidRPr="00BB0E90">
        <w:rPr>
          <w:b/>
          <w:bCs/>
        </w:rPr>
        <w:br/>
        <w:t> </w:t>
      </w:r>
    </w:p>
    <w:p w14:paraId="62D46F5C" w14:textId="77777777" w:rsidR="00BB0E90" w:rsidRPr="00BB0E90" w:rsidRDefault="00BB0E90" w:rsidP="00BB0E90">
      <w:r w:rsidRPr="00BB0E90">
        <w:t xml:space="preserve">Los dispositivos de </w:t>
      </w:r>
      <w:proofErr w:type="spellStart"/>
      <w:r w:rsidRPr="00BB0E90">
        <w:t>IoT</w:t>
      </w:r>
      <w:proofErr w:type="spellEnd"/>
      <w:r w:rsidRPr="00BB0E90">
        <w:t xml:space="preserve"> de diferentes fabricantes suelen utilizar diferentes estándares y protocolos, lo que les dificulta realizar lo que se llama comunicación “máquina a máquina”. Esto puede generar problemas de interoperabilidad y crear silos de datos que son difíciles de integrar y analizar.</w:t>
      </w:r>
    </w:p>
    <w:p w14:paraId="0AC118BB" w14:textId="77777777" w:rsidR="00BB0E90" w:rsidRPr="00BB0E90" w:rsidRDefault="00BB0E90" w:rsidP="00BB0E90">
      <w:r w:rsidRPr="00BB0E90">
        <w:t>Sobrecarga de datos</w:t>
      </w:r>
      <w:r w:rsidRPr="00BB0E90">
        <w:rPr>
          <w:b/>
          <w:bCs/>
        </w:rPr>
        <w:br/>
        <w:t> </w:t>
      </w:r>
    </w:p>
    <w:p w14:paraId="2CDE7E86" w14:textId="77777777" w:rsidR="00BB0E90" w:rsidRPr="00BB0E90" w:rsidRDefault="00BB0E90" w:rsidP="00BB0E90">
      <w:r w:rsidRPr="00BB0E90">
        <w:t xml:space="preserve">Los dispositivos de </w:t>
      </w:r>
      <w:proofErr w:type="spellStart"/>
      <w:r w:rsidRPr="00BB0E90">
        <w:t>IoT</w:t>
      </w:r>
      <w:proofErr w:type="spellEnd"/>
      <w:r w:rsidRPr="00BB0E90">
        <w:t xml:space="preserve"> generan grandes cantidades de datos, lo que puede abrumar a las empresas que no están preparadas para manejarlos. Analizar estos datos y extraer información estratégica significativa puede ser un desafío significativo, especialmente para las empresas que carecen de las herramientas analíticas necesarias y la experiencia.</w:t>
      </w:r>
    </w:p>
    <w:p w14:paraId="6EA8A42F" w14:textId="77777777" w:rsidR="00BB0E90" w:rsidRPr="00BB0E90" w:rsidRDefault="00BB0E90" w:rsidP="00BB0E90">
      <w:r w:rsidRPr="00BB0E90">
        <w:t>Costo y complejidad</w:t>
      </w:r>
      <w:r w:rsidRPr="00BB0E90">
        <w:rPr>
          <w:b/>
          <w:bCs/>
        </w:rPr>
        <w:br/>
        <w:t> </w:t>
      </w:r>
    </w:p>
    <w:p w14:paraId="56AF802E" w14:textId="77777777" w:rsidR="00BB0E90" w:rsidRPr="00BB0E90" w:rsidRDefault="00BB0E90" w:rsidP="00BB0E90">
      <w:r w:rsidRPr="00BB0E90">
        <w:t xml:space="preserve">La implementación de un sistema </w:t>
      </w:r>
      <w:proofErr w:type="spellStart"/>
      <w:r w:rsidRPr="00BB0E90">
        <w:t>IoT</w:t>
      </w:r>
      <w:proofErr w:type="spellEnd"/>
      <w:r w:rsidRPr="00BB0E90">
        <w:t xml:space="preserve"> puede ser costosa y compleja, requiriendo inversiones significativas en hardware, software e infraestructura. Administrar y mantener un sistema </w:t>
      </w:r>
      <w:proofErr w:type="spellStart"/>
      <w:r w:rsidRPr="00BB0E90">
        <w:t>IoT</w:t>
      </w:r>
      <w:proofErr w:type="spellEnd"/>
      <w:r w:rsidRPr="00BB0E90">
        <w:t xml:space="preserve"> también puede ser un desafío, ya que requiere habilidades y experiencia especializadas.</w:t>
      </w:r>
    </w:p>
    <w:p w14:paraId="25D54E23" w14:textId="77777777" w:rsidR="00BB0E90" w:rsidRPr="00BB0E90" w:rsidRDefault="00BB0E90" w:rsidP="00BB0E90">
      <w:r w:rsidRPr="00BB0E90">
        <w:t>Desafíos regulatorios y legales</w:t>
      </w:r>
      <w:r w:rsidRPr="00BB0E90">
        <w:rPr>
          <w:b/>
          <w:bCs/>
        </w:rPr>
        <w:br/>
        <w:t> </w:t>
      </w:r>
    </w:p>
    <w:p w14:paraId="03235E00" w14:textId="77777777" w:rsidR="00BB0E90" w:rsidRPr="00BB0E90" w:rsidRDefault="00BB0E90" w:rsidP="00BB0E90">
      <w:r w:rsidRPr="00BB0E90">
        <w:lastRenderedPageBreak/>
        <w:t xml:space="preserve">A medida que los dispositivos </w:t>
      </w:r>
      <w:proofErr w:type="spellStart"/>
      <w:r w:rsidRPr="00BB0E90">
        <w:t>IoT</w:t>
      </w:r>
      <w:proofErr w:type="spellEnd"/>
      <w:r w:rsidRPr="00BB0E90">
        <w:t xml:space="preserve"> se generalizan, surgen desafíos regulatorios y legales. Las empresas deben cumplir con diversas regulaciones de protección de datos, privacidad y ciberseguridad, que pueden variar de un país a otro.</w:t>
      </w:r>
    </w:p>
    <w:p w14:paraId="7ED9CBD6" w14:textId="77777777" w:rsidR="00BB0E90" w:rsidRPr="00BB0E90" w:rsidRDefault="00BB0E90" w:rsidP="00BB0E90">
      <w:bookmarkStart w:id="4" w:name="%C2%BFC%C3%B3mo+deber%C3%ADan+las+empres"/>
      <w:bookmarkEnd w:id="4"/>
      <w:r w:rsidRPr="00BB0E90">
        <w:t xml:space="preserve">¿Cómo deberían las empresas abordar el </w:t>
      </w:r>
      <w:proofErr w:type="spellStart"/>
      <w:r w:rsidRPr="00BB0E90">
        <w:t>IoT</w:t>
      </w:r>
      <w:proofErr w:type="spellEnd"/>
      <w:r w:rsidRPr="00BB0E90">
        <w:t>?</w:t>
      </w:r>
    </w:p>
    <w:p w14:paraId="046DC689" w14:textId="77777777" w:rsidR="00BB0E90" w:rsidRPr="00BB0E90" w:rsidRDefault="00BB0E90" w:rsidP="00BB0E90">
      <w:r w:rsidRPr="00BB0E90">
        <w:t xml:space="preserve">La administración de dispositivos </w:t>
      </w:r>
      <w:proofErr w:type="spellStart"/>
      <w:r w:rsidRPr="00BB0E90">
        <w:t>IoT</w:t>
      </w:r>
      <w:proofErr w:type="spellEnd"/>
      <w:r w:rsidRPr="00BB0E90">
        <w:t xml:space="preserve"> puede ser una tarea compleja y desafiante, pero existen varias prácticas recomendadas que las empresas pueden seguir para garantizar que sus dispositivos </w:t>
      </w:r>
      <w:proofErr w:type="spellStart"/>
      <w:r w:rsidRPr="00BB0E90">
        <w:t>IoT</w:t>
      </w:r>
      <w:proofErr w:type="spellEnd"/>
      <w:r w:rsidRPr="00BB0E90">
        <w:t xml:space="preserve"> sean seguros, confiables y optimizados para el rendimiento. Estos son algunos consejos para administrar dispositivos </w:t>
      </w:r>
      <w:proofErr w:type="spellStart"/>
      <w:r w:rsidRPr="00BB0E90">
        <w:t>IoT</w:t>
      </w:r>
      <w:proofErr w:type="spellEnd"/>
      <w:r w:rsidRPr="00BB0E90">
        <w:t>:</w:t>
      </w:r>
    </w:p>
    <w:p w14:paraId="02662EA5" w14:textId="77777777" w:rsidR="00BB0E90" w:rsidRPr="00BB0E90" w:rsidRDefault="00BB0E90" w:rsidP="00BB0E90">
      <w:pPr>
        <w:numPr>
          <w:ilvl w:val="0"/>
          <w:numId w:val="5"/>
        </w:numPr>
      </w:pPr>
      <w:r w:rsidRPr="00BB0E90">
        <w:t xml:space="preserve">Planifique su estrategia de </w:t>
      </w:r>
      <w:proofErr w:type="spellStart"/>
      <w:r w:rsidRPr="00BB0E90">
        <w:t>IoT</w:t>
      </w:r>
      <w:proofErr w:type="spellEnd"/>
    </w:p>
    <w:p w14:paraId="25181E40" w14:textId="77777777" w:rsidR="00BB0E90" w:rsidRPr="00BB0E90" w:rsidRDefault="00BB0E90" w:rsidP="00BB0E90">
      <w:pPr>
        <w:numPr>
          <w:ilvl w:val="0"/>
          <w:numId w:val="5"/>
        </w:numPr>
      </w:pPr>
      <w:r w:rsidRPr="00BB0E90">
        <w:t xml:space="preserve">Elija productos seguros de </w:t>
      </w:r>
      <w:proofErr w:type="spellStart"/>
      <w:r w:rsidRPr="00BB0E90">
        <w:t>IoT</w:t>
      </w:r>
      <w:proofErr w:type="spellEnd"/>
    </w:p>
    <w:p w14:paraId="294D3A78" w14:textId="77777777" w:rsidR="00BB0E90" w:rsidRPr="00BB0E90" w:rsidRDefault="00BB0E90" w:rsidP="00BB0E90">
      <w:pPr>
        <w:numPr>
          <w:ilvl w:val="0"/>
          <w:numId w:val="5"/>
        </w:numPr>
      </w:pPr>
      <w:r w:rsidRPr="00BB0E90">
        <w:t>Supervisar y mantener dispositivos</w:t>
      </w:r>
    </w:p>
    <w:p w14:paraId="12C8E770" w14:textId="77777777" w:rsidR="00BB0E90" w:rsidRPr="00BB0E90" w:rsidRDefault="00BB0E90" w:rsidP="00BB0E90">
      <w:pPr>
        <w:numPr>
          <w:ilvl w:val="0"/>
          <w:numId w:val="5"/>
        </w:numPr>
      </w:pPr>
      <w:r w:rsidRPr="00BB0E90">
        <w:t>Gestione los datos de forma eficaz</w:t>
      </w:r>
    </w:p>
    <w:p w14:paraId="40635EFF" w14:textId="77777777" w:rsidR="00BB0E90" w:rsidRPr="00BB0E90" w:rsidRDefault="00BB0E90" w:rsidP="00BB0E90">
      <w:pPr>
        <w:numPr>
          <w:ilvl w:val="0"/>
          <w:numId w:val="5"/>
        </w:numPr>
      </w:pPr>
      <w:r w:rsidRPr="00BB0E90">
        <w:t>Crear un ecosistema</w:t>
      </w:r>
    </w:p>
    <w:p w14:paraId="3F403607" w14:textId="77777777" w:rsidR="00BB0E90" w:rsidRPr="00BB0E90" w:rsidRDefault="00BB0E90" w:rsidP="00BB0E90">
      <w:r w:rsidRPr="00BB0E90">
        <w:t xml:space="preserve">Planifique su estrategia de </w:t>
      </w:r>
      <w:proofErr w:type="spellStart"/>
      <w:r w:rsidRPr="00BB0E90">
        <w:t>IoT</w:t>
      </w:r>
      <w:proofErr w:type="spellEnd"/>
      <w:r w:rsidRPr="00BB0E90">
        <w:rPr>
          <w:b/>
          <w:bCs/>
        </w:rPr>
        <w:br/>
        <w:t> </w:t>
      </w:r>
    </w:p>
    <w:p w14:paraId="1D6578C5" w14:textId="77777777" w:rsidR="00BB0E90" w:rsidRPr="00BB0E90" w:rsidRDefault="00BB0E90" w:rsidP="00BB0E90">
      <w:r w:rsidRPr="00BB0E90">
        <w:t xml:space="preserve">Antes de implementar cualquier dispositivo de </w:t>
      </w:r>
      <w:proofErr w:type="spellStart"/>
      <w:r w:rsidRPr="00BB0E90">
        <w:t>IoT</w:t>
      </w:r>
      <w:proofErr w:type="spellEnd"/>
      <w:r w:rsidRPr="00BB0E90">
        <w:t xml:space="preserve">, las empresas deben tener una comprensión clara de sus objetivos, casos de uso y resultados deseados. Esto puede ayudarlos a elegir los dispositivos, plataformas y tecnologías de </w:t>
      </w:r>
      <w:proofErr w:type="spellStart"/>
      <w:r w:rsidRPr="00BB0E90">
        <w:t>IoT</w:t>
      </w:r>
      <w:proofErr w:type="spellEnd"/>
      <w:r w:rsidRPr="00BB0E90">
        <w:t xml:space="preserve"> adecuados y garantizar que su estrategia de </w:t>
      </w:r>
      <w:proofErr w:type="spellStart"/>
      <w:r w:rsidRPr="00BB0E90">
        <w:t>IoT</w:t>
      </w:r>
      <w:proofErr w:type="spellEnd"/>
      <w:r w:rsidRPr="00BB0E90">
        <w:t xml:space="preserve"> esté alineada con sus objetivos de negocio.</w:t>
      </w:r>
    </w:p>
    <w:p w14:paraId="58D6E951" w14:textId="77777777" w:rsidR="00BB0E90" w:rsidRPr="00BB0E90" w:rsidRDefault="00BB0E90" w:rsidP="00BB0E90">
      <w:r w:rsidRPr="00BB0E90">
        <w:t xml:space="preserve">Elija productos seguros de </w:t>
      </w:r>
      <w:proofErr w:type="spellStart"/>
      <w:r w:rsidRPr="00BB0E90">
        <w:t>IoT</w:t>
      </w:r>
      <w:proofErr w:type="spellEnd"/>
      <w:r w:rsidRPr="00BB0E90">
        <w:rPr>
          <w:b/>
          <w:bCs/>
        </w:rPr>
        <w:br/>
        <w:t> </w:t>
      </w:r>
    </w:p>
    <w:p w14:paraId="47C1BAC4" w14:textId="77777777" w:rsidR="00BB0E90" w:rsidRPr="00BB0E90" w:rsidRDefault="00BB0E90" w:rsidP="00BB0E90">
      <w:r w:rsidRPr="00BB0E90">
        <w:t xml:space="preserve">La seguridad es una consideración crítica para las soluciones de </w:t>
      </w:r>
      <w:proofErr w:type="spellStart"/>
      <w:r w:rsidRPr="00BB0E90">
        <w:t>IoT</w:t>
      </w:r>
      <w:proofErr w:type="spellEnd"/>
      <w:r w:rsidRPr="00BB0E90">
        <w:t>, ya que pueden ser vulnerables a los ciberataques. Las empresas deben elegir dispositivos diseñados pensando en la seguridad e implementar sistemas de seguridad adecuados, como cifrado, autenticación y controles de acceso.</w:t>
      </w:r>
    </w:p>
    <w:p w14:paraId="6E26D215" w14:textId="77777777" w:rsidR="00BB0E90" w:rsidRPr="00BB0E90" w:rsidRDefault="00BB0E90" w:rsidP="00BB0E90">
      <w:r w:rsidRPr="00BB0E90">
        <w:t>Supervisar y mantener dispositivos</w:t>
      </w:r>
      <w:r w:rsidRPr="00BB0E90">
        <w:rPr>
          <w:b/>
          <w:bCs/>
        </w:rPr>
        <w:br/>
        <w:t> </w:t>
      </w:r>
    </w:p>
    <w:p w14:paraId="62566A82" w14:textId="77777777" w:rsidR="00BB0E90" w:rsidRPr="00BB0E90" w:rsidRDefault="00BB0E90" w:rsidP="00BB0E90">
      <w:r w:rsidRPr="00BB0E90">
        <w:t xml:space="preserve">Los dispositivos de </w:t>
      </w:r>
      <w:proofErr w:type="spellStart"/>
      <w:r w:rsidRPr="00BB0E90">
        <w:t>IoT</w:t>
      </w:r>
      <w:proofErr w:type="spellEnd"/>
      <w:r w:rsidRPr="00BB0E90">
        <w:t xml:space="preserve"> deben supervisarse y mantenerse periódicamente para garantizar que funcionen de manera óptima y no sean vulnerables a amenazas de seguridad. Esto puede implicar monitorear el estado y el rendimiento del dispositivo, actualizar el firmware y el software y realizar auditorías de seguridad regulares y mantenimiento predictivo.</w:t>
      </w:r>
    </w:p>
    <w:p w14:paraId="2840F93C" w14:textId="77777777" w:rsidR="00BB0E90" w:rsidRPr="00BB0E90" w:rsidRDefault="00BB0E90" w:rsidP="00BB0E90">
      <w:r w:rsidRPr="00BB0E90">
        <w:lastRenderedPageBreak/>
        <w:t>Gestione los datos de forma eficaz</w:t>
      </w:r>
      <w:r w:rsidRPr="00BB0E90">
        <w:rPr>
          <w:b/>
          <w:bCs/>
        </w:rPr>
        <w:br/>
        <w:t> </w:t>
      </w:r>
    </w:p>
    <w:p w14:paraId="5FA63DE0" w14:textId="77777777" w:rsidR="00BB0E90" w:rsidRPr="00BB0E90" w:rsidRDefault="00BB0E90" w:rsidP="00BB0E90">
      <w:r w:rsidRPr="00BB0E90">
        <w:t xml:space="preserve">Los dispositivos </w:t>
      </w:r>
      <w:proofErr w:type="spellStart"/>
      <w:r w:rsidRPr="00BB0E90">
        <w:t>IoT</w:t>
      </w:r>
      <w:proofErr w:type="spellEnd"/>
      <w:r w:rsidRPr="00BB0E90">
        <w:t xml:space="preserve"> generan grandes cantidades de datos del mundo real, que pueden ser difíciles de administrar y analizar. Las empresas deben contar con una estrategia clara de gestión de datos, incluyendo el almacenamiento, el análisis y la visualización de datos. Para garantizar que puedan extraer información significativa de los datos generados por sus dispositivos </w:t>
      </w:r>
      <w:proofErr w:type="spellStart"/>
      <w:r w:rsidRPr="00BB0E90">
        <w:t>IoT</w:t>
      </w:r>
      <w:proofErr w:type="spellEnd"/>
      <w:r w:rsidRPr="00BB0E90">
        <w:t>.</w:t>
      </w:r>
    </w:p>
    <w:p w14:paraId="07A0945E" w14:textId="77777777" w:rsidR="00BB0E90" w:rsidRPr="00BB0E90" w:rsidRDefault="00BB0E90" w:rsidP="00BB0E90">
      <w:r w:rsidRPr="00BB0E90">
        <w:t>Crear un ecosistema</w:t>
      </w:r>
      <w:r w:rsidRPr="00BB0E90">
        <w:rPr>
          <w:b/>
          <w:bCs/>
        </w:rPr>
        <w:br/>
        <w:t> </w:t>
      </w:r>
    </w:p>
    <w:p w14:paraId="36689365" w14:textId="77777777" w:rsidR="00BB0E90" w:rsidRPr="00BB0E90" w:rsidRDefault="00BB0E90" w:rsidP="00BB0E90">
      <w:r w:rsidRPr="00BB0E90">
        <w:t xml:space="preserve">Los dispositivos </w:t>
      </w:r>
      <w:proofErr w:type="spellStart"/>
      <w:r w:rsidRPr="00BB0E90">
        <w:t>IoT</w:t>
      </w:r>
      <w:proofErr w:type="spellEnd"/>
      <w:r w:rsidRPr="00BB0E90">
        <w:t xml:space="preserve"> suelen ser parte de un ecosistema más grande que incluye otros dispositivos, plataformas y tecnologías. Las empresas deben tener una comprensión clara de este ecosistema y asegurarse de que sus dispositivos </w:t>
      </w:r>
      <w:proofErr w:type="spellStart"/>
      <w:r w:rsidRPr="00BB0E90">
        <w:t>IoT</w:t>
      </w:r>
      <w:proofErr w:type="spellEnd"/>
      <w:r w:rsidRPr="00BB0E90">
        <w:t xml:space="preserve"> puedan integrarse de manera efectiva con otros sistemas y tecnologías.</w:t>
      </w:r>
    </w:p>
    <w:p w14:paraId="64EB5AD6" w14:textId="77777777" w:rsidR="00BB0E90" w:rsidRPr="00BB0E90" w:rsidRDefault="00BB0E90" w:rsidP="00BB0E90">
      <w:bookmarkStart w:id="5" w:name="El+futuro+del+IoT"/>
      <w:bookmarkEnd w:id="5"/>
      <w:r w:rsidRPr="00BB0E90">
        <w:t xml:space="preserve">El futuro del </w:t>
      </w:r>
      <w:proofErr w:type="spellStart"/>
      <w:r w:rsidRPr="00BB0E90">
        <w:t>IoT</w:t>
      </w:r>
      <w:proofErr w:type="spellEnd"/>
    </w:p>
    <w:p w14:paraId="3408B915" w14:textId="77777777" w:rsidR="00BB0E90" w:rsidRPr="00BB0E90" w:rsidRDefault="00BB0E90" w:rsidP="00BB0E90">
      <w:r w:rsidRPr="00BB0E90">
        <w:t xml:space="preserve">El futuro del </w:t>
      </w:r>
      <w:proofErr w:type="spellStart"/>
      <w:r w:rsidRPr="00BB0E90">
        <w:t>IoT</w:t>
      </w:r>
      <w:proofErr w:type="spellEnd"/>
      <w:r w:rsidRPr="00BB0E90">
        <w:t xml:space="preserve"> es prometedor, con muchos desarrollos emocionantes para las empresas en el horizonte. Estas son algunas de las tendencias y predicciones para el futuro del </w:t>
      </w:r>
      <w:proofErr w:type="spellStart"/>
      <w:r w:rsidRPr="00BB0E90">
        <w:t>IoT</w:t>
      </w:r>
      <w:proofErr w:type="spellEnd"/>
      <w:r w:rsidRPr="00BB0E90">
        <w:t>:</w:t>
      </w:r>
    </w:p>
    <w:p w14:paraId="4DB11F56" w14:textId="77777777" w:rsidR="00BB0E90" w:rsidRPr="00BB0E90" w:rsidRDefault="00BB0E90" w:rsidP="00BB0E90">
      <w:pPr>
        <w:numPr>
          <w:ilvl w:val="0"/>
          <w:numId w:val="6"/>
        </w:numPr>
      </w:pPr>
      <w:r w:rsidRPr="00BB0E90">
        <w:t>Crecimiento</w:t>
      </w:r>
    </w:p>
    <w:p w14:paraId="1F0C15BD" w14:textId="77777777" w:rsidR="00BB0E90" w:rsidRPr="00BB0E90" w:rsidRDefault="00BB0E90" w:rsidP="00BB0E90">
      <w:pPr>
        <w:numPr>
          <w:ilvl w:val="0"/>
          <w:numId w:val="6"/>
        </w:numPr>
      </w:pPr>
      <w:r w:rsidRPr="00BB0E90">
        <w:t>Computación Edge</w:t>
      </w:r>
    </w:p>
    <w:p w14:paraId="2DAAB1ED" w14:textId="77777777" w:rsidR="00BB0E90" w:rsidRPr="00BB0E90" w:rsidRDefault="00BB0E90" w:rsidP="00BB0E90">
      <w:pPr>
        <w:numPr>
          <w:ilvl w:val="0"/>
          <w:numId w:val="6"/>
        </w:numPr>
      </w:pPr>
      <w:r w:rsidRPr="00BB0E90">
        <w:t>Inteligencia artificial y aprendizaje automático</w:t>
      </w:r>
    </w:p>
    <w:p w14:paraId="0878A8C4" w14:textId="77777777" w:rsidR="00BB0E90" w:rsidRPr="00BB0E90" w:rsidRDefault="00BB0E90" w:rsidP="00BB0E90">
      <w:pPr>
        <w:numPr>
          <w:ilvl w:val="0"/>
          <w:numId w:val="6"/>
        </w:numPr>
      </w:pPr>
      <w:proofErr w:type="spellStart"/>
      <w:r w:rsidRPr="00BB0E90">
        <w:t>Blockchain</w:t>
      </w:r>
      <w:proofErr w:type="spellEnd"/>
    </w:p>
    <w:p w14:paraId="17EF2E9D" w14:textId="77777777" w:rsidR="00BB0E90" w:rsidRPr="00BB0E90" w:rsidRDefault="00BB0E90" w:rsidP="00BB0E90">
      <w:pPr>
        <w:numPr>
          <w:ilvl w:val="0"/>
          <w:numId w:val="6"/>
        </w:numPr>
      </w:pPr>
      <w:r w:rsidRPr="00BB0E90">
        <w:t>Sostenibilidad</w:t>
      </w:r>
    </w:p>
    <w:p w14:paraId="4DDBF47B" w14:textId="77777777" w:rsidR="00BB0E90" w:rsidRPr="00BB0E90" w:rsidRDefault="00BB0E90" w:rsidP="00BB0E90">
      <w:r w:rsidRPr="00BB0E90">
        <w:t>Crecimiento</w:t>
      </w:r>
      <w:r w:rsidRPr="00BB0E90">
        <w:rPr>
          <w:b/>
          <w:bCs/>
        </w:rPr>
        <w:br/>
        <w:t> </w:t>
      </w:r>
    </w:p>
    <w:p w14:paraId="0A3EFC69" w14:textId="77777777" w:rsidR="00BB0E90" w:rsidRPr="00BB0E90" w:rsidRDefault="00BB0E90" w:rsidP="00BB0E90">
      <w:r w:rsidRPr="00BB0E90">
        <w:t xml:space="preserve">Se espera que el número de dispositivos </w:t>
      </w:r>
      <w:proofErr w:type="spellStart"/>
      <w:r w:rsidRPr="00BB0E90">
        <w:t>IoT</w:t>
      </w:r>
      <w:proofErr w:type="spellEnd"/>
      <w:r w:rsidRPr="00BB0E90">
        <w:t xml:space="preserve"> continúe creciendo rápidamente, con estimaciones que sugieren que habrá decenas de mil millones de dispositivos </w:t>
      </w:r>
      <w:proofErr w:type="spellStart"/>
      <w:r w:rsidRPr="00BB0E90">
        <w:t>IoT</w:t>
      </w:r>
      <w:proofErr w:type="spellEnd"/>
      <w:r w:rsidRPr="00BB0E90">
        <w:t xml:space="preserve"> en uso en los próximos años. Este crecimiento se verá impulsado por una mayor adopción en todos los sectores, así como por el desarrollo de nuevos casos de uso y aplicaciones.</w:t>
      </w:r>
    </w:p>
    <w:p w14:paraId="2D6606F0" w14:textId="77777777" w:rsidR="00BB0E90" w:rsidRPr="00BB0E90" w:rsidRDefault="00BB0E90" w:rsidP="00BB0E90">
      <w:r w:rsidRPr="00BB0E90">
        <w:t>Computación Edge</w:t>
      </w:r>
      <w:r w:rsidRPr="00BB0E90">
        <w:rPr>
          <w:b/>
          <w:bCs/>
        </w:rPr>
        <w:br/>
        <w:t> </w:t>
      </w:r>
    </w:p>
    <w:p w14:paraId="3E24E0E8" w14:textId="77777777" w:rsidR="00BB0E90" w:rsidRPr="00BB0E90" w:rsidRDefault="00BB0E90" w:rsidP="00BB0E90">
      <w:hyperlink r:id="rId12" w:history="1">
        <w:r w:rsidRPr="00BB0E90">
          <w:rPr>
            <w:rStyle w:val="Hipervnculo"/>
          </w:rPr>
          <w:t>La computación Edge</w:t>
        </w:r>
      </w:hyperlink>
      <w:r w:rsidRPr="00BB0E90">
        <w:t xml:space="preserve"> es cada vez más importante para el </w:t>
      </w:r>
      <w:proofErr w:type="spellStart"/>
      <w:r w:rsidRPr="00BB0E90">
        <w:t>IoT</w:t>
      </w:r>
      <w:proofErr w:type="spellEnd"/>
      <w:r w:rsidRPr="00BB0E90">
        <w:t xml:space="preserve">, ya que permite procesar y analizar los datos más cerca de la fuente de los datos, en lugar de en un centro de datos centralizado. Esto puede mejorar los tiempos de respuesta, </w:t>
      </w:r>
      <w:r w:rsidRPr="00BB0E90">
        <w:lastRenderedPageBreak/>
        <w:t xml:space="preserve">reducir la latencia y reducir la cantidad de datos que deben transferirse a través de redes de </w:t>
      </w:r>
      <w:proofErr w:type="spellStart"/>
      <w:r w:rsidRPr="00BB0E90">
        <w:t>IoT</w:t>
      </w:r>
      <w:proofErr w:type="spellEnd"/>
      <w:r w:rsidRPr="00BB0E90">
        <w:t>.</w:t>
      </w:r>
    </w:p>
    <w:p w14:paraId="27D4F535" w14:textId="77777777" w:rsidR="00BB0E90" w:rsidRPr="00BB0E90" w:rsidRDefault="00BB0E90" w:rsidP="00BB0E90">
      <w:r w:rsidRPr="00BB0E90">
        <w:t>Inteligencia artificial y aprendizaje automático</w:t>
      </w:r>
      <w:r w:rsidRPr="00BB0E90">
        <w:rPr>
          <w:b/>
          <w:bCs/>
        </w:rPr>
        <w:br/>
        <w:t> </w:t>
      </w:r>
    </w:p>
    <w:p w14:paraId="2FCFAC53" w14:textId="77777777" w:rsidR="00BB0E90" w:rsidRPr="00BB0E90" w:rsidRDefault="00BB0E90" w:rsidP="00BB0E90">
      <w:r w:rsidRPr="00BB0E90">
        <w:t>La</w:t>
      </w:r>
      <w:hyperlink r:id="rId13" w:history="1">
        <w:r w:rsidRPr="00BB0E90">
          <w:rPr>
            <w:rStyle w:val="Hipervnculo"/>
          </w:rPr>
          <w:t> IA</w:t>
        </w:r>
      </w:hyperlink>
      <w:r w:rsidRPr="00BB0E90">
        <w:t xml:space="preserve"> y el aprendizaje automático son cada vez más importantes para el </w:t>
      </w:r>
      <w:proofErr w:type="spellStart"/>
      <w:r w:rsidRPr="00BB0E90">
        <w:t>IoT</w:t>
      </w:r>
      <w:proofErr w:type="spellEnd"/>
      <w:r w:rsidRPr="00BB0E90">
        <w:t xml:space="preserve">, ya que se pueden utilizar para analizar grandes cantidades de datos generados por dispositivos </w:t>
      </w:r>
      <w:proofErr w:type="spellStart"/>
      <w:r w:rsidRPr="00BB0E90">
        <w:t>IoT</w:t>
      </w:r>
      <w:proofErr w:type="spellEnd"/>
      <w:r w:rsidRPr="00BB0E90">
        <w:t xml:space="preserve"> y extraer información significativa. Esto puede ayudar a las empresas a tomar decisiones más informadas y optimizar sus operaciones.</w:t>
      </w:r>
    </w:p>
    <w:p w14:paraId="4D12BD39" w14:textId="77777777" w:rsidR="00BB0E90" w:rsidRPr="00BB0E90" w:rsidRDefault="00BB0E90" w:rsidP="00BB0E90">
      <w:proofErr w:type="spellStart"/>
      <w:r w:rsidRPr="00BB0E90">
        <w:t>Blockchain</w:t>
      </w:r>
      <w:proofErr w:type="spellEnd"/>
      <w:r w:rsidRPr="00BB0E90">
        <w:rPr>
          <w:b/>
          <w:bCs/>
        </w:rPr>
        <w:br/>
        <w:t> </w:t>
      </w:r>
    </w:p>
    <w:p w14:paraId="62F22213" w14:textId="77777777" w:rsidR="00BB0E90" w:rsidRPr="00BB0E90" w:rsidRDefault="00BB0E90" w:rsidP="00BB0E90">
      <w:r w:rsidRPr="00BB0E90">
        <w:t>La tecnología de la </w:t>
      </w:r>
      <w:proofErr w:type="spellStart"/>
      <w:r w:rsidRPr="00BB0E90">
        <w:fldChar w:fldCharType="begin"/>
      </w:r>
      <w:r w:rsidRPr="00BB0E90">
        <w:instrText>HYPERLINK "https://www.ibm.com/mx-es/topics/blockchain"</w:instrText>
      </w:r>
      <w:r w:rsidRPr="00BB0E90">
        <w:fldChar w:fldCharType="separate"/>
      </w:r>
      <w:r w:rsidRPr="00BB0E90">
        <w:rPr>
          <w:rStyle w:val="Hipervnculo"/>
        </w:rPr>
        <w:t>blockchain</w:t>
      </w:r>
      <w:proofErr w:type="spellEnd"/>
      <w:r w:rsidRPr="00BB0E90">
        <w:fldChar w:fldCharType="end"/>
      </w:r>
      <w:r w:rsidRPr="00BB0E90">
        <w:t xml:space="preserve"> se está explorando como una forma de mejorar la seguridad y la privacidad en </w:t>
      </w:r>
      <w:proofErr w:type="spellStart"/>
      <w:r w:rsidRPr="00BB0E90">
        <w:t>IoT</w:t>
      </w:r>
      <w:proofErr w:type="spellEnd"/>
      <w:r w:rsidRPr="00BB0E90">
        <w:t xml:space="preserve">. </w:t>
      </w:r>
      <w:proofErr w:type="spellStart"/>
      <w:r w:rsidRPr="00BB0E90">
        <w:t>Blockchain</w:t>
      </w:r>
      <w:proofErr w:type="spellEnd"/>
      <w:r w:rsidRPr="00BB0E90">
        <w:t xml:space="preserve"> se puede utilizar para crear redes seguras y descentralizadas para dispositivos </w:t>
      </w:r>
      <w:proofErr w:type="spellStart"/>
      <w:r w:rsidRPr="00BB0E90">
        <w:t>IoT</w:t>
      </w:r>
      <w:proofErr w:type="spellEnd"/>
      <w:r w:rsidRPr="00BB0E90">
        <w:t>, lo que puede minimizar las vulnerabilidades de la seguridad de los datos.</w:t>
      </w:r>
    </w:p>
    <w:p w14:paraId="7E122218" w14:textId="77777777" w:rsidR="00BB0E90" w:rsidRPr="00BB0E90" w:rsidRDefault="00BB0E90" w:rsidP="00BB0E90">
      <w:r w:rsidRPr="00BB0E90">
        <w:t>Sostenibilidad</w:t>
      </w:r>
      <w:r w:rsidRPr="00BB0E90">
        <w:br/>
      </w:r>
      <w:r w:rsidRPr="00BB0E90">
        <w:rPr>
          <w:b/>
          <w:bCs/>
        </w:rPr>
        <w:t> </w:t>
      </w:r>
    </w:p>
    <w:p w14:paraId="18B2E1D7" w14:textId="77777777" w:rsidR="00BB0E90" w:rsidRPr="00BB0E90" w:rsidRDefault="00BB0E90" w:rsidP="00BB0E90">
      <w:r w:rsidRPr="00BB0E90">
        <w:t>La </w:t>
      </w:r>
      <w:hyperlink r:id="rId14" w:history="1">
        <w:r w:rsidRPr="00BB0E90">
          <w:rPr>
            <w:rStyle w:val="Hipervnculo"/>
          </w:rPr>
          <w:t>sostenibilidad</w:t>
        </w:r>
      </w:hyperlink>
      <w:r w:rsidRPr="00BB0E90">
        <w:t xml:space="preserve"> se está convirtiendo en una consideración cada vez más importante para el </w:t>
      </w:r>
      <w:proofErr w:type="spellStart"/>
      <w:r w:rsidRPr="00BB0E90">
        <w:t>IoT</w:t>
      </w:r>
      <w:proofErr w:type="spellEnd"/>
      <w:r w:rsidRPr="00BB0E90">
        <w:t xml:space="preserve">, ya que las empresas buscan formas de reducir su impacto medioambiental. El </w:t>
      </w:r>
      <w:proofErr w:type="spellStart"/>
      <w:r w:rsidRPr="00BB0E90">
        <w:t>IoT</w:t>
      </w:r>
      <w:proofErr w:type="spellEnd"/>
      <w:r w:rsidRPr="00BB0E90">
        <w:t xml:space="preserve"> puede utilizarse para optimizar el uso de la energía, reducir los residuos y mejorar la sostenibilidad en toda una serie de sectores.</w:t>
      </w:r>
    </w:p>
    <w:p w14:paraId="218EB6F8" w14:textId="77777777" w:rsidR="00BB0E90" w:rsidRPr="00BB0E90" w:rsidRDefault="00BB0E90" w:rsidP="00BB0E90">
      <w:r w:rsidRPr="00BB0E90">
        <w:t xml:space="preserve">El futuro del </w:t>
      </w:r>
      <w:proofErr w:type="spellStart"/>
      <w:r w:rsidRPr="00BB0E90">
        <w:t>IoT</w:t>
      </w:r>
      <w:proofErr w:type="spellEnd"/>
      <w:r w:rsidRPr="00BB0E90">
        <w:t xml:space="preserve"> es apasionante, con muchos nuevos desarrollos e innovaciones en el horizonte, y con proveedores de dispositivos que ofrecen precios atractivos, a medida que disminuye el costo de producción de los dispositivos </w:t>
      </w:r>
      <w:proofErr w:type="spellStart"/>
      <w:r w:rsidRPr="00BB0E90">
        <w:t>IoT</w:t>
      </w:r>
      <w:proofErr w:type="spellEnd"/>
      <w:r w:rsidRPr="00BB0E90">
        <w:t xml:space="preserve">. A medida que el número de dispositivos </w:t>
      </w:r>
      <w:proofErr w:type="spellStart"/>
      <w:r w:rsidRPr="00BB0E90">
        <w:t>IoT</w:t>
      </w:r>
      <w:proofErr w:type="spellEnd"/>
      <w:r w:rsidRPr="00BB0E90">
        <w:t xml:space="preserve"> continúa creciendo, las empresas deben estar preparadas para adaptarse a las nuevas tecnologías y adoptar nuevos casos de uso y aplicaciones. Aquellos que puedan hacerlo estarán posicionados para cosechar los beneficios de esta tecnología transformadora.</w:t>
      </w:r>
    </w:p>
    <w:p w14:paraId="54AECA57" w14:textId="77777777" w:rsidR="00EE180E" w:rsidRDefault="00EE180E"/>
    <w:sectPr w:rsidR="00EE1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725BB"/>
    <w:multiLevelType w:val="multilevel"/>
    <w:tmpl w:val="4522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413C3"/>
    <w:multiLevelType w:val="multilevel"/>
    <w:tmpl w:val="95B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81355"/>
    <w:multiLevelType w:val="multilevel"/>
    <w:tmpl w:val="C23E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4102B"/>
    <w:multiLevelType w:val="multilevel"/>
    <w:tmpl w:val="F4C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F51F1"/>
    <w:multiLevelType w:val="multilevel"/>
    <w:tmpl w:val="AAD2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776D8"/>
    <w:multiLevelType w:val="multilevel"/>
    <w:tmpl w:val="4120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293442">
    <w:abstractNumId w:val="4"/>
  </w:num>
  <w:num w:numId="2" w16cid:durableId="1476408098">
    <w:abstractNumId w:val="3"/>
  </w:num>
  <w:num w:numId="3" w16cid:durableId="347951266">
    <w:abstractNumId w:val="0"/>
  </w:num>
  <w:num w:numId="4" w16cid:durableId="2060783437">
    <w:abstractNumId w:val="5"/>
  </w:num>
  <w:num w:numId="5" w16cid:durableId="18707259">
    <w:abstractNumId w:val="2"/>
  </w:num>
  <w:num w:numId="6" w16cid:durableId="202874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90"/>
    <w:rsid w:val="0008594B"/>
    <w:rsid w:val="00382F13"/>
    <w:rsid w:val="00BB0E90"/>
    <w:rsid w:val="00EE180E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DF91"/>
  <w15:chartTrackingRefBased/>
  <w15:docId w15:val="{FE467AE3-B76E-4B0C-9536-5C4778D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E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E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E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E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E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E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E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E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E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E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E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B0E9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0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7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6C6C6"/>
                            <w:left w:val="single" w:sz="4" w:space="0" w:color="C6C6C6"/>
                            <w:bottom w:val="single" w:sz="4" w:space="0" w:color="C6C6C6"/>
                            <w:right w:val="single" w:sz="4" w:space="0" w:color="C6C6C6"/>
                          </w:divBdr>
                          <w:divsChild>
                            <w:div w:id="2134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75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54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1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5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6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4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1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6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9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2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6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1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1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30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6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1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6C6C6"/>
                            <w:left w:val="single" w:sz="4" w:space="0" w:color="C6C6C6"/>
                            <w:bottom w:val="single" w:sz="4" w:space="0" w:color="C6C6C6"/>
                            <w:right w:val="single" w:sz="4" w:space="0" w:color="C6C6C6"/>
                          </w:divBdr>
                          <w:divsChild>
                            <w:div w:id="7921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8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63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3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3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5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8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4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7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9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73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1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6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5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7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71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9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9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07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15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3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9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mx-es/topics/data-visualization" TargetMode="External"/><Relationship Id="rId13" Type="http://schemas.openxmlformats.org/officeDocument/2006/relationships/hyperlink" Target="https://www.ibm.com/mx-es/topics/artificial-intellig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mx-es/topics/machine-learning" TargetMode="External"/><Relationship Id="rId12" Type="http://schemas.openxmlformats.org/officeDocument/2006/relationships/hyperlink" Target="https://www.ibm.com/mx-es/topics/edge-compu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mx-es/topics/cloud-computing" TargetMode="External"/><Relationship Id="rId11" Type="http://schemas.openxmlformats.org/officeDocument/2006/relationships/hyperlink" Target="https://www.ibm.com/mx-es/products/maximo/travel-transportation" TargetMode="External"/><Relationship Id="rId5" Type="http://schemas.openxmlformats.org/officeDocument/2006/relationships/hyperlink" Target="https://www.ibm.com/account/reg/signup?formid=urx-5154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bm.com/mx-es/products/maximo/manufactu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mx-es/topics/encryption" TargetMode="External"/><Relationship Id="rId14" Type="http://schemas.openxmlformats.org/officeDocument/2006/relationships/hyperlink" Target="https://www.ibm.com/mx-es/topics/business-sustainabil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2681</Words>
  <Characters>14750</Characters>
  <Application>Microsoft Office Word</Application>
  <DocSecurity>0</DocSecurity>
  <Lines>122</Lines>
  <Paragraphs>34</Paragraphs>
  <ScaleCrop>false</ScaleCrop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ROLANDO SORIA CUMBAL</dc:creator>
  <cp:keywords/>
  <dc:description/>
  <cp:lastModifiedBy>CHRISTOFER ROLANDO SORIA CUMBAL</cp:lastModifiedBy>
  <cp:revision>1</cp:revision>
  <dcterms:created xsi:type="dcterms:W3CDTF">2025-05-25T17:59:00Z</dcterms:created>
  <dcterms:modified xsi:type="dcterms:W3CDTF">2025-05-25T17:59:00Z</dcterms:modified>
</cp:coreProperties>
</file>