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СОГЛАСИЕ НА ОБРАБОТКУ ПЕРСОНАЛЬНЫХ ДАННЫХ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Настоящим я даю свое согласие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Индивидуальному предпринимателю Паутову Артему Вячеславовичу (ОГРНИП: 324762700039592, ИНН: 760202346200)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(далее - Оператор) на обработку моих персональных данных на сайте по адресу: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https://business-safe.ru/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(далее - Сайт), в соответствии с требованиями Федерального закона от 27.07.2006 г. № 152-ФЗ «О персональных данных» со следующими условиями: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Данное Согласие дается на обработку персональных данных с использованием средств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Согласие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дается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 обработку следующих моих персональных данных в зависимости от формы сбора персональных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электронная почта.</w:t>
      </w:r>
    </w:p>
    <w:p w:rsidR="00000000" w:rsidDel="00000000" w:rsidP="00000000" w:rsidRDefault="00000000" w:rsidRPr="00000000" w14:paraId="00000006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Данное согласие дается на автоматизированную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обработку моих персональных данных, в том числе с использованием интернет-сервисов.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Цель обработки персональных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400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дистанционное оформление заказа на оказание информационных услуг Оператором.</w:t>
      </w:r>
    </w:p>
    <w:p w:rsidR="00000000" w:rsidDel="00000000" w:rsidP="00000000" w:rsidRDefault="00000000" w:rsidRPr="00000000" w14:paraId="00000008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Основанием для обработки персональных данных являются статья 6 Федерального закона № 152-ФЗ «О персональных данных», настоящее информированное согласие посетителя сайта на обработку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В ходе обработки с персональными данными будут совершены следующие действия: сбор, запись, систематизация, накопление, хранение, уточнение (обновление, изменение), извлечение, использование, удаление, уничтожение.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Я ознакомлен (а), что: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5.1. 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Согласие действует до окончания взаимодействия с Оператором и/или момента получения отзыва согласия на обработку персональных данных. Согласие может быть отозвано путем направления письменного заявления по адресу: 150045, Ярославская обл., г. Ярославль, пр-кт Дзержинского, д. 10, кв. 101 или путем обращения к Оператору с соответствующим запросом по электронной почте: arpautov@yandex.ru.</w:t>
      </w:r>
    </w:p>
    <w:p w:rsidR="00000000" w:rsidDel="00000000" w:rsidP="00000000" w:rsidRDefault="00000000" w:rsidRPr="00000000" w14:paraId="0000000C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5.2. В случае отзыва Согласия Оператор вправе продолжить обработку персональных данных без моего согласия при наличии оснований, указанных в пунктах 2-11 части 1 статьи 6, части 2 статьи 10 и части 2 статьи 11 Федерального закона от 27.07.2006 № 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Настоящее Согласие действует все время до момента прекращения обработки персональных данных согласно п. 5.1.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4">
    <w:name w:val="Hyperlink"/>
    <w:rPr>
      <w:color w:val="000080"/>
      <w:u w:val="single"/>
    </w:rPr>
  </w:style>
  <w:style w:type="paragraph" w:styleId="a5">
    <w:name w:val="Body Text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qFormat w:val="1"/>
    <w:pPr>
      <w:suppressLineNumbers w:val="1"/>
      <w:spacing w:after="120" w:before="120"/>
    </w:pPr>
    <w:rPr>
      <w:i w:val="1"/>
      <w:iCs w:val="1"/>
    </w:rPr>
  </w:style>
  <w:style w:type="paragraph" w:styleId="a8">
    <w:name w:val="index heading"/>
    <w:qFormat w:val="1"/>
    <w:pPr>
      <w:suppressLineNumbers w:val="1"/>
    </w:pPr>
  </w:style>
  <w:style w:type="paragraph" w:styleId="normal1" w:customStyle="1">
    <w:name w:val="normal1"/>
    <w:qFormat w:val="1"/>
    <w:pPr>
      <w:widowControl w:val="0"/>
      <w:spacing w:after="160" w:line="254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CYbSp+vscVlD9+JCU/Jv7aBEg==">CgMxLjA4AHIhMXY5c0xZSm5lMXFhSzdKTWFYaTlDTkFHc2E0b1U3a1lE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2025-11-06T07:31:00Z</dcterms:created>
  <dc:creator>Home</dc:creator>
</cp:coreProperties>
</file>