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413E8B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DD5074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13E8B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413E8B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E69C5" w:rsidRPr="00413E8B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ДИСЦИПЛИНА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Типы и структуры данных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C7084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РАЗРЕЖЕННЫХ МАТРИЦ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 w:rsidR="00BE69C5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.</w:t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413E8B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Pr="00413E8B" w:rsidRDefault="00C7084B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№1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E69C5">
      <w:pPr>
        <w:spacing w:before="240"/>
        <w:rPr>
          <w:rFonts w:ascii="Times New Roman" w:eastAsia="Times New Roman" w:hAnsi="Times New Roman" w:cs="Times New Roman"/>
          <w:i/>
          <w:lang w:val="ru-RU"/>
        </w:rPr>
      </w:pPr>
    </w:p>
    <w:p w:rsidR="00983E72" w:rsidRPr="00C7084B" w:rsidRDefault="00983E72" w:rsidP="00C7084B">
      <w:pPr>
        <w:pStyle w:val="ad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Calibri" w:eastAsia="Segoe UI" w:hAnsi="Calibri" w:cs="Tahoma"/>
          <w:color w:val="auto"/>
          <w:sz w:val="20"/>
          <w:szCs w:val="20"/>
          <w:lang w:val="fr-FR" w:eastAsia="en-US"/>
        </w:rPr>
        <w:id w:val="607630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B09" w:rsidRDefault="000C0B09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0C0B0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C0B09" w:rsidRPr="000C0B09" w:rsidRDefault="000C0B09" w:rsidP="000C0B09">
          <w:pPr>
            <w:rPr>
              <w:lang w:val="ru-RU" w:eastAsia="ru-RU"/>
            </w:rPr>
          </w:pPr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C0B09">
            <w:rPr>
              <w:bCs/>
              <w:sz w:val="28"/>
              <w:szCs w:val="28"/>
            </w:rPr>
            <w:fldChar w:fldCharType="begin"/>
          </w:r>
          <w:r w:rsidRPr="000C0B09">
            <w:rPr>
              <w:bCs/>
              <w:sz w:val="28"/>
              <w:szCs w:val="28"/>
            </w:rPr>
            <w:instrText xml:space="preserve"> TOC \o "1-3" \h \z \u </w:instrText>
          </w:r>
          <w:r w:rsidRPr="000C0B09">
            <w:rPr>
              <w:bCs/>
              <w:sz w:val="28"/>
              <w:szCs w:val="28"/>
            </w:rPr>
            <w:fldChar w:fldCharType="separate"/>
          </w:r>
          <w:hyperlink w:anchor="_Toc85035297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Цель работы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_Toc85035297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8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_Toc85035298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9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_Toc85035299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0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 данных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_Toc85035300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1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_Toc85035301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2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_Toc85035302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3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_Toc85035303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4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_Toc85035304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B04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5" w:history="1">
            <w:r w:rsidR="000C0B09"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_Toc85035305 \h </w:instrTex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0B09"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Default="000C0B09">
          <w:r w:rsidRPr="000C0B09">
            <w:rPr>
              <w:bCs/>
              <w:sz w:val="28"/>
              <w:szCs w:val="28"/>
            </w:rPr>
            <w:fldChar w:fldCharType="end"/>
          </w:r>
        </w:p>
      </w:sdtContent>
    </w:sdt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C0B09" w:rsidRDefault="00983E72" w:rsidP="000C0B09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p w:rsidR="00BE69C5" w:rsidRPr="00413E8B" w:rsidRDefault="00BE69C5" w:rsidP="00BE69C5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0" w:name="_Toc84411439"/>
      <w:bookmarkStart w:id="1" w:name="_Toc85035297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Цель работы</w:t>
      </w:r>
      <w:bookmarkEnd w:id="0"/>
      <w:bookmarkEnd w:id="1"/>
    </w:p>
    <w:p w:rsidR="00BE69C5" w:rsidRPr="00C7084B" w:rsidRDefault="00C7084B" w:rsidP="00C7084B">
      <w:pPr>
        <w:pStyle w:val="a3"/>
        <w:spacing w:before="240"/>
        <w:ind w:left="36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Р</w:t>
      </w:r>
      <w:r w:rsidRPr="00C7084B">
        <w:rPr>
          <w:b w:val="0"/>
          <w:bCs/>
          <w:sz w:val="28"/>
          <w:szCs w:val="28"/>
          <w:lang w:val="ru-RU"/>
        </w:rPr>
        <w:t>еализовать алгоритм</w:t>
      </w:r>
      <w:r>
        <w:rPr>
          <w:b w:val="0"/>
          <w:bCs/>
          <w:sz w:val="28"/>
          <w:szCs w:val="28"/>
          <w:lang w:val="ru-RU"/>
        </w:rPr>
        <w:t xml:space="preserve">ы обработки разреженных матриц, </w:t>
      </w:r>
      <w:r w:rsidRPr="00C7084B">
        <w:rPr>
          <w:b w:val="0"/>
          <w:bCs/>
          <w:sz w:val="28"/>
          <w:szCs w:val="28"/>
          <w:lang w:val="ru-RU"/>
        </w:rPr>
        <w:t>сравнить эффективность использования этих алгоритмов (по времени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>выполнения и по требуемой памяти) со стандартными алгоритмами обработки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>матриц при различном процентном заполнении матриц ненулевыми значениями при различных размерах матриц.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" w:name="__RefHeading___Toc1493_1224043242"/>
      <w:bookmarkStart w:id="3" w:name="_Toc84411440"/>
      <w:bookmarkStart w:id="4" w:name="_Toc85035298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условия задачи</w:t>
      </w:r>
      <w:bookmarkEnd w:id="2"/>
      <w:bookmarkEnd w:id="3"/>
      <w:bookmarkEnd w:id="4"/>
    </w:p>
    <w:p w:rsidR="006071DA" w:rsidRDefault="006071DA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Разработать программу умножения или сложения разреженных матриц. Предусм</w:t>
      </w:r>
      <w:r>
        <w:rPr>
          <w:b w:val="0"/>
          <w:sz w:val="28"/>
          <w:szCs w:val="28"/>
          <w:lang w:val="ru-RU"/>
        </w:rPr>
        <w:t>отреть возможность ввода данных</w:t>
      </w:r>
      <w:r w:rsidRPr="006071DA">
        <w:rPr>
          <w:b w:val="0"/>
          <w:sz w:val="28"/>
          <w:szCs w:val="28"/>
          <w:lang w:val="ru-RU"/>
        </w:rPr>
        <w:t xml:space="preserve">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</w:t>
      </w:r>
      <w:r>
        <w:rPr>
          <w:b w:val="0"/>
          <w:sz w:val="28"/>
          <w:szCs w:val="28"/>
          <w:lang w:val="ru-RU"/>
        </w:rPr>
        <w:t xml:space="preserve"> матриц - любая (допустим, 1000 </w:t>
      </w:r>
      <w:r>
        <w:rPr>
          <w:b w:val="0"/>
          <w:sz w:val="28"/>
          <w:szCs w:val="28"/>
          <w:lang w:val="en-US"/>
        </w:rPr>
        <w:t>x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6071DA">
        <w:rPr>
          <w:b w:val="0"/>
          <w:sz w:val="28"/>
          <w:szCs w:val="28"/>
          <w:lang w:val="ru-RU"/>
        </w:rPr>
        <w:t>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Разреженная (содержащая много нулей) матрица хранится в форме 3-х объектов: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A содержит значения ненулевых элементов;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JA содержит номера столбцов для элементов вектора A;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 xml:space="preserve">- связный список IA, в элементе </w:t>
      </w:r>
      <w:proofErr w:type="spellStart"/>
      <w:r w:rsidRPr="00C7084B">
        <w:rPr>
          <w:b w:val="0"/>
          <w:sz w:val="28"/>
          <w:szCs w:val="28"/>
          <w:lang w:val="ru-RU"/>
        </w:rPr>
        <w:t>Nk</w:t>
      </w:r>
      <w:proofErr w:type="spellEnd"/>
      <w:r w:rsidRPr="00C7084B">
        <w:rPr>
          <w:b w:val="0"/>
          <w:sz w:val="28"/>
          <w:szCs w:val="28"/>
          <w:lang w:val="ru-RU"/>
        </w:rPr>
        <w:t xml:space="preserve"> кот</w:t>
      </w:r>
      <w:r>
        <w:rPr>
          <w:b w:val="0"/>
          <w:sz w:val="28"/>
          <w:szCs w:val="28"/>
          <w:lang w:val="ru-RU"/>
        </w:rPr>
        <w:t xml:space="preserve">орого находится номер компонент </w:t>
      </w:r>
      <w:r w:rsidRPr="00C7084B">
        <w:rPr>
          <w:b w:val="0"/>
          <w:sz w:val="28"/>
          <w:szCs w:val="28"/>
          <w:lang w:val="ru-RU"/>
        </w:rPr>
        <w:t xml:space="preserve">в A и JA, с которых начинается описание строки </w:t>
      </w:r>
      <w:proofErr w:type="spellStart"/>
      <w:r w:rsidRPr="00C7084B">
        <w:rPr>
          <w:b w:val="0"/>
          <w:sz w:val="28"/>
          <w:szCs w:val="28"/>
          <w:lang w:val="ru-RU"/>
        </w:rPr>
        <w:t>Nk</w:t>
      </w:r>
      <w:proofErr w:type="spellEnd"/>
      <w:r w:rsidRPr="00C7084B">
        <w:rPr>
          <w:b w:val="0"/>
          <w:sz w:val="28"/>
          <w:szCs w:val="28"/>
          <w:lang w:val="ru-RU"/>
        </w:rPr>
        <w:t xml:space="preserve"> матрицы A.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1. Смоделировать операцию сложения двух матриц, хранящихся в этой форме, с получением результата в той же форме.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2. Произвести операцию сложения, применяя стандартный алгоритм работы с матрицами.</w:t>
      </w:r>
    </w:p>
    <w:p w:rsidR="00C7084B" w:rsidRDefault="00C7084B" w:rsidP="00C7084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Все логически завершенные фрагменты алгоритма (ввод, вывод, обработка и т.п.) необходимо оформить как подпрограммы.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lastRenderedPageBreak/>
        <w:t>При разработке интерфейса программы следует предусмотреть: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и диапазона вводимых данных,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операции, производимой программой,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наличие пояснений при выводе результата,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выводимых данных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возможность заполнения матриц вручную (даже при боль</w:t>
      </w:r>
      <w:r>
        <w:rPr>
          <w:b w:val="0"/>
          <w:sz w:val="28"/>
          <w:szCs w:val="28"/>
          <w:lang w:val="ru-RU"/>
        </w:rPr>
        <w:t xml:space="preserve">шой размерности, например, 1000 x </w:t>
      </w:r>
      <w:r w:rsidRPr="006071DA">
        <w:rPr>
          <w:b w:val="0"/>
          <w:sz w:val="28"/>
          <w:szCs w:val="28"/>
          <w:lang w:val="ru-RU"/>
        </w:rPr>
        <w:t>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При тестировании программы необходимо: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ввода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проконтролировать правильность вывода данных (т.е. их соответствие требуемому формату);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выполнения операций;</w:t>
      </w:r>
    </w:p>
    <w:p w:rsidR="006071DA" w:rsidRPr="00084DE7" w:rsidRDefault="006071DA" w:rsidP="00084DE7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обеспечить выво</w:t>
      </w:r>
      <w:r w:rsidRPr="00084DE7">
        <w:rPr>
          <w:b w:val="0"/>
          <w:sz w:val="28"/>
          <w:szCs w:val="28"/>
          <w:lang w:val="ru-RU"/>
        </w:rPr>
        <w:t>д сообщений при отсутствии входных данных («пустой ввод»);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- обеспечить вывод </w:t>
      </w:r>
      <w:r>
        <w:rPr>
          <w:b w:val="0"/>
          <w:sz w:val="28"/>
          <w:szCs w:val="28"/>
          <w:lang w:val="ru-RU"/>
        </w:rPr>
        <w:t>сообщений при нулевых результатах</w:t>
      </w:r>
      <w:r w:rsidRPr="006071DA">
        <w:rPr>
          <w:b w:val="0"/>
          <w:sz w:val="28"/>
          <w:szCs w:val="28"/>
          <w:lang w:val="ru-RU"/>
        </w:rPr>
        <w:t xml:space="preserve"> или вывод нулевого результата при ненулевом входе;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обеспечить возможность ввода данных и вывода результата как при малых матрицах, так</w:t>
      </w:r>
      <w:r>
        <w:rPr>
          <w:b w:val="0"/>
          <w:sz w:val="28"/>
          <w:szCs w:val="28"/>
          <w:lang w:val="ru-RU"/>
        </w:rPr>
        <w:t xml:space="preserve"> и при больших (например, 1000 </w:t>
      </w:r>
      <w:r>
        <w:rPr>
          <w:b w:val="0"/>
          <w:sz w:val="28"/>
          <w:szCs w:val="28"/>
          <w:lang w:val="en-US"/>
        </w:rPr>
        <w:t>x</w:t>
      </w:r>
      <w:r w:rsidRPr="006071DA">
        <w:rPr>
          <w:b w:val="0"/>
          <w:sz w:val="28"/>
          <w:szCs w:val="28"/>
          <w:lang w:val="ru-RU"/>
        </w:rPr>
        <w:t xml:space="preserve"> 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- сравнить время выполнения стандартного алгоритма обработки матриц и алгоритма обработки разреженных матриц при различной </w:t>
      </w:r>
      <w:proofErr w:type="spellStart"/>
      <w:r w:rsidRPr="006071DA">
        <w:rPr>
          <w:b w:val="0"/>
          <w:sz w:val="28"/>
          <w:szCs w:val="28"/>
          <w:lang w:val="ru-RU"/>
        </w:rPr>
        <w:t>заполненности</w:t>
      </w:r>
      <w:proofErr w:type="spellEnd"/>
      <w:r w:rsidRPr="006071DA">
        <w:rPr>
          <w:b w:val="0"/>
          <w:sz w:val="28"/>
          <w:szCs w:val="28"/>
          <w:lang w:val="ru-RU"/>
        </w:rPr>
        <w:t xml:space="preserve"> матриц (от 1 элемента до того количества нулей (в %), при котором становится неэффективно использование алгоритма сокращенного умножения).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:rsidR="006071DA" w:rsidRPr="00413E8B" w:rsidRDefault="006071DA" w:rsidP="006071DA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</w:t>
      </w:r>
      <w:r w:rsidRPr="006071DA">
        <w:rPr>
          <w:b w:val="0"/>
          <w:sz w:val="28"/>
          <w:szCs w:val="28"/>
          <w:lang w:val="ru-RU"/>
        </w:rPr>
        <w:lastRenderedPageBreak/>
        <w:t>или вектора. Необходимо тщательно следить за освобождением динамической памяти (если она используется) при окончании программы.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5" w:name="__RefHeading___Toc1495_1224043242"/>
      <w:bookmarkStart w:id="6" w:name="_Toc84411441"/>
      <w:bookmarkStart w:id="7" w:name="_Toc85035299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5"/>
      <w:bookmarkEnd w:id="6"/>
      <w:bookmarkEnd w:id="7"/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Входные данные:</w:t>
      </w:r>
    </w:p>
    <w:p w:rsidR="005F1980" w:rsidRPr="005F1980" w:rsidRDefault="00084DE7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>
        <w:rPr>
          <w:b w:val="0"/>
          <w:i/>
          <w:color w:val="000000"/>
          <w:sz w:val="28"/>
          <w:szCs w:val="28"/>
          <w:lang w:val="ru-RU" w:eastAsia="ru-RU"/>
        </w:rPr>
        <w:t>Число</w:t>
      </w:r>
      <w:r w:rsidR="00A96933" w:rsidRPr="005F1980">
        <w:rPr>
          <w:b w:val="0"/>
          <w:i/>
          <w:color w:val="000000"/>
          <w:sz w:val="28"/>
          <w:szCs w:val="28"/>
          <w:lang w:val="ru-RU" w:eastAsia="ru-RU"/>
        </w:rPr>
        <w:t>:</w:t>
      </w:r>
    </w:p>
    <w:p w:rsidR="005F1980" w:rsidRDefault="005F1980" w:rsidP="00A96933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Пользователь выбирает пункт меню в пределах допустимых значений. Также потребуется указывать размеры матрицы в </w:t>
      </w:r>
      <w:r w:rsidRPr="00084DE7">
        <w:rPr>
          <w:b w:val="0"/>
          <w:i/>
          <w:color w:val="000000"/>
          <w:sz w:val="28"/>
          <w:szCs w:val="28"/>
          <w:lang w:val="ru-RU" w:eastAsia="ru-RU"/>
        </w:rPr>
        <w:t>целых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числах. Размер может быть </w:t>
      </w:r>
      <w:r w:rsidRPr="005F1980">
        <w:rPr>
          <w:color w:val="000000"/>
          <w:sz w:val="28"/>
          <w:szCs w:val="28"/>
          <w:lang w:val="ru-RU" w:eastAsia="ru-RU"/>
        </w:rPr>
        <w:t>натуральным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числом. При вводе матрицы с клавиатуры придется: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Указывать число ненулевых элементов и вводить каждый, указывая индексы (строка, столбец) 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— целые числа </w:t>
      </w:r>
      <w:r>
        <w:rPr>
          <w:b w:val="0"/>
          <w:color w:val="000000"/>
          <w:sz w:val="28"/>
          <w:szCs w:val="28"/>
          <w:lang w:val="ru-RU" w:eastAsia="ru-RU"/>
        </w:rPr>
        <w:t>и значение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;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Вводить всю матрицу указанного до этого размера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, причем каждый элемент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.</w:t>
      </w:r>
    </w:p>
    <w:p w:rsidR="005F1980" w:rsidRPr="005F1980" w:rsidRDefault="005F1980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 w:rsidRPr="005F1980">
        <w:rPr>
          <w:b w:val="0"/>
          <w:i/>
          <w:color w:val="000000"/>
          <w:sz w:val="28"/>
          <w:szCs w:val="28"/>
          <w:lang w:val="ru-RU" w:eastAsia="ru-RU"/>
        </w:rPr>
        <w:t>Текстовый файл:</w:t>
      </w:r>
    </w:p>
    <w:p w:rsidR="00A96933" w:rsidRPr="005F1980" w:rsidRDefault="005F1980" w:rsidP="005F1980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Матрица может быть загружена из файла. Для этого следует указать имя файла в консоли при выборе источника загрузки данных. Перед загрузкой следует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верно</w:t>
      </w:r>
      <w:r>
        <w:rPr>
          <w:b w:val="0"/>
          <w:color w:val="000000"/>
          <w:sz w:val="28"/>
          <w:szCs w:val="28"/>
          <w:lang w:val="ru-RU" w:eastAsia="ru-RU"/>
        </w:rPr>
        <w:t xml:space="preserve"> указать размерность матрицы.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Файл не может заканчиваться пустой строкой.</w:t>
      </w:r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Выходные данные:</w:t>
      </w:r>
    </w:p>
    <w:p w:rsidR="005F1980" w:rsidRPr="00084DE7" w:rsidRDefault="007E1F8C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Исходная матрица в двух представлениях, м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атрица 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(результат сложения исходных матриц) </w:t>
      </w:r>
      <w:r>
        <w:rPr>
          <w:b w:val="0"/>
          <w:color w:val="000000"/>
          <w:sz w:val="28"/>
          <w:szCs w:val="28"/>
          <w:lang w:val="ru-RU" w:eastAsia="ru-RU"/>
        </w:rPr>
        <w:t>в их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полном представлении или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E4513">
        <w:rPr>
          <w:b w:val="0"/>
          <w:color w:val="000000"/>
          <w:sz w:val="28"/>
          <w:szCs w:val="28"/>
          <w:lang w:val="ru-RU" w:eastAsia="ru-RU"/>
        </w:rPr>
        <w:t>в виде трёх объектов (два вектора и список). В случае требования результатов измерения эффективности, выходные данные — числа, характеризующие время и объем памяти.</w:t>
      </w:r>
      <w:bookmarkStart w:id="8" w:name="_GoBack"/>
      <w:bookmarkEnd w:id="8"/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E553C2" w:rsidRPr="00F06880" w:rsidRDefault="007E4513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разных представлениях: в естественном и сокращенном.</w:t>
      </w:r>
    </w:p>
    <w:p w:rsidR="001A220F" w:rsidRPr="007E4513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color w:val="000000"/>
          <w:sz w:val="28"/>
          <w:szCs w:val="32"/>
          <w:lang w:val="ru-RU" w:eastAsia="ru-RU"/>
        </w:rPr>
      </w:pPr>
      <w:r w:rsidRPr="007E4513">
        <w:rPr>
          <w:b w:val="0"/>
          <w:i/>
          <w:color w:val="000000"/>
          <w:sz w:val="28"/>
          <w:szCs w:val="32"/>
          <w:lang w:val="ru-RU" w:eastAsia="ru-RU"/>
        </w:rPr>
        <w:t>Функции программы:</w:t>
      </w:r>
    </w:p>
    <w:p w:rsidR="00F06880" w:rsidRPr="00F06880" w:rsidRDefault="005F1980" w:rsidP="007E4513">
      <w:pPr>
        <w:pStyle w:val="a3"/>
        <w:numPr>
          <w:ilvl w:val="0"/>
          <w:numId w:val="19"/>
        </w:numPr>
        <w:spacing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 из файла</w:t>
      </w:r>
    </w:p>
    <w:p w:rsid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Ввод матрицы с клавиатуры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lastRenderedPageBreak/>
        <w:t>Ввод матрицы через указание ненулевых элементов</w:t>
      </w:r>
    </w:p>
    <w:p w:rsidR="005F1980" w:rsidRDefault="00F06880" w:rsidP="007E4513">
      <w:pPr>
        <w:pStyle w:val="a3"/>
        <w:numPr>
          <w:ilvl w:val="0"/>
          <w:numId w:val="19"/>
        </w:numPr>
        <w:spacing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Сложение введённых матриц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обычным способом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форме разреженной матрицы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формате разреженной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стандартном формате</w:t>
      </w:r>
    </w:p>
    <w:p w:rsidR="00F06880" w:rsidRPr="00F06880" w:rsidRDefault="00F06880" w:rsidP="007E4513">
      <w:pPr>
        <w:pStyle w:val="a3"/>
        <w:numPr>
          <w:ilvl w:val="0"/>
          <w:numId w:val="19"/>
        </w:numPr>
        <w:spacing w:before="240" w:after="0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Сравнение времени</w:t>
      </w:r>
      <w:r>
        <w:rPr>
          <w:b w:val="0"/>
          <w:color w:val="000000"/>
          <w:sz w:val="28"/>
          <w:szCs w:val="32"/>
          <w:lang w:val="ru-RU" w:eastAsia="ru-RU"/>
        </w:rPr>
        <w:t xml:space="preserve"> и памяти (вывод результатов измерений)</w:t>
      </w:r>
    </w:p>
    <w:p w:rsidR="00B45F9C" w:rsidRPr="00F06880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F06880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E553C2" w:rsidRPr="00413E8B" w:rsidRDefault="00E553C2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413E8B">
        <w:rPr>
          <w:b w:val="0"/>
          <w:color w:val="000000"/>
          <w:sz w:val="28"/>
          <w:szCs w:val="32"/>
          <w:lang w:val="ru-RU" w:eastAsia="ru-RU"/>
        </w:rPr>
        <w:t xml:space="preserve">Запускается </w:t>
      </w:r>
      <w:r w:rsidR="007E4513">
        <w:rPr>
          <w:b w:val="0"/>
          <w:color w:val="000000"/>
          <w:sz w:val="28"/>
          <w:szCs w:val="32"/>
          <w:lang w:val="ru-RU" w:eastAsia="ru-RU"/>
        </w:rPr>
        <w:t xml:space="preserve">файл </w:t>
      </w:r>
      <w:r w:rsidR="007E4513">
        <w:rPr>
          <w:b w:val="0"/>
          <w:color w:val="000000"/>
          <w:sz w:val="28"/>
          <w:szCs w:val="32"/>
          <w:lang w:val="en-US" w:eastAsia="ru-RU"/>
        </w:rPr>
        <w:t>app</w:t>
      </w:r>
      <w:r w:rsidR="007E4513" w:rsidRPr="007E4513">
        <w:rPr>
          <w:b w:val="0"/>
          <w:color w:val="000000"/>
          <w:sz w:val="28"/>
          <w:szCs w:val="32"/>
          <w:lang w:val="ru-RU" w:eastAsia="ru-RU"/>
        </w:rPr>
        <w:t>.</w:t>
      </w:r>
      <w:r w:rsidR="007E4513">
        <w:rPr>
          <w:b w:val="0"/>
          <w:color w:val="000000"/>
          <w:sz w:val="28"/>
          <w:szCs w:val="32"/>
          <w:lang w:val="en-US" w:eastAsia="ru-RU"/>
        </w:rPr>
        <w:t>exe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. Если его нет, из консоли следует вызывать </w:t>
      </w:r>
      <w:r w:rsidRPr="00413E8B">
        <w:rPr>
          <w:b w:val="0"/>
          <w:color w:val="000000"/>
          <w:sz w:val="28"/>
          <w:szCs w:val="32"/>
          <w:lang w:val="en-US" w:eastAsia="ru-RU"/>
        </w:rPr>
        <w:t>make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 </w:t>
      </w:r>
      <w:r w:rsidRPr="00413E8B">
        <w:rPr>
          <w:b w:val="0"/>
          <w:color w:val="000000"/>
          <w:sz w:val="28"/>
          <w:szCs w:val="32"/>
          <w:lang w:val="en-US" w:eastAsia="ru-RU"/>
        </w:rPr>
        <w:t>run</w:t>
      </w:r>
      <w:r w:rsidRPr="00413E8B">
        <w:rPr>
          <w:b w:val="0"/>
          <w:color w:val="000000"/>
          <w:sz w:val="28"/>
          <w:szCs w:val="32"/>
          <w:lang w:val="ru-RU" w:eastAsia="ru-RU"/>
        </w:rPr>
        <w:t>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413E8B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Не существует указанный файл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7E4513" w:rsidRDefault="007E4513" w:rsidP="00DF199D">
      <w:pPr>
        <w:pStyle w:val="a3"/>
        <w:spacing w:before="240" w:after="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file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71AE6" w:rsidRPr="00B71AE6" w:rsidRDefault="00B71AE6" w:rsidP="00B71AE6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 несуществующий пункт меню</w:t>
      </w:r>
      <w:r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B71AE6" w:rsidRPr="00B71AE6" w:rsidRDefault="00B71AE6" w:rsidP="00B71AE6">
      <w:pPr>
        <w:pStyle w:val="a3"/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 файле недостаточно элементов / слишком много элементов / есть не только 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>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 xml:space="preserve">С клавиатуры введены не только </w:t>
      </w:r>
      <w:r w:rsidR="00DF199D">
        <w:rPr>
          <w:b w:val="0"/>
          <w:bCs/>
          <w:color w:val="000000"/>
          <w:sz w:val="28"/>
          <w:szCs w:val="28"/>
          <w:lang w:val="ru-RU" w:eastAsia="ru-RU"/>
        </w:rPr>
        <w:t xml:space="preserve">вещественные </w:t>
      </w:r>
      <w:r>
        <w:rPr>
          <w:b w:val="0"/>
          <w:bCs/>
          <w:color w:val="000000"/>
          <w:sz w:val="28"/>
          <w:szCs w:val="28"/>
          <w:lang w:val="ru-RU" w:eastAsia="ru-RU"/>
        </w:rPr>
        <w:t>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Введённые матрицы имеют разные размеры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can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’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t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be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of different size!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Введен неверный размер матрицы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Попытка ввода более двух матриц</w:t>
      </w:r>
      <w:r w:rsidR="00E70A89"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lastRenderedPageBreak/>
        <w:t>Результат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Matrixes are already input!</w:t>
      </w:r>
      <w:r w:rsidR="00E70A89" w:rsidRPr="00E70A89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E70A89" w:rsidRPr="00E70A89" w:rsidRDefault="00E70A89" w:rsidP="00E70A89">
      <w:pPr>
        <w:pStyle w:val="a3"/>
        <w:numPr>
          <w:ilvl w:val="0"/>
          <w:numId w:val="25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Попытка измерений / 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проведения операций, когда </w:t>
      </w:r>
      <w:r w:rsidR="00B71AE6">
        <w:rPr>
          <w:b w:val="0"/>
          <w:bCs/>
          <w:color w:val="000000"/>
          <w:sz w:val="28"/>
          <w:szCs w:val="28"/>
          <w:lang w:val="ru-RU" w:eastAsia="ru-RU"/>
        </w:rPr>
        <w:t>матрицы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 не введены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E70A89" w:rsidRPr="00E70A89" w:rsidRDefault="00E70A89" w:rsidP="00E70A89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yet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45F9C" w:rsidRPr="00C7084B" w:rsidRDefault="00A3033A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9" w:name="__RefHeading___Toc1497_1224043242"/>
      <w:bookmarkStart w:id="10" w:name="_Toc84411442"/>
      <w:bookmarkStart w:id="11" w:name="_Toc85035300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</w:t>
      </w:r>
      <w:r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структур</w:t>
      </w:r>
      <w:r w:rsidR="00B45F9C"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 w:rsidR="00B45F9C"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данных</w:t>
      </w:r>
      <w:bookmarkEnd w:id="9"/>
      <w:bookmarkEnd w:id="10"/>
      <w:bookmarkEnd w:id="11"/>
    </w:p>
    <w:p w:rsidR="0078669A" w:rsidRDefault="000B1AFA" w:rsidP="000B1AFA">
      <w:pPr>
        <w:pStyle w:val="a3"/>
        <w:spacing w:after="0"/>
        <w:ind w:left="360" w:firstLine="348"/>
        <w:rPr>
          <w:b w:val="0"/>
          <w:sz w:val="28"/>
          <w:szCs w:val="28"/>
          <w:lang w:val="ru-RU"/>
        </w:rPr>
      </w:pPr>
      <w:r w:rsidRPr="000B1AFA">
        <w:rPr>
          <w:b w:val="0"/>
          <w:sz w:val="28"/>
          <w:szCs w:val="28"/>
          <w:lang w:val="ru-RU"/>
        </w:rPr>
        <w:t xml:space="preserve">Для хранения обычной матрицы размера </w:t>
      </w:r>
      <w:r w:rsidRPr="000B1AFA">
        <w:rPr>
          <w:b w:val="0"/>
          <w:sz w:val="28"/>
          <w:szCs w:val="28"/>
          <w:lang w:val="en-US"/>
        </w:rPr>
        <w:t>m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0B1AFA">
        <w:rPr>
          <w:b w:val="0"/>
          <w:sz w:val="28"/>
          <w:szCs w:val="28"/>
          <w:lang w:val="en-US"/>
        </w:rPr>
        <w:t>x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0B1AFA">
        <w:rPr>
          <w:b w:val="0"/>
          <w:sz w:val="28"/>
          <w:szCs w:val="28"/>
          <w:lang w:val="en-US"/>
        </w:rPr>
        <w:t>n</w:t>
      </w:r>
      <w:r w:rsidRPr="000B1AFA">
        <w:rPr>
          <w:b w:val="0"/>
          <w:sz w:val="28"/>
          <w:szCs w:val="28"/>
          <w:lang w:val="ru-RU"/>
        </w:rPr>
        <w:t xml:space="preserve"> используется массив указателей на строки матрицы. Преимущества этого подхода – универсальность использования в функциях. Память под полную матрицу выделяется динамически.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>Для хранения матрицы в разреженном виде (</w:t>
      </w:r>
      <w:r>
        <w:rPr>
          <w:b w:val="0"/>
          <w:sz w:val="28"/>
          <w:szCs w:val="28"/>
          <w:lang w:val="en-US"/>
        </w:rPr>
        <w:t>CSR</w:t>
      </w:r>
      <w:r w:rsidRPr="000B1AFA">
        <w:rPr>
          <w:b w:val="0"/>
          <w:sz w:val="28"/>
          <w:szCs w:val="28"/>
          <w:lang w:val="ru-RU"/>
        </w:rPr>
        <w:t xml:space="preserve"> = </w:t>
      </w:r>
      <w:r>
        <w:rPr>
          <w:b w:val="0"/>
          <w:sz w:val="28"/>
          <w:szCs w:val="28"/>
          <w:lang w:val="en-US"/>
        </w:rPr>
        <w:t>Compressed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Sparse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Row</w:t>
      </w:r>
      <w:r>
        <w:rPr>
          <w:b w:val="0"/>
          <w:sz w:val="28"/>
          <w:szCs w:val="28"/>
          <w:lang w:val="ru-RU"/>
        </w:rPr>
        <w:t>)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используется следующая структура данных: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typedef</w:t>
      </w:r>
      <w:proofErr w:type="spellEnd"/>
      <w:proofErr w:type="gram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struct</w:t>
      </w:r>
      <w:proofErr w:type="spellEnd"/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{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gram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nz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gram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double *a;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gram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*ja;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ptr_list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ia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} </w:t>
      </w:r>
      <w:proofErr w:type="spellStart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csr_matrix</w:t>
      </w:r>
      <w:proofErr w:type="spellEnd"/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Данная структура имеет следующие поля: целое число </w:t>
      </w:r>
      <w:proofErr w:type="spellStart"/>
      <w:r>
        <w:rPr>
          <w:b w:val="0"/>
          <w:sz w:val="28"/>
          <w:szCs w:val="28"/>
          <w:lang w:val="en-US"/>
        </w:rPr>
        <w:t>nz</w:t>
      </w:r>
      <w:proofErr w:type="spellEnd"/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число ненулевых элементов (соответственно, длина вектора </w:t>
      </w:r>
      <w:r>
        <w:rPr>
          <w:b w:val="0"/>
          <w:sz w:val="28"/>
          <w:szCs w:val="28"/>
          <w:lang w:val="en-US"/>
        </w:rPr>
        <w:t>a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</w:t>
      </w:r>
      <w:r>
        <w:rPr>
          <w:b w:val="0"/>
          <w:sz w:val="28"/>
          <w:szCs w:val="28"/>
          <w:lang w:val="en-US"/>
        </w:rPr>
        <w:t>ja</w:t>
      </w:r>
      <w:r>
        <w:rPr>
          <w:b w:val="0"/>
          <w:sz w:val="28"/>
          <w:szCs w:val="28"/>
          <w:lang w:val="ru-RU"/>
        </w:rPr>
        <w:t>)</w:t>
      </w:r>
      <w:r w:rsidRPr="000B1AFA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 xml:space="preserve">Тип </w:t>
      </w:r>
      <w:r>
        <w:rPr>
          <w:b w:val="0"/>
          <w:sz w:val="28"/>
          <w:szCs w:val="28"/>
          <w:lang w:val="en-US"/>
        </w:rPr>
        <w:t>long</w:t>
      </w:r>
      <w:r w:rsidRPr="000B1AFA">
        <w:rPr>
          <w:b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long</w:t>
      </w:r>
      <w:proofErr w:type="spellEnd"/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использован, поскольку по условию размер матриц может быть любой. Соответственно, уместно добавить поддержку любого размера матриц в программу.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Указатель на </w:t>
      </w:r>
      <w:r>
        <w:rPr>
          <w:b w:val="0"/>
          <w:sz w:val="28"/>
          <w:szCs w:val="28"/>
          <w:lang w:val="en-US"/>
        </w:rPr>
        <w:t>long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double</w:t>
      </w:r>
      <w:r w:rsidRPr="000B1AFA">
        <w:rPr>
          <w:b w:val="0"/>
          <w:sz w:val="28"/>
          <w:szCs w:val="28"/>
          <w:lang w:val="ru-RU"/>
        </w:rPr>
        <w:t xml:space="preserve"> (</w:t>
      </w:r>
      <w:r>
        <w:rPr>
          <w:b w:val="0"/>
          <w:sz w:val="28"/>
          <w:szCs w:val="28"/>
          <w:lang w:val="ru-RU"/>
        </w:rPr>
        <w:t>тип выбран такой, поскольку ограничения на входные данные не заданы</w:t>
      </w:r>
      <w:r w:rsidRPr="000B1AFA">
        <w:rPr>
          <w:b w:val="0"/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a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указатель на вектор </w:t>
      </w:r>
      <w:r w:rsidR="001D7D40">
        <w:rPr>
          <w:b w:val="0"/>
          <w:sz w:val="28"/>
          <w:szCs w:val="28"/>
          <w:lang w:val="ru-RU"/>
        </w:rPr>
        <w:t xml:space="preserve">ненулевых значений матрицы. Соответствующие им столбцы хранятся в векторе </w:t>
      </w:r>
      <w:r w:rsidR="001D7D40">
        <w:rPr>
          <w:b w:val="0"/>
          <w:sz w:val="28"/>
          <w:szCs w:val="28"/>
          <w:lang w:val="en-US"/>
        </w:rPr>
        <w:t>ja</w:t>
      </w:r>
      <w:r w:rsidR="001D7D40" w:rsidRPr="001D7D40">
        <w:rPr>
          <w:b w:val="0"/>
          <w:sz w:val="28"/>
          <w:szCs w:val="28"/>
          <w:lang w:val="ru-RU"/>
        </w:rPr>
        <w:t xml:space="preserve">. </w:t>
      </w:r>
      <w:r w:rsidR="001D7D40">
        <w:rPr>
          <w:b w:val="0"/>
          <w:sz w:val="28"/>
          <w:szCs w:val="28"/>
          <w:lang w:val="ru-RU"/>
        </w:rPr>
        <w:t xml:space="preserve">Номер столбца – целое число типа </w:t>
      </w:r>
      <w:r w:rsidR="001D7D40">
        <w:rPr>
          <w:b w:val="0"/>
          <w:sz w:val="28"/>
          <w:szCs w:val="28"/>
          <w:lang w:val="en-US"/>
        </w:rPr>
        <w:t>long</w:t>
      </w:r>
      <w:r w:rsidR="001D7D40" w:rsidRPr="001D7D40">
        <w:rPr>
          <w:b w:val="0"/>
          <w:sz w:val="28"/>
          <w:szCs w:val="28"/>
          <w:lang w:val="ru-RU"/>
        </w:rPr>
        <w:t xml:space="preserve"> </w:t>
      </w:r>
      <w:proofErr w:type="spellStart"/>
      <w:r w:rsidR="001D7D40">
        <w:rPr>
          <w:b w:val="0"/>
          <w:sz w:val="28"/>
          <w:szCs w:val="28"/>
          <w:lang w:val="en-US"/>
        </w:rPr>
        <w:t>long</w:t>
      </w:r>
      <w:proofErr w:type="spellEnd"/>
      <w:r w:rsidR="001D7D40" w:rsidRPr="001D7D40">
        <w:rPr>
          <w:b w:val="0"/>
          <w:sz w:val="28"/>
          <w:szCs w:val="28"/>
          <w:lang w:val="ru-RU"/>
        </w:rPr>
        <w:t xml:space="preserve"> </w:t>
      </w:r>
      <w:proofErr w:type="spellStart"/>
      <w:r w:rsidR="001D7D40">
        <w:rPr>
          <w:b w:val="0"/>
          <w:sz w:val="28"/>
          <w:szCs w:val="28"/>
          <w:lang w:val="en-US"/>
        </w:rPr>
        <w:t>int</w:t>
      </w:r>
      <w:proofErr w:type="spellEnd"/>
      <w:r w:rsidR="001D7D40">
        <w:rPr>
          <w:b w:val="0"/>
          <w:sz w:val="28"/>
          <w:szCs w:val="28"/>
          <w:lang w:val="ru-RU"/>
        </w:rPr>
        <w:t>. Этот тип обуславливается, опять же, любым размером исходной матрицы.</w:t>
      </w:r>
    </w:p>
    <w:p w:rsidR="001D7D40" w:rsidRDefault="001D7D40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Память под вектора </w:t>
      </w:r>
      <w:r>
        <w:rPr>
          <w:b w:val="0"/>
          <w:sz w:val="28"/>
          <w:szCs w:val="28"/>
          <w:lang w:val="en-US"/>
        </w:rPr>
        <w:t>a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</w:t>
      </w:r>
      <w:r>
        <w:rPr>
          <w:b w:val="0"/>
          <w:sz w:val="28"/>
          <w:szCs w:val="28"/>
          <w:lang w:val="en-US"/>
        </w:rPr>
        <w:t>ja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выделяется динамически.</w:t>
      </w:r>
    </w:p>
    <w:p w:rsidR="001D7D40" w:rsidRPr="00DD5074" w:rsidRDefault="001D7D40" w:rsidP="001D7D40">
      <w:pPr>
        <w:pStyle w:val="a3"/>
        <w:spacing w:after="0"/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ru-RU"/>
        </w:rPr>
        <w:t xml:space="preserve">Номера первых ненулевых элементов в </w:t>
      </w:r>
      <w:r>
        <w:rPr>
          <w:b w:val="0"/>
          <w:sz w:val="28"/>
          <w:szCs w:val="28"/>
          <w:lang w:val="en-US"/>
        </w:rPr>
        <w:t>k</w:t>
      </w:r>
      <w:r w:rsidRPr="001D7D40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>ой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строке хранятся в </w:t>
      </w:r>
      <w:r>
        <w:rPr>
          <w:b w:val="0"/>
          <w:sz w:val="28"/>
          <w:szCs w:val="28"/>
          <w:lang w:val="en-US"/>
        </w:rPr>
        <w:t>k</w:t>
      </w:r>
      <w:r w:rsidRPr="001D7D40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 xml:space="preserve">ом элементе списка </w:t>
      </w:r>
      <w:proofErr w:type="spellStart"/>
      <w:r>
        <w:rPr>
          <w:b w:val="0"/>
          <w:sz w:val="28"/>
          <w:szCs w:val="28"/>
          <w:lang w:val="en-US"/>
        </w:rPr>
        <w:t>ptr</w:t>
      </w:r>
      <w:proofErr w:type="spellEnd"/>
      <w:r w:rsidRPr="001D7D40">
        <w:rPr>
          <w:b w:val="0"/>
          <w:sz w:val="28"/>
          <w:szCs w:val="28"/>
          <w:lang w:val="ru-RU"/>
        </w:rPr>
        <w:t>_</w:t>
      </w:r>
      <w:r>
        <w:rPr>
          <w:b w:val="0"/>
          <w:sz w:val="28"/>
          <w:szCs w:val="28"/>
          <w:lang w:val="en-US"/>
        </w:rPr>
        <w:t>list</w:t>
      </w:r>
      <w:r w:rsidRPr="001D7D40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>Его</w:t>
      </w:r>
      <w:r w:rsidRPr="00DD507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ru-RU"/>
        </w:rPr>
        <w:t>описание</w:t>
      </w:r>
      <w:r w:rsidRPr="00DD507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ru-RU"/>
        </w:rPr>
        <w:t>следующее</w:t>
      </w:r>
      <w:r w:rsidRPr="00DD5074">
        <w:rPr>
          <w:b w:val="0"/>
          <w:sz w:val="28"/>
          <w:szCs w:val="28"/>
          <w:lang w:val="en-US"/>
        </w:rPr>
        <w:t>: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proofErr w:type="spellStart"/>
      <w:proofErr w:type="gram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typedef</w:t>
      </w:r>
      <w:proofErr w:type="spellEnd"/>
      <w:proofErr w:type="gram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struct</w:t>
      </w:r>
      <w:proofErr w:type="spell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ptr_list</w:t>
      </w:r>
      <w:proofErr w:type="spellEnd"/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{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gram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gram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long</w:t>
      </w:r>
      <w:proofErr w:type="spell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i</w:t>
      </w:r>
      <w:proofErr w:type="spell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ptr_list</w:t>
      </w:r>
      <w:proofErr w:type="spell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*next;</w:t>
      </w:r>
    </w:p>
    <w:p w:rsid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} </w:t>
      </w:r>
      <w:proofErr w:type="spellStart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ptr_list</w:t>
      </w:r>
      <w:proofErr w:type="spellEnd"/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;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en-US"/>
        </w:rPr>
        <w:t>i</w:t>
      </w:r>
      <w:proofErr w:type="spellEnd"/>
      <w:r w:rsidRPr="001D7D40">
        <w:rPr>
          <w:b w:val="0"/>
          <w:sz w:val="28"/>
          <w:szCs w:val="28"/>
          <w:lang w:val="ru-RU"/>
        </w:rPr>
        <w:t xml:space="preserve"> </w:t>
      </w:r>
      <w:proofErr w:type="gramStart"/>
      <w:r w:rsidRPr="001D7D40">
        <w:rPr>
          <w:b w:val="0"/>
          <w:sz w:val="28"/>
          <w:szCs w:val="28"/>
          <w:lang w:val="ru-RU"/>
        </w:rPr>
        <w:t xml:space="preserve">-  </w:t>
      </w:r>
      <w:r>
        <w:rPr>
          <w:b w:val="0"/>
          <w:sz w:val="28"/>
          <w:szCs w:val="28"/>
          <w:lang w:val="ru-RU"/>
        </w:rPr>
        <w:t>номер</w:t>
      </w:r>
      <w:proofErr w:type="gramEnd"/>
      <w:r>
        <w:rPr>
          <w:b w:val="0"/>
          <w:sz w:val="28"/>
          <w:szCs w:val="28"/>
          <w:lang w:val="ru-RU"/>
        </w:rPr>
        <w:t xml:space="preserve"> первого ненулевого элемента строке, </w:t>
      </w:r>
      <w:r w:rsidRPr="001D7D40">
        <w:rPr>
          <w:b w:val="0"/>
          <w:sz w:val="28"/>
          <w:szCs w:val="28"/>
          <w:lang w:val="ru-RU"/>
        </w:rPr>
        <w:t>*</w:t>
      </w:r>
      <w:r>
        <w:rPr>
          <w:b w:val="0"/>
          <w:sz w:val="28"/>
          <w:szCs w:val="28"/>
          <w:lang w:val="en-US"/>
        </w:rPr>
        <w:t>next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указатель на следующую ячейку связного списка. Память под список выделяется </w:t>
      </w:r>
      <w:proofErr w:type="spellStart"/>
      <w:r>
        <w:rPr>
          <w:b w:val="0"/>
          <w:sz w:val="28"/>
          <w:szCs w:val="28"/>
          <w:lang w:val="ru-RU"/>
        </w:rPr>
        <w:t>динамиечески</w:t>
      </w:r>
      <w:proofErr w:type="spellEnd"/>
      <w:r>
        <w:rPr>
          <w:b w:val="0"/>
          <w:sz w:val="28"/>
          <w:szCs w:val="28"/>
          <w:lang w:val="ru-RU"/>
        </w:rPr>
        <w:t>.</w:t>
      </w:r>
    </w:p>
    <w:p w:rsidR="0078234C" w:rsidRPr="00413E8B" w:rsidRDefault="0078234C" w:rsidP="0078234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2" w:name="_Toc84411443"/>
      <w:bookmarkStart w:id="13" w:name="_Toc85035301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Описание алгоритма</w:t>
      </w:r>
      <w:bookmarkEnd w:id="12"/>
      <w:bookmarkEnd w:id="13"/>
    </w:p>
    <w:p w:rsidR="00C7084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номера команды</w:t>
      </w:r>
      <w:r w:rsidR="00625520">
        <w:rPr>
          <w:b w:val="0"/>
          <w:bCs/>
          <w:iCs/>
          <w:color w:val="000000"/>
          <w:sz w:val="28"/>
          <w:szCs w:val="28"/>
          <w:lang w:val="en-US" w:eastAsia="ru-RU"/>
        </w:rPr>
        <w:t>;</w:t>
      </w:r>
    </w:p>
    <w:p w:rsidR="00DF199D" w:rsidRPr="00413E8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матриц. Е</w:t>
      </w:r>
      <w:r w:rsidR="00625520">
        <w:rPr>
          <w:b w:val="0"/>
          <w:bCs/>
          <w:iCs/>
          <w:color w:val="000000"/>
          <w:sz w:val="28"/>
          <w:szCs w:val="28"/>
          <w:lang w:val="ru-RU" w:eastAsia="ru-RU"/>
        </w:rPr>
        <w:t>сли введено больше двух матриц, сообщение об ошибке. Иначе ввод из файла, или вручную, или поэлементно ненулевых элементов.</w:t>
      </w:r>
    </w:p>
    <w:p w:rsidR="001D7D40" w:rsidRDefault="00625520" w:rsidP="001D7D40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Сложение матриц. Для возможности проведения обоих способов, матрицы хранятся в обоих представлениях. Простой алгоритм сложения проходит по всем столбцам и строкам и записывает сумму соответствующих элементов в выходную матрицу. Алгоритм сложения упрощённых</w:t>
      </w:r>
      <w:r w:rsidR="001D7D40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разреженных матриц следующий:</w:t>
      </w:r>
    </w:p>
    <w:p w:rsidR="001D7D40" w:rsidRDefault="001D7D40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Создается результирующая матрица, выделяется память</w:t>
      </w: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;</w:t>
      </w:r>
    </w:p>
    <w:p w:rsidR="001D7D40" w:rsidRDefault="001D7D40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Идём по </w:t>
      </w:r>
      <w:proofErr w:type="spellStart"/>
      <w:r>
        <w:rPr>
          <w:b w:val="0"/>
          <w:bCs/>
          <w:iCs/>
          <w:color w:val="000000"/>
          <w:sz w:val="28"/>
          <w:szCs w:val="28"/>
          <w:lang w:val="en-US" w:eastAsia="ru-RU"/>
        </w:rPr>
        <w:t>i</w:t>
      </w:r>
      <w:proofErr w:type="spellEnd"/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-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ой строке: ставим указатели на начало строки (его номер в </w:t>
      </w:r>
      <w:proofErr w:type="spellStart"/>
      <w:r>
        <w:rPr>
          <w:b w:val="0"/>
          <w:bCs/>
          <w:iCs/>
          <w:color w:val="000000"/>
          <w:sz w:val="28"/>
          <w:szCs w:val="28"/>
          <w:lang w:val="en-US" w:eastAsia="ru-RU"/>
        </w:rPr>
        <w:t>i</w:t>
      </w:r>
      <w:proofErr w:type="spellEnd"/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-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ой ячейке списка </w:t>
      </w:r>
      <w:proofErr w:type="spellStart"/>
      <w:r>
        <w:rPr>
          <w:b w:val="0"/>
          <w:bCs/>
          <w:iCs/>
          <w:color w:val="000000"/>
          <w:sz w:val="28"/>
          <w:szCs w:val="28"/>
          <w:lang w:val="en-US" w:eastAsia="ru-RU"/>
        </w:rPr>
        <w:t>ptr</w:t>
      </w:r>
      <w:proofErr w:type="spellEnd"/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_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list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) и сравниваем столбцы. Если номера столбцов совпадают, складываем элементы и двигаем оба указателя. Если нет, то записываем элемент с меньшим номером столбца и двигаем его указатель. Этот цикл идёт до тех пор, пока строки обеих матриц не закончатся;</w:t>
      </w:r>
    </w:p>
    <w:p w:rsidR="001D7D40" w:rsidRPr="001D7D40" w:rsidRDefault="006C238C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Переходим на следующую строку и так до конца обеих разреженных матриц.</w:t>
      </w:r>
    </w:p>
    <w:p w:rsidR="00413E8B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4" w:name="__RefHeading___Toc1501_1224043242"/>
      <w:bookmarkStart w:id="15" w:name="_Toc84411444"/>
      <w:bookmarkStart w:id="16" w:name="_Toc85035302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Набор тестов</w:t>
      </w:r>
      <w:bookmarkEnd w:id="14"/>
      <w:bookmarkEnd w:id="15"/>
      <w:bookmarkEnd w:id="16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пункт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пункт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числа строк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input! 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числа столбцов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input! 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D5074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выбор способа создания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input! 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не существует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a.txt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существует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file! 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с клавиатуры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2 a </w:t>
            </w:r>
          </w:p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3 4 5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содержит ошибки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существует, в файле записано 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matrix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not 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число ненулевых чисел для ввода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введено 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число ненулевых чисел для ввода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x 3,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DE687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имеют разные размеры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 первой матрицы: 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второй матрицы: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input!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Can’t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 matrices!</w:t>
            </w:r>
          </w:p>
        </w:tc>
      </w:tr>
      <w:tr w:rsidR="00ED1BBA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сравнение эффективности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Выведена таблица с процентом заполнения и соответствующими ими данными по времени и памяти</w:t>
            </w:r>
          </w:p>
        </w:tc>
      </w:tr>
      <w:tr w:rsidR="00ED1BBA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Обычный тест на сложение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ED1BB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Две матрицы </w:t>
            </w:r>
            <w:r w:rsidR="00BD1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2</w:t>
            </w:r>
          </w:p>
          <w:p w:rsidR="00ED1BBA" w:rsidRPr="00BD17E3" w:rsidRDefault="00B040DE" w:rsidP="00BD17E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141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31</m:t>
                        </m:r>
                      </m:e>
                    </m:mr>
                  </m:m>
                </m:e>
              </m:d>
            </m:oMath>
            <w:r w:rsidR="00BD17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BD17E3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Матрица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173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1069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</m:t>
                        </m:r>
                      </m:e>
                    </m:mr>
                  </m:m>
                </m:e>
              </m:d>
            </m:oMath>
          </w:p>
        </w:tc>
      </w:tr>
    </w:tbl>
    <w:p w:rsidR="006C238C" w:rsidRPr="00413E8B" w:rsidRDefault="006C238C" w:rsidP="006C238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7" w:name="_Toc85035303"/>
      <w:bookmarkStart w:id="18" w:name="__RefHeading___Toc1503_1224043242"/>
      <w:bookmarkStart w:id="19" w:name="_Toc84411446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7"/>
    </w:p>
    <w:p w:rsidR="000144DA" w:rsidRPr="00ED1BBA" w:rsidRDefault="006C238C" w:rsidP="00ED1BBA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О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це</w:t>
      </w: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н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ка эффективно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softHyphen/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softHyphen/>
        <w:t>сти проводится автоматически с помощью пункта №3 меню.</w:t>
      </w:r>
      <w:r w:rsidR="000144DA" w:rsidRPr="000144DA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0144DA">
        <w:rPr>
          <w:b w:val="0"/>
          <w:bCs/>
          <w:iCs/>
          <w:color w:val="000000"/>
          <w:sz w:val="28"/>
          <w:szCs w:val="28"/>
          <w:lang w:val="ru-RU" w:eastAsia="ru-RU"/>
        </w:rPr>
        <w:t>В измерение времени сложения не входит время создания новой матрицы, только её заполнения.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965"/>
        <w:gridCol w:w="1768"/>
        <w:gridCol w:w="1816"/>
        <w:gridCol w:w="1816"/>
      </w:tblGrid>
      <w:tr w:rsidR="000144DA" w:rsidTr="004862B1">
        <w:trPr>
          <w:trHeight w:val="1408"/>
        </w:trPr>
        <w:tc>
          <w:tcPr>
            <w:tcW w:w="1620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Заполнение</w:t>
            </w:r>
          </w:p>
        </w:tc>
        <w:tc>
          <w:tcPr>
            <w:tcW w:w="1965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Время сложения полной матрицы</w:t>
            </w:r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мс</w:t>
            </w:r>
            <w:proofErr w:type="spellEnd"/>
          </w:p>
        </w:tc>
        <w:tc>
          <w:tcPr>
            <w:tcW w:w="1768" w:type="dxa"/>
          </w:tcPr>
          <w:p w:rsidR="000144DA" w:rsidRPr="00DD5074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Время сложения в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CSR</w:t>
            </w:r>
            <w:r w:rsidRPr="000144DA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формате</w:t>
            </w:r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мс</w:t>
            </w:r>
            <w:proofErr w:type="spellEnd"/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Память, занимаемая полной матрицей</w:t>
            </w:r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, байт</w:t>
            </w:r>
          </w:p>
        </w:tc>
        <w:tc>
          <w:tcPr>
            <w:tcW w:w="1816" w:type="dxa"/>
          </w:tcPr>
          <w:p w:rsidR="000144DA" w:rsidRPr="00DD5074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Память, занимаемая матрицей в формате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CSR</w:t>
            </w:r>
            <w:r w:rsidR="00DD5074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, байт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Размер 10 х 10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1208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1880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2328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2648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3000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Размер 50 х 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29624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81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52248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104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67992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lastRenderedPageBreak/>
              <w:t>80%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107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77336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80824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Размер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50 х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658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1213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6B0100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718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488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491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1905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1270424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513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2756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1674424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488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3765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1919128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517</w:t>
            </w:r>
          </w:p>
        </w:tc>
        <w:tc>
          <w:tcPr>
            <w:tcW w:w="1768" w:type="dxa"/>
          </w:tcPr>
          <w:p w:rsidR="000144DA" w:rsidRPr="00DD5074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2541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2003832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4862B1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Размер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50 х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18867</w:t>
            </w:r>
          </w:p>
        </w:tc>
        <w:tc>
          <w:tcPr>
            <w:tcW w:w="1768" w:type="dxa"/>
          </w:tcPr>
          <w:p w:rsidR="000144DA" w:rsidRPr="00DD5074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15496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17856280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33766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52328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31767736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20095</w:t>
            </w:r>
          </w:p>
        </w:tc>
        <w:tc>
          <w:tcPr>
            <w:tcW w:w="1768" w:type="dxa"/>
          </w:tcPr>
          <w:p w:rsidR="000144DA" w:rsidRPr="00DD5074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39704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41782360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DD5074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35303</w:t>
            </w:r>
          </w:p>
        </w:tc>
        <w:tc>
          <w:tcPr>
            <w:tcW w:w="1768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72411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47861816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33890</w:t>
            </w:r>
          </w:p>
        </w:tc>
        <w:tc>
          <w:tcPr>
            <w:tcW w:w="1768" w:type="dxa"/>
          </w:tcPr>
          <w:p w:rsidR="000144DA" w:rsidRPr="00DD5074" w:rsidRDefault="00DD5074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54098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6B0100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50015320</w:t>
            </w:r>
          </w:p>
        </w:tc>
      </w:tr>
    </w:tbl>
    <w:p w:rsidR="000144DA" w:rsidRPr="002B5B38" w:rsidRDefault="004862B1" w:rsidP="004862B1">
      <w:pPr>
        <w:spacing w:before="240"/>
        <w:rPr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Исходя из результатов, можно отметить некоторые закономерности. Во-первых, </w:t>
      </w:r>
      <w:r w:rsidR="002B5B3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разреженный вид матрицы удобно использовать только если </w:t>
      </w:r>
      <w:proofErr w:type="spellStart"/>
      <w:r w:rsidR="002B5B3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заполненность</w:t>
      </w:r>
      <w:proofErr w:type="spellEnd"/>
      <w:r w:rsidR="002B5B3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матрицы ненулевыми элементами менее 30%. Аналогичный результат по памяти. Во-вторых, чем меньше порядок матрицы, тем не эффективнее становится использование специального алгоритма в сравнении с обычной матрицей. На размерах, меньших 250 x 250 практически нет смысла использовать </w:t>
      </w:r>
      <w:r w:rsidR="005224C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разреженный строчный формат х</w:t>
      </w:r>
      <w:r w:rsidR="002B5B3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ранения.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0" w:name="_Toc85035304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Ответы на контрольные вопросы</w:t>
      </w:r>
      <w:bookmarkEnd w:id="18"/>
      <w:bookmarkEnd w:id="19"/>
      <w:bookmarkEnd w:id="20"/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:rsidR="00625520" w:rsidRPr="002938B6" w:rsidRDefault="008F6245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Простыми словами, разреженная матрица — матрица, в которой сравнительно небольшое число ненулевых элементов. Строго выражаясь,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называется разреженной, если её число ненулевых элементов можно записать как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ru-RU" w:eastAsia="ru-RU"/>
        </w:rPr>
        <w:t>1+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en-US" w:eastAsia="ru-RU"/>
        </w:rPr>
        <w:t>g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где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g</w:t>
      </w:r>
      <w:r w:rsidR="002938B6"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="002938B6"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>&lt; 1</w:t>
      </w:r>
      <w:proofErr w:type="gramEnd"/>
      <w:r w:rsidR="002938B6"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. 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Существует много схем хранения разреженных матриц. Конечно,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можно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хранить их и как обычные матрицы, но тогда будут очень велики затраты по памяти. Чтобы их избежать, можно хранить разреженную матрицу линейным списком, диагональной схемой, схемой Кнута, схемой </w:t>
      </w:r>
      <w:proofErr w:type="spellStart"/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>Чанга</w:t>
      </w:r>
      <w:proofErr w:type="spellEnd"/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и </w:t>
      </w:r>
      <w:proofErr w:type="spellStart"/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>Густавсона</w:t>
      </w:r>
      <w:proofErr w:type="spellEnd"/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(«разреженный строчный формат»).</w:t>
      </w:r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Допустим, есть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Тогда, если хранить матрицу целиком, под неё требуется выделение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2 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*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(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байт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.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Если в этой же матрице </w:t>
      </w:r>
      <w:proofErr w:type="spellStart"/>
      <w:r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proofErr w:type="spellEnd"/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ненулевых элементов, то, если мы храним разреженную матрицу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в виде трёх массивов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элементов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столбцов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IA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связный список указателей на позиции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с которых начинается описание очередной строки), то размер такой структуры будет 2 * </w:t>
      </w:r>
      <w:proofErr w:type="spellStart"/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proofErr w:type="spellEnd"/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*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+ (количество ненулевых строк) * ((размер целого) + (размер указателя на элемент матрицы)).</w:t>
      </w:r>
    </w:p>
    <w:p w:rsidR="002C27C9" w:rsidRPr="002C27C9" w:rsidRDefault="002C27C9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 обычном случае матрица занимает цельный кусок памяти, а в случае второго способа хранения — это два вектора и связный список, которые хранятся в памяти не одним куском.</w:t>
      </w:r>
    </w:p>
    <w:p w:rsidR="002C27C9" w:rsidRDefault="00625520" w:rsidP="002C27C9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Каков принцип обработки разреженной матрицы?</w:t>
      </w:r>
    </w:p>
    <w:p w:rsidR="002C27C9" w:rsidRPr="00BE1923" w:rsidRDefault="002C27C9" w:rsidP="00BE1923">
      <w:pPr>
        <w:spacing w:before="240"/>
        <w:ind w:left="36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При работе с разреженной матрицей</w:t>
      </w:r>
      <w:r w:rsidR="00BE1923"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мы должны работать в зависимости от выбранного способа хранения. Главное, что объединяет эти способы — работа только с ненулевыми элементами.</w:t>
      </w:r>
    </w:p>
    <w:p w:rsidR="00851FF2" w:rsidRDefault="00625520" w:rsidP="00BE1923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BE1923" w:rsidRPr="000B1AFA" w:rsidRDefault="00BE1923" w:rsidP="00BE1923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lastRenderedPageBreak/>
        <w:t xml:space="preserve">Когда разреженная матрица имеет относительно большой процент заполнения ненулевыми элементами, то стоит задуматься о переходе на стандартный алгоритм обработки. </w:t>
      </w:r>
    </w:p>
    <w:p w:rsidR="00840A82" w:rsidRPr="00413E8B" w:rsidRDefault="00981CA3" w:rsidP="00840A82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1" w:name="_Toc84411447"/>
      <w:bookmarkStart w:id="22" w:name="_Toc85035305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Вывод</w:t>
      </w:r>
      <w:bookmarkEnd w:id="21"/>
      <w:bookmarkEnd w:id="22"/>
    </w:p>
    <w:p w:rsidR="00C7084B" w:rsidRPr="005224CD" w:rsidRDefault="00840A82" w:rsidP="00C7084B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en-US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В </w:t>
      </w:r>
      <w:r w:rsidR="00BD17E3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ходе данной работы я познакомился с разными способами хранения матриц, понял, что такое разреженная матрица, и как с ними работать. После написания данной работы мне стало очевидно, что </w:t>
      </w:r>
      <w:r w:rsidR="002B5B38">
        <w:rPr>
          <w:b w:val="0"/>
          <w:bCs/>
          <w:iCs/>
          <w:color w:val="000000"/>
          <w:sz w:val="28"/>
          <w:szCs w:val="28"/>
          <w:lang w:val="ru-RU" w:eastAsia="ru-RU"/>
        </w:rPr>
        <w:t>в матрицах, в которых число ненулевых элементов составляет 30% и менее от числа элементов, следует использовать специальную структуру данных, в которой будут хранится только ненулевые элементы, их столбцы и связный список первых ненулевых элементов в строках. Также, нет смысла использовать такой формат на относительно малых размерах матриц (</w:t>
      </w:r>
      <w:r w:rsidR="005224CD">
        <w:rPr>
          <w:b w:val="0"/>
          <w:bCs/>
          <w:iCs/>
          <w:color w:val="000000"/>
          <w:sz w:val="28"/>
          <w:szCs w:val="28"/>
          <w:lang w:val="ru-RU" w:eastAsia="ru-RU"/>
        </w:rPr>
        <w:t>до 70 000 элементов</w:t>
      </w:r>
      <w:r w:rsidR="002B5B38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5224CD">
        <w:rPr>
          <w:b w:val="0"/>
          <w:bCs/>
          <w:iCs/>
          <w:color w:val="000000"/>
          <w:sz w:val="28"/>
          <w:szCs w:val="28"/>
          <w:lang w:val="ru-RU" w:eastAsia="ru-RU"/>
        </w:rPr>
        <w:t>.</w:t>
      </w:r>
    </w:p>
    <w:p w:rsidR="005224CD" w:rsidRPr="005224CD" w:rsidRDefault="005224CD" w:rsidP="005224CD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Таким образом, в зависимости от исходных матриц и их процента заполнения ненулевыми элементами, следует выбирать правильный алгоритм для эффективной работы программы: при заполнении менее, чем на 30% — разреженный формат, иначе — лучше использовать матрицу в её привычном представлении.</w:t>
      </w:r>
    </w:p>
    <w:p w:rsidR="00983E72" w:rsidRPr="00981CA3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sectPr w:rsidR="00983E72" w:rsidRPr="00981CA3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DE" w:rsidRDefault="00B040DE" w:rsidP="00B45F9C">
      <w:r>
        <w:separator/>
      </w:r>
    </w:p>
  </w:endnote>
  <w:endnote w:type="continuationSeparator" w:id="0">
    <w:p w:rsidR="00B040DE" w:rsidRDefault="00B040DE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A49D8" w:rsidRPr="00983E72" w:rsidRDefault="000A49D8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7E1F8C" w:rsidRPr="007E1F8C">
          <w:rPr>
            <w:rFonts w:ascii="Times New Roman" w:hAnsi="Times New Roman" w:cs="Times New Roman"/>
            <w:noProof/>
            <w:sz w:val="24"/>
            <w:lang w:val="ru-RU"/>
          </w:rPr>
          <w:t>12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A49D8" w:rsidRDefault="000A49D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D8" w:rsidRPr="00B45F9C" w:rsidRDefault="000A49D8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DE" w:rsidRDefault="00B040DE" w:rsidP="00B45F9C">
      <w:r>
        <w:separator/>
      </w:r>
    </w:p>
  </w:footnote>
  <w:footnote w:type="continuationSeparator" w:id="0">
    <w:p w:rsidR="00B040DE" w:rsidRDefault="00B040DE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6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2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5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16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E7D07"/>
    <w:multiLevelType w:val="hybridMultilevel"/>
    <w:tmpl w:val="7C7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3"/>
  </w:num>
  <w:num w:numId="5">
    <w:abstractNumId w:val="21"/>
  </w:num>
  <w:num w:numId="6">
    <w:abstractNumId w:val="22"/>
  </w:num>
  <w:num w:numId="7">
    <w:abstractNumId w:val="19"/>
  </w:num>
  <w:num w:numId="8">
    <w:abstractNumId w:val="2"/>
  </w:num>
  <w:num w:numId="9">
    <w:abstractNumId w:val="12"/>
  </w:num>
  <w:num w:numId="10">
    <w:abstractNumId w:val="16"/>
  </w:num>
  <w:num w:numId="11">
    <w:abstractNumId w:val="17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144DA"/>
    <w:rsid w:val="00055944"/>
    <w:rsid w:val="00075EC5"/>
    <w:rsid w:val="00083175"/>
    <w:rsid w:val="00084DE7"/>
    <w:rsid w:val="000A06A9"/>
    <w:rsid w:val="000A49D8"/>
    <w:rsid w:val="000B1AFA"/>
    <w:rsid w:val="000C0B09"/>
    <w:rsid w:val="001152A0"/>
    <w:rsid w:val="00163365"/>
    <w:rsid w:val="001A220F"/>
    <w:rsid w:val="001D7D40"/>
    <w:rsid w:val="00227805"/>
    <w:rsid w:val="00232EAB"/>
    <w:rsid w:val="002471EC"/>
    <w:rsid w:val="00256F74"/>
    <w:rsid w:val="0026376A"/>
    <w:rsid w:val="002727D1"/>
    <w:rsid w:val="002938B6"/>
    <w:rsid w:val="002B5B38"/>
    <w:rsid w:val="002C27C9"/>
    <w:rsid w:val="00301777"/>
    <w:rsid w:val="003364B1"/>
    <w:rsid w:val="003649E5"/>
    <w:rsid w:val="003B6CCA"/>
    <w:rsid w:val="003E45B9"/>
    <w:rsid w:val="003F120F"/>
    <w:rsid w:val="00413E8B"/>
    <w:rsid w:val="004219EE"/>
    <w:rsid w:val="00447F8B"/>
    <w:rsid w:val="004862B1"/>
    <w:rsid w:val="00487B60"/>
    <w:rsid w:val="004F7E45"/>
    <w:rsid w:val="005224CD"/>
    <w:rsid w:val="00593BF1"/>
    <w:rsid w:val="005A57EF"/>
    <w:rsid w:val="005F1980"/>
    <w:rsid w:val="006071DA"/>
    <w:rsid w:val="00625520"/>
    <w:rsid w:val="00664263"/>
    <w:rsid w:val="00672285"/>
    <w:rsid w:val="00674D2B"/>
    <w:rsid w:val="006763EB"/>
    <w:rsid w:val="006B0100"/>
    <w:rsid w:val="006C238C"/>
    <w:rsid w:val="006F1D3C"/>
    <w:rsid w:val="0078234C"/>
    <w:rsid w:val="0078669A"/>
    <w:rsid w:val="007C193F"/>
    <w:rsid w:val="007C73C6"/>
    <w:rsid w:val="007D725D"/>
    <w:rsid w:val="007E1F8C"/>
    <w:rsid w:val="007E4513"/>
    <w:rsid w:val="00827423"/>
    <w:rsid w:val="008279E8"/>
    <w:rsid w:val="00840A82"/>
    <w:rsid w:val="00851FF2"/>
    <w:rsid w:val="0089784E"/>
    <w:rsid w:val="008A000B"/>
    <w:rsid w:val="008A0B31"/>
    <w:rsid w:val="008F6245"/>
    <w:rsid w:val="00904EAD"/>
    <w:rsid w:val="0091456D"/>
    <w:rsid w:val="0096574C"/>
    <w:rsid w:val="00981CA3"/>
    <w:rsid w:val="00983E72"/>
    <w:rsid w:val="009B0D5E"/>
    <w:rsid w:val="009E6238"/>
    <w:rsid w:val="00A202AB"/>
    <w:rsid w:val="00A3033A"/>
    <w:rsid w:val="00A52C2B"/>
    <w:rsid w:val="00A9311B"/>
    <w:rsid w:val="00A96933"/>
    <w:rsid w:val="00AD0D6F"/>
    <w:rsid w:val="00B040DE"/>
    <w:rsid w:val="00B45F9C"/>
    <w:rsid w:val="00B71AE6"/>
    <w:rsid w:val="00BD17E3"/>
    <w:rsid w:val="00BD3D9D"/>
    <w:rsid w:val="00BE1923"/>
    <w:rsid w:val="00BE69C5"/>
    <w:rsid w:val="00C7084B"/>
    <w:rsid w:val="00CF33C1"/>
    <w:rsid w:val="00D35880"/>
    <w:rsid w:val="00D45401"/>
    <w:rsid w:val="00D637CF"/>
    <w:rsid w:val="00D979A8"/>
    <w:rsid w:val="00DB0427"/>
    <w:rsid w:val="00DD2070"/>
    <w:rsid w:val="00DD39FE"/>
    <w:rsid w:val="00DD5074"/>
    <w:rsid w:val="00DE35FB"/>
    <w:rsid w:val="00DE6878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BBA"/>
    <w:rsid w:val="00ED1CE1"/>
    <w:rsid w:val="00EE29E1"/>
    <w:rsid w:val="00EE3BA0"/>
    <w:rsid w:val="00EE766F"/>
    <w:rsid w:val="00F06880"/>
    <w:rsid w:val="00F54E01"/>
    <w:rsid w:val="00F9702B"/>
    <w:rsid w:val="00FB5BE1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  <w:style w:type="character" w:styleId="ae">
    <w:name w:val="Placeholder Text"/>
    <w:basedOn w:val="a0"/>
    <w:uiPriority w:val="99"/>
    <w:semiHidden/>
    <w:rsid w:val="00EE2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9153-2613-42BD-BF16-B778CCE4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13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11</cp:revision>
  <dcterms:created xsi:type="dcterms:W3CDTF">2021-10-04T08:24:00Z</dcterms:created>
  <dcterms:modified xsi:type="dcterms:W3CDTF">2021-10-16T12:47:00Z</dcterms:modified>
</cp:coreProperties>
</file>