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9CCE" w14:textId="334E85C7" w:rsidR="001F3450" w:rsidRDefault="001F3450" w:rsidP="003B210C">
      <w:pPr>
        <w:pStyle w:val="Heading2"/>
        <w:spacing w:line="240" w:lineRule="auto"/>
        <w:jc w:val="center"/>
        <w:rPr>
          <w:rFonts w:ascii="Times New Roman" w:hAnsi="Times New Roman" w:cs="Times New Roman"/>
          <w:color w:val="0D0D0D" w:themeColor="text1" w:themeTint="F2"/>
        </w:rPr>
      </w:pPr>
      <w:r w:rsidRPr="001F3450">
        <w:rPr>
          <w:rFonts w:ascii="Times New Roman" w:hAnsi="Times New Roman" w:cs="Times New Roman"/>
          <w:color w:val="0D0D0D" w:themeColor="text1" w:themeTint="F2"/>
        </w:rPr>
        <w:t>World Bank Data Based Analysis on Climate Change for 10 Countries</w:t>
      </w:r>
    </w:p>
    <w:p w14:paraId="3D0013CB" w14:textId="16DE59C9" w:rsidR="00007441" w:rsidRPr="001F3450" w:rsidRDefault="00342AC3" w:rsidP="00DF4804">
      <w:pPr>
        <w:pStyle w:val="Heading2"/>
        <w:spacing w:line="240" w:lineRule="auto"/>
        <w:rPr>
          <w:rFonts w:ascii="Times New Roman" w:hAnsi="Times New Roman" w:cs="Times New Roman"/>
          <w:color w:val="0D0D0D" w:themeColor="text1" w:themeTint="F2"/>
          <w:sz w:val="28"/>
          <w:szCs w:val="28"/>
        </w:rPr>
        <w:sectPr w:rsidR="00007441" w:rsidRPr="001F3450" w:rsidSect="003B210C">
          <w:footerReference w:type="default" r:id="rId7"/>
          <w:pgSz w:w="12240" w:h="15840"/>
          <w:pgMar w:top="850" w:right="850" w:bottom="850" w:left="850" w:header="720" w:footer="720" w:gutter="0"/>
          <w:cols w:space="0"/>
          <w:docGrid w:linePitch="360"/>
        </w:sectPr>
      </w:pPr>
      <w:r>
        <w:rPr>
          <w:rFonts w:ascii="Times New Roman" w:hAnsi="Times New Roman" w:cs="Times New Roman"/>
          <w:color w:val="0D0D0D" w:themeColor="text1" w:themeTint="F2"/>
          <w:sz w:val="28"/>
          <w:szCs w:val="28"/>
        </w:rPr>
        <w:t xml:space="preserve">                            </w:t>
      </w:r>
      <w:r w:rsidR="001F3450" w:rsidRPr="001F3450">
        <w:rPr>
          <w:rFonts w:ascii="Times New Roman" w:hAnsi="Times New Roman" w:cs="Times New Roman"/>
          <w:color w:val="0D0D0D" w:themeColor="text1" w:themeTint="F2"/>
          <w:sz w:val="28"/>
          <w:szCs w:val="28"/>
        </w:rPr>
        <w:t xml:space="preserve">By: </w:t>
      </w:r>
      <w:proofErr w:type="spellStart"/>
      <w:proofErr w:type="gramStart"/>
      <w:r w:rsidR="004361FB">
        <w:rPr>
          <w:rFonts w:ascii="Times New Roman" w:hAnsi="Times New Roman" w:cs="Times New Roman"/>
          <w:color w:val="0D0D0D" w:themeColor="text1" w:themeTint="F2"/>
          <w:sz w:val="28"/>
          <w:szCs w:val="28"/>
        </w:rPr>
        <w:t>Pavanteja</w:t>
      </w:r>
      <w:proofErr w:type="spellEnd"/>
      <w:r w:rsidR="004361FB">
        <w:rPr>
          <w:rFonts w:ascii="Times New Roman" w:hAnsi="Times New Roman" w:cs="Times New Roman"/>
          <w:color w:val="0D0D0D" w:themeColor="text1" w:themeTint="F2"/>
          <w:sz w:val="28"/>
          <w:szCs w:val="28"/>
        </w:rPr>
        <w:t xml:space="preserve">  </w:t>
      </w:r>
      <w:proofErr w:type="spellStart"/>
      <w:r w:rsidR="004361FB">
        <w:rPr>
          <w:rFonts w:ascii="Times New Roman" w:hAnsi="Times New Roman" w:cs="Times New Roman"/>
          <w:color w:val="0D0D0D" w:themeColor="text1" w:themeTint="F2"/>
          <w:sz w:val="28"/>
          <w:szCs w:val="28"/>
        </w:rPr>
        <w:t>Turaka</w:t>
      </w:r>
      <w:proofErr w:type="spellEnd"/>
      <w:proofErr w:type="gramEnd"/>
      <w:r w:rsidR="00602E2D">
        <w:rPr>
          <w:rFonts w:ascii="Times New Roman" w:hAnsi="Times New Roman" w:cs="Times New Roman"/>
          <w:color w:val="0D0D0D" w:themeColor="text1" w:themeTint="F2"/>
          <w:sz w:val="28"/>
          <w:szCs w:val="28"/>
        </w:rPr>
        <w:t>------Student id:</w:t>
      </w:r>
      <w:r w:rsidR="0040143C">
        <w:rPr>
          <w:rFonts w:ascii="Times New Roman" w:hAnsi="Times New Roman" w:cs="Times New Roman"/>
          <w:color w:val="0D0D0D" w:themeColor="text1" w:themeTint="F2"/>
          <w:sz w:val="28"/>
          <w:szCs w:val="28"/>
        </w:rPr>
        <w:t xml:space="preserve"> </w:t>
      </w:r>
      <w:r w:rsidR="00602E2D">
        <w:rPr>
          <w:rFonts w:ascii="Times New Roman" w:hAnsi="Times New Roman" w:cs="Times New Roman"/>
          <w:color w:val="0D0D0D" w:themeColor="text1" w:themeTint="F2"/>
          <w:sz w:val="28"/>
          <w:szCs w:val="28"/>
        </w:rPr>
        <w:t>21080899</w:t>
      </w:r>
    </w:p>
    <w:p w14:paraId="24018D97" w14:textId="0BF53B2C" w:rsidR="00EC20A8" w:rsidRDefault="00F45383" w:rsidP="0084748A">
      <w:pPr>
        <w:spacing w:line="240" w:lineRule="auto"/>
        <w:jc w:val="both"/>
        <w:rPr>
          <w:rFonts w:ascii="Times New Roman" w:eastAsia="Times New Roman" w:hAnsi="Times New Roman" w:cs="Times New Roman"/>
          <w:color w:val="0D0D0D" w:themeColor="text1" w:themeTint="F2"/>
        </w:rPr>
      </w:pPr>
      <w:r w:rsidRPr="00FB5029">
        <w:rPr>
          <w:rFonts w:ascii="Times New Roman" w:hAnsi="Times New Roman" w:cs="Times New Roman"/>
          <w:b/>
          <w:bCs/>
          <w:color w:val="0D0D0D" w:themeColor="text1" w:themeTint="F2"/>
          <w:lang w:val="en-IN"/>
        </w:rPr>
        <w:t>Abstract:</w:t>
      </w:r>
      <w:r w:rsidR="0084748A" w:rsidRPr="0084748A">
        <w:t xml:space="preserve"> </w:t>
      </w:r>
      <w:r w:rsidR="0032737B">
        <w:t xml:space="preserve"> </w:t>
      </w:r>
      <w:r w:rsidR="00A60F72" w:rsidRPr="00A60F72">
        <w:rPr>
          <w:rFonts w:ascii="Times New Roman" w:eastAsia="Times New Roman" w:hAnsi="Times New Roman" w:cs="Times New Roman"/>
          <w:color w:val="0D0D0D" w:themeColor="text1" w:themeTint="F2"/>
        </w:rPr>
        <w:t>The term "</w:t>
      </w:r>
      <w:r w:rsidR="003B210C" w:rsidRPr="00A60F72">
        <w:rPr>
          <w:rFonts w:ascii="Times New Roman" w:eastAsia="Times New Roman" w:hAnsi="Times New Roman" w:cs="Times New Roman"/>
          <w:color w:val="0D0D0D" w:themeColor="text1" w:themeTint="F2"/>
        </w:rPr>
        <w:t xml:space="preserve">Climate Change </w:t>
      </w:r>
      <w:r w:rsidR="00A60F72" w:rsidRPr="00A60F72">
        <w:rPr>
          <w:rFonts w:ascii="Times New Roman" w:eastAsia="Times New Roman" w:hAnsi="Times New Roman" w:cs="Times New Roman"/>
          <w:color w:val="0D0D0D" w:themeColor="text1" w:themeTint="F2"/>
        </w:rPr>
        <w:t>(CC)" is used to describe a long-term shift in the average values of climatic indicators including temperature, precipitation, snowfall, and wind speeds. The Earth's climate has fluctuated countless times over the planet's history. It is a genuine and urgent concern that is already hurting individuals and the environment globally. In this overview, we'll look at the various factors that have contributed to global warming. Raising attention, theoretical research, feedback systems, and model simulations all benefit from a deeper knowledge of the underlying causes of CC</w:t>
      </w:r>
      <w:r w:rsidR="0032737B" w:rsidRPr="0032737B">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Biggest environmental problems in the world is climate change. We use data from the World Bank</w:t>
      </w:r>
      <w:r w:rsidR="001F3450">
        <w:rPr>
          <w:rStyle w:val="FootnoteReference"/>
          <w:rFonts w:ascii="Times New Roman" w:eastAsia="Times New Roman" w:hAnsi="Times New Roman" w:cs="Times New Roman"/>
          <w:color w:val="0D0D0D" w:themeColor="text1" w:themeTint="F2"/>
        </w:rPr>
        <w:footnoteReference w:id="1"/>
      </w:r>
      <w:r w:rsidR="0084748A" w:rsidRPr="0084748A">
        <w:rPr>
          <w:rFonts w:ascii="Times New Roman" w:eastAsia="Times New Roman" w:hAnsi="Times New Roman" w:cs="Times New Roman"/>
          <w:color w:val="0D0D0D" w:themeColor="text1" w:themeTint="F2"/>
        </w:rPr>
        <w:t xml:space="preserve"> to analyze how the</w:t>
      </w:r>
      <w:r w:rsidR="0084748A">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climate is changing, and we base our study on graphical techniques including line graphs</w:t>
      </w:r>
      <w:r w:rsidR="00EA3F42">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(Line charts are used to show the</w:t>
      </w:r>
      <w:r w:rsidR="0084748A">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relationship between two sets of data (X and Y) on a separate axis), bar graphs</w:t>
      </w:r>
      <w:r w:rsidR="00EA3F42">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w:t>
      </w:r>
      <w:r w:rsidR="00D30F61" w:rsidRPr="00D30F61">
        <w:rPr>
          <w:rFonts w:ascii="Times New Roman" w:eastAsia="Times New Roman" w:hAnsi="Times New Roman" w:cs="Times New Roman"/>
          <w:color w:val="0D0D0D" w:themeColor="text1" w:themeTint="F2"/>
        </w:rPr>
        <w:t>a type of bar chart in which the height and width of the bars are directly related to the data they display</w:t>
      </w:r>
      <w:r w:rsidR="0084748A" w:rsidRPr="0084748A">
        <w:rPr>
          <w:rFonts w:ascii="Times New Roman" w:eastAsia="Times New Roman" w:hAnsi="Times New Roman" w:cs="Times New Roman"/>
          <w:color w:val="0D0D0D" w:themeColor="text1" w:themeTint="F2"/>
        </w:rPr>
        <w:t>), and heatmaps</w:t>
      </w:r>
      <w:r w:rsidR="003B210C">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(coefficients to show the degree of</w:t>
      </w:r>
      <w:r w:rsidR="0084748A">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 xml:space="preserve">correlation between variables). The libraries pandas (it is used to analyze data), </w:t>
      </w:r>
      <w:r w:rsidR="0032737B" w:rsidRPr="0084748A">
        <w:rPr>
          <w:rFonts w:ascii="Times New Roman" w:eastAsia="Times New Roman" w:hAnsi="Times New Roman" w:cs="Times New Roman"/>
          <w:color w:val="0D0D0D" w:themeColor="text1" w:themeTint="F2"/>
        </w:rPr>
        <w:t>NumPy</w:t>
      </w:r>
      <w:r w:rsidR="0084748A" w:rsidRPr="0084748A">
        <w:rPr>
          <w:rFonts w:ascii="Times New Roman" w:eastAsia="Times New Roman" w:hAnsi="Times New Roman" w:cs="Times New Roman"/>
          <w:color w:val="0D0D0D" w:themeColor="text1" w:themeTint="F2"/>
        </w:rPr>
        <w:t xml:space="preserve"> (a Python module for handling arrays), and</w:t>
      </w:r>
      <w:r w:rsidR="0084748A">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matplotlib (By using Python scripts, the Matplotlib library allows users to construct 2D graphs and plots) are used in all of these</w:t>
      </w:r>
      <w:r w:rsidR="0084748A">
        <w:rPr>
          <w:rFonts w:ascii="Times New Roman" w:eastAsia="Times New Roman" w:hAnsi="Times New Roman" w:cs="Times New Roman"/>
          <w:color w:val="0D0D0D" w:themeColor="text1" w:themeTint="F2"/>
        </w:rPr>
        <w:t xml:space="preserve"> </w:t>
      </w:r>
      <w:r w:rsidR="0084748A" w:rsidRPr="0084748A">
        <w:rPr>
          <w:rFonts w:ascii="Times New Roman" w:eastAsia="Times New Roman" w:hAnsi="Times New Roman" w:cs="Times New Roman"/>
          <w:color w:val="0D0D0D" w:themeColor="text1" w:themeTint="F2"/>
        </w:rPr>
        <w:t xml:space="preserve">methods. </w:t>
      </w:r>
      <w:r w:rsidR="00EA3F42" w:rsidRPr="0084748A">
        <w:rPr>
          <w:rFonts w:ascii="Times New Roman" w:eastAsia="Times New Roman" w:hAnsi="Times New Roman" w:cs="Times New Roman"/>
          <w:color w:val="0D0D0D" w:themeColor="text1" w:themeTint="F2"/>
        </w:rPr>
        <w:t>Utilizing</w:t>
      </w:r>
      <w:r w:rsidR="0084748A" w:rsidRPr="0084748A">
        <w:rPr>
          <w:rFonts w:ascii="Times New Roman" w:eastAsia="Times New Roman" w:hAnsi="Times New Roman" w:cs="Times New Roman"/>
          <w:color w:val="0D0D0D" w:themeColor="text1" w:themeTint="F2"/>
        </w:rPr>
        <w:t xml:space="preserve"> Jup</w:t>
      </w:r>
      <w:r w:rsidR="00EA3F42">
        <w:rPr>
          <w:rFonts w:ascii="Times New Roman" w:eastAsia="Times New Roman" w:hAnsi="Times New Roman" w:cs="Times New Roman"/>
          <w:color w:val="0D0D0D" w:themeColor="text1" w:themeTint="F2"/>
        </w:rPr>
        <w:t>y</w:t>
      </w:r>
      <w:r w:rsidR="0084748A" w:rsidRPr="0084748A">
        <w:rPr>
          <w:rFonts w:ascii="Times New Roman" w:eastAsia="Times New Roman" w:hAnsi="Times New Roman" w:cs="Times New Roman"/>
          <w:color w:val="0D0D0D" w:themeColor="text1" w:themeTint="F2"/>
        </w:rPr>
        <w:t>ter notebook and Python for all work. Graphs are an effective way to display climate change.</w:t>
      </w:r>
    </w:p>
    <w:p w14:paraId="46B43456" w14:textId="0A48A522" w:rsidR="003B210C" w:rsidRDefault="003B210C" w:rsidP="0084748A">
      <w:pPr>
        <w:spacing w:line="240" w:lineRule="auto"/>
        <w:jc w:val="both"/>
        <w:rPr>
          <w:rFonts w:ascii="Times New Roman" w:eastAsia="Times New Roman" w:hAnsi="Times New Roman" w:cs="Times New Roman"/>
          <w:color w:val="0D0D0D" w:themeColor="text1" w:themeTint="F2"/>
        </w:rPr>
      </w:pPr>
    </w:p>
    <w:p w14:paraId="1FF3AD52" w14:textId="624CDD75" w:rsidR="003B210C" w:rsidRDefault="003B210C" w:rsidP="0084748A">
      <w:pPr>
        <w:spacing w:line="240" w:lineRule="auto"/>
        <w:jc w:val="both"/>
        <w:rPr>
          <w:rFonts w:ascii="Times New Roman" w:eastAsia="Times New Roman" w:hAnsi="Times New Roman" w:cs="Times New Roman"/>
          <w:color w:val="0D0D0D" w:themeColor="text1" w:themeTint="F2"/>
        </w:rPr>
      </w:pPr>
    </w:p>
    <w:p w14:paraId="39D8B3F6" w14:textId="497CB1C5" w:rsidR="003B210C" w:rsidRDefault="003B210C" w:rsidP="0084748A">
      <w:pPr>
        <w:spacing w:line="240" w:lineRule="auto"/>
        <w:jc w:val="both"/>
        <w:rPr>
          <w:rFonts w:ascii="Times New Roman" w:eastAsia="Times New Roman" w:hAnsi="Times New Roman" w:cs="Times New Roman"/>
          <w:color w:val="0D0D0D" w:themeColor="text1" w:themeTint="F2"/>
        </w:rPr>
      </w:pPr>
    </w:p>
    <w:p w14:paraId="4FBC9E65" w14:textId="12155BA4" w:rsidR="003B210C" w:rsidRDefault="003B210C" w:rsidP="0084748A">
      <w:pPr>
        <w:spacing w:line="240" w:lineRule="auto"/>
        <w:jc w:val="both"/>
        <w:rPr>
          <w:rFonts w:ascii="Times New Roman" w:eastAsia="Times New Roman" w:hAnsi="Times New Roman" w:cs="Times New Roman"/>
          <w:color w:val="0D0D0D" w:themeColor="text1" w:themeTint="F2"/>
        </w:rPr>
      </w:pPr>
    </w:p>
    <w:p w14:paraId="586958FA" w14:textId="5C8743B6" w:rsidR="003B210C" w:rsidRDefault="003B210C" w:rsidP="0084748A">
      <w:pPr>
        <w:spacing w:line="240" w:lineRule="auto"/>
        <w:jc w:val="both"/>
        <w:rPr>
          <w:rFonts w:ascii="Times New Roman" w:eastAsia="Times New Roman" w:hAnsi="Times New Roman" w:cs="Times New Roman"/>
          <w:color w:val="0D0D0D" w:themeColor="text1" w:themeTint="F2"/>
        </w:rPr>
      </w:pPr>
    </w:p>
    <w:p w14:paraId="4C3D959A" w14:textId="71A111C7" w:rsidR="003B210C" w:rsidRDefault="003B210C" w:rsidP="0084748A">
      <w:pPr>
        <w:spacing w:line="240" w:lineRule="auto"/>
        <w:jc w:val="both"/>
        <w:rPr>
          <w:rFonts w:ascii="Times New Roman" w:eastAsia="Times New Roman" w:hAnsi="Times New Roman" w:cs="Times New Roman"/>
          <w:color w:val="0D0D0D" w:themeColor="text1" w:themeTint="F2"/>
        </w:rPr>
      </w:pPr>
    </w:p>
    <w:p w14:paraId="4B340185" w14:textId="252B1978" w:rsidR="003B210C" w:rsidRDefault="003B210C" w:rsidP="0084748A">
      <w:pPr>
        <w:spacing w:line="240" w:lineRule="auto"/>
        <w:jc w:val="both"/>
        <w:rPr>
          <w:rFonts w:ascii="Times New Roman" w:eastAsia="Times New Roman" w:hAnsi="Times New Roman" w:cs="Times New Roman"/>
          <w:color w:val="0D0D0D" w:themeColor="text1" w:themeTint="F2"/>
        </w:rPr>
      </w:pPr>
    </w:p>
    <w:p w14:paraId="017CD562" w14:textId="2D12BA57" w:rsidR="003B210C" w:rsidRDefault="003B210C" w:rsidP="0084748A">
      <w:pPr>
        <w:spacing w:line="240" w:lineRule="auto"/>
        <w:jc w:val="both"/>
        <w:rPr>
          <w:rFonts w:ascii="Times New Roman" w:eastAsia="Times New Roman" w:hAnsi="Times New Roman" w:cs="Times New Roman"/>
          <w:color w:val="0D0D0D" w:themeColor="text1" w:themeTint="F2"/>
        </w:rPr>
      </w:pPr>
    </w:p>
    <w:p w14:paraId="428355C0" w14:textId="437D8A4B" w:rsidR="003B210C" w:rsidRDefault="003B210C" w:rsidP="0084748A">
      <w:pPr>
        <w:spacing w:line="240" w:lineRule="auto"/>
        <w:jc w:val="both"/>
        <w:rPr>
          <w:rFonts w:ascii="Times New Roman" w:eastAsia="Times New Roman" w:hAnsi="Times New Roman" w:cs="Times New Roman"/>
          <w:color w:val="0D0D0D" w:themeColor="text1" w:themeTint="F2"/>
        </w:rPr>
      </w:pPr>
    </w:p>
    <w:p w14:paraId="422F31D1" w14:textId="2796FF36" w:rsidR="003B210C" w:rsidRDefault="003B210C" w:rsidP="0084748A">
      <w:pPr>
        <w:spacing w:line="240" w:lineRule="auto"/>
        <w:jc w:val="both"/>
        <w:rPr>
          <w:rFonts w:ascii="Times New Roman" w:eastAsia="Times New Roman" w:hAnsi="Times New Roman" w:cs="Times New Roman"/>
          <w:color w:val="0D0D0D" w:themeColor="text1" w:themeTint="F2"/>
        </w:rPr>
      </w:pPr>
    </w:p>
    <w:p w14:paraId="66C97DC0" w14:textId="5AEA255C" w:rsidR="003B210C" w:rsidRDefault="003B210C" w:rsidP="0084748A">
      <w:pPr>
        <w:spacing w:line="240" w:lineRule="auto"/>
        <w:jc w:val="both"/>
        <w:rPr>
          <w:rFonts w:ascii="Times New Roman" w:eastAsia="Times New Roman" w:hAnsi="Times New Roman" w:cs="Times New Roman"/>
          <w:color w:val="0D0D0D" w:themeColor="text1" w:themeTint="F2"/>
        </w:rPr>
      </w:pPr>
    </w:p>
    <w:p w14:paraId="63A828DD" w14:textId="45349C72" w:rsidR="003B210C" w:rsidRDefault="003B210C" w:rsidP="0084748A">
      <w:pPr>
        <w:spacing w:line="240" w:lineRule="auto"/>
        <w:jc w:val="both"/>
        <w:rPr>
          <w:rFonts w:ascii="Times New Roman" w:eastAsia="Times New Roman" w:hAnsi="Times New Roman" w:cs="Times New Roman"/>
          <w:color w:val="0D0D0D" w:themeColor="text1" w:themeTint="F2"/>
        </w:rPr>
      </w:pPr>
    </w:p>
    <w:p w14:paraId="0E62AC6A" w14:textId="7A7D20AB" w:rsidR="003B210C" w:rsidRDefault="003B210C" w:rsidP="0084748A">
      <w:pPr>
        <w:spacing w:line="240" w:lineRule="auto"/>
        <w:jc w:val="both"/>
        <w:rPr>
          <w:rFonts w:ascii="Times New Roman" w:eastAsia="Times New Roman" w:hAnsi="Times New Roman" w:cs="Times New Roman"/>
          <w:color w:val="0D0D0D" w:themeColor="text1" w:themeTint="F2"/>
        </w:rPr>
      </w:pPr>
    </w:p>
    <w:p w14:paraId="2D5B28DF" w14:textId="1D3BCA75" w:rsidR="003B210C" w:rsidRDefault="003B210C" w:rsidP="0084748A">
      <w:pPr>
        <w:spacing w:line="240" w:lineRule="auto"/>
        <w:jc w:val="both"/>
        <w:rPr>
          <w:rFonts w:ascii="Times New Roman" w:eastAsia="Times New Roman" w:hAnsi="Times New Roman" w:cs="Times New Roman"/>
          <w:color w:val="0D0D0D" w:themeColor="text1" w:themeTint="F2"/>
        </w:rPr>
      </w:pPr>
    </w:p>
    <w:p w14:paraId="19D29D02" w14:textId="3FDE1989" w:rsidR="003B210C" w:rsidRDefault="003B210C" w:rsidP="0084748A">
      <w:pPr>
        <w:spacing w:line="240" w:lineRule="auto"/>
        <w:jc w:val="both"/>
        <w:rPr>
          <w:rFonts w:ascii="Times New Roman" w:eastAsia="Times New Roman" w:hAnsi="Times New Roman" w:cs="Times New Roman"/>
          <w:color w:val="0D0D0D" w:themeColor="text1" w:themeTint="F2"/>
        </w:rPr>
      </w:pPr>
    </w:p>
    <w:p w14:paraId="4686855F" w14:textId="31B756DE" w:rsidR="003B210C" w:rsidRDefault="003B210C" w:rsidP="0084748A">
      <w:pPr>
        <w:spacing w:line="240" w:lineRule="auto"/>
        <w:jc w:val="both"/>
        <w:rPr>
          <w:rFonts w:ascii="Times New Roman" w:eastAsia="Times New Roman" w:hAnsi="Times New Roman" w:cs="Times New Roman"/>
          <w:color w:val="0D0D0D" w:themeColor="text1" w:themeTint="F2"/>
        </w:rPr>
      </w:pPr>
    </w:p>
    <w:p w14:paraId="618C55D1" w14:textId="5FC52497" w:rsidR="003B210C" w:rsidRDefault="003B210C" w:rsidP="0084748A">
      <w:pPr>
        <w:spacing w:line="240" w:lineRule="auto"/>
        <w:jc w:val="both"/>
        <w:rPr>
          <w:rFonts w:ascii="Times New Roman" w:eastAsia="Times New Roman" w:hAnsi="Times New Roman" w:cs="Times New Roman"/>
          <w:color w:val="0D0D0D" w:themeColor="text1" w:themeTint="F2"/>
        </w:rPr>
      </w:pPr>
    </w:p>
    <w:p w14:paraId="2919A3C0" w14:textId="57ABCFFF" w:rsidR="003B210C" w:rsidRDefault="003B210C" w:rsidP="0084748A">
      <w:pPr>
        <w:spacing w:line="240" w:lineRule="auto"/>
        <w:jc w:val="both"/>
        <w:rPr>
          <w:rFonts w:ascii="Times New Roman" w:eastAsia="Times New Roman" w:hAnsi="Times New Roman" w:cs="Times New Roman"/>
          <w:color w:val="0D0D0D" w:themeColor="text1" w:themeTint="F2"/>
        </w:rPr>
      </w:pPr>
    </w:p>
    <w:p w14:paraId="75573BE8" w14:textId="2EA21E0E" w:rsidR="003B210C" w:rsidRDefault="003B210C" w:rsidP="0084748A">
      <w:pPr>
        <w:spacing w:line="240" w:lineRule="auto"/>
        <w:jc w:val="both"/>
        <w:rPr>
          <w:rFonts w:ascii="Times New Roman" w:eastAsia="Times New Roman" w:hAnsi="Times New Roman" w:cs="Times New Roman"/>
          <w:color w:val="0D0D0D" w:themeColor="text1" w:themeTint="F2"/>
        </w:rPr>
      </w:pPr>
    </w:p>
    <w:p w14:paraId="359338DA" w14:textId="48A4E308" w:rsidR="003B210C" w:rsidRDefault="003B210C" w:rsidP="00B674F9">
      <w:pPr>
        <w:spacing w:line="240" w:lineRule="auto"/>
        <w:jc w:val="both"/>
        <w:rPr>
          <w:rFonts w:ascii="Times New Roman" w:hAnsi="Times New Roman" w:cs="Times New Roman"/>
          <w:b/>
          <w:bCs/>
          <w:color w:val="0D0D0D" w:themeColor="text1" w:themeTint="F2"/>
          <w:lang w:val="en-IN"/>
        </w:rPr>
        <w:sectPr w:rsidR="003B210C" w:rsidSect="003B210C">
          <w:type w:val="continuous"/>
          <w:pgSz w:w="12240" w:h="15840"/>
          <w:pgMar w:top="850" w:right="850" w:bottom="850" w:left="850" w:header="720" w:footer="720" w:gutter="0"/>
          <w:cols w:space="432"/>
          <w:docGrid w:linePitch="360"/>
        </w:sectPr>
      </w:pPr>
    </w:p>
    <w:p w14:paraId="52F9E493" w14:textId="10D768DA" w:rsidR="00EC20A8" w:rsidRPr="00FB5029" w:rsidRDefault="003B210C" w:rsidP="00B674F9">
      <w:pPr>
        <w:spacing w:line="240" w:lineRule="auto"/>
        <w:jc w:val="both"/>
        <w:rPr>
          <w:rFonts w:ascii="Times New Roman" w:hAnsi="Times New Roman" w:cs="Times New Roman"/>
          <w:color w:val="0D0D0D" w:themeColor="text1" w:themeTint="F2"/>
          <w:lang w:val="en-IN"/>
        </w:rPr>
      </w:pPr>
      <w:r>
        <w:rPr>
          <w:rFonts w:ascii="Times New Roman" w:hAnsi="Times New Roman" w:cs="Times New Roman"/>
          <w:b/>
          <w:bCs/>
          <w:color w:val="0D0D0D" w:themeColor="text1" w:themeTint="F2"/>
          <w:lang w:val="en-IN"/>
        </w:rPr>
        <w:lastRenderedPageBreak/>
        <w:t>I</w:t>
      </w:r>
      <w:r w:rsidR="00EB71DC" w:rsidRPr="00FB5029">
        <w:rPr>
          <w:rFonts w:ascii="Times New Roman" w:hAnsi="Times New Roman" w:cs="Times New Roman"/>
          <w:b/>
          <w:bCs/>
          <w:color w:val="0D0D0D" w:themeColor="text1" w:themeTint="F2"/>
          <w:lang w:val="en-IN"/>
        </w:rPr>
        <w:t>ntroduction</w:t>
      </w:r>
      <w:r w:rsidR="00FD3C18" w:rsidRPr="00FB5029">
        <w:rPr>
          <w:rFonts w:ascii="Times New Roman" w:hAnsi="Times New Roman" w:cs="Times New Roman"/>
          <w:b/>
          <w:bCs/>
          <w:color w:val="0D0D0D" w:themeColor="text1" w:themeTint="F2"/>
          <w:lang w:val="en-IN"/>
        </w:rPr>
        <w:t xml:space="preserve">: </w:t>
      </w:r>
      <w:r w:rsidR="00D30F61" w:rsidRPr="00D30F61">
        <w:rPr>
          <w:rFonts w:ascii="Times New Roman" w:hAnsi="Times New Roman" w:cs="Times New Roman"/>
          <w:color w:val="0D0D0D" w:themeColor="text1" w:themeTint="F2"/>
          <w:lang w:val="en-IN"/>
        </w:rPr>
        <w:t xml:space="preserve"> CC </w:t>
      </w:r>
      <w:r w:rsidR="00781018">
        <w:rPr>
          <w:rFonts w:ascii="Times New Roman" w:hAnsi="Times New Roman" w:cs="Times New Roman"/>
          <w:color w:val="0D0D0D" w:themeColor="text1" w:themeTint="F2"/>
          <w:lang w:val="en-IN"/>
        </w:rPr>
        <w:t>affects</w:t>
      </w:r>
      <w:r w:rsidR="00D30F61" w:rsidRPr="00D30F61">
        <w:rPr>
          <w:rFonts w:ascii="Times New Roman" w:hAnsi="Times New Roman" w:cs="Times New Roman"/>
          <w:color w:val="0D0D0D" w:themeColor="text1" w:themeTint="F2"/>
          <w:lang w:val="en-IN"/>
        </w:rPr>
        <w:t xml:space="preserve"> the quantity and quality of </w:t>
      </w:r>
      <w:r w:rsidR="00781018">
        <w:rPr>
          <w:rFonts w:ascii="Times New Roman" w:hAnsi="Times New Roman" w:cs="Times New Roman"/>
          <w:color w:val="0D0D0D" w:themeColor="text1" w:themeTint="F2"/>
          <w:lang w:val="en-IN"/>
        </w:rPr>
        <w:t>available food</w:t>
      </w:r>
      <w:r w:rsidR="00D30F61">
        <w:rPr>
          <w:rFonts w:ascii="Times New Roman" w:hAnsi="Times New Roman" w:cs="Times New Roman"/>
          <w:color w:val="0D0D0D" w:themeColor="text1" w:themeTint="F2"/>
          <w:lang w:val="en-IN"/>
        </w:rPr>
        <w:t xml:space="preserve"> </w:t>
      </w:r>
      <w:r w:rsidR="00EA3F42">
        <w:rPr>
          <w:rFonts w:ascii="Times New Roman" w:eastAsia="Times New Roman" w:hAnsi="Times New Roman" w:cs="Times New Roman"/>
          <w:color w:val="0D0D0D" w:themeColor="text1" w:themeTint="F2"/>
        </w:rPr>
        <w:fldChar w:fldCharType="begin" w:fldLock="1"/>
      </w:r>
      <w:r w:rsidR="00EA3F42">
        <w:rPr>
          <w:rFonts w:ascii="Times New Roman" w:eastAsia="Times New Roman" w:hAnsi="Times New Roman" w:cs="Times New Roman"/>
          <w:color w:val="0D0D0D" w:themeColor="text1" w:themeTint="F2"/>
        </w:rPr>
        <w:instrText>ADDIN CSL_CITATION {"citationItems":[{"id":"ITEM-1","itemData":{"DOI":"10.1007/s10784-021-09524-9","ISSN":"15731553","abstract":"This paper reviews the national environmental agenda of Arab countries in the Middle East and Africa in an attempt to determine coherence of local efforts with the international environmental commitments these countries have made by signing and ratifying the Paris Agreement under the United Nations Framework and Convention on Climate Change. The paper succinctly summarizes the impacts of climate change on the countries of the region and the responses of individual countries to the eminent environmental threats. Using country specific data, the paper identifies the mitigation and adaptation measures that individual governments communicated in their initial Nationally Determined Contributions to combat climate change and support concomitantly the realization of the United Nations Sustainable Development Goals pertinent to climate impacts. Furthermore, this paper evaluates the overall environmental commitment and performance of the Arab countries and compares them to the average global performance. The findings indicate that most of the Arab countries are heading toward severe water shortages due to deteriorating water supply and growing water demand. The paper concludes that the Arab countries, individually and collectively embrace the Paris Agreement and engage in necessary measures to combat and/or adapt to climate change. Furthermore, the paper presents supporting evidence to show that the Arab countries are at par with the rest of the world when dealing with climate change issues.","author":[{"dropping-particle":"","family":"Djoundourian","given":"Salpie S.","non-dropping-particle":"","parse-names":false,"suffix":""}],"container-title":"International Environmental Agreements: Politics, Law and Economics","id":"ITEM-1","issued":{"date-parts":[["2021"]]},"title":"Response of the Arab world to climate change challenges and the Paris agreement","type":"article-journal"},"uris":["http://www.mendeley.com/documents/?uuid=4e164d2b-f6eb-4440-8ec3-1fdfef4f1a89"]}],"mendeley":{"formattedCitation":"(Djoundourian, 2021)","plainTextFormattedCitation":"(Djoundourian, 2021)","previouslyFormattedCitation":"(Djoundourian, 2021)"},"properties":{"noteIndex":0},"schema":"https://github.com/citation-style-language/schema/raw/master/csl-citation.json"}</w:instrText>
      </w:r>
      <w:r w:rsidR="00EA3F42">
        <w:rPr>
          <w:rFonts w:ascii="Times New Roman" w:eastAsia="Times New Roman" w:hAnsi="Times New Roman" w:cs="Times New Roman"/>
          <w:color w:val="0D0D0D" w:themeColor="text1" w:themeTint="F2"/>
        </w:rPr>
        <w:fldChar w:fldCharType="separate"/>
      </w:r>
      <w:r w:rsidR="00EA3F42" w:rsidRPr="0032737B">
        <w:rPr>
          <w:rFonts w:ascii="Times New Roman" w:eastAsia="Times New Roman" w:hAnsi="Times New Roman" w:cs="Times New Roman"/>
          <w:noProof/>
          <w:color w:val="0D0D0D" w:themeColor="text1" w:themeTint="F2"/>
        </w:rPr>
        <w:t>(Djoundourian, 2021)</w:t>
      </w:r>
      <w:r w:rsidR="00EA3F42">
        <w:rPr>
          <w:rFonts w:ascii="Times New Roman" w:eastAsia="Times New Roman" w:hAnsi="Times New Roman" w:cs="Times New Roman"/>
          <w:color w:val="0D0D0D" w:themeColor="text1" w:themeTint="F2"/>
        </w:rPr>
        <w:fldChar w:fldCharType="end"/>
      </w:r>
      <w:r w:rsidR="00B674F9" w:rsidRPr="00FB5029">
        <w:rPr>
          <w:rFonts w:ascii="Times New Roman" w:hAnsi="Times New Roman" w:cs="Times New Roman"/>
          <w:color w:val="0D0D0D" w:themeColor="text1" w:themeTint="F2"/>
          <w:lang w:val="en-IN"/>
        </w:rPr>
        <w:t xml:space="preserve">. </w:t>
      </w:r>
      <w:r w:rsidR="00D30F61" w:rsidRPr="00D30F61">
        <w:rPr>
          <w:rFonts w:ascii="Times New Roman" w:hAnsi="Times New Roman" w:cs="Times New Roman"/>
          <w:color w:val="0D0D0D" w:themeColor="text1" w:themeTint="F2"/>
          <w:lang w:val="en-IN"/>
        </w:rPr>
        <w:t xml:space="preserve">Increasing temperatures, shifting patterns of precipitation, shifting frequencies and intensities of severe weather events, and diminished water availability are </w:t>
      </w:r>
      <w:r w:rsidR="00781018">
        <w:rPr>
          <w:rFonts w:ascii="Times New Roman" w:hAnsi="Times New Roman" w:cs="Times New Roman"/>
          <w:color w:val="0D0D0D" w:themeColor="text1" w:themeTint="F2"/>
          <w:lang w:val="en-IN"/>
        </w:rPr>
        <w:t>a few</w:t>
      </w:r>
      <w:r w:rsidR="00D30F61" w:rsidRPr="00D30F61">
        <w:rPr>
          <w:rFonts w:ascii="Times New Roman" w:hAnsi="Times New Roman" w:cs="Times New Roman"/>
          <w:color w:val="0D0D0D" w:themeColor="text1" w:themeTint="F2"/>
          <w:lang w:val="en-IN"/>
        </w:rPr>
        <w:t xml:space="preserve"> potential causes of decreased agricultural productivity.</w:t>
      </w:r>
      <w:r w:rsidR="00D30F61">
        <w:rPr>
          <w:rFonts w:ascii="Times New Roman" w:hAnsi="Times New Roman" w:cs="Times New Roman"/>
          <w:color w:val="0D0D0D" w:themeColor="text1" w:themeTint="F2"/>
          <w:lang w:val="en-IN"/>
        </w:rPr>
        <w:t xml:space="preserve"> </w:t>
      </w:r>
      <w:r w:rsidR="00B674F9" w:rsidRPr="00FB5029">
        <w:rPr>
          <w:rFonts w:ascii="Times New Roman" w:hAnsi="Times New Roman" w:cs="Times New Roman"/>
          <w:color w:val="0D0D0D" w:themeColor="text1" w:themeTint="F2"/>
          <w:lang w:val="en-IN"/>
        </w:rPr>
        <w:t xml:space="preserve">We compiled this dataset from the World Bank. The dataset name is World Development Indicator. The dataset includes information on the agricultural land area per square metres for many countries between 1990 and 2020. </w:t>
      </w:r>
      <w:r w:rsidR="00B674F9" w:rsidRPr="00FB5029">
        <w:rPr>
          <w:rFonts w:ascii="Times New Roman" w:hAnsi="Times New Roman" w:cs="Times New Roman"/>
          <w:color w:val="0D0D0D" w:themeColor="text1" w:themeTint="F2"/>
        </w:rPr>
        <w:t>A World Bank assessment on India's water economy asserts that the country is rapidly running out of water, would be severely stressed by 2020, and anticipates that by 2050, demand will outpace supply. The demand for water will inevitably increase in an environment with rapid economic growth</w:t>
      </w:r>
      <w:r w:rsidR="00B674F9" w:rsidRPr="00FB5029">
        <w:rPr>
          <w:rFonts w:ascii="Times New Roman" w:hAnsi="Times New Roman" w:cs="Times New Roman"/>
          <w:color w:val="0D0D0D" w:themeColor="text1" w:themeTint="F2"/>
          <w:lang w:val="en-IN"/>
        </w:rPr>
        <w:t xml:space="preserve"> While some areas of India are experiencing a flood, some are suffering from the intense </w:t>
      </w:r>
      <w:r w:rsidR="00634EAE" w:rsidRPr="00FB5029">
        <w:rPr>
          <w:rFonts w:ascii="Times New Roman" w:hAnsi="Times New Roman" w:cs="Times New Roman"/>
          <w:color w:val="0D0D0D" w:themeColor="text1" w:themeTint="F2"/>
          <w:lang w:val="en-IN"/>
        </w:rPr>
        <w:t>sun. Climate</w:t>
      </w:r>
      <w:r w:rsidR="00B674F9" w:rsidRPr="00FB5029">
        <w:rPr>
          <w:rFonts w:ascii="Times New Roman" w:hAnsi="Times New Roman" w:cs="Times New Roman"/>
          <w:color w:val="0D0D0D" w:themeColor="text1" w:themeTint="F2"/>
          <w:lang w:val="en-IN"/>
        </w:rPr>
        <w:t xml:space="preserve"> changes brought on by humans are another cause of these discrepancies. The vast majority of scholars examining the issue and potential solutions come from developed nations, despite the fact that the issue has global consequences, and the involvement of less industrialised nations has been very restricted.</w:t>
      </w:r>
    </w:p>
    <w:p w14:paraId="73FD4CC2" w14:textId="542AE65E" w:rsidR="00B674F9" w:rsidRPr="00FB5029" w:rsidRDefault="00B674F9" w:rsidP="00B674F9">
      <w:pPr>
        <w:spacing w:line="240" w:lineRule="auto"/>
        <w:jc w:val="both"/>
        <w:rPr>
          <w:rFonts w:ascii="Times New Roman" w:eastAsia="Times New Roman" w:hAnsi="Times New Roman" w:cs="Times New Roman"/>
          <w:color w:val="0D0D0D" w:themeColor="text1" w:themeTint="F2"/>
        </w:rPr>
      </w:pPr>
      <w:r w:rsidRPr="00FB5029">
        <w:rPr>
          <w:rFonts w:ascii="Times New Roman" w:eastAsia="Times New Roman" w:hAnsi="Times New Roman" w:cs="Times New Roman"/>
          <w:color w:val="0D0D0D" w:themeColor="text1" w:themeTint="F2"/>
        </w:rPr>
        <w:t xml:space="preserve">The following elements have been chosen to be examined through </w:t>
      </w:r>
      <w:r w:rsidR="003B2442">
        <w:rPr>
          <w:rFonts w:ascii="Times New Roman" w:eastAsia="Times New Roman" w:hAnsi="Times New Roman" w:cs="Times New Roman"/>
          <w:color w:val="0D0D0D" w:themeColor="text1" w:themeTint="F2"/>
        </w:rPr>
        <w:fldChar w:fldCharType="begin" w:fldLock="1"/>
      </w:r>
      <w:r w:rsidR="003B2442">
        <w:rPr>
          <w:rFonts w:ascii="Times New Roman" w:eastAsia="Times New Roman" w:hAnsi="Times New Roman" w:cs="Times New Roman"/>
          <w:color w:val="0D0D0D" w:themeColor="text1" w:themeTint="F2"/>
        </w:rPr>
        <w:instrText>ADDIN CSL_CITATION {"citationItems":[{"id":"ITEM-1","itemData":{"ISSN":"15220222","abstract":"Climate change research was assessed in India by Scientometric analysis between the period 1991to 2018. Data were downloaded from Web of Science (Science Citation Index). The twenty-eight years of study from 1991 to 2018 were used to study the increase in research on climate change. The search string used to search the database was “Climate Change” Search string used in the “Subject” field and the period 1991-2018 were limited and the country of India was refined to download climate change records. A total of 5360 records were identified and downloaded. The records were analyzed to study the year wise distribution, collaborated countries, document wise distribution, productive institution/organization, prominent research area, journal wise distribution, and most productive authors in Climate Change research.","author":[{"dropping-particle":"","family":"Alex","given":"P.","non-dropping-particle":"","parse-names":false,"suffix":""},{"dropping-particle":"","family":"Kumar","given":"S. Kishore","non-dropping-particle":"","parse-names":false,"suffix":""}],"container-title":"Library Philosophy and Practice","id":"ITEM-1","issued":{"date-parts":[["2019"]]},"title":"Climate Change Research literature in India: A Scientometric Analysis during 1991 – 2018","type":"article-journal"},"uris":["http://www.mendeley.com/documents/?uuid=b3bc49bd-a7aa-41c9-884f-38dd48f2be32"]}],"mendeley":{"formattedCitation":"(Alex and Kumar, 2019)","plainTextFormattedCitation":"(Alex and Kumar, 2019)","previouslyFormattedCitation":"(Alex and Kumar, 2019)"},"properties":{"noteIndex":0},"schema":"https://github.com/citation-style-language/schema/raw/master/csl-citation.json"}</w:instrText>
      </w:r>
      <w:r w:rsidR="003B2442">
        <w:rPr>
          <w:rFonts w:ascii="Times New Roman" w:eastAsia="Times New Roman" w:hAnsi="Times New Roman" w:cs="Times New Roman"/>
          <w:color w:val="0D0D0D" w:themeColor="text1" w:themeTint="F2"/>
        </w:rPr>
        <w:fldChar w:fldCharType="separate"/>
      </w:r>
      <w:r w:rsidR="003B2442" w:rsidRPr="003B2442">
        <w:rPr>
          <w:rFonts w:ascii="Times New Roman" w:eastAsia="Times New Roman" w:hAnsi="Times New Roman" w:cs="Times New Roman"/>
          <w:noProof/>
          <w:color w:val="0D0D0D" w:themeColor="text1" w:themeTint="F2"/>
        </w:rPr>
        <w:t>(Alex and Kumar, 2019)</w:t>
      </w:r>
      <w:r w:rsidR="003B2442">
        <w:rPr>
          <w:rFonts w:ascii="Times New Roman" w:eastAsia="Times New Roman" w:hAnsi="Times New Roman" w:cs="Times New Roman"/>
          <w:color w:val="0D0D0D" w:themeColor="text1" w:themeTint="F2"/>
        </w:rPr>
        <w:fldChar w:fldCharType="end"/>
      </w:r>
      <w:r w:rsidR="001F3450">
        <w:rPr>
          <w:rFonts w:ascii="Times New Roman" w:eastAsia="Times New Roman" w:hAnsi="Times New Roman" w:cs="Times New Roman"/>
          <w:color w:val="0D0D0D" w:themeColor="text1" w:themeTint="F2"/>
        </w:rPr>
        <w:t xml:space="preserve"> </w:t>
      </w:r>
      <w:r w:rsidRPr="00FB5029">
        <w:rPr>
          <w:rFonts w:ascii="Times New Roman" w:eastAsia="Times New Roman" w:hAnsi="Times New Roman" w:cs="Times New Roman"/>
          <w:color w:val="0D0D0D" w:themeColor="text1" w:themeTint="F2"/>
        </w:rPr>
        <w:t>analyses of data relevant to many nations on their respective continents:</w:t>
      </w:r>
    </w:p>
    <w:p w14:paraId="3FCA3114" w14:textId="0CD47C31" w:rsidR="00B674F9" w:rsidRPr="00FB5029" w:rsidRDefault="00B674F9" w:rsidP="00B674F9">
      <w:pPr>
        <w:spacing w:line="240" w:lineRule="auto"/>
        <w:jc w:val="both"/>
        <w:rPr>
          <w:rFonts w:ascii="Times New Roman" w:eastAsia="Times New Roman" w:hAnsi="Times New Roman" w:cs="Times New Roman"/>
          <w:color w:val="0D0D0D" w:themeColor="text1" w:themeTint="F2"/>
        </w:rPr>
      </w:pPr>
      <w:r w:rsidRPr="00FB5029">
        <w:rPr>
          <w:rFonts w:ascii="Times New Roman" w:eastAsia="Times New Roman" w:hAnsi="Times New Roman" w:cs="Times New Roman"/>
          <w:color w:val="0D0D0D" w:themeColor="text1" w:themeTint="F2"/>
        </w:rPr>
        <w:t>Urban population, yearly population growth, net inflows (as a percentage of GDP), agricultural land (sq. km.), "CO2 emissions from liquid fuel use (% of total)," foreign direct investment, net inflows (as a percentage of GDP), and indicators are also given</w:t>
      </w:r>
      <w:r w:rsidR="001F3450">
        <w:rPr>
          <w:rFonts w:ascii="Times New Roman" w:eastAsia="Times New Roman" w:hAnsi="Times New Roman" w:cs="Times New Roman"/>
          <w:color w:val="0D0D0D" w:themeColor="text1" w:themeTint="F2"/>
        </w:rPr>
        <w:t>.</w:t>
      </w:r>
    </w:p>
    <w:p w14:paraId="594E7C3F" w14:textId="514D0775" w:rsidR="00B674F9" w:rsidRDefault="00B674F9" w:rsidP="00DB1C9E">
      <w:pPr>
        <w:shd w:val="clear" w:color="auto" w:fill="FFFFFE"/>
        <w:spacing w:line="240" w:lineRule="auto"/>
        <w:jc w:val="center"/>
        <w:rPr>
          <w:rFonts w:ascii="Times New Roman" w:hAnsi="Times New Roman" w:cs="Times New Roman"/>
          <w:b/>
          <w:bCs/>
          <w:color w:val="0D0D0D" w:themeColor="text1" w:themeTint="F2"/>
        </w:rPr>
      </w:pPr>
      <w:r w:rsidRPr="00FB5029">
        <w:rPr>
          <w:rFonts w:ascii="Times New Roman" w:hAnsi="Times New Roman" w:cs="Times New Roman"/>
          <w:noProof/>
          <w:color w:val="0D0D0D" w:themeColor="text1" w:themeTint="F2"/>
        </w:rPr>
        <w:drawing>
          <wp:inline distT="0" distB="0" distL="0" distR="0" wp14:anchorId="579DBE83" wp14:editId="20D4ECAE">
            <wp:extent cx="3154045" cy="17729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01221" cy="1799438"/>
                    </a:xfrm>
                    <a:prstGeom prst="rect">
                      <a:avLst/>
                    </a:prstGeom>
                    <a:noFill/>
                    <a:ln>
                      <a:noFill/>
                    </a:ln>
                  </pic:spPr>
                </pic:pic>
              </a:graphicData>
            </a:graphic>
          </wp:inline>
        </w:drawing>
      </w:r>
      <w:r w:rsidRPr="00FB5029">
        <w:rPr>
          <w:rFonts w:ascii="Times New Roman" w:hAnsi="Times New Roman" w:cs="Times New Roman"/>
          <w:b/>
          <w:bCs/>
          <w:color w:val="0D0D0D" w:themeColor="text1" w:themeTint="F2"/>
        </w:rPr>
        <w:t xml:space="preserve"> </w:t>
      </w:r>
    </w:p>
    <w:p w14:paraId="1323FEA8" w14:textId="75DF3353" w:rsidR="00EA3F42" w:rsidRPr="00EA3F42" w:rsidRDefault="00EA3F42" w:rsidP="00DB1C9E">
      <w:pPr>
        <w:shd w:val="clear" w:color="auto" w:fill="FFFFFE"/>
        <w:spacing w:line="240" w:lineRule="auto"/>
        <w:jc w:val="center"/>
        <w:rPr>
          <w:rFonts w:ascii="Times New Roman" w:hAnsi="Times New Roman" w:cs="Times New Roman"/>
          <w:color w:val="0D0D0D" w:themeColor="text1" w:themeTint="F2"/>
        </w:rPr>
      </w:pPr>
      <w:r w:rsidRPr="00EA3F42">
        <w:rPr>
          <w:rFonts w:ascii="Times New Roman" w:hAnsi="Times New Roman" w:cs="Times New Roman"/>
          <w:color w:val="0D0D0D" w:themeColor="text1" w:themeTint="F2"/>
        </w:rPr>
        <w:t xml:space="preserve">Figure 1: Line </w:t>
      </w:r>
      <w:r>
        <w:rPr>
          <w:rFonts w:ascii="Times New Roman" w:hAnsi="Times New Roman" w:cs="Times New Roman"/>
          <w:color w:val="0D0D0D" w:themeColor="text1" w:themeTint="F2"/>
        </w:rPr>
        <w:t>G</w:t>
      </w:r>
      <w:r w:rsidRPr="00EA3F42">
        <w:rPr>
          <w:rFonts w:ascii="Times New Roman" w:hAnsi="Times New Roman" w:cs="Times New Roman"/>
          <w:color w:val="0D0D0D" w:themeColor="text1" w:themeTint="F2"/>
        </w:rPr>
        <w:t xml:space="preserve">raph (Agriculture </w:t>
      </w:r>
      <w:r>
        <w:rPr>
          <w:rFonts w:ascii="Times New Roman" w:hAnsi="Times New Roman" w:cs="Times New Roman"/>
          <w:color w:val="0D0D0D" w:themeColor="text1" w:themeTint="F2"/>
        </w:rPr>
        <w:t>L</w:t>
      </w:r>
      <w:r w:rsidRPr="00EA3F42">
        <w:rPr>
          <w:rFonts w:ascii="Times New Roman" w:hAnsi="Times New Roman" w:cs="Times New Roman"/>
          <w:color w:val="0D0D0D" w:themeColor="text1" w:themeTint="F2"/>
        </w:rPr>
        <w:t>and)</w:t>
      </w:r>
    </w:p>
    <w:p w14:paraId="242761DF" w14:textId="4DD0AB75" w:rsidR="00B674F9" w:rsidRPr="00FB5029" w:rsidRDefault="00B674F9" w:rsidP="00634EAE">
      <w:pPr>
        <w:shd w:val="clear" w:color="auto" w:fill="FFFFFE"/>
        <w:spacing w:line="240" w:lineRule="auto"/>
        <w:jc w:val="both"/>
        <w:rPr>
          <w:rFonts w:ascii="Times New Roman" w:hAnsi="Times New Roman" w:cs="Times New Roman"/>
          <w:color w:val="0D0D0D" w:themeColor="text1" w:themeTint="F2"/>
        </w:rPr>
      </w:pPr>
      <w:r w:rsidRPr="00FB5029">
        <w:rPr>
          <w:rFonts w:ascii="Times New Roman" w:hAnsi="Times New Roman" w:cs="Times New Roman"/>
          <w:color w:val="0D0D0D" w:themeColor="text1" w:themeTint="F2"/>
        </w:rPr>
        <w:t>The 'Agriculture land (sq. km)' in the country of the United Arab Emirates has been increasing from one year to the next, while it has been decreasing in South Africa, according to the data presented, since plotting a line graph, when selecting data for use in creating the graph based on the name of the indicator.</w:t>
      </w:r>
    </w:p>
    <w:p w14:paraId="6904E465" w14:textId="7601AEDC" w:rsidR="00634EAE" w:rsidRDefault="00A81368" w:rsidP="00EA3F42">
      <w:pPr>
        <w:shd w:val="clear" w:color="auto" w:fill="FFFFFE"/>
        <w:spacing w:line="240" w:lineRule="auto"/>
        <w:jc w:val="center"/>
        <w:rPr>
          <w:rFonts w:ascii="Times New Roman" w:hAnsi="Times New Roman" w:cs="Times New Roman"/>
          <w:b/>
          <w:bCs/>
          <w:color w:val="0D0D0D" w:themeColor="text1" w:themeTint="F2"/>
        </w:rPr>
      </w:pPr>
      <w:r w:rsidRPr="00FB5029">
        <w:rPr>
          <w:rFonts w:ascii="Times New Roman" w:hAnsi="Times New Roman" w:cs="Times New Roman"/>
          <w:noProof/>
          <w:color w:val="0D0D0D" w:themeColor="text1" w:themeTint="F2"/>
        </w:rPr>
        <w:drawing>
          <wp:inline distT="0" distB="0" distL="0" distR="0" wp14:anchorId="0425C7D3" wp14:editId="445D1551">
            <wp:extent cx="3267075" cy="1949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280422" cy="1957534"/>
                    </a:xfrm>
                    <a:prstGeom prst="rect">
                      <a:avLst/>
                    </a:prstGeom>
                    <a:noFill/>
                    <a:ln>
                      <a:noFill/>
                    </a:ln>
                  </pic:spPr>
                </pic:pic>
              </a:graphicData>
            </a:graphic>
          </wp:inline>
        </w:drawing>
      </w:r>
    </w:p>
    <w:p w14:paraId="02FDA327" w14:textId="2A0495D9" w:rsidR="00EA3F42" w:rsidRDefault="00EA3F42" w:rsidP="00EA3F42">
      <w:pPr>
        <w:shd w:val="clear" w:color="auto" w:fill="FFFFFE"/>
        <w:spacing w:after="0" w:line="240" w:lineRule="auto"/>
        <w:jc w:val="center"/>
        <w:rPr>
          <w:rFonts w:ascii="Times New Roman" w:hAnsi="Times New Roman" w:cs="Times New Roman"/>
          <w:color w:val="0D0D0D" w:themeColor="text1" w:themeTint="F2"/>
        </w:rPr>
      </w:pPr>
      <w:r w:rsidRPr="00EA3F42">
        <w:rPr>
          <w:rFonts w:ascii="Times New Roman" w:hAnsi="Times New Roman" w:cs="Times New Roman"/>
          <w:color w:val="0D0D0D" w:themeColor="text1" w:themeTint="F2"/>
        </w:rPr>
        <w:t xml:space="preserve">Figure 2: Pie </w:t>
      </w:r>
      <w:r w:rsidR="001F3450" w:rsidRPr="00EA3F42">
        <w:rPr>
          <w:rFonts w:ascii="Times New Roman" w:hAnsi="Times New Roman" w:cs="Times New Roman"/>
          <w:color w:val="0D0D0D" w:themeColor="text1" w:themeTint="F2"/>
          <w:lang w:val="en-IN"/>
        </w:rPr>
        <w:t>Graph</w:t>
      </w:r>
      <w:r w:rsidR="001F3450" w:rsidRPr="00EA3F42">
        <w:rPr>
          <w:rFonts w:ascii="Times New Roman" w:hAnsi="Times New Roman" w:cs="Times New Roman"/>
          <w:color w:val="0D0D0D" w:themeColor="text1" w:themeTint="F2"/>
        </w:rPr>
        <w:t xml:space="preserve"> (</w:t>
      </w:r>
      <w:r w:rsidRPr="00EA3F42">
        <w:rPr>
          <w:rFonts w:ascii="Times New Roman" w:hAnsi="Times New Roman" w:cs="Times New Roman"/>
          <w:color w:val="0D0D0D" w:themeColor="text1" w:themeTint="F2"/>
        </w:rPr>
        <w:t xml:space="preserve">Urban </w:t>
      </w:r>
      <w:r w:rsidR="001F3450" w:rsidRPr="00EA3F42">
        <w:rPr>
          <w:rFonts w:ascii="Times New Roman" w:hAnsi="Times New Roman" w:cs="Times New Roman"/>
          <w:color w:val="0D0D0D" w:themeColor="text1" w:themeTint="F2"/>
        </w:rPr>
        <w:t>Population</w:t>
      </w:r>
      <w:r w:rsidRPr="00EA3F42">
        <w:rPr>
          <w:rFonts w:ascii="Times New Roman" w:hAnsi="Times New Roman" w:cs="Times New Roman"/>
          <w:color w:val="0D0D0D" w:themeColor="text1" w:themeTint="F2"/>
        </w:rPr>
        <w:t>)</w:t>
      </w:r>
    </w:p>
    <w:p w14:paraId="7B055975" w14:textId="77777777" w:rsidR="00EA3F42" w:rsidRPr="00EA3F42" w:rsidRDefault="00EA3F42" w:rsidP="00EA3F42">
      <w:pPr>
        <w:shd w:val="clear" w:color="auto" w:fill="FFFFFE"/>
        <w:spacing w:after="0" w:line="240" w:lineRule="auto"/>
        <w:jc w:val="center"/>
        <w:rPr>
          <w:rFonts w:ascii="Times New Roman" w:hAnsi="Times New Roman" w:cs="Times New Roman"/>
          <w:color w:val="0D0D0D" w:themeColor="text1" w:themeTint="F2"/>
          <w:sz w:val="8"/>
          <w:szCs w:val="8"/>
        </w:rPr>
      </w:pPr>
    </w:p>
    <w:p w14:paraId="7CB0B34A" w14:textId="7692671A" w:rsidR="00A81368" w:rsidRPr="00FB5029" w:rsidRDefault="00A81368" w:rsidP="00634EAE">
      <w:pPr>
        <w:shd w:val="clear" w:color="auto" w:fill="FFFFFE"/>
        <w:spacing w:line="240" w:lineRule="auto"/>
        <w:jc w:val="both"/>
        <w:rPr>
          <w:rFonts w:ascii="Times New Roman" w:hAnsi="Times New Roman" w:cs="Times New Roman"/>
          <w:color w:val="0D0D0D" w:themeColor="text1" w:themeTint="F2"/>
          <w:lang w:val="en-IN"/>
        </w:rPr>
      </w:pPr>
      <w:r w:rsidRPr="00FB5029">
        <w:rPr>
          <w:rFonts w:ascii="Times New Roman" w:hAnsi="Times New Roman" w:cs="Times New Roman"/>
          <w:color w:val="0D0D0D" w:themeColor="text1" w:themeTint="F2"/>
        </w:rPr>
        <w:t>To create a pie graph, choose information based on "Urban population (% of total population)," such as the nation and the year. Based on the information provided, it can be concluded that Italy has the lowest percentage of its people living in urban areas, whereas the European</w:t>
      </w:r>
      <w:r w:rsidRPr="00FB5029">
        <w:rPr>
          <w:rFonts w:ascii="Times New Roman" w:hAnsi="Times New Roman" w:cs="Times New Roman"/>
          <w:color w:val="0D0D0D" w:themeColor="text1" w:themeTint="F2"/>
          <w:lang w:val="en-IN"/>
        </w:rPr>
        <w:t xml:space="preserve"> Union has the largest percentage. </w:t>
      </w:r>
    </w:p>
    <w:p w14:paraId="0EDFC13D" w14:textId="2B1AAF66" w:rsidR="00287523" w:rsidRPr="00FB5029" w:rsidRDefault="00287523" w:rsidP="00287523">
      <w:pPr>
        <w:pStyle w:val="ListParagraph"/>
        <w:spacing w:line="240" w:lineRule="auto"/>
        <w:ind w:left="0"/>
        <w:jc w:val="center"/>
        <w:rPr>
          <w:rFonts w:ascii="Times New Roman" w:hAnsi="Times New Roman" w:cs="Times New Roman"/>
          <w:color w:val="0D0D0D" w:themeColor="text1" w:themeTint="F2"/>
          <w:lang w:val="en-IN"/>
        </w:rPr>
      </w:pPr>
      <w:r w:rsidRPr="00FB5029">
        <w:rPr>
          <w:rFonts w:ascii="Times New Roman" w:hAnsi="Times New Roman" w:cs="Times New Roman"/>
          <w:noProof/>
          <w:color w:val="0D0D0D" w:themeColor="text1" w:themeTint="F2"/>
        </w:rPr>
        <w:drawing>
          <wp:inline distT="0" distB="0" distL="0" distR="0" wp14:anchorId="1109C1C8" wp14:editId="7B2AA92F">
            <wp:extent cx="3284067" cy="213072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373155" cy="2188525"/>
                    </a:xfrm>
                    <a:prstGeom prst="rect">
                      <a:avLst/>
                    </a:prstGeom>
                    <a:noFill/>
                    <a:ln>
                      <a:noFill/>
                    </a:ln>
                  </pic:spPr>
                </pic:pic>
              </a:graphicData>
            </a:graphic>
          </wp:inline>
        </w:drawing>
      </w:r>
    </w:p>
    <w:p w14:paraId="6CE2A316" w14:textId="40DF3EC7" w:rsidR="00287523" w:rsidRDefault="00287523" w:rsidP="00F01628">
      <w:pPr>
        <w:shd w:val="clear" w:color="auto" w:fill="FFFFFE"/>
        <w:spacing w:after="0" w:line="240" w:lineRule="auto"/>
        <w:jc w:val="center"/>
        <w:rPr>
          <w:rFonts w:ascii="Times New Roman" w:hAnsi="Times New Roman" w:cs="Times New Roman"/>
          <w:color w:val="0D0D0D" w:themeColor="text1" w:themeTint="F2"/>
        </w:rPr>
      </w:pPr>
      <w:r w:rsidRPr="00EA3F42">
        <w:rPr>
          <w:rFonts w:ascii="Times New Roman" w:hAnsi="Times New Roman" w:cs="Times New Roman"/>
          <w:color w:val="0D0D0D" w:themeColor="text1" w:themeTint="F2"/>
        </w:rPr>
        <w:t xml:space="preserve">Figure 3: Bar </w:t>
      </w:r>
      <w:r w:rsidR="00EA3F42">
        <w:rPr>
          <w:rFonts w:ascii="Times New Roman" w:hAnsi="Times New Roman" w:cs="Times New Roman"/>
          <w:color w:val="0D0D0D" w:themeColor="text1" w:themeTint="F2"/>
          <w:lang w:val="en-IN"/>
        </w:rPr>
        <w:t>G</w:t>
      </w:r>
      <w:r w:rsidRPr="00EA3F42">
        <w:rPr>
          <w:rFonts w:ascii="Times New Roman" w:hAnsi="Times New Roman" w:cs="Times New Roman"/>
          <w:color w:val="0D0D0D" w:themeColor="text1" w:themeTint="F2"/>
          <w:lang w:val="en-IN"/>
        </w:rPr>
        <w:t>raph</w:t>
      </w:r>
      <w:r w:rsidRPr="00EA3F42">
        <w:rPr>
          <w:rFonts w:ascii="Times New Roman" w:hAnsi="Times New Roman" w:cs="Times New Roman"/>
          <w:color w:val="0D0D0D" w:themeColor="text1" w:themeTint="F2"/>
        </w:rPr>
        <w:t xml:space="preserve"> (Urban </w:t>
      </w:r>
      <w:r w:rsidR="001F3450" w:rsidRPr="00EA3F42">
        <w:rPr>
          <w:rFonts w:ascii="Times New Roman" w:hAnsi="Times New Roman" w:cs="Times New Roman"/>
          <w:color w:val="0D0D0D" w:themeColor="text1" w:themeTint="F2"/>
        </w:rPr>
        <w:t>Population</w:t>
      </w:r>
      <w:r w:rsidRPr="00EA3F42">
        <w:rPr>
          <w:rFonts w:ascii="Times New Roman" w:hAnsi="Times New Roman" w:cs="Times New Roman"/>
          <w:color w:val="0D0D0D" w:themeColor="text1" w:themeTint="F2"/>
        </w:rPr>
        <w:t>)</w:t>
      </w:r>
    </w:p>
    <w:p w14:paraId="4AB3A448" w14:textId="77777777" w:rsidR="00EA3F42" w:rsidRPr="00EA3F42" w:rsidRDefault="00EA3F42" w:rsidP="00F01628">
      <w:pPr>
        <w:shd w:val="clear" w:color="auto" w:fill="FFFFFE"/>
        <w:spacing w:after="0" w:line="240" w:lineRule="auto"/>
        <w:jc w:val="center"/>
        <w:rPr>
          <w:rFonts w:ascii="Times New Roman" w:hAnsi="Times New Roman" w:cs="Times New Roman"/>
          <w:color w:val="0D0D0D" w:themeColor="text1" w:themeTint="F2"/>
          <w:sz w:val="8"/>
          <w:szCs w:val="8"/>
        </w:rPr>
      </w:pPr>
    </w:p>
    <w:p w14:paraId="39C7A57C" w14:textId="362456FF" w:rsidR="00287523" w:rsidRPr="00FB5029" w:rsidRDefault="00287523" w:rsidP="00634EAE">
      <w:pPr>
        <w:shd w:val="clear" w:color="auto" w:fill="FFFFFE"/>
        <w:spacing w:line="240" w:lineRule="auto"/>
        <w:jc w:val="both"/>
        <w:rPr>
          <w:rFonts w:ascii="Times New Roman" w:hAnsi="Times New Roman" w:cs="Times New Roman"/>
          <w:b/>
          <w:bCs/>
          <w:color w:val="0D0D0D" w:themeColor="text1" w:themeTint="F2"/>
        </w:rPr>
      </w:pPr>
      <w:r w:rsidRPr="00FB5029">
        <w:rPr>
          <w:rFonts w:ascii="Times New Roman" w:hAnsi="Times New Roman" w:cs="Times New Roman"/>
          <w:color w:val="0D0D0D" w:themeColor="text1" w:themeTint="F2"/>
        </w:rPr>
        <w:t xml:space="preserve">Select data based on "Urban population (% of total population)," such as the country and the year, to build a bar graph. </w:t>
      </w:r>
    </w:p>
    <w:p w14:paraId="2E101978" w14:textId="4582368C" w:rsidR="00287523" w:rsidRPr="00FB5029" w:rsidRDefault="00287523" w:rsidP="00287523">
      <w:pPr>
        <w:pStyle w:val="ListParagraph"/>
        <w:spacing w:line="240" w:lineRule="auto"/>
        <w:ind w:left="0"/>
        <w:jc w:val="center"/>
        <w:rPr>
          <w:rFonts w:ascii="Times New Roman" w:hAnsi="Times New Roman" w:cs="Times New Roman"/>
          <w:color w:val="0D0D0D" w:themeColor="text1" w:themeTint="F2"/>
          <w:lang w:val="en-IN"/>
        </w:rPr>
      </w:pPr>
      <w:r w:rsidRPr="00FB5029">
        <w:rPr>
          <w:rFonts w:ascii="Times New Roman" w:hAnsi="Times New Roman" w:cs="Times New Roman"/>
          <w:noProof/>
          <w:color w:val="0D0D0D" w:themeColor="text1" w:themeTint="F2"/>
        </w:rPr>
        <w:drawing>
          <wp:inline distT="0" distB="0" distL="0" distR="0" wp14:anchorId="39783EFE" wp14:editId="0C53CAAC">
            <wp:extent cx="3009871" cy="196682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66708" cy="2003964"/>
                    </a:xfrm>
                    <a:prstGeom prst="rect">
                      <a:avLst/>
                    </a:prstGeom>
                    <a:noFill/>
                    <a:ln>
                      <a:noFill/>
                    </a:ln>
                  </pic:spPr>
                </pic:pic>
              </a:graphicData>
            </a:graphic>
          </wp:inline>
        </w:drawing>
      </w:r>
    </w:p>
    <w:p w14:paraId="0EE5D92F" w14:textId="2E073036" w:rsidR="00287523" w:rsidRDefault="00287523" w:rsidP="00335326">
      <w:pPr>
        <w:shd w:val="clear" w:color="auto" w:fill="FFFFFE"/>
        <w:spacing w:after="0" w:line="240" w:lineRule="auto"/>
        <w:jc w:val="center"/>
        <w:rPr>
          <w:rFonts w:ascii="Times New Roman" w:hAnsi="Times New Roman" w:cs="Times New Roman"/>
          <w:color w:val="0D0D0D" w:themeColor="text1" w:themeTint="F2"/>
          <w:lang w:val="en-IN"/>
        </w:rPr>
      </w:pPr>
      <w:r w:rsidRPr="00EA3F42">
        <w:rPr>
          <w:rFonts w:ascii="Times New Roman" w:hAnsi="Times New Roman" w:cs="Times New Roman"/>
          <w:color w:val="0D0D0D" w:themeColor="text1" w:themeTint="F2"/>
          <w:lang w:val="en-IN"/>
        </w:rPr>
        <w:t xml:space="preserve">Figure 4: Bar </w:t>
      </w:r>
      <w:r w:rsidR="001F3450" w:rsidRPr="00EA3F42">
        <w:rPr>
          <w:rFonts w:ascii="Times New Roman" w:hAnsi="Times New Roman" w:cs="Times New Roman"/>
          <w:color w:val="0D0D0D" w:themeColor="text1" w:themeTint="F2"/>
          <w:lang w:val="en-IN"/>
        </w:rPr>
        <w:t>Graph (</w:t>
      </w:r>
      <w:r w:rsidRPr="00EA3F42">
        <w:rPr>
          <w:rFonts w:ascii="Times New Roman" w:hAnsi="Times New Roman" w:cs="Times New Roman"/>
          <w:color w:val="0D0D0D" w:themeColor="text1" w:themeTint="F2"/>
          <w:lang w:val="en-IN"/>
        </w:rPr>
        <w:t xml:space="preserve">Arab </w:t>
      </w:r>
      <w:r w:rsidR="001F3450" w:rsidRPr="00EA3F42">
        <w:rPr>
          <w:rFonts w:ascii="Times New Roman" w:hAnsi="Times New Roman" w:cs="Times New Roman"/>
          <w:color w:val="0D0D0D" w:themeColor="text1" w:themeTint="F2"/>
          <w:lang w:val="en-IN"/>
        </w:rPr>
        <w:t xml:space="preserve">World) </w:t>
      </w:r>
    </w:p>
    <w:p w14:paraId="64D16653" w14:textId="77777777" w:rsidR="001F3450" w:rsidRPr="001F3450" w:rsidRDefault="001F3450" w:rsidP="00335326">
      <w:pPr>
        <w:shd w:val="clear" w:color="auto" w:fill="FFFFFE"/>
        <w:spacing w:after="0" w:line="240" w:lineRule="auto"/>
        <w:jc w:val="center"/>
        <w:rPr>
          <w:rFonts w:ascii="Times New Roman" w:hAnsi="Times New Roman" w:cs="Times New Roman"/>
          <w:color w:val="0D0D0D" w:themeColor="text1" w:themeTint="F2"/>
          <w:sz w:val="8"/>
          <w:szCs w:val="8"/>
          <w:lang w:val="en-IN"/>
        </w:rPr>
      </w:pPr>
    </w:p>
    <w:p w14:paraId="2F7382F6" w14:textId="50BC6438" w:rsidR="00287523" w:rsidRPr="00FB5029" w:rsidRDefault="00287523" w:rsidP="00335326">
      <w:pPr>
        <w:shd w:val="clear" w:color="auto" w:fill="FFFFFE"/>
        <w:spacing w:line="240" w:lineRule="auto"/>
        <w:jc w:val="both"/>
        <w:rPr>
          <w:rFonts w:ascii="Times New Roman" w:hAnsi="Times New Roman" w:cs="Times New Roman"/>
          <w:color w:val="0D0D0D" w:themeColor="text1" w:themeTint="F2"/>
          <w:lang w:val="en-IN"/>
        </w:rPr>
      </w:pPr>
      <w:r w:rsidRPr="00FB5029">
        <w:rPr>
          <w:rFonts w:ascii="Times New Roman" w:hAnsi="Times New Roman" w:cs="Times New Roman"/>
          <w:color w:val="0D0D0D" w:themeColor="text1" w:themeTint="F2"/>
          <w:lang w:val="en-IN"/>
        </w:rPr>
        <w:lastRenderedPageBreak/>
        <w:t xml:space="preserve">Choose data for the next bar graph based on urban population, using information from the top 10 nations between 2000 and 2020. It can be seen from the graph that the percentage of people who live in urban areas is largest in the "Arab World" and that this percentage is increasing with </w:t>
      </w:r>
      <w:r w:rsidRPr="00335326">
        <w:rPr>
          <w:rFonts w:ascii="Times New Roman" w:hAnsi="Times New Roman" w:cs="Times New Roman"/>
          <w:color w:val="0D0D0D" w:themeColor="text1" w:themeTint="F2"/>
        </w:rPr>
        <w:t>time</w:t>
      </w:r>
      <w:r w:rsidRPr="00FB5029">
        <w:rPr>
          <w:rFonts w:ascii="Times New Roman" w:hAnsi="Times New Roman" w:cs="Times New Roman"/>
          <w:color w:val="0D0D0D" w:themeColor="text1" w:themeTint="F2"/>
          <w:lang w:val="en-IN"/>
        </w:rPr>
        <w:t>.</w:t>
      </w:r>
    </w:p>
    <w:p w14:paraId="4FD7902D" w14:textId="66E47A4D" w:rsidR="00287523" w:rsidRPr="00FB5029" w:rsidRDefault="00287523" w:rsidP="00287523">
      <w:pPr>
        <w:pStyle w:val="ListParagraph"/>
        <w:spacing w:line="240" w:lineRule="auto"/>
        <w:ind w:left="0"/>
        <w:jc w:val="center"/>
        <w:rPr>
          <w:rFonts w:ascii="Times New Roman" w:hAnsi="Times New Roman" w:cs="Times New Roman"/>
          <w:color w:val="0D0D0D" w:themeColor="text1" w:themeTint="F2"/>
          <w:lang w:val="en-IN"/>
        </w:rPr>
      </w:pPr>
      <w:r w:rsidRPr="00FB5029">
        <w:rPr>
          <w:rFonts w:ascii="Times New Roman" w:hAnsi="Times New Roman" w:cs="Times New Roman"/>
          <w:noProof/>
          <w:color w:val="0D0D0D" w:themeColor="text1" w:themeTint="F2"/>
        </w:rPr>
        <w:drawing>
          <wp:inline distT="0" distB="0" distL="0" distR="0" wp14:anchorId="1DE53B89" wp14:editId="33CF0105">
            <wp:extent cx="3142615" cy="2438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160071" cy="2451944"/>
                    </a:xfrm>
                    <a:prstGeom prst="rect">
                      <a:avLst/>
                    </a:prstGeom>
                    <a:noFill/>
                    <a:ln>
                      <a:noFill/>
                    </a:ln>
                  </pic:spPr>
                </pic:pic>
              </a:graphicData>
            </a:graphic>
          </wp:inline>
        </w:drawing>
      </w:r>
    </w:p>
    <w:p w14:paraId="1A6E6264" w14:textId="2A192654" w:rsidR="00634EAE" w:rsidRDefault="00287523" w:rsidP="00335326">
      <w:pPr>
        <w:shd w:val="clear" w:color="auto" w:fill="FFFFFE"/>
        <w:spacing w:after="0" w:line="240" w:lineRule="auto"/>
        <w:jc w:val="center"/>
        <w:rPr>
          <w:rFonts w:ascii="Times New Roman" w:hAnsi="Times New Roman" w:cs="Times New Roman"/>
          <w:color w:val="0D0D0D" w:themeColor="text1" w:themeTint="F2"/>
          <w:lang w:val="en-IN"/>
        </w:rPr>
      </w:pPr>
      <w:r w:rsidRPr="00EA3F42">
        <w:rPr>
          <w:rFonts w:ascii="Times New Roman" w:hAnsi="Times New Roman" w:cs="Times New Roman"/>
          <w:color w:val="0D0D0D" w:themeColor="text1" w:themeTint="F2"/>
          <w:lang w:val="en-IN"/>
        </w:rPr>
        <w:t xml:space="preserve">Figure 5: Bar </w:t>
      </w:r>
      <w:r w:rsidR="002A4191" w:rsidRPr="00EA3F42">
        <w:rPr>
          <w:rFonts w:ascii="Times New Roman" w:hAnsi="Times New Roman" w:cs="Times New Roman"/>
          <w:color w:val="0D0D0D" w:themeColor="text1" w:themeTint="F2"/>
          <w:lang w:val="en-IN"/>
        </w:rPr>
        <w:t>Graph (Top 10 Nation)</w:t>
      </w:r>
    </w:p>
    <w:p w14:paraId="0B19022B" w14:textId="77777777" w:rsidR="00EA3F42" w:rsidRPr="00EA3F42" w:rsidRDefault="00EA3F42" w:rsidP="00335326">
      <w:pPr>
        <w:shd w:val="clear" w:color="auto" w:fill="FFFFFE"/>
        <w:spacing w:after="0" w:line="240" w:lineRule="auto"/>
        <w:jc w:val="center"/>
        <w:rPr>
          <w:rFonts w:ascii="Times New Roman" w:hAnsi="Times New Roman" w:cs="Times New Roman"/>
          <w:color w:val="0D0D0D" w:themeColor="text1" w:themeTint="F2"/>
          <w:sz w:val="8"/>
          <w:szCs w:val="8"/>
          <w:lang w:val="en-IN"/>
        </w:rPr>
      </w:pPr>
    </w:p>
    <w:p w14:paraId="6634B895" w14:textId="3648BD20" w:rsidR="00287523" w:rsidRDefault="00287523" w:rsidP="00634EAE">
      <w:pPr>
        <w:pStyle w:val="ListParagraph"/>
        <w:spacing w:line="240" w:lineRule="auto"/>
        <w:ind w:left="0"/>
        <w:jc w:val="both"/>
        <w:rPr>
          <w:rFonts w:ascii="Times New Roman" w:hAnsi="Times New Roman" w:cs="Times New Roman"/>
          <w:color w:val="0D0D0D" w:themeColor="text1" w:themeTint="F2"/>
          <w:lang w:val="en-IN"/>
        </w:rPr>
      </w:pPr>
      <w:r w:rsidRPr="00FB5029">
        <w:rPr>
          <w:rFonts w:ascii="Times New Roman" w:hAnsi="Times New Roman" w:cs="Times New Roman"/>
          <w:color w:val="0D0D0D" w:themeColor="text1" w:themeTint="F2"/>
          <w:lang w:val="en-IN"/>
        </w:rPr>
        <w:t xml:space="preserve">Depending on the yearly percentage increase of their urban populations, the top 10 nations' statistics from 2000 to 2020 were chosen for the aim of creating a bar graph. According to the figure, even if this increase is slowing down year by year, "Angola" has the greatest ratio of population growth in urban areas. </w:t>
      </w:r>
    </w:p>
    <w:p w14:paraId="1F8C452D" w14:textId="77777777" w:rsidR="00EA3F42" w:rsidRPr="00EA3F42" w:rsidRDefault="00EA3F42" w:rsidP="00634EAE">
      <w:pPr>
        <w:pStyle w:val="ListParagraph"/>
        <w:spacing w:line="240" w:lineRule="auto"/>
        <w:ind w:left="0"/>
        <w:jc w:val="both"/>
        <w:rPr>
          <w:rFonts w:ascii="Times New Roman" w:hAnsi="Times New Roman" w:cs="Times New Roman"/>
          <w:color w:val="0D0D0D" w:themeColor="text1" w:themeTint="F2"/>
          <w:sz w:val="8"/>
          <w:szCs w:val="8"/>
          <w:lang w:val="en-IN"/>
        </w:rPr>
      </w:pPr>
    </w:p>
    <w:p w14:paraId="4C3D1250" w14:textId="40D016A6" w:rsidR="00287523" w:rsidRPr="00FB5029" w:rsidRDefault="00287523" w:rsidP="00287523">
      <w:pPr>
        <w:pStyle w:val="ListParagraph"/>
        <w:spacing w:line="240" w:lineRule="auto"/>
        <w:ind w:left="0"/>
        <w:jc w:val="center"/>
        <w:rPr>
          <w:rFonts w:ascii="Times New Roman" w:hAnsi="Times New Roman" w:cs="Times New Roman"/>
          <w:color w:val="0D0D0D" w:themeColor="text1" w:themeTint="F2"/>
          <w:lang w:val="en-IN"/>
        </w:rPr>
      </w:pPr>
      <w:r w:rsidRPr="00FB5029">
        <w:rPr>
          <w:rFonts w:ascii="Times New Roman" w:hAnsi="Times New Roman" w:cs="Times New Roman"/>
          <w:noProof/>
          <w:color w:val="0D0D0D" w:themeColor="text1" w:themeTint="F2"/>
        </w:rPr>
        <w:drawing>
          <wp:inline distT="0" distB="0" distL="0" distR="0" wp14:anchorId="0552B748" wp14:editId="6C38E45C">
            <wp:extent cx="31432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3"/>
                    <a:srcRect l="2320" r="1972"/>
                    <a:stretch/>
                  </pic:blipFill>
                  <pic:spPr bwMode="auto">
                    <a:xfrm>
                      <a:off x="0" y="0"/>
                      <a:ext cx="3169079" cy="2074306"/>
                    </a:xfrm>
                    <a:prstGeom prst="rect">
                      <a:avLst/>
                    </a:prstGeom>
                    <a:ln>
                      <a:noFill/>
                    </a:ln>
                    <a:extLst>
                      <a:ext uri="{53640926-AAD7-44D8-BBD7-CCE9431645EC}">
                        <a14:shadowObscured xmlns:a14="http://schemas.microsoft.com/office/drawing/2010/main"/>
                      </a:ext>
                    </a:extLst>
                  </pic:spPr>
                </pic:pic>
              </a:graphicData>
            </a:graphic>
          </wp:inline>
        </w:drawing>
      </w:r>
    </w:p>
    <w:p w14:paraId="4BE8C332" w14:textId="5380DD21" w:rsidR="00287523" w:rsidRDefault="00287523" w:rsidP="00F01628">
      <w:pPr>
        <w:shd w:val="clear" w:color="auto" w:fill="FFFFFE"/>
        <w:spacing w:after="0" w:line="240" w:lineRule="auto"/>
        <w:jc w:val="center"/>
        <w:rPr>
          <w:rFonts w:ascii="Times New Roman" w:hAnsi="Times New Roman" w:cs="Times New Roman"/>
          <w:color w:val="0D0D0D" w:themeColor="text1" w:themeTint="F2"/>
          <w:lang w:val="en-IN"/>
        </w:rPr>
      </w:pPr>
      <w:r w:rsidRPr="00EA3F42">
        <w:rPr>
          <w:rFonts w:ascii="Times New Roman" w:hAnsi="Times New Roman" w:cs="Times New Roman"/>
          <w:color w:val="0D0D0D" w:themeColor="text1" w:themeTint="F2"/>
          <w:lang w:val="en-IN"/>
        </w:rPr>
        <w:t xml:space="preserve">Figure 6: Bar </w:t>
      </w:r>
      <w:r w:rsidR="002A4191">
        <w:rPr>
          <w:rFonts w:ascii="Times New Roman" w:hAnsi="Times New Roman" w:cs="Times New Roman"/>
          <w:color w:val="0D0D0D" w:themeColor="text1" w:themeTint="F2"/>
          <w:lang w:val="en-IN"/>
        </w:rPr>
        <w:t>G</w:t>
      </w:r>
      <w:r w:rsidRPr="00EA3F42">
        <w:rPr>
          <w:rFonts w:ascii="Times New Roman" w:hAnsi="Times New Roman" w:cs="Times New Roman"/>
          <w:color w:val="0D0D0D" w:themeColor="text1" w:themeTint="F2"/>
          <w:lang w:val="en-IN"/>
        </w:rPr>
        <w:t xml:space="preserve">raph (Top 10 </w:t>
      </w:r>
      <w:r w:rsidR="002A4191" w:rsidRPr="00EA3F42">
        <w:rPr>
          <w:rFonts w:ascii="Times New Roman" w:hAnsi="Times New Roman" w:cs="Times New Roman"/>
          <w:color w:val="0D0D0D" w:themeColor="text1" w:themeTint="F2"/>
          <w:lang w:val="en-IN"/>
        </w:rPr>
        <w:t>Countries Data</w:t>
      </w:r>
      <w:r w:rsidRPr="00EA3F42">
        <w:rPr>
          <w:rFonts w:ascii="Times New Roman" w:hAnsi="Times New Roman" w:cs="Times New Roman"/>
          <w:color w:val="0D0D0D" w:themeColor="text1" w:themeTint="F2"/>
          <w:lang w:val="en-IN"/>
        </w:rPr>
        <w:t xml:space="preserve">) </w:t>
      </w:r>
    </w:p>
    <w:p w14:paraId="7F107AEC" w14:textId="77777777" w:rsidR="00EA3F42" w:rsidRPr="00EA3F42" w:rsidRDefault="00EA3F42" w:rsidP="00F01628">
      <w:pPr>
        <w:shd w:val="clear" w:color="auto" w:fill="FFFFFE"/>
        <w:spacing w:after="0" w:line="240" w:lineRule="auto"/>
        <w:jc w:val="center"/>
        <w:rPr>
          <w:rFonts w:ascii="Times New Roman" w:hAnsi="Times New Roman" w:cs="Times New Roman"/>
          <w:color w:val="0D0D0D" w:themeColor="text1" w:themeTint="F2"/>
          <w:sz w:val="8"/>
          <w:szCs w:val="8"/>
          <w:lang w:val="en-IN"/>
        </w:rPr>
      </w:pPr>
    </w:p>
    <w:p w14:paraId="0A01C52F" w14:textId="55995C70" w:rsidR="00287523" w:rsidRPr="00FB5029" w:rsidRDefault="00287523" w:rsidP="00335326">
      <w:pPr>
        <w:shd w:val="clear" w:color="auto" w:fill="FFFFFE"/>
        <w:spacing w:line="240" w:lineRule="auto"/>
        <w:jc w:val="both"/>
        <w:rPr>
          <w:rFonts w:ascii="Times New Roman" w:hAnsi="Times New Roman" w:cs="Times New Roman"/>
          <w:color w:val="0D0D0D" w:themeColor="text1" w:themeTint="F2"/>
          <w:lang w:val="en-IN"/>
        </w:rPr>
      </w:pPr>
      <w:r w:rsidRPr="00FB5029">
        <w:rPr>
          <w:rFonts w:ascii="Times New Roman" w:hAnsi="Times New Roman" w:cs="Times New Roman"/>
          <w:color w:val="0D0D0D" w:themeColor="text1" w:themeTint="F2"/>
          <w:lang w:val="en-IN"/>
        </w:rPr>
        <w:t xml:space="preserve">The top 10 countries' data from 2000 to 2020 were picked with the intention of constructing a bar graph based on the yearly percentage rise of their urban </w:t>
      </w:r>
      <w:r w:rsidRPr="00335326">
        <w:rPr>
          <w:rFonts w:ascii="Times New Roman" w:hAnsi="Times New Roman" w:cs="Times New Roman"/>
          <w:color w:val="0D0D0D" w:themeColor="text1" w:themeTint="F2"/>
        </w:rPr>
        <w:t>populations</w:t>
      </w:r>
      <w:r w:rsidRPr="00FB5029">
        <w:rPr>
          <w:rFonts w:ascii="Times New Roman" w:hAnsi="Times New Roman" w:cs="Times New Roman"/>
          <w:color w:val="0D0D0D" w:themeColor="text1" w:themeTint="F2"/>
          <w:lang w:val="en-IN"/>
        </w:rPr>
        <w:t xml:space="preserve">. </w:t>
      </w:r>
    </w:p>
    <w:p w14:paraId="617AF7AF" w14:textId="09779444" w:rsidR="00287523" w:rsidRPr="00FB5029" w:rsidRDefault="00287523" w:rsidP="00287523">
      <w:pPr>
        <w:pStyle w:val="ListParagraph"/>
        <w:spacing w:line="240" w:lineRule="auto"/>
        <w:ind w:left="0"/>
        <w:jc w:val="center"/>
        <w:rPr>
          <w:rFonts w:ascii="Times New Roman" w:hAnsi="Times New Roman" w:cs="Times New Roman"/>
          <w:color w:val="0D0D0D" w:themeColor="text1" w:themeTint="F2"/>
          <w:lang w:val="en-IN"/>
        </w:rPr>
      </w:pPr>
      <w:r w:rsidRPr="00FB5029">
        <w:rPr>
          <w:rFonts w:ascii="Times New Roman" w:hAnsi="Times New Roman" w:cs="Times New Roman"/>
          <w:noProof/>
          <w:color w:val="0D0D0D" w:themeColor="text1" w:themeTint="F2"/>
        </w:rPr>
        <w:drawing>
          <wp:inline distT="0" distB="0" distL="0" distR="0" wp14:anchorId="6077A522" wp14:editId="1B8FEEF2">
            <wp:extent cx="2762250" cy="209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795589" cy="2120792"/>
                    </a:xfrm>
                    <a:prstGeom prst="rect">
                      <a:avLst/>
                    </a:prstGeom>
                    <a:noFill/>
                    <a:ln>
                      <a:noFill/>
                    </a:ln>
                  </pic:spPr>
                </pic:pic>
              </a:graphicData>
            </a:graphic>
          </wp:inline>
        </w:drawing>
      </w:r>
    </w:p>
    <w:p w14:paraId="7B077E4C" w14:textId="14CF67B2" w:rsidR="00287523" w:rsidRDefault="00287523" w:rsidP="00335326">
      <w:pPr>
        <w:shd w:val="clear" w:color="auto" w:fill="FFFFFE"/>
        <w:spacing w:after="0" w:line="240" w:lineRule="auto"/>
        <w:jc w:val="center"/>
        <w:rPr>
          <w:rFonts w:ascii="Times New Roman" w:hAnsi="Times New Roman" w:cs="Times New Roman"/>
          <w:color w:val="0D0D0D" w:themeColor="text1" w:themeTint="F2"/>
          <w:lang w:val="en-IN"/>
        </w:rPr>
      </w:pPr>
      <w:r w:rsidRPr="00EA3F42">
        <w:rPr>
          <w:rFonts w:ascii="Times New Roman" w:hAnsi="Times New Roman" w:cs="Times New Roman"/>
          <w:color w:val="0D0D0D" w:themeColor="text1" w:themeTint="F2"/>
          <w:lang w:val="en-IN"/>
        </w:rPr>
        <w:t xml:space="preserve">Figure 7: Heatmap </w:t>
      </w:r>
      <w:r w:rsidR="002A4191">
        <w:rPr>
          <w:rFonts w:ascii="Times New Roman" w:hAnsi="Times New Roman" w:cs="Times New Roman"/>
          <w:color w:val="0D0D0D" w:themeColor="text1" w:themeTint="F2"/>
          <w:lang w:val="en-IN"/>
        </w:rPr>
        <w:t>G</w:t>
      </w:r>
      <w:r w:rsidRPr="00EA3F42">
        <w:rPr>
          <w:rFonts w:ascii="Times New Roman" w:hAnsi="Times New Roman" w:cs="Times New Roman"/>
          <w:color w:val="0D0D0D" w:themeColor="text1" w:themeTint="F2"/>
          <w:lang w:val="en-IN"/>
        </w:rPr>
        <w:t>raph for Afghanistan</w:t>
      </w:r>
    </w:p>
    <w:p w14:paraId="2310BA85" w14:textId="77777777" w:rsidR="00EA3F42" w:rsidRPr="00EA3F42" w:rsidRDefault="00EA3F42" w:rsidP="00335326">
      <w:pPr>
        <w:shd w:val="clear" w:color="auto" w:fill="FFFFFE"/>
        <w:spacing w:after="0" w:line="240" w:lineRule="auto"/>
        <w:jc w:val="center"/>
        <w:rPr>
          <w:rFonts w:ascii="Times New Roman" w:hAnsi="Times New Roman" w:cs="Times New Roman"/>
          <w:color w:val="0D0D0D" w:themeColor="text1" w:themeTint="F2"/>
          <w:sz w:val="8"/>
          <w:szCs w:val="8"/>
          <w:lang w:val="en-IN"/>
        </w:rPr>
      </w:pPr>
    </w:p>
    <w:p w14:paraId="4B7FB5F7" w14:textId="53D03524" w:rsidR="00287523" w:rsidRDefault="00287523" w:rsidP="00634EAE">
      <w:pPr>
        <w:pStyle w:val="ListParagraph"/>
        <w:spacing w:line="240" w:lineRule="auto"/>
        <w:ind w:left="0"/>
        <w:jc w:val="both"/>
        <w:rPr>
          <w:rFonts w:ascii="Times New Roman" w:hAnsi="Times New Roman" w:cs="Times New Roman"/>
          <w:color w:val="0D0D0D" w:themeColor="text1" w:themeTint="F2"/>
          <w:lang w:val="en-IN"/>
        </w:rPr>
      </w:pPr>
      <w:r w:rsidRPr="00FB5029">
        <w:rPr>
          <w:rFonts w:ascii="Times New Roman" w:hAnsi="Times New Roman" w:cs="Times New Roman"/>
          <w:color w:val="0D0D0D" w:themeColor="text1" w:themeTint="F2"/>
          <w:lang w:val="en-IN"/>
        </w:rPr>
        <w:t>In the heatmap graph for Afghanistan, the presence of a positive connection between "Forest area (sq. km)" and "Nitrous oxide (% change from 1990)"</w:t>
      </w:r>
      <w:r w:rsidR="00F01628">
        <w:rPr>
          <w:rFonts w:ascii="Times New Roman" w:hAnsi="Times New Roman" w:cs="Times New Roman"/>
          <w:color w:val="0D0D0D" w:themeColor="text1" w:themeTint="F2"/>
          <w:lang w:val="en-IN"/>
        </w:rPr>
        <w:t>.</w:t>
      </w:r>
    </w:p>
    <w:p w14:paraId="15735B6B" w14:textId="77777777" w:rsidR="00EA3F42" w:rsidRPr="00EA3F42" w:rsidRDefault="00EA3F42" w:rsidP="00634EAE">
      <w:pPr>
        <w:pStyle w:val="ListParagraph"/>
        <w:spacing w:line="240" w:lineRule="auto"/>
        <w:ind w:left="0"/>
        <w:jc w:val="both"/>
        <w:rPr>
          <w:rFonts w:ascii="Times New Roman" w:hAnsi="Times New Roman" w:cs="Times New Roman"/>
          <w:color w:val="0D0D0D" w:themeColor="text1" w:themeTint="F2"/>
          <w:sz w:val="8"/>
          <w:szCs w:val="8"/>
          <w:lang w:val="en-IN"/>
        </w:rPr>
      </w:pPr>
    </w:p>
    <w:p w14:paraId="00D4DBD6" w14:textId="731C3BE0" w:rsidR="00287523" w:rsidRPr="00FB5029" w:rsidRDefault="00287523" w:rsidP="00287523">
      <w:pPr>
        <w:pStyle w:val="ListParagraph"/>
        <w:spacing w:line="240" w:lineRule="auto"/>
        <w:ind w:left="0"/>
        <w:jc w:val="center"/>
        <w:rPr>
          <w:rFonts w:ascii="Times New Roman" w:hAnsi="Times New Roman" w:cs="Times New Roman"/>
          <w:color w:val="0D0D0D" w:themeColor="text1" w:themeTint="F2"/>
          <w:lang w:val="en-IN"/>
        </w:rPr>
      </w:pPr>
      <w:r w:rsidRPr="00FB5029">
        <w:rPr>
          <w:rFonts w:ascii="Times New Roman" w:hAnsi="Times New Roman" w:cs="Times New Roman"/>
          <w:noProof/>
          <w:color w:val="0D0D0D" w:themeColor="text1" w:themeTint="F2"/>
        </w:rPr>
        <w:drawing>
          <wp:inline distT="0" distB="0" distL="0" distR="0" wp14:anchorId="4F8E4F3A" wp14:editId="150A3FCF">
            <wp:extent cx="2901315" cy="1943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944897" cy="1972288"/>
                    </a:xfrm>
                    <a:prstGeom prst="rect">
                      <a:avLst/>
                    </a:prstGeom>
                    <a:noFill/>
                    <a:ln>
                      <a:noFill/>
                    </a:ln>
                  </pic:spPr>
                </pic:pic>
              </a:graphicData>
            </a:graphic>
          </wp:inline>
        </w:drawing>
      </w:r>
    </w:p>
    <w:p w14:paraId="40EA52BC" w14:textId="30CB117E" w:rsidR="00634EAE" w:rsidRDefault="00287523" w:rsidP="00335326">
      <w:pPr>
        <w:shd w:val="clear" w:color="auto" w:fill="FFFFFE"/>
        <w:spacing w:after="0" w:line="240" w:lineRule="auto"/>
        <w:jc w:val="center"/>
        <w:rPr>
          <w:rFonts w:ascii="Times New Roman" w:hAnsi="Times New Roman" w:cs="Times New Roman"/>
          <w:color w:val="0D0D0D" w:themeColor="text1" w:themeTint="F2"/>
          <w:lang w:val="en-IN"/>
        </w:rPr>
      </w:pPr>
      <w:r w:rsidRPr="00EA3F42">
        <w:rPr>
          <w:rFonts w:ascii="Times New Roman" w:hAnsi="Times New Roman" w:cs="Times New Roman"/>
          <w:color w:val="0D0D0D" w:themeColor="text1" w:themeTint="F2"/>
          <w:lang w:val="en-IN"/>
        </w:rPr>
        <w:t xml:space="preserve">Figure 8: Heatmap </w:t>
      </w:r>
      <w:r w:rsidR="002A4191" w:rsidRPr="00EA3F42">
        <w:rPr>
          <w:rFonts w:ascii="Times New Roman" w:hAnsi="Times New Roman" w:cs="Times New Roman"/>
          <w:color w:val="0D0D0D" w:themeColor="text1" w:themeTint="F2"/>
          <w:lang w:val="en-IN"/>
        </w:rPr>
        <w:t xml:space="preserve">Chart </w:t>
      </w:r>
      <w:r w:rsidRPr="00EA3F42">
        <w:rPr>
          <w:rFonts w:ascii="Times New Roman" w:hAnsi="Times New Roman" w:cs="Times New Roman"/>
          <w:color w:val="0D0D0D" w:themeColor="text1" w:themeTint="F2"/>
          <w:lang w:val="en-IN"/>
        </w:rPr>
        <w:t xml:space="preserve">(Aruba) </w:t>
      </w:r>
    </w:p>
    <w:p w14:paraId="0324EFE8" w14:textId="77777777" w:rsidR="00EA3F42" w:rsidRPr="00EA3F42" w:rsidRDefault="00EA3F42" w:rsidP="00335326">
      <w:pPr>
        <w:shd w:val="clear" w:color="auto" w:fill="FFFFFE"/>
        <w:spacing w:after="0" w:line="240" w:lineRule="auto"/>
        <w:jc w:val="center"/>
        <w:rPr>
          <w:rFonts w:ascii="Times New Roman" w:hAnsi="Times New Roman" w:cs="Times New Roman"/>
          <w:color w:val="0D0D0D" w:themeColor="text1" w:themeTint="F2"/>
          <w:sz w:val="8"/>
          <w:szCs w:val="8"/>
          <w:lang w:val="en-IN"/>
        </w:rPr>
      </w:pPr>
    </w:p>
    <w:p w14:paraId="1D31EBC0" w14:textId="0A858FCD" w:rsidR="00287523" w:rsidRPr="00FB5029" w:rsidRDefault="00287523" w:rsidP="00634EAE">
      <w:pPr>
        <w:pStyle w:val="ListParagraph"/>
        <w:spacing w:line="240" w:lineRule="auto"/>
        <w:ind w:left="0"/>
        <w:jc w:val="both"/>
        <w:rPr>
          <w:rFonts w:ascii="Times New Roman" w:hAnsi="Times New Roman" w:cs="Times New Roman"/>
          <w:color w:val="0D0D0D" w:themeColor="text1" w:themeTint="F2"/>
          <w:lang w:val="en-IN"/>
        </w:rPr>
      </w:pPr>
      <w:r w:rsidRPr="00FB5029">
        <w:rPr>
          <w:rFonts w:ascii="Times New Roman" w:hAnsi="Times New Roman" w:cs="Times New Roman"/>
          <w:color w:val="0D0D0D" w:themeColor="text1" w:themeTint="F2"/>
          <w:lang w:val="en-IN"/>
        </w:rPr>
        <w:t>When constructing the heatmap chart for the nation of "Aruba," it was discovered that the Forest area (sq. km) had a negative association with the other elements in the picture but a little positive correlation with "Urban population rise (annual%)".</w:t>
      </w:r>
    </w:p>
    <w:p w14:paraId="4BF78FD1" w14:textId="62535121" w:rsidR="00634EAE" w:rsidRPr="00FB5029" w:rsidRDefault="00634EAE" w:rsidP="001F3450">
      <w:pPr>
        <w:shd w:val="clear" w:color="auto" w:fill="FFFFFE"/>
        <w:spacing w:line="240" w:lineRule="auto"/>
        <w:rPr>
          <w:rFonts w:ascii="Times New Roman" w:hAnsi="Times New Roman" w:cs="Times New Roman"/>
          <w:color w:val="0D0D0D" w:themeColor="text1" w:themeTint="F2"/>
          <w:lang w:val="en-IN"/>
        </w:rPr>
      </w:pPr>
      <w:r w:rsidRPr="00FB5029">
        <w:rPr>
          <w:rFonts w:ascii="Times New Roman" w:hAnsi="Times New Roman" w:cs="Times New Roman"/>
          <w:b/>
          <w:bCs/>
          <w:color w:val="0D0D0D" w:themeColor="text1" w:themeTint="F2"/>
          <w:lang w:val="en-IN"/>
        </w:rPr>
        <w:t>References</w:t>
      </w:r>
      <w:r w:rsidRPr="00FB5029">
        <w:rPr>
          <w:rFonts w:ascii="Times New Roman" w:hAnsi="Times New Roman" w:cs="Times New Roman"/>
          <w:color w:val="0D0D0D" w:themeColor="text1" w:themeTint="F2"/>
          <w:lang w:val="en-IN"/>
        </w:rPr>
        <w:t xml:space="preserve"> </w:t>
      </w:r>
    </w:p>
    <w:p w14:paraId="4E0AA091" w14:textId="3FA912AA" w:rsidR="0049435A" w:rsidRPr="0049435A" w:rsidRDefault="004C4C9B" w:rsidP="0049435A">
      <w:pPr>
        <w:widowControl w:val="0"/>
        <w:autoSpaceDE w:val="0"/>
        <w:autoSpaceDN w:val="0"/>
        <w:adjustRightInd w:val="0"/>
        <w:spacing w:line="240" w:lineRule="auto"/>
        <w:jc w:val="both"/>
        <w:rPr>
          <w:rFonts w:ascii="Times New Roman" w:hAnsi="Times New Roman" w:cs="Times New Roman"/>
          <w:noProof/>
          <w:szCs w:val="24"/>
        </w:rPr>
      </w:pPr>
      <w:r w:rsidRPr="00FB5029">
        <w:rPr>
          <w:rFonts w:ascii="Times New Roman" w:hAnsi="Times New Roman" w:cs="Times New Roman"/>
          <w:color w:val="0D0D0D" w:themeColor="text1" w:themeTint="F2"/>
          <w:lang w:val="en-IN"/>
        </w:rPr>
        <w:fldChar w:fldCharType="begin" w:fldLock="1"/>
      </w:r>
      <w:r w:rsidRPr="00FB5029">
        <w:rPr>
          <w:rFonts w:ascii="Times New Roman" w:hAnsi="Times New Roman" w:cs="Times New Roman"/>
          <w:color w:val="0D0D0D" w:themeColor="text1" w:themeTint="F2"/>
          <w:lang w:val="en-IN"/>
        </w:rPr>
        <w:instrText xml:space="preserve">ADDIN Mendeley Bibliography CSL_BIBLIOGRAPHY </w:instrText>
      </w:r>
      <w:r w:rsidRPr="00FB5029">
        <w:rPr>
          <w:rFonts w:ascii="Times New Roman" w:hAnsi="Times New Roman" w:cs="Times New Roman"/>
          <w:color w:val="0D0D0D" w:themeColor="text1" w:themeTint="F2"/>
          <w:lang w:val="en-IN"/>
        </w:rPr>
        <w:fldChar w:fldCharType="separate"/>
      </w:r>
      <w:r w:rsidR="0049435A" w:rsidRPr="0049435A">
        <w:rPr>
          <w:rFonts w:ascii="Times New Roman" w:hAnsi="Times New Roman" w:cs="Times New Roman"/>
          <w:noProof/>
          <w:szCs w:val="24"/>
        </w:rPr>
        <w:t xml:space="preserve">Alex, P. and Kumar, S. K. (2019) ‘Climate Change Research literature in India: A Scientometric Analysis during 1991 – 2018’, </w:t>
      </w:r>
      <w:r w:rsidR="0049435A" w:rsidRPr="0049435A">
        <w:rPr>
          <w:rFonts w:ascii="Times New Roman" w:hAnsi="Times New Roman" w:cs="Times New Roman"/>
          <w:i/>
          <w:iCs/>
          <w:noProof/>
          <w:szCs w:val="24"/>
        </w:rPr>
        <w:t>Library Philosophy and Practice</w:t>
      </w:r>
      <w:r w:rsidR="0049435A" w:rsidRPr="0049435A">
        <w:rPr>
          <w:rFonts w:ascii="Times New Roman" w:hAnsi="Times New Roman" w:cs="Times New Roman"/>
          <w:noProof/>
          <w:szCs w:val="24"/>
        </w:rPr>
        <w:t>.</w:t>
      </w:r>
    </w:p>
    <w:p w14:paraId="7696BAFD" w14:textId="46A7FA26" w:rsidR="003B210C" w:rsidRDefault="0049435A" w:rsidP="00737EAC">
      <w:pPr>
        <w:widowControl w:val="0"/>
        <w:autoSpaceDE w:val="0"/>
        <w:autoSpaceDN w:val="0"/>
        <w:adjustRightInd w:val="0"/>
        <w:spacing w:line="240" w:lineRule="auto"/>
        <w:jc w:val="both"/>
        <w:rPr>
          <w:rFonts w:ascii="Times New Roman" w:hAnsi="Times New Roman" w:cs="Times New Roman"/>
          <w:color w:val="0D0D0D" w:themeColor="text1" w:themeTint="F2"/>
          <w:lang w:val="en-IN"/>
        </w:rPr>
      </w:pPr>
      <w:r w:rsidRPr="0049435A">
        <w:rPr>
          <w:rFonts w:ascii="Times New Roman" w:hAnsi="Times New Roman" w:cs="Times New Roman"/>
          <w:noProof/>
          <w:szCs w:val="24"/>
        </w:rPr>
        <w:t xml:space="preserve">Djoundourian, S. S. (2021) ‘Response of the Arab world to climate change challenges and the Paris agreement’, </w:t>
      </w:r>
      <w:r w:rsidRPr="0049435A">
        <w:rPr>
          <w:rFonts w:ascii="Times New Roman" w:hAnsi="Times New Roman" w:cs="Times New Roman"/>
          <w:i/>
          <w:iCs/>
          <w:noProof/>
          <w:szCs w:val="24"/>
        </w:rPr>
        <w:t>International Environmental Agreements: Politics, Law and Economics</w:t>
      </w:r>
      <w:r w:rsidRPr="0049435A">
        <w:rPr>
          <w:rFonts w:ascii="Times New Roman" w:hAnsi="Times New Roman" w:cs="Times New Roman"/>
          <w:noProof/>
          <w:szCs w:val="24"/>
        </w:rPr>
        <w:t>. doi: 10.1007/s10784-021-09524-9.</w:t>
      </w:r>
      <w:r w:rsidR="00737EAC">
        <w:rPr>
          <w:rFonts w:ascii="Times New Roman" w:hAnsi="Times New Roman" w:cs="Times New Roman"/>
          <w:noProof/>
          <w:szCs w:val="24"/>
        </w:rPr>
        <w:t xml:space="preserve"> </w:t>
      </w:r>
      <w:r w:rsidR="004C4C9B" w:rsidRPr="00FB5029">
        <w:rPr>
          <w:rFonts w:ascii="Times New Roman" w:hAnsi="Times New Roman" w:cs="Times New Roman"/>
          <w:color w:val="0D0D0D" w:themeColor="text1" w:themeTint="F2"/>
          <w:lang w:val="en-IN"/>
        </w:rPr>
        <w:fldChar w:fldCharType="end"/>
      </w:r>
    </w:p>
    <w:p w14:paraId="367D24B2" w14:textId="77777777" w:rsidR="00EA3F42" w:rsidRDefault="00EA3F42" w:rsidP="00737EAC">
      <w:pPr>
        <w:widowControl w:val="0"/>
        <w:autoSpaceDE w:val="0"/>
        <w:autoSpaceDN w:val="0"/>
        <w:adjustRightInd w:val="0"/>
        <w:spacing w:line="240" w:lineRule="auto"/>
        <w:jc w:val="both"/>
        <w:rPr>
          <w:rFonts w:ascii="Times New Roman" w:hAnsi="Times New Roman" w:cs="Times New Roman"/>
          <w:color w:val="0D0D0D" w:themeColor="text1" w:themeTint="F2"/>
          <w:lang w:val="en-IN"/>
        </w:rPr>
      </w:pPr>
    </w:p>
    <w:p w14:paraId="5BAE55A2" w14:textId="77777777" w:rsidR="00EA3F42" w:rsidRDefault="00EA3F42" w:rsidP="00737EAC">
      <w:pPr>
        <w:widowControl w:val="0"/>
        <w:autoSpaceDE w:val="0"/>
        <w:autoSpaceDN w:val="0"/>
        <w:adjustRightInd w:val="0"/>
        <w:spacing w:line="240" w:lineRule="auto"/>
        <w:jc w:val="both"/>
        <w:rPr>
          <w:rFonts w:ascii="Times New Roman" w:hAnsi="Times New Roman" w:cs="Times New Roman"/>
          <w:color w:val="0D0D0D" w:themeColor="text1" w:themeTint="F2"/>
          <w:lang w:val="en-IN"/>
        </w:rPr>
      </w:pPr>
    </w:p>
    <w:p w14:paraId="16F16A5F" w14:textId="77777777" w:rsidR="00EA3F42" w:rsidRDefault="00EA3F42" w:rsidP="00737EAC">
      <w:pPr>
        <w:widowControl w:val="0"/>
        <w:autoSpaceDE w:val="0"/>
        <w:autoSpaceDN w:val="0"/>
        <w:adjustRightInd w:val="0"/>
        <w:spacing w:line="240" w:lineRule="auto"/>
        <w:jc w:val="both"/>
        <w:rPr>
          <w:rFonts w:ascii="Times New Roman" w:hAnsi="Times New Roman" w:cs="Times New Roman"/>
          <w:color w:val="0D0D0D" w:themeColor="text1" w:themeTint="F2"/>
          <w:lang w:val="en-IN"/>
        </w:rPr>
      </w:pPr>
    </w:p>
    <w:p w14:paraId="414801DA" w14:textId="2191935C" w:rsidR="00EA3F42" w:rsidRDefault="00EA3F42" w:rsidP="00737EAC">
      <w:pPr>
        <w:widowControl w:val="0"/>
        <w:autoSpaceDE w:val="0"/>
        <w:autoSpaceDN w:val="0"/>
        <w:adjustRightInd w:val="0"/>
        <w:spacing w:line="240" w:lineRule="auto"/>
        <w:jc w:val="both"/>
        <w:rPr>
          <w:rFonts w:ascii="Times New Roman" w:hAnsi="Times New Roman" w:cs="Times New Roman"/>
          <w:color w:val="0D0D0D" w:themeColor="text1" w:themeTint="F2"/>
          <w:lang w:val="en-IN"/>
        </w:rPr>
        <w:sectPr w:rsidR="00EA3F42" w:rsidSect="003B210C">
          <w:type w:val="continuous"/>
          <w:pgSz w:w="12240" w:h="15840"/>
          <w:pgMar w:top="850" w:right="850" w:bottom="850" w:left="850" w:header="720" w:footer="720" w:gutter="0"/>
          <w:cols w:num="2" w:space="432"/>
          <w:docGrid w:linePitch="360"/>
        </w:sectPr>
      </w:pPr>
    </w:p>
    <w:p w14:paraId="78AA1567" w14:textId="59D37DE5" w:rsidR="00634EAE" w:rsidRPr="00FB5029" w:rsidRDefault="00634EAE" w:rsidP="00737EAC">
      <w:pPr>
        <w:widowControl w:val="0"/>
        <w:autoSpaceDE w:val="0"/>
        <w:autoSpaceDN w:val="0"/>
        <w:adjustRightInd w:val="0"/>
        <w:spacing w:line="240" w:lineRule="auto"/>
        <w:jc w:val="both"/>
        <w:rPr>
          <w:rFonts w:ascii="Times New Roman" w:hAnsi="Times New Roman" w:cs="Times New Roman"/>
          <w:color w:val="0D0D0D" w:themeColor="text1" w:themeTint="F2"/>
          <w:lang w:val="en-IN"/>
        </w:rPr>
      </w:pPr>
    </w:p>
    <w:sectPr w:rsidR="00634EAE" w:rsidRPr="00FB5029" w:rsidSect="003B210C">
      <w:type w:val="continuous"/>
      <w:pgSz w:w="12240" w:h="15840"/>
      <w:pgMar w:top="850" w:right="850" w:bottom="850" w:left="85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ACC2C" w14:textId="77777777" w:rsidR="00173E91" w:rsidRDefault="00173E91">
      <w:pPr>
        <w:spacing w:line="240" w:lineRule="auto"/>
      </w:pPr>
      <w:r>
        <w:separator/>
      </w:r>
    </w:p>
  </w:endnote>
  <w:endnote w:type="continuationSeparator" w:id="0">
    <w:p w14:paraId="09A7D601" w14:textId="77777777" w:rsidR="00173E91" w:rsidRDefault="0017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736039"/>
      <w:docPartObj>
        <w:docPartGallery w:val="Page Numbers (Bottom of Page)"/>
        <w:docPartUnique/>
      </w:docPartObj>
    </w:sdtPr>
    <w:sdtEndPr>
      <w:rPr>
        <w:noProof/>
      </w:rPr>
    </w:sdtEndPr>
    <w:sdtContent>
      <w:p w14:paraId="3AB8CE5B" w14:textId="1E57DF63" w:rsidR="00AA3C82" w:rsidRDefault="00AA3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F4DAB3" w14:textId="77777777" w:rsidR="00AA3C82" w:rsidRDefault="00AA3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E8973" w14:textId="77777777" w:rsidR="00173E91" w:rsidRDefault="00173E91">
      <w:pPr>
        <w:spacing w:after="0"/>
      </w:pPr>
      <w:r>
        <w:separator/>
      </w:r>
    </w:p>
  </w:footnote>
  <w:footnote w:type="continuationSeparator" w:id="0">
    <w:p w14:paraId="2F3184CA" w14:textId="77777777" w:rsidR="00173E91" w:rsidRDefault="00173E91">
      <w:pPr>
        <w:spacing w:after="0"/>
      </w:pPr>
      <w:r>
        <w:continuationSeparator/>
      </w:r>
    </w:p>
  </w:footnote>
  <w:footnote w:id="1">
    <w:p w14:paraId="264171C3" w14:textId="5CE8A1AE" w:rsidR="001F3450" w:rsidRPr="001F3450" w:rsidRDefault="001F3450">
      <w:pPr>
        <w:pStyle w:val="FootnoteText"/>
        <w:rPr>
          <w:rFonts w:ascii="Times New Roman" w:hAnsi="Times New Roman" w:cs="Times New Roman"/>
          <w:i/>
          <w:iCs/>
        </w:rPr>
      </w:pPr>
      <w:r w:rsidRPr="001F3450">
        <w:rPr>
          <w:rStyle w:val="FootnoteReference"/>
          <w:rFonts w:ascii="Times New Roman" w:hAnsi="Times New Roman" w:cs="Times New Roman"/>
        </w:rPr>
        <w:footnoteRef/>
      </w:r>
      <w:r w:rsidRPr="001F3450">
        <w:rPr>
          <w:rFonts w:ascii="Times New Roman" w:hAnsi="Times New Roman" w:cs="Times New Roman"/>
        </w:rPr>
        <w:t xml:space="preserve"> </w:t>
      </w:r>
      <w:r w:rsidRPr="001F3450">
        <w:rPr>
          <w:rFonts w:ascii="Times New Roman" w:hAnsi="Times New Roman" w:cs="Times New Roman"/>
          <w:i/>
          <w:iCs/>
        </w:rPr>
        <w:t>https://data.worldbank.org/topic/19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wNbUwtDQ3MTYyMjdX0lEKTi0uzszPAykwrQUAcGwUGCwAAAA="/>
  </w:docVars>
  <w:rsids>
    <w:rsidRoot w:val="008B5DCA"/>
    <w:rsid w:val="00007441"/>
    <w:rsid w:val="00055908"/>
    <w:rsid w:val="000B40CB"/>
    <w:rsid w:val="0012530C"/>
    <w:rsid w:val="00143F0B"/>
    <w:rsid w:val="00145661"/>
    <w:rsid w:val="00150DAC"/>
    <w:rsid w:val="00173E91"/>
    <w:rsid w:val="001A0CBC"/>
    <w:rsid w:val="001D3B1A"/>
    <w:rsid w:val="001F3450"/>
    <w:rsid w:val="002451C1"/>
    <w:rsid w:val="00261C14"/>
    <w:rsid w:val="002704AC"/>
    <w:rsid w:val="00276847"/>
    <w:rsid w:val="00287523"/>
    <w:rsid w:val="002A4191"/>
    <w:rsid w:val="002C6BD1"/>
    <w:rsid w:val="00321F42"/>
    <w:rsid w:val="0032737B"/>
    <w:rsid w:val="00335326"/>
    <w:rsid w:val="00337EA5"/>
    <w:rsid w:val="00342AC3"/>
    <w:rsid w:val="0039352D"/>
    <w:rsid w:val="003A652F"/>
    <w:rsid w:val="003B210C"/>
    <w:rsid w:val="003B2442"/>
    <w:rsid w:val="003D5946"/>
    <w:rsid w:val="003F2B75"/>
    <w:rsid w:val="0040143C"/>
    <w:rsid w:val="004016CC"/>
    <w:rsid w:val="004361FB"/>
    <w:rsid w:val="0049435A"/>
    <w:rsid w:val="004A2C72"/>
    <w:rsid w:val="004A383F"/>
    <w:rsid w:val="004C4C9B"/>
    <w:rsid w:val="004E0895"/>
    <w:rsid w:val="004E2AD5"/>
    <w:rsid w:val="00515482"/>
    <w:rsid w:val="00602E2D"/>
    <w:rsid w:val="00634EAE"/>
    <w:rsid w:val="00666D5D"/>
    <w:rsid w:val="007240A6"/>
    <w:rsid w:val="00737EAC"/>
    <w:rsid w:val="00741579"/>
    <w:rsid w:val="00777BD7"/>
    <w:rsid w:val="00781018"/>
    <w:rsid w:val="007823A2"/>
    <w:rsid w:val="007A0EB1"/>
    <w:rsid w:val="00841D1D"/>
    <w:rsid w:val="00842E36"/>
    <w:rsid w:val="0084748A"/>
    <w:rsid w:val="008B5DCA"/>
    <w:rsid w:val="00953C49"/>
    <w:rsid w:val="00982096"/>
    <w:rsid w:val="009C457E"/>
    <w:rsid w:val="00A60F72"/>
    <w:rsid w:val="00A81368"/>
    <w:rsid w:val="00AA3C82"/>
    <w:rsid w:val="00AC7AB5"/>
    <w:rsid w:val="00AE1341"/>
    <w:rsid w:val="00B674F9"/>
    <w:rsid w:val="00BF3724"/>
    <w:rsid w:val="00C30774"/>
    <w:rsid w:val="00C475CF"/>
    <w:rsid w:val="00CA11E8"/>
    <w:rsid w:val="00D1437D"/>
    <w:rsid w:val="00D30F61"/>
    <w:rsid w:val="00D708E3"/>
    <w:rsid w:val="00DB1C9E"/>
    <w:rsid w:val="00DF4804"/>
    <w:rsid w:val="00E34A86"/>
    <w:rsid w:val="00E8320B"/>
    <w:rsid w:val="00E94A48"/>
    <w:rsid w:val="00EA3F42"/>
    <w:rsid w:val="00EA52EC"/>
    <w:rsid w:val="00EA78D6"/>
    <w:rsid w:val="00EB71DC"/>
    <w:rsid w:val="00EC20A8"/>
    <w:rsid w:val="00EC2985"/>
    <w:rsid w:val="00ED185F"/>
    <w:rsid w:val="00F01628"/>
    <w:rsid w:val="00F4296A"/>
    <w:rsid w:val="00F45383"/>
    <w:rsid w:val="00F770CC"/>
    <w:rsid w:val="00F856A8"/>
    <w:rsid w:val="00FB5029"/>
    <w:rsid w:val="00FD3C18"/>
    <w:rsid w:val="00FD67F0"/>
    <w:rsid w:val="18451343"/>
    <w:rsid w:val="34710ABA"/>
    <w:rsid w:val="3679323D"/>
    <w:rsid w:val="4E117A35"/>
    <w:rsid w:val="56F70462"/>
    <w:rsid w:val="5ACD5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648D0"/>
  <w15:docId w15:val="{24B6EA9D-F032-476D-A341-5A065FCC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82"/>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napToGrid w:val="0"/>
    </w:pPr>
    <w:rPr>
      <w:sz w:val="18"/>
      <w:szCs w:val="1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C4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57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9C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57E"/>
    <w:rPr>
      <w:rFonts w:asciiTheme="minorHAnsi" w:eastAsiaTheme="minorHAnsi" w:hAnsiTheme="minorHAnsi" w:cstheme="minorBidi"/>
      <w:sz w:val="22"/>
      <w:szCs w:val="22"/>
    </w:rPr>
  </w:style>
  <w:style w:type="character" w:customStyle="1" w:styleId="FootnoteTextChar">
    <w:name w:val="Footnote Text Char"/>
    <w:basedOn w:val="DefaultParagraphFont"/>
    <w:link w:val="FootnoteText"/>
    <w:uiPriority w:val="99"/>
    <w:semiHidden/>
    <w:rsid w:val="00B674F9"/>
    <w:rPr>
      <w:rFonts w:asciiTheme="minorHAnsi" w:eastAsiaTheme="minorHAnsi" w:hAnsiTheme="minorHAnsi" w:cstheme="minorBidi"/>
      <w:sz w:val="18"/>
      <w:szCs w:val="18"/>
    </w:rPr>
  </w:style>
  <w:style w:type="character" w:styleId="Hyperlink">
    <w:name w:val="Hyperlink"/>
    <w:basedOn w:val="DefaultParagraphFont"/>
    <w:uiPriority w:val="99"/>
    <w:semiHidden/>
    <w:unhideWhenUsed/>
    <w:rsid w:val="00B67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BF78F-12CA-4391-8513-A85F3FAF1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8th 16gb Ram</dc:creator>
  <cp:lastModifiedBy>TURAKA PavanTeja</cp:lastModifiedBy>
  <cp:revision>33</cp:revision>
  <dcterms:created xsi:type="dcterms:W3CDTF">2022-12-10T10:47:00Z</dcterms:created>
  <dcterms:modified xsi:type="dcterms:W3CDTF">2022-12-12T11:54:00Z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9DCF3B3280D041049754101FD60FD785</vt:lpwstr>
  </property>
  <property fmtid="{D5CDD505-2E9C-101B-9397-08002B2CF9AE}" pid="4" name="Mendeley Document_1">
    <vt:lpwstr>True</vt:lpwstr>
  </property>
  <property fmtid="{D5CDD505-2E9C-101B-9397-08002B2CF9AE}" pid="5" name="Mendeley Unique User Id_1">
    <vt:lpwstr>342c8ef0-4c3a-3c4f-b8f6-ac7ac63bc897</vt:lpwstr>
  </property>
  <property fmtid="{D5CDD505-2E9C-101B-9397-08002B2CF9AE}" pid="6" name="Mendeley Citation Style_1">
    <vt:lpwstr>http://www.zotero.org/styles/harvard1</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7th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 6th edition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http://www.zotero.org/styles/chicago-fullnote-bibliography</vt:lpwstr>
  </property>
  <property fmtid="{D5CDD505-2E9C-101B-9397-08002B2CF9AE}" pid="16" name="Mendeley Recent Style Name 4_1">
    <vt:lpwstr>Chicago Manual of Style 17th edition (full note)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http://www.zotero.org/styles/harvard1</vt:lpwstr>
  </property>
  <property fmtid="{D5CDD505-2E9C-101B-9397-08002B2CF9AE}" pid="20" name="Mendeley Recent Style Name 6_1">
    <vt:lpwstr>Harvard reference format 1 (deprecated)</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Id 9_1">
    <vt:lpwstr>http://www.zotero.org/styles/modern-language-association</vt:lpwstr>
  </property>
  <property fmtid="{D5CDD505-2E9C-101B-9397-08002B2CF9AE}" pid="26" name="Mendeley Recent Style Name 9_1">
    <vt:lpwstr>Modern Language Association 8th edition</vt:lpwstr>
  </property>
</Properties>
</file>