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Automated Network Request Management in ServiceNow</w:t>
      </w:r>
    </w:p>
    <w:p>
      <w:pPr>
        <w:jc w:val="center"/>
      </w:pPr>
      <w:r>
        <w:rPr>
          <w:b/>
          <w:sz w:val="32"/>
        </w:rPr>
        <w:t>Project Report</w:t>
      </w:r>
    </w:p>
    <w:p>
      <w:pPr>
        <w:jc w:val="center"/>
      </w:pPr>
      <w:r>
        <w:rPr>
          <w:sz w:val="24"/>
        </w:rPr>
        <w:t>SkillWallet project submission</w:t>
      </w:r>
    </w:p>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80"/>
        <w:gridCol w:w="6048"/>
      </w:tblGrid>
      <w:tr>
        <w:trPr>
          <w:tblHeader w:val="true"/>
          <w:cantSplit w:val="true"/>
        </w:trPr>
        <w:tc>
          <w:tcPr>
            <w:tcW w:type="dxa" w:w="2880"/>
            <w:shd w:val="clear" w:color="auto" w:fill="D9E2F3"/>
          </w:tcPr>
          <w:p>
            <w:pPr>
              <w:spacing w:before="0" w:after="40"/>
            </w:pPr>
            <w:r>
              <w:rPr>
                <w:b/>
                <w:sz w:val="20"/>
              </w:rPr>
              <w:t>Item</w:t>
            </w:r>
          </w:p>
        </w:tc>
        <w:tc>
          <w:tcPr>
            <w:tcW w:type="dxa" w:w="6048"/>
            <w:shd w:val="clear" w:color="auto" w:fill="D9E2F3"/>
          </w:tcPr>
          <w:p>
            <w:pPr>
              <w:spacing w:before="0" w:after="40"/>
            </w:pPr>
            <w:r>
              <w:rPr>
                <w:b/>
                <w:sz w:val="20"/>
              </w:rPr>
              <w:t>Details</w:t>
            </w:r>
          </w:p>
        </w:tc>
      </w:tr>
      <w:tr>
        <w:trPr>
          <w:cantSplit w:val="true"/>
        </w:trPr>
        <w:tc>
          <w:tcPr>
            <w:tcW w:type="dxa" w:w="2880"/>
          </w:tcPr>
          <w:p>
            <w:pPr>
              <w:spacing w:before="0" w:after="40"/>
            </w:pPr>
            <w:r>
              <w:rPr>
                <w:sz w:val="20"/>
              </w:rPr>
              <w:t>Platform</w:t>
            </w:r>
          </w:p>
        </w:tc>
        <w:tc>
          <w:tcPr>
            <w:tcW w:type="dxa" w:w="6048"/>
          </w:tcPr>
          <w:p>
            <w:pPr>
              <w:spacing w:before="0" w:after="40"/>
            </w:pPr>
            <w:r>
              <w:rPr>
                <w:sz w:val="20"/>
              </w:rPr>
              <w:t>ServiceNow — ServiceNow Personal Developer Instance (development environment, not production)</w:t>
            </w:r>
          </w:p>
        </w:tc>
      </w:tr>
      <w:tr>
        <w:trPr>
          <w:cantSplit w:val="true"/>
        </w:trPr>
        <w:tc>
          <w:tcPr>
            <w:tcW w:type="dxa" w:w="2880"/>
          </w:tcPr>
          <w:p>
            <w:pPr>
              <w:spacing w:before="0" w:after="40"/>
            </w:pPr>
            <w:r>
              <w:rPr>
                <w:sz w:val="20"/>
              </w:rPr>
              <w:t>Instance</w:t>
            </w:r>
          </w:p>
        </w:tc>
        <w:tc>
          <w:tcPr>
            <w:tcW w:type="dxa" w:w="6048"/>
          </w:tcPr>
          <w:p>
            <w:pPr>
              <w:spacing w:before="0" w:after="40"/>
            </w:pPr>
            <w:r>
              <w:rPr>
                <w:sz w:val="20"/>
              </w:rPr>
              <w:t>https://dev427931.service-now.com</w:t>
            </w:r>
          </w:p>
        </w:tc>
      </w:tr>
      <w:tr>
        <w:trPr>
          <w:cantSplit w:val="true"/>
        </w:trPr>
        <w:tc>
          <w:tcPr>
            <w:tcW w:type="dxa" w:w="2880"/>
          </w:tcPr>
          <w:p>
            <w:pPr>
              <w:spacing w:before="0" w:after="40"/>
            </w:pPr>
            <w:r>
              <w:rPr>
                <w:sz w:val="20"/>
              </w:rPr>
              <w:t>Team ID</w:t>
            </w:r>
          </w:p>
        </w:tc>
        <w:tc>
          <w:tcPr>
            <w:tcW w:type="dxa" w:w="6048"/>
          </w:tcPr>
          <w:p>
            <w:pPr>
              <w:spacing w:before="0" w:after="40"/>
            </w:pPr>
            <w:r>
              <w:rPr>
                <w:sz w:val="20"/>
                <w:highlight w:val="yellow"/>
              </w:rPr>
              <w:t>[Team ID]</w:t>
            </w:r>
          </w:p>
        </w:tc>
      </w:tr>
      <w:tr>
        <w:trPr>
          <w:cantSplit w:val="true"/>
        </w:trPr>
        <w:tc>
          <w:tcPr>
            <w:tcW w:type="dxa" w:w="2880"/>
          </w:tcPr>
          <w:p>
            <w:pPr>
              <w:spacing w:before="0" w:after="40"/>
            </w:pPr>
            <w:r>
              <w:rPr>
                <w:sz w:val="20"/>
              </w:rPr>
              <w:t>Team members &amp; roles</w:t>
            </w:r>
          </w:p>
        </w:tc>
        <w:tc>
          <w:tcPr>
            <w:tcW w:type="dxa" w:w="6048"/>
          </w:tcPr>
          <w:p>
            <w:pPr>
              <w:spacing w:before="0" w:after="40"/>
            </w:pPr>
            <w:r>
              <w:rPr>
                <w:sz w:val="20"/>
                <w:highlight w:val="yellow"/>
              </w:rPr>
              <w:t>[Team Leader / Team Members — names and roles]</w:t>
            </w:r>
          </w:p>
        </w:tc>
      </w:tr>
      <w:tr>
        <w:trPr>
          <w:cantSplit w:val="true"/>
        </w:trPr>
        <w:tc>
          <w:tcPr>
            <w:tcW w:type="dxa" w:w="2880"/>
          </w:tcPr>
          <w:p>
            <w:pPr>
              <w:spacing w:before="0" w:after="40"/>
            </w:pPr>
            <w:r>
              <w:rPr>
                <w:sz w:val="20"/>
              </w:rPr>
              <w:t>Institution / Program</w:t>
            </w:r>
          </w:p>
        </w:tc>
        <w:tc>
          <w:tcPr>
            <w:tcW w:type="dxa" w:w="6048"/>
          </w:tcPr>
          <w:p>
            <w:pPr>
              <w:spacing w:before="0" w:after="40"/>
            </w:pPr>
            <w:r>
              <w:rPr>
                <w:sz w:val="20"/>
                <w:highlight w:val="yellow"/>
              </w:rPr>
              <w:t>[Institution and program name]</w:t>
            </w:r>
          </w:p>
        </w:tc>
      </w:tr>
      <w:tr>
        <w:trPr>
          <w:cantSplit w:val="true"/>
        </w:trPr>
        <w:tc>
          <w:tcPr>
            <w:tcW w:type="dxa" w:w="2880"/>
          </w:tcPr>
          <w:p>
            <w:pPr>
              <w:spacing w:before="0" w:after="40"/>
            </w:pPr>
            <w:r>
              <w:rPr>
                <w:sz w:val="20"/>
              </w:rPr>
              <w:t>Faculty guide / Mentor</w:t>
            </w:r>
          </w:p>
        </w:tc>
        <w:tc>
          <w:tcPr>
            <w:tcW w:type="dxa" w:w="6048"/>
          </w:tcPr>
          <w:p>
            <w:pPr>
              <w:spacing w:before="0" w:after="40"/>
            </w:pPr>
            <w:r>
              <w:rPr>
                <w:sz w:val="20"/>
                <w:highlight w:val="yellow"/>
              </w:rPr>
              <w:t>[Name, if applicable]</w:t>
            </w:r>
          </w:p>
        </w:tc>
      </w:tr>
      <w:tr>
        <w:trPr>
          <w:cantSplit w:val="true"/>
        </w:trPr>
        <w:tc>
          <w:tcPr>
            <w:tcW w:type="dxa" w:w="2880"/>
          </w:tcPr>
          <w:p>
            <w:pPr>
              <w:spacing w:before="0" w:after="40"/>
            </w:pPr>
            <w:r>
              <w:rPr>
                <w:sz w:val="20"/>
              </w:rPr>
              <w:t>GitHub repository</w:t>
            </w:r>
          </w:p>
        </w:tc>
        <w:tc>
          <w:tcPr>
            <w:tcW w:type="dxa" w:w="6048"/>
          </w:tcPr>
          <w:p>
            <w:pPr>
              <w:spacing w:before="0" w:after="40"/>
            </w:pPr>
            <w:r>
              <w:rPr>
                <w:sz w:val="20"/>
              </w:rPr>
              <w:t>https://github.com/pavan-kalyan-pk-2646/servicenow-network-request-automation.git</w:t>
            </w:r>
          </w:p>
        </w:tc>
      </w:tr>
      <w:tr>
        <w:trPr>
          <w:cantSplit w:val="true"/>
        </w:trPr>
        <w:tc>
          <w:tcPr>
            <w:tcW w:type="dxa" w:w="2880"/>
          </w:tcPr>
          <w:p>
            <w:pPr>
              <w:spacing w:before="0" w:after="40"/>
            </w:pPr>
            <w:r>
              <w:rPr>
                <w:sz w:val="20"/>
              </w:rPr>
              <w:t>Project demo (Drive folder)</w:t>
            </w:r>
          </w:p>
        </w:tc>
        <w:tc>
          <w:tcPr>
            <w:tcW w:type="dxa" w:w="6048"/>
          </w:tcPr>
          <w:p>
            <w:pPr>
              <w:spacing w:before="0" w:after="40"/>
            </w:pPr>
            <w:r>
              <w:rPr>
                <w:sz w:val="20"/>
              </w:rPr>
              <w:t>https://drive.google.com/drive/folders/1PAaBuybnLuN8JptoJ27fXBuDrTUFdcjM?usp=sharing</w:t>
            </w:r>
          </w:p>
        </w:tc>
      </w:tr>
      <w:tr>
        <w:trPr>
          <w:cantSplit w:val="true"/>
        </w:trPr>
        <w:tc>
          <w:tcPr>
            <w:tcW w:type="dxa" w:w="2880"/>
          </w:tcPr>
          <w:p>
            <w:pPr>
              <w:spacing w:before="0" w:after="40"/>
            </w:pPr>
            <w:r>
              <w:rPr>
                <w:sz w:val="20"/>
              </w:rPr>
              <w:t>Submission date</w:t>
            </w:r>
          </w:p>
        </w:tc>
        <w:tc>
          <w:tcPr>
            <w:tcW w:type="dxa" w:w="6048"/>
          </w:tcPr>
          <w:p>
            <w:pPr>
              <w:spacing w:before="0" w:after="40"/>
            </w:pPr>
            <w:r>
              <w:rPr>
                <w:sz w:val="20"/>
                <w:highlight w:val="yellow"/>
              </w:rPr>
              <w:t>[DD Month YYYY]</w:t>
            </w:r>
          </w:p>
        </w:tc>
      </w:tr>
      <w:tr>
        <w:trPr>
          <w:cantSplit w:val="true"/>
        </w:trPr>
        <w:tc>
          <w:tcPr>
            <w:tcW w:type="dxa" w:w="2880"/>
          </w:tcPr>
          <w:p>
            <w:pPr>
              <w:spacing w:before="0" w:after="40"/>
            </w:pPr>
            <w:r>
              <w:rPr>
                <w:sz w:val="20"/>
              </w:rPr>
              <w:t>Document version</w:t>
            </w:r>
          </w:p>
        </w:tc>
        <w:tc>
          <w:tcPr>
            <w:tcW w:type="dxa" w:w="6048"/>
          </w:tcPr>
          <w:p>
            <w:pPr>
              <w:spacing w:before="0" w:after="40"/>
            </w:pPr>
            <w:r>
              <w:rPr>
                <w:sz w:val="20"/>
              </w:rPr>
              <w:t>1.2 (development instance build — screenshot evidence and project links added)</w:t>
            </w:r>
          </w:p>
        </w:tc>
      </w:tr>
    </w:tbl>
    <w:p>
      <w:pPr>
        <w:spacing w:after="40"/>
      </w:pPr>
    </w:p>
    <w:p>
      <w:r>
        <w:br w:type="page"/>
      </w:r>
    </w:p>
    <w:p>
      <w:r>
        <w:rPr>
          <w:b/>
          <w:sz w:val="30"/>
        </w:rPr>
        <w:t>Table of Contents</w:t>
      </w:r>
    </w:p>
    <w:p>
      <w:r>
        <w:fldChar w:fldCharType="begin"/>
        <w:instrText xml:space="preserve">TOC \o "1-2" \h \z \u</w:instrText>
        <w:fldChar w:fldCharType="separate"/>
        <w:t>Right-click and choose Update Field to refresh the table of contents.</w:t>
        <w:fldChar w:fldCharType="end"/>
      </w:r>
    </w:p>
    <w:p>
      <w:pPr>
        <w:pStyle w:val="Heading1"/>
        <w:pageBreakBefore/>
      </w:pPr>
      <w:r>
        <w:t>1. INTRODUCTION</w:t>
      </w:r>
    </w:p>
    <w:p>
      <w:pPr>
        <w:pStyle w:val="Heading2"/>
      </w:pPr>
      <w:r>
        <w:t>1.1 Project Overview</w:t>
      </w:r>
    </w:p>
    <w:p>
      <w:r>
        <w:t>Automated Network Request Management in ServiceNow is a ServiceNow solution for raising, recording, approving and fulfilling network service requests. Users submit a request through the Network Request catalog item (category Network, short description 'Network Services Request'). The form captures the connection details, shows the existing-connection ID field only when an Existing connection is selected, and includes the 'Requester Information' variable set.</w:t>
      </w:r>
    </w:p>
    <w:p>
      <w:r>
        <w:t>Processing is automated by the Flow Designer flow 'Network Request Automation' (Global scope). The flow uses a Service Catalog trigger, so it starts when the Network Request item is requested. It retrieves the catalog variables, creates a record in the custom table Database Tables (u_database_table), generates an email notification, asks for approval, evaluates the decision and updates the record in the approved (then) or Else branch. The Network Team then works and closes the catalog task.</w:t>
      </w:r>
    </w:p>
    <w:p>
      <w:r>
        <w:t>The work was built and tested on a ServiceNow Personal Developer Instance (https://dev427931.service-now.com). It has not been deployed to a production instance. Ten screenshots from the instance are included as evidence (Section 7.1 lists them all), and every open defect is reported in Section 6.</w:t>
      </w:r>
    </w:p>
    <w:p>
      <w:pPr>
        <w:pStyle w:val="Heading2"/>
      </w:pPr>
      <w:r>
        <w:t>1.2 Purpose</w:t>
      </w:r>
    </w:p>
    <w:p>
      <w:pPr>
        <w:pStyle w:val="ListBullet"/>
        <w:spacing w:after="40"/>
      </w:pPr>
      <w:r>
        <w:t>Replace informal, manual handling of network requests with a single structured intake channel.</w:t>
      </w:r>
    </w:p>
    <w:p>
      <w:pPr>
        <w:pStyle w:val="ListBullet"/>
        <w:spacing w:after="40"/>
      </w:pPr>
      <w:r>
        <w:t>Capture complete, relevant request details and reduce repeated data entry.</w:t>
      </w:r>
    </w:p>
    <w:p>
      <w:pPr>
        <w:pStyle w:val="ListBullet"/>
        <w:spacing w:after="40"/>
      </w:pPr>
      <w:r>
        <w:t>Store every request as a record with a clear approval status.</w:t>
      </w:r>
    </w:p>
    <w:p>
      <w:pPr>
        <w:pStyle w:val="ListBullet"/>
        <w:spacing w:after="40"/>
      </w:pPr>
      <w:r>
        <w:t>Automate approval routing and the status update that follows the decision.</w:t>
      </w:r>
    </w:p>
    <w:p>
      <w:pPr>
        <w:pStyle w:val="ListBullet"/>
        <w:spacing w:after="40"/>
      </w:pPr>
      <w:r>
        <w:t>Generate an acknowledgement notification for the requester.</w:t>
      </w:r>
    </w:p>
    <w:p>
      <w:pPr>
        <w:pStyle w:val="ListBullet"/>
        <w:spacing w:after="40"/>
      </w:pPr>
      <w:r>
        <w:t>Support fulfilment and closure of the catalog task by the Network Team.</w:t>
      </w:r>
    </w:p>
    <w:p>
      <w:pPr>
        <w:pStyle w:val="ListBullet"/>
        <w:spacing w:after="40"/>
      </w:pPr>
      <w:r>
        <w:t>Document the implementation, its testing evidence and its known limitations accurately.</w:t>
      </w:r>
    </w:p>
    <w:p>
      <w:pPr>
        <w:pStyle w:val="Heading1"/>
      </w:pPr>
      <w:r>
        <w:t>2. IDEATION PHASE</w:t>
      </w:r>
    </w:p>
    <w:p>
      <w:pPr>
        <w:pStyle w:val="Heading2"/>
      </w:pPr>
      <w:r>
        <w:t>2.1 Problem Statement</w:t>
      </w:r>
    </w:p>
    <w:p>
      <w:pPr>
        <w:keepNext/>
        <w:spacing w:after="40"/>
      </w:pPr>
      <w:r>
        <w:rPr>
          <w:i/>
          <w:sz w:val="19"/>
        </w:rPr>
        <w:t>Table 1: Customer problem statements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48"/>
        <w:gridCol w:w="1584"/>
        <w:gridCol w:w="1584"/>
        <w:gridCol w:w="1800"/>
        <w:gridCol w:w="1944"/>
        <w:gridCol w:w="1440"/>
      </w:tblGrid>
      <w:tr>
        <w:trPr>
          <w:tblHeader w:val="true"/>
          <w:cantSplit w:val="true"/>
        </w:trPr>
        <w:tc>
          <w:tcPr>
            <w:tcW w:type="dxa" w:w="648"/>
            <w:shd w:val="clear" w:color="auto" w:fill="D9E2F3"/>
          </w:tcPr>
          <w:p>
            <w:pPr>
              <w:spacing w:before="0" w:after="40"/>
            </w:pPr>
            <w:r>
              <w:rPr>
                <w:b/>
                <w:sz w:val="17"/>
              </w:rPr>
              <w:t>PS</w:t>
            </w:r>
          </w:p>
        </w:tc>
        <w:tc>
          <w:tcPr>
            <w:tcW w:type="dxa" w:w="1584"/>
            <w:shd w:val="clear" w:color="auto" w:fill="D9E2F3"/>
          </w:tcPr>
          <w:p>
            <w:pPr>
              <w:spacing w:before="0" w:after="40"/>
            </w:pPr>
            <w:r>
              <w:rPr>
                <w:b/>
                <w:sz w:val="17"/>
              </w:rPr>
              <w:t>I am (Customer)</w:t>
            </w:r>
          </w:p>
        </w:tc>
        <w:tc>
          <w:tcPr>
            <w:tcW w:type="dxa" w:w="1584"/>
            <w:shd w:val="clear" w:color="auto" w:fill="D9E2F3"/>
          </w:tcPr>
          <w:p>
            <w:pPr>
              <w:spacing w:before="0" w:after="40"/>
            </w:pPr>
            <w:r>
              <w:rPr>
                <w:b/>
                <w:sz w:val="17"/>
              </w:rPr>
              <w:t>I'm trying to</w:t>
            </w:r>
          </w:p>
        </w:tc>
        <w:tc>
          <w:tcPr>
            <w:tcW w:type="dxa" w:w="1800"/>
            <w:shd w:val="clear" w:color="auto" w:fill="D9E2F3"/>
          </w:tcPr>
          <w:p>
            <w:pPr>
              <w:spacing w:before="0" w:after="40"/>
            </w:pPr>
            <w:r>
              <w:rPr>
                <w:b/>
                <w:sz w:val="17"/>
              </w:rPr>
              <w:t>But</w:t>
            </w:r>
          </w:p>
        </w:tc>
        <w:tc>
          <w:tcPr>
            <w:tcW w:type="dxa" w:w="1944"/>
            <w:shd w:val="clear" w:color="auto" w:fill="D9E2F3"/>
          </w:tcPr>
          <w:p>
            <w:pPr>
              <w:spacing w:before="0" w:after="40"/>
            </w:pPr>
            <w:r>
              <w:rPr>
                <w:b/>
                <w:sz w:val="17"/>
              </w:rPr>
              <w:t>Because</w:t>
            </w:r>
          </w:p>
        </w:tc>
        <w:tc>
          <w:tcPr>
            <w:tcW w:type="dxa" w:w="1440"/>
            <w:shd w:val="clear" w:color="auto" w:fill="D9E2F3"/>
          </w:tcPr>
          <w:p>
            <w:pPr>
              <w:spacing w:before="0" w:after="40"/>
            </w:pPr>
            <w:r>
              <w:rPr>
                <w:b/>
                <w:sz w:val="17"/>
              </w:rPr>
              <w:t>Which makes me feel</w:t>
            </w:r>
          </w:p>
        </w:tc>
      </w:tr>
      <w:tr>
        <w:trPr>
          <w:cantSplit w:val="true"/>
        </w:trPr>
        <w:tc>
          <w:tcPr>
            <w:tcW w:type="dxa" w:w="648"/>
          </w:tcPr>
          <w:p>
            <w:pPr>
              <w:spacing w:before="0" w:after="40"/>
            </w:pPr>
            <w:r>
              <w:rPr>
                <w:sz w:val="17"/>
              </w:rPr>
              <w:t>PS-1</w:t>
            </w:r>
          </w:p>
        </w:tc>
        <w:tc>
          <w:tcPr>
            <w:tcW w:type="dxa" w:w="1584"/>
          </w:tcPr>
          <w:p>
            <w:pPr>
              <w:spacing w:before="0" w:after="40"/>
            </w:pPr>
            <w:r>
              <w:rPr>
                <w:sz w:val="17"/>
              </w:rPr>
              <w:t>a user who needs a new or existing network connection</w:t>
            </w:r>
          </w:p>
        </w:tc>
        <w:tc>
          <w:tcPr>
            <w:tcW w:type="dxa" w:w="1584"/>
          </w:tcPr>
          <w:p>
            <w:pPr>
              <w:spacing w:before="0" w:after="40"/>
            </w:pPr>
            <w:r>
              <w:rPr>
                <w:sz w:val="17"/>
              </w:rPr>
              <w:t>request the service with correct details and know its status</w:t>
            </w:r>
          </w:p>
        </w:tc>
        <w:tc>
          <w:tcPr>
            <w:tcW w:type="dxa" w:w="1800"/>
          </w:tcPr>
          <w:p>
            <w:pPr>
              <w:spacing w:before="0" w:after="40"/>
            </w:pPr>
            <w:r>
              <w:rPr>
                <w:sz w:val="17"/>
              </w:rPr>
              <w:t>my request goes by phone or email, I repeat my details and don't know if it is approved</w:t>
            </w:r>
          </w:p>
        </w:tc>
        <w:tc>
          <w:tcPr>
            <w:tcW w:type="dxa" w:w="1944"/>
          </w:tcPr>
          <w:p>
            <w:pPr>
              <w:spacing w:before="0" w:after="40"/>
            </w:pPr>
            <w:r>
              <w:rPr>
                <w:sz w:val="17"/>
              </w:rPr>
              <w:t>there is no structured intake form linked to an automated record, approval and notification process</w:t>
            </w:r>
          </w:p>
        </w:tc>
        <w:tc>
          <w:tcPr>
            <w:tcW w:type="dxa" w:w="1440"/>
          </w:tcPr>
          <w:p>
            <w:pPr>
              <w:spacing w:before="0" w:after="40"/>
            </w:pPr>
            <w:r>
              <w:rPr>
                <w:sz w:val="17"/>
              </w:rPr>
              <w:t>frustrated and uncertain</w:t>
            </w:r>
          </w:p>
        </w:tc>
      </w:tr>
      <w:tr>
        <w:trPr>
          <w:cantSplit w:val="true"/>
        </w:trPr>
        <w:tc>
          <w:tcPr>
            <w:tcW w:type="dxa" w:w="648"/>
          </w:tcPr>
          <w:p>
            <w:pPr>
              <w:spacing w:before="0" w:after="40"/>
            </w:pPr>
            <w:r>
              <w:rPr>
                <w:sz w:val="17"/>
              </w:rPr>
              <w:t>PS-2</w:t>
            </w:r>
          </w:p>
        </w:tc>
        <w:tc>
          <w:tcPr>
            <w:tcW w:type="dxa" w:w="1584"/>
          </w:tcPr>
          <w:p>
            <w:pPr>
              <w:spacing w:before="0" w:after="40"/>
            </w:pPr>
            <w:r>
              <w:rPr>
                <w:sz w:val="17"/>
              </w:rPr>
              <w:t>a Network Team member / approver</w:t>
            </w:r>
          </w:p>
        </w:tc>
        <w:tc>
          <w:tcPr>
            <w:tcW w:type="dxa" w:w="1584"/>
          </w:tcPr>
          <w:p>
            <w:pPr>
              <w:spacing w:before="0" w:after="40"/>
            </w:pPr>
            <w:r>
              <w:rPr>
                <w:sz w:val="17"/>
              </w:rPr>
              <w:t>review, approve and fulfil requests quickly and accurately</w:t>
            </w:r>
          </w:p>
        </w:tc>
        <w:tc>
          <w:tcPr>
            <w:tcW w:type="dxa" w:w="1800"/>
          </w:tcPr>
          <w:p>
            <w:pPr>
              <w:spacing w:before="0" w:after="40"/>
            </w:pPr>
            <w:r>
              <w:rPr>
                <w:sz w:val="17"/>
              </w:rPr>
              <w:t>requests arrive incomplete and I re-enter them and chase approvals</w:t>
            </w:r>
          </w:p>
        </w:tc>
        <w:tc>
          <w:tcPr>
            <w:tcW w:type="dxa" w:w="1944"/>
          </w:tcPr>
          <w:p>
            <w:pPr>
              <w:spacing w:before="0" w:after="40"/>
            </w:pPr>
            <w:r>
              <w:rPr>
                <w:sz w:val="17"/>
              </w:rPr>
              <w:t>requests are not captured in a record connected to an approval and a fulfilment task</w:t>
            </w:r>
          </w:p>
        </w:tc>
        <w:tc>
          <w:tcPr>
            <w:tcW w:type="dxa" w:w="1440"/>
          </w:tcPr>
          <w:p>
            <w:pPr>
              <w:spacing w:before="0" w:after="40"/>
            </w:pPr>
            <w:r>
              <w:rPr>
                <w:sz w:val="17"/>
              </w:rPr>
              <w:t>overloaded and worried about errors</w:t>
            </w:r>
          </w:p>
        </w:tc>
      </w:tr>
    </w:tbl>
    <w:p>
      <w:pPr>
        <w:spacing w:after="40"/>
      </w:pPr>
    </w:p>
    <w:p>
      <w:pPr>
        <w:pStyle w:val="Heading2"/>
      </w:pPr>
      <w:r>
        <w:t>2.2 Empathy Map Canvas</w:t>
      </w:r>
    </w:p>
    <w:p>
      <w:r>
        <w:t>The empathy map below was prepared by the team from its analysis of the manual process; it is not based on formal user interviews.</w:t>
      </w:r>
    </w:p>
    <w:p>
      <w:pPr>
        <w:keepNext/>
        <w:jc w:val="center"/>
      </w:pPr>
      <w:r>
        <w:drawing>
          <wp:inline xmlns:a="http://schemas.openxmlformats.org/drawingml/2006/main" xmlns:pic="http://schemas.openxmlformats.org/drawingml/2006/picture">
            <wp:extent cx="5669280" cy="4230030"/>
            <wp:docPr id="1" name="Picture 1"/>
            <wp:cNvGraphicFramePr>
              <a:graphicFrameLocks noChangeAspect="1"/>
            </wp:cNvGraphicFramePr>
            <a:graphic>
              <a:graphicData uri="http://schemas.openxmlformats.org/drawingml/2006/picture">
                <pic:pic>
                  <pic:nvPicPr>
                    <pic:cNvPr id="0" name="D7_empathy_map.png"/>
                    <pic:cNvPicPr/>
                  </pic:nvPicPr>
                  <pic:blipFill>
                    <a:blip r:embed="rId10"/>
                    <a:stretch>
                      <a:fillRect/>
                    </a:stretch>
                  </pic:blipFill>
                  <pic:spPr>
                    <a:xfrm>
                      <a:off x="0" y="0"/>
                      <a:ext cx="5669280" cy="4230030"/>
                    </a:xfrm>
                    <a:prstGeom prst="rect"/>
                  </pic:spPr>
                </pic:pic>
              </a:graphicData>
            </a:graphic>
          </wp:inline>
        </w:drawing>
      </w:r>
    </w:p>
    <w:p>
      <w:pPr>
        <w:jc w:val="center"/>
      </w:pPr>
      <w:r>
        <w:rPr>
          <w:i/>
          <w:sz w:val="19"/>
        </w:rPr>
        <w:t>Figure 1: Empathy map — network service requester</w:t>
      </w:r>
    </w:p>
    <w:p>
      <w:pPr>
        <w:pStyle w:val="Heading2"/>
      </w:pPr>
      <w:r>
        <w:t>2.3 Brainstorming</w:t>
      </w:r>
    </w:p>
    <w:p>
      <w:r>
        <w:t>Eighteen ideas were generated, grouped into five themes and prioritised by importance and feasibility. Ideas I1–I10 were implemented; the remaining ideas are recorded as future scope.</w:t>
      </w:r>
    </w:p>
    <w:p>
      <w:pPr>
        <w:keepNext/>
        <w:jc w:val="center"/>
      </w:pPr>
      <w:r>
        <w:drawing>
          <wp:inline xmlns:a="http://schemas.openxmlformats.org/drawingml/2006/main" xmlns:pic="http://schemas.openxmlformats.org/drawingml/2006/picture">
            <wp:extent cx="5669280" cy="2965929"/>
            <wp:docPr id="2" name="Picture 2"/>
            <wp:cNvGraphicFramePr>
              <a:graphicFrameLocks noChangeAspect="1"/>
            </wp:cNvGraphicFramePr>
            <a:graphic>
              <a:graphicData uri="http://schemas.openxmlformats.org/drawingml/2006/picture">
                <pic:pic>
                  <pic:nvPicPr>
                    <pic:cNvPr id="0" name="D8_brainstorm_grouping.png"/>
                    <pic:cNvPicPr/>
                  </pic:nvPicPr>
                  <pic:blipFill>
                    <a:blip r:embed="rId11"/>
                    <a:stretch>
                      <a:fillRect/>
                    </a:stretch>
                  </pic:blipFill>
                  <pic:spPr>
                    <a:xfrm>
                      <a:off x="0" y="0"/>
                      <a:ext cx="5669280" cy="2965929"/>
                    </a:xfrm>
                    <a:prstGeom prst="rect"/>
                  </pic:spPr>
                </pic:pic>
              </a:graphicData>
            </a:graphic>
          </wp:inline>
        </w:drawing>
      </w:r>
    </w:p>
    <w:p>
      <w:pPr>
        <w:jc w:val="center"/>
      </w:pPr>
      <w:r>
        <w:rPr>
          <w:i/>
          <w:sz w:val="19"/>
        </w:rPr>
        <w:t>Figure 2: Brainstormed ideas grouped by theme</w:t>
      </w:r>
    </w:p>
    <w:p>
      <w:pPr>
        <w:keepNext/>
        <w:jc w:val="center"/>
      </w:pPr>
      <w:r>
        <w:drawing>
          <wp:inline xmlns:a="http://schemas.openxmlformats.org/drawingml/2006/main" xmlns:pic="http://schemas.openxmlformats.org/drawingml/2006/picture">
            <wp:extent cx="3931920" cy="3438526"/>
            <wp:docPr id="3" name="Picture 3"/>
            <wp:cNvGraphicFramePr>
              <a:graphicFrameLocks noChangeAspect="1"/>
            </wp:cNvGraphicFramePr>
            <a:graphic>
              <a:graphicData uri="http://schemas.openxmlformats.org/drawingml/2006/picture">
                <pic:pic>
                  <pic:nvPicPr>
                    <pic:cNvPr id="0" name="D9_idea_prioritization.png"/>
                    <pic:cNvPicPr/>
                  </pic:nvPicPr>
                  <pic:blipFill>
                    <a:blip r:embed="rId12"/>
                    <a:stretch>
                      <a:fillRect/>
                    </a:stretch>
                  </pic:blipFill>
                  <pic:spPr>
                    <a:xfrm>
                      <a:off x="0" y="0"/>
                      <a:ext cx="3931920" cy="3438526"/>
                    </a:xfrm>
                    <a:prstGeom prst="rect"/>
                  </pic:spPr>
                </pic:pic>
              </a:graphicData>
            </a:graphic>
          </wp:inline>
        </w:drawing>
      </w:r>
    </w:p>
    <w:p>
      <w:pPr>
        <w:jc w:val="center"/>
      </w:pPr>
      <w:r>
        <w:rPr>
          <w:i/>
          <w:sz w:val="19"/>
        </w:rPr>
        <w:t>Figure 3: Idea prioritisation — implemented vs future scope</w:t>
      </w:r>
    </w:p>
    <w:p>
      <w:pPr>
        <w:pStyle w:val="Heading1"/>
      </w:pPr>
      <w:r>
        <w:t>3. REQUIREMENT ANALYSIS</w:t>
      </w:r>
    </w:p>
    <w:p>
      <w:pPr>
        <w:pStyle w:val="Heading2"/>
      </w:pPr>
      <w:r>
        <w:t>3.1 Customer Journey Map</w:t>
      </w:r>
    </w:p>
    <w:p>
      <w:pPr>
        <w:keepNext/>
        <w:spacing w:after="40"/>
      </w:pPr>
      <w:r>
        <w:rPr>
          <w:i/>
          <w:sz w:val="19"/>
        </w:rPr>
        <w:t>Table 2: Customer journey map (summary; full map in the Requirement Analysis deliverable)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007"/>
        <w:gridCol w:w="2880"/>
        <w:gridCol w:w="2304"/>
        <w:gridCol w:w="2808"/>
      </w:tblGrid>
      <w:tr>
        <w:trPr>
          <w:tblHeader w:val="true"/>
          <w:cantSplit w:val="true"/>
        </w:trPr>
        <w:tc>
          <w:tcPr>
            <w:tcW w:type="dxa" w:w="1008"/>
            <w:shd w:val="clear" w:color="auto" w:fill="D9E2F3"/>
          </w:tcPr>
          <w:p>
            <w:pPr>
              <w:spacing w:before="0" w:after="40"/>
            </w:pPr>
            <w:r>
              <w:rPr>
                <w:b/>
                <w:sz w:val="17"/>
              </w:rPr>
              <w:t>Stage</w:t>
            </w:r>
          </w:p>
        </w:tc>
        <w:tc>
          <w:tcPr>
            <w:tcW w:type="dxa" w:w="2880"/>
            <w:shd w:val="clear" w:color="auto" w:fill="D9E2F3"/>
          </w:tcPr>
          <w:p>
            <w:pPr>
              <w:spacing w:before="0" w:after="40"/>
            </w:pPr>
            <w:r>
              <w:rPr>
                <w:b/>
                <w:sz w:val="17"/>
              </w:rPr>
              <w:t>Steps</w:t>
            </w:r>
          </w:p>
        </w:tc>
        <w:tc>
          <w:tcPr>
            <w:tcW w:type="dxa" w:w="2304"/>
            <w:shd w:val="clear" w:color="auto" w:fill="D9E2F3"/>
          </w:tcPr>
          <w:p>
            <w:pPr>
              <w:spacing w:before="0" w:after="40"/>
            </w:pPr>
            <w:r>
              <w:rPr>
                <w:b/>
                <w:sz w:val="17"/>
              </w:rPr>
              <w:t>Positive</w:t>
            </w:r>
          </w:p>
        </w:tc>
        <w:tc>
          <w:tcPr>
            <w:tcW w:type="dxa" w:w="2808"/>
            <w:shd w:val="clear" w:color="auto" w:fill="D9E2F3"/>
          </w:tcPr>
          <w:p>
            <w:pPr>
              <w:spacing w:before="0" w:after="40"/>
            </w:pPr>
            <w:r>
              <w:rPr>
                <w:b/>
                <w:sz w:val="17"/>
              </w:rPr>
              <w:t>Negative / Opportunity</w:t>
            </w:r>
          </w:p>
        </w:tc>
      </w:tr>
      <w:tr>
        <w:trPr>
          <w:cantSplit w:val="true"/>
        </w:trPr>
        <w:tc>
          <w:tcPr>
            <w:tcW w:type="dxa" w:w="1008"/>
          </w:tcPr>
          <w:p>
            <w:pPr>
              <w:spacing w:before="0" w:after="40"/>
            </w:pPr>
            <w:r>
              <w:rPr>
                <w:sz w:val="17"/>
              </w:rPr>
              <w:t>Entice</w:t>
            </w:r>
          </w:p>
        </w:tc>
        <w:tc>
          <w:tcPr>
            <w:tcW w:type="dxa" w:w="2880"/>
          </w:tcPr>
          <w:p>
            <w:pPr>
              <w:spacing w:before="0" w:after="40"/>
            </w:pPr>
            <w:r>
              <w:rPr>
                <w:sz w:val="17"/>
              </w:rPr>
              <w:t>Needs a connection; finds Network Request in the Service Catalog / Portal.</w:t>
            </w:r>
          </w:p>
        </w:tc>
        <w:tc>
          <w:tcPr>
            <w:tcW w:type="dxa" w:w="2304"/>
          </w:tcPr>
          <w:p>
            <w:pPr>
              <w:spacing w:before="0" w:after="40"/>
            </w:pPr>
            <w:r>
              <w:rPr>
                <w:sz w:val="17"/>
              </w:rPr>
              <w:t>One known place to ask.</w:t>
            </w:r>
          </w:p>
        </w:tc>
        <w:tc>
          <w:tcPr>
            <w:tcW w:type="dxa" w:w="2808"/>
          </w:tcPr>
          <w:p>
            <w:pPr>
              <w:spacing w:before="0" w:after="40"/>
            </w:pPr>
            <w:r>
              <w:rPr>
                <w:sz w:val="17"/>
              </w:rPr>
              <w:t>Unsure which item to use → clear category and description.</w:t>
            </w:r>
          </w:p>
        </w:tc>
      </w:tr>
      <w:tr>
        <w:trPr>
          <w:cantSplit w:val="true"/>
        </w:trPr>
        <w:tc>
          <w:tcPr>
            <w:tcW w:type="dxa" w:w="1008"/>
          </w:tcPr>
          <w:p>
            <w:pPr>
              <w:spacing w:before="0" w:after="40"/>
            </w:pPr>
            <w:r>
              <w:rPr>
                <w:sz w:val="17"/>
              </w:rPr>
              <w:t>Enter</w:t>
            </w:r>
          </w:p>
        </w:tc>
        <w:tc>
          <w:tcPr>
            <w:tcW w:type="dxa" w:w="2880"/>
          </w:tcPr>
          <w:p>
            <w:pPr>
              <w:spacing w:before="0" w:after="40"/>
            </w:pPr>
            <w:r>
              <w:rPr>
                <w:sz w:val="17"/>
              </w:rPr>
              <w:t>Opens Network Request; selects New or Existing; fills mandatory fields.</w:t>
            </w:r>
          </w:p>
        </w:tc>
        <w:tc>
          <w:tcPr>
            <w:tcW w:type="dxa" w:w="2304"/>
          </w:tcPr>
          <w:p>
            <w:pPr>
              <w:spacing w:before="0" w:after="40"/>
            </w:pPr>
            <w:r>
              <w:rPr>
                <w:sz w:val="17"/>
              </w:rPr>
              <w:t>Existing-ID field shown only for Existing.</w:t>
            </w:r>
          </w:p>
        </w:tc>
        <w:tc>
          <w:tcPr>
            <w:tcW w:type="dxa" w:w="2808"/>
          </w:tcPr>
          <w:p>
            <w:pPr>
              <w:spacing w:before="0" w:after="40"/>
            </w:pPr>
            <w:r>
              <w:rPr>
                <w:sz w:val="17"/>
              </w:rPr>
              <w:t>Phone Number not pre-filled in testing → verify population; add validation.</w:t>
            </w:r>
          </w:p>
        </w:tc>
      </w:tr>
      <w:tr>
        <w:trPr>
          <w:cantSplit w:val="true"/>
        </w:trPr>
        <w:tc>
          <w:tcPr>
            <w:tcW w:type="dxa" w:w="1008"/>
          </w:tcPr>
          <w:p>
            <w:pPr>
              <w:spacing w:before="0" w:after="40"/>
            </w:pPr>
            <w:r>
              <w:rPr>
                <w:sz w:val="17"/>
              </w:rPr>
              <w:t>Engage</w:t>
            </w:r>
          </w:p>
        </w:tc>
        <w:tc>
          <w:tcPr>
            <w:tcW w:type="dxa" w:w="2880"/>
          </w:tcPr>
          <w:p>
            <w:pPr>
              <w:spacing w:before="0" w:after="40"/>
            </w:pPr>
            <w:r>
              <w:rPr>
                <w:sz w:val="17"/>
              </w:rPr>
              <w:t>Orders (e.g. REQ0010004); the flow creates the record, the email record and the approval.</w:t>
            </w:r>
          </w:p>
        </w:tc>
        <w:tc>
          <w:tcPr>
            <w:tcW w:type="dxa" w:w="2304"/>
          </w:tcPr>
          <w:p>
            <w:pPr>
              <w:spacing w:before="0" w:after="40"/>
            </w:pPr>
            <w:r>
              <w:rPr>
                <w:sz w:val="17"/>
              </w:rPr>
              <w:t>No manual hand-off.</w:t>
            </w:r>
          </w:p>
        </w:tc>
        <w:tc>
          <w:tcPr>
            <w:tcW w:type="dxa" w:w="2808"/>
          </w:tcPr>
          <w:p>
            <w:pPr>
              <w:spacing w:before="0" w:after="40"/>
            </w:pPr>
            <w:r>
              <w:rPr>
                <w:sz w:val="17"/>
              </w:rPr>
              <w:t>Stored values incorrect (BG-03); email not delivered without SMTP.</w:t>
            </w:r>
          </w:p>
        </w:tc>
      </w:tr>
      <w:tr>
        <w:trPr>
          <w:cantSplit w:val="true"/>
        </w:trPr>
        <w:tc>
          <w:tcPr>
            <w:tcW w:type="dxa" w:w="1008"/>
          </w:tcPr>
          <w:p>
            <w:pPr>
              <w:spacing w:before="0" w:after="40"/>
            </w:pPr>
            <w:r>
              <w:rPr>
                <w:sz w:val="17"/>
              </w:rPr>
              <w:t>Exit</w:t>
            </w:r>
          </w:p>
        </w:tc>
        <w:tc>
          <w:tcPr>
            <w:tcW w:type="dxa" w:w="2880"/>
          </w:tcPr>
          <w:p>
            <w:pPr>
              <w:spacing w:before="0" w:after="40"/>
            </w:pPr>
            <w:r>
              <w:rPr>
                <w:sz w:val="17"/>
              </w:rPr>
              <w:t>Approver approves; record Approved; catalog task Closed Complete.</w:t>
            </w:r>
          </w:p>
        </w:tc>
        <w:tc>
          <w:tcPr>
            <w:tcW w:type="dxa" w:w="2304"/>
          </w:tcPr>
          <w:p>
            <w:pPr>
              <w:spacing w:before="0" w:after="40"/>
            </w:pPr>
            <w:r>
              <w:rPr>
                <w:sz w:val="17"/>
              </w:rPr>
              <w:t>Decision captured on the record.</w:t>
            </w:r>
          </w:p>
        </w:tc>
        <w:tc>
          <w:tcPr>
            <w:tcW w:type="dxa" w:w="2808"/>
          </w:tcPr>
          <w:p>
            <w:pPr>
              <w:spacing w:before="0" w:after="40"/>
            </w:pPr>
            <w:r>
              <w:rPr>
                <w:sz w:val="17"/>
              </w:rPr>
              <w:t>Rejected path untested; no outcome email.</w:t>
            </w:r>
          </w:p>
        </w:tc>
      </w:tr>
      <w:tr>
        <w:trPr>
          <w:cantSplit w:val="true"/>
        </w:trPr>
        <w:tc>
          <w:tcPr>
            <w:tcW w:type="dxa" w:w="1008"/>
          </w:tcPr>
          <w:p>
            <w:pPr>
              <w:spacing w:before="0" w:after="40"/>
            </w:pPr>
            <w:r>
              <w:rPr>
                <w:sz w:val="17"/>
              </w:rPr>
              <w:t>Extend</w:t>
            </w:r>
          </w:p>
        </w:tc>
        <w:tc>
          <w:tcPr>
            <w:tcW w:type="dxa" w:w="2880"/>
          </w:tcPr>
          <w:p>
            <w:pPr>
              <w:spacing w:before="0" w:after="40"/>
            </w:pPr>
            <w:r>
              <w:rPr>
                <w:sz w:val="17"/>
              </w:rPr>
              <w:t>Past requests reviewed.</w:t>
            </w:r>
          </w:p>
        </w:tc>
        <w:tc>
          <w:tcPr>
            <w:tcW w:type="dxa" w:w="2304"/>
          </w:tcPr>
          <w:p>
            <w:pPr>
              <w:spacing w:before="0" w:after="40"/>
            </w:pPr>
            <w:r>
              <w:rPr>
                <w:sz w:val="17"/>
              </w:rPr>
              <w:t>Each request stored with a status.</w:t>
            </w:r>
          </w:p>
        </w:tc>
        <w:tc>
          <w:tcPr>
            <w:tcW w:type="dxa" w:w="2808"/>
          </w:tcPr>
          <w:p>
            <w:pPr>
              <w:spacing w:before="0" w:after="40"/>
            </w:pPr>
            <w:r>
              <w:rPr>
                <w:sz w:val="17"/>
              </w:rPr>
              <w:t>No dashboard or SLA → reports and SLA.</w:t>
            </w:r>
          </w:p>
        </w:tc>
      </w:tr>
    </w:tbl>
    <w:p>
      <w:pPr>
        <w:spacing w:after="40"/>
      </w:pPr>
    </w:p>
    <w:p>
      <w:pPr>
        <w:pStyle w:val="Heading2"/>
      </w:pPr>
      <w:r>
        <w:t>3.2 Solution Requirement</w:t>
      </w:r>
    </w:p>
    <w:p>
      <w:pPr>
        <w:keepNext/>
        <w:spacing w:after="40"/>
      </w:pPr>
      <w:r>
        <w:rPr>
          <w:i/>
          <w:sz w:val="19"/>
        </w:rPr>
        <w:t>Table 3: Functional requirements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36"/>
        <w:gridCol w:w="2304"/>
        <w:gridCol w:w="5760"/>
      </w:tblGrid>
      <w:tr>
        <w:trPr>
          <w:tblHeader w:val="true"/>
          <w:cantSplit w:val="true"/>
        </w:trPr>
        <w:tc>
          <w:tcPr>
            <w:tcW w:type="dxa" w:w="936"/>
            <w:shd w:val="clear" w:color="auto" w:fill="D9E2F3"/>
          </w:tcPr>
          <w:p>
            <w:pPr>
              <w:spacing w:before="0" w:after="40"/>
            </w:pPr>
            <w:r>
              <w:rPr>
                <w:b/>
                <w:sz w:val="17"/>
              </w:rPr>
              <w:t>FR No.</w:t>
            </w:r>
          </w:p>
        </w:tc>
        <w:tc>
          <w:tcPr>
            <w:tcW w:type="dxa" w:w="2304"/>
            <w:shd w:val="clear" w:color="auto" w:fill="D9E2F3"/>
          </w:tcPr>
          <w:p>
            <w:pPr>
              <w:spacing w:before="0" w:after="40"/>
            </w:pPr>
            <w:r>
              <w:rPr>
                <w:b/>
                <w:sz w:val="17"/>
              </w:rPr>
              <w:t>Functional Requirement (Epic)</w:t>
            </w:r>
          </w:p>
        </w:tc>
        <w:tc>
          <w:tcPr>
            <w:tcW w:type="dxa" w:w="5760"/>
            <w:shd w:val="clear" w:color="auto" w:fill="D9E2F3"/>
          </w:tcPr>
          <w:p>
            <w:pPr>
              <w:spacing w:before="0" w:after="40"/>
            </w:pPr>
            <w:r>
              <w:rPr>
                <w:b/>
                <w:sz w:val="17"/>
              </w:rPr>
              <w:t>Sub Requirement (Story / Sub-Task)</w:t>
            </w:r>
          </w:p>
        </w:tc>
      </w:tr>
      <w:tr>
        <w:trPr>
          <w:cantSplit w:val="true"/>
        </w:trPr>
        <w:tc>
          <w:tcPr>
            <w:tcW w:type="dxa" w:w="936"/>
          </w:tcPr>
          <w:p>
            <w:pPr>
              <w:spacing w:before="0" w:after="40"/>
            </w:pPr>
            <w:r>
              <w:rPr>
                <w:sz w:val="17"/>
              </w:rPr>
              <w:t>FR-1</w:t>
            </w:r>
          </w:p>
        </w:tc>
        <w:tc>
          <w:tcPr>
            <w:tcW w:type="dxa" w:w="2304"/>
          </w:tcPr>
          <w:p>
            <w:pPr>
              <w:spacing w:before="0" w:after="40"/>
            </w:pPr>
            <w:r>
              <w:rPr>
                <w:sz w:val="17"/>
              </w:rPr>
              <w:t>Network Service Request Intake</w:t>
            </w:r>
          </w:p>
        </w:tc>
        <w:tc>
          <w:tcPr>
            <w:tcW w:type="dxa" w:w="5760"/>
          </w:tcPr>
          <w:p>
            <w:pPr>
              <w:spacing w:before="0" w:after="40"/>
            </w:pPr>
            <w:r>
              <w:rPr>
                <w:sz w:val="17"/>
              </w:rPr>
              <w:t>Publish the Network Request item in the Service Catalog (Category: Network, short description 'Network Services Request')</w:t>
            </w:r>
          </w:p>
          <w:p>
            <w:pPr>
              <w:spacing w:after="40" w:before="0"/>
            </w:pPr>
            <w:r>
              <w:rPr>
                <w:sz w:val="17"/>
              </w:rPr>
              <w:t>Capture Requested For, Mobile Number, Type of Connection, Enter your existing id, Total Amount, Mode of Payment (UPI / CARD) and Address</w:t>
            </w:r>
          </w:p>
          <w:p>
            <w:pPr>
              <w:spacing w:after="40" w:before="0"/>
            </w:pPr>
            <w:r>
              <w:rPr>
                <w:sz w:val="17"/>
              </w:rPr>
              <w:t>Generate a request record on submission</w:t>
            </w:r>
          </w:p>
        </w:tc>
      </w:tr>
      <w:tr>
        <w:trPr>
          <w:cantSplit w:val="true"/>
        </w:trPr>
        <w:tc>
          <w:tcPr>
            <w:tcW w:type="dxa" w:w="936"/>
          </w:tcPr>
          <w:p>
            <w:pPr>
              <w:spacing w:before="0" w:after="40"/>
            </w:pPr>
            <w:r>
              <w:rPr>
                <w:sz w:val="17"/>
              </w:rPr>
              <w:t>FR-2</w:t>
            </w:r>
          </w:p>
        </w:tc>
        <w:tc>
          <w:tcPr>
            <w:tcW w:type="dxa" w:w="2304"/>
          </w:tcPr>
          <w:p>
            <w:pPr>
              <w:spacing w:before="0" w:after="40"/>
            </w:pPr>
            <w:r>
              <w:rPr>
                <w:sz w:val="17"/>
              </w:rPr>
              <w:t>Requester Information</w:t>
            </w:r>
          </w:p>
        </w:tc>
        <w:tc>
          <w:tcPr>
            <w:tcW w:type="dxa" w:w="5760"/>
          </w:tcPr>
          <w:p>
            <w:pPr>
              <w:spacing w:before="0" w:after="40"/>
            </w:pPr>
            <w:r>
              <w:rPr>
                <w:sz w:val="17"/>
              </w:rPr>
              <w:t>Provide the 'Requester Information' variable set (Opened on behalf of, Email, User Name, Phone Number)</w:t>
            </w:r>
          </w:p>
          <w:p>
            <w:pPr>
              <w:spacing w:after="40" w:before="0"/>
            </w:pPr>
            <w:r>
              <w:rPr>
                <w:sz w:val="17"/>
              </w:rPr>
              <w:t>Populate Email and User Name from the referenced user</w:t>
            </w:r>
          </w:p>
          <w:p>
            <w:pPr>
              <w:spacing w:after="40" w:before="0"/>
            </w:pPr>
            <w:r>
              <w:rPr>
                <w:sz w:val="17"/>
              </w:rPr>
              <w:t>Populate Phone Number (not populating for System Administrator — requires verification)</w:t>
            </w:r>
          </w:p>
        </w:tc>
      </w:tr>
      <w:tr>
        <w:trPr>
          <w:cantSplit w:val="true"/>
        </w:trPr>
        <w:tc>
          <w:tcPr>
            <w:tcW w:type="dxa" w:w="936"/>
          </w:tcPr>
          <w:p>
            <w:pPr>
              <w:spacing w:before="0" w:after="40"/>
            </w:pPr>
            <w:r>
              <w:rPr>
                <w:sz w:val="17"/>
              </w:rPr>
              <w:t>FR-3</w:t>
            </w:r>
          </w:p>
        </w:tc>
        <w:tc>
          <w:tcPr>
            <w:tcW w:type="dxa" w:w="2304"/>
          </w:tcPr>
          <w:p>
            <w:pPr>
              <w:spacing w:before="0" w:after="40"/>
            </w:pPr>
            <w:r>
              <w:rPr>
                <w:sz w:val="17"/>
              </w:rPr>
              <w:t>Dynamic Field Visibility</w:t>
            </w:r>
          </w:p>
        </w:tc>
        <w:tc>
          <w:tcPr>
            <w:tcW w:type="dxa" w:w="5760"/>
          </w:tcPr>
          <w:p>
            <w:pPr>
              <w:spacing w:before="0" w:after="40"/>
            </w:pPr>
            <w:r>
              <w:rPr>
                <w:sz w:val="17"/>
              </w:rPr>
              <w:t>Show 'Enter your existing id' when Type of Connection = Existing (UI Policy 'Show existing ID field', On load, Reverse if false)</w:t>
            </w:r>
          </w:p>
          <w:p>
            <w:pPr>
              <w:spacing w:after="40" w:before="0"/>
            </w:pPr>
            <w:r>
              <w:rPr>
                <w:sz w:val="17"/>
              </w:rPr>
              <w:t>Hide the field when Type of Connection = New</w:t>
            </w:r>
          </w:p>
        </w:tc>
      </w:tr>
      <w:tr>
        <w:trPr>
          <w:cantSplit w:val="true"/>
        </w:trPr>
        <w:tc>
          <w:tcPr>
            <w:tcW w:type="dxa" w:w="936"/>
          </w:tcPr>
          <w:p>
            <w:pPr>
              <w:spacing w:before="0" w:after="40"/>
            </w:pPr>
            <w:r>
              <w:rPr>
                <w:sz w:val="17"/>
              </w:rPr>
              <w:t>FR-4</w:t>
            </w:r>
          </w:p>
        </w:tc>
        <w:tc>
          <w:tcPr>
            <w:tcW w:type="dxa" w:w="2304"/>
          </w:tcPr>
          <w:p>
            <w:pPr>
              <w:spacing w:before="0" w:after="40"/>
            </w:pPr>
            <w:r>
              <w:rPr>
                <w:sz w:val="17"/>
              </w:rPr>
              <w:t>Request Data Storage</w:t>
            </w:r>
          </w:p>
        </w:tc>
        <w:tc>
          <w:tcPr>
            <w:tcW w:type="dxa" w:w="5760"/>
          </w:tcPr>
          <w:p>
            <w:pPr>
              <w:spacing w:before="0" w:after="40"/>
            </w:pPr>
            <w:r>
              <w:rPr>
                <w:sz w:val="17"/>
              </w:rPr>
              <w:t>Store each request in the custom table Database Tables (u_database_table)</w:t>
            </w:r>
          </w:p>
          <w:p>
            <w:pPr>
              <w:spacing w:after="40" w:before="0"/>
            </w:pPr>
            <w:r>
              <w:rPr>
                <w:sz w:val="17"/>
              </w:rPr>
              <w:t>Store the submitted Address, Mobile Number, Requested For, Type of Connection, Mode of Payment and Total Amount</w:t>
            </w:r>
          </w:p>
          <w:p>
            <w:pPr>
              <w:spacing w:after="40" w:before="0"/>
            </w:pPr>
            <w:r>
              <w:rPr>
                <w:sz w:val="17"/>
              </w:rPr>
              <w:t>Record the approval outcome in Approval Status</w:t>
            </w:r>
          </w:p>
        </w:tc>
      </w:tr>
      <w:tr>
        <w:trPr>
          <w:cantSplit w:val="true"/>
        </w:trPr>
        <w:tc>
          <w:tcPr>
            <w:tcW w:type="dxa" w:w="936"/>
          </w:tcPr>
          <w:p>
            <w:pPr>
              <w:spacing w:before="0" w:after="40"/>
            </w:pPr>
            <w:r>
              <w:rPr>
                <w:sz w:val="17"/>
              </w:rPr>
              <w:t>FR-5</w:t>
            </w:r>
          </w:p>
        </w:tc>
        <w:tc>
          <w:tcPr>
            <w:tcW w:type="dxa" w:w="2304"/>
          </w:tcPr>
          <w:p>
            <w:pPr>
              <w:spacing w:before="0" w:after="40"/>
            </w:pPr>
            <w:r>
              <w:rPr>
                <w:sz w:val="17"/>
              </w:rPr>
              <w:t>Workflow Automation</w:t>
            </w:r>
          </w:p>
        </w:tc>
        <w:tc>
          <w:tcPr>
            <w:tcW w:type="dxa" w:w="5760"/>
          </w:tcPr>
          <w:p>
            <w:pPr>
              <w:spacing w:before="0" w:after="40"/>
            </w:pPr>
            <w:r>
              <w:rPr>
                <w:sz w:val="17"/>
              </w:rPr>
              <w:t>Trigger the 'Network Request Automation' flow when the Network Request item is requested (Service Catalog trigger)</w:t>
            </w:r>
          </w:p>
          <w:p>
            <w:pPr>
              <w:spacing w:after="40" w:before="0"/>
            </w:pPr>
            <w:r>
              <w:rPr>
                <w:sz w:val="17"/>
              </w:rPr>
              <w:t>Retrieve catalog variables with Get Catalog Variables</w:t>
            </w:r>
          </w:p>
          <w:p>
            <w:pPr>
              <w:spacing w:after="40" w:before="0"/>
            </w:pPr>
            <w:r>
              <w:rPr>
                <w:sz w:val="17"/>
              </w:rPr>
              <w:t>Create the Database Tables record with the submitted values</w:t>
            </w:r>
          </w:p>
        </w:tc>
      </w:tr>
      <w:tr>
        <w:trPr>
          <w:cantSplit w:val="true"/>
        </w:trPr>
        <w:tc>
          <w:tcPr>
            <w:tcW w:type="dxa" w:w="936"/>
          </w:tcPr>
          <w:p>
            <w:pPr>
              <w:spacing w:before="0" w:after="40"/>
            </w:pPr>
            <w:r>
              <w:rPr>
                <w:sz w:val="17"/>
              </w:rPr>
              <w:t>FR-6</w:t>
            </w:r>
          </w:p>
        </w:tc>
        <w:tc>
          <w:tcPr>
            <w:tcW w:type="dxa" w:w="2304"/>
          </w:tcPr>
          <w:p>
            <w:pPr>
              <w:spacing w:before="0" w:after="40"/>
            </w:pPr>
            <w:r>
              <w:rPr>
                <w:sz w:val="17"/>
              </w:rPr>
              <w:t>Email Notification</w:t>
            </w:r>
          </w:p>
        </w:tc>
        <w:tc>
          <w:tcPr>
            <w:tcW w:type="dxa" w:w="5760"/>
          </w:tcPr>
          <w:p>
            <w:pPr>
              <w:spacing w:before="0" w:after="40"/>
            </w:pPr>
            <w:r>
              <w:rPr>
                <w:sz w:val="17"/>
              </w:rPr>
              <w:t>Generate an email with subject 'Network Request Received - Pending Approval' and the configured body</w:t>
            </w:r>
          </w:p>
          <w:p>
            <w:pPr>
              <w:spacing w:after="40" w:before="0"/>
            </w:pPr>
            <w:r>
              <w:rPr>
                <w:sz w:val="17"/>
              </w:rPr>
              <w:t>Create an outbound email record targeted at the Database Tables record</w:t>
            </w:r>
          </w:p>
          <w:p>
            <w:pPr>
              <w:spacing w:after="40" w:before="0"/>
            </w:pPr>
            <w:r>
              <w:rPr>
                <w:sz w:val="17"/>
              </w:rPr>
              <w:t>Deliver the email externally (requires an active SMTP account — not configured)</w:t>
            </w:r>
          </w:p>
        </w:tc>
      </w:tr>
      <w:tr>
        <w:trPr>
          <w:cantSplit w:val="true"/>
        </w:trPr>
        <w:tc>
          <w:tcPr>
            <w:tcW w:type="dxa" w:w="936"/>
          </w:tcPr>
          <w:p>
            <w:pPr>
              <w:spacing w:before="0" w:after="40"/>
            </w:pPr>
            <w:r>
              <w:rPr>
                <w:sz w:val="17"/>
              </w:rPr>
              <w:t>FR-7</w:t>
            </w:r>
          </w:p>
        </w:tc>
        <w:tc>
          <w:tcPr>
            <w:tcW w:type="dxa" w:w="2304"/>
          </w:tcPr>
          <w:p>
            <w:pPr>
              <w:spacing w:before="0" w:after="40"/>
            </w:pPr>
            <w:r>
              <w:rPr>
                <w:sz w:val="17"/>
              </w:rPr>
              <w:t>Approval Management</w:t>
            </w:r>
          </w:p>
        </w:tc>
        <w:tc>
          <w:tcPr>
            <w:tcW w:type="dxa" w:w="5760"/>
          </w:tcPr>
          <w:p>
            <w:pPr>
              <w:spacing w:before="0" w:after="40"/>
            </w:pPr>
            <w:r>
              <w:rPr>
                <w:sz w:val="17"/>
              </w:rPr>
              <w:t>Request approval through Ask For Approval on Database Tables (Approval Field: Approval Status)</w:t>
            </w:r>
          </w:p>
          <w:p>
            <w:pPr>
              <w:spacing w:after="40" w:before="0"/>
            </w:pPr>
            <w:r>
              <w:rPr>
                <w:sz w:val="17"/>
              </w:rPr>
              <w:t>Apply the rule 'Approve when anyone approves' with System Administrator as approver</w:t>
            </w:r>
          </w:p>
          <w:p>
            <w:pPr>
              <w:spacing w:after="40" w:before="0"/>
            </w:pPr>
            <w:r>
              <w:rPr>
                <w:sz w:val="17"/>
              </w:rPr>
              <w:t>Show related approvals on the record through the 'Approval Request' relationship</w:t>
            </w:r>
          </w:p>
        </w:tc>
      </w:tr>
      <w:tr>
        <w:trPr>
          <w:cantSplit w:val="true"/>
        </w:trPr>
        <w:tc>
          <w:tcPr>
            <w:tcW w:type="dxa" w:w="936"/>
          </w:tcPr>
          <w:p>
            <w:pPr>
              <w:spacing w:before="0" w:after="40"/>
            </w:pPr>
            <w:r>
              <w:rPr>
                <w:sz w:val="17"/>
              </w:rPr>
              <w:t>FR-8</w:t>
            </w:r>
          </w:p>
        </w:tc>
        <w:tc>
          <w:tcPr>
            <w:tcW w:type="dxa" w:w="2304"/>
          </w:tcPr>
          <w:p>
            <w:pPr>
              <w:spacing w:before="0" w:after="40"/>
            </w:pPr>
            <w:r>
              <w:rPr>
                <w:sz w:val="17"/>
              </w:rPr>
              <w:t>Decision Processing</w:t>
            </w:r>
          </w:p>
        </w:tc>
        <w:tc>
          <w:tcPr>
            <w:tcW w:type="dxa" w:w="5760"/>
          </w:tcPr>
          <w:p>
            <w:pPr>
              <w:spacing w:before="0" w:after="40"/>
            </w:pPr>
            <w:r>
              <w:rPr>
                <w:sz w:val="17"/>
              </w:rPr>
              <w:t>Evaluate 'If Request is Approved'</w:t>
            </w:r>
          </w:p>
          <w:p>
            <w:pPr>
              <w:spacing w:after="40" w:before="0"/>
            </w:pPr>
            <w:r>
              <w:rPr>
                <w:sz w:val="17"/>
              </w:rPr>
              <w:t>Update Approval Status in the Approved branch</w:t>
            </w:r>
          </w:p>
          <w:p>
            <w:pPr>
              <w:spacing w:after="40" w:before="0"/>
            </w:pPr>
            <w:r>
              <w:rPr>
                <w:sz w:val="17"/>
              </w:rPr>
              <w:t>Update Approval Status in the Else (rejected) branch — to be tested</w:t>
            </w:r>
          </w:p>
        </w:tc>
      </w:tr>
      <w:tr>
        <w:trPr>
          <w:cantSplit w:val="true"/>
        </w:trPr>
        <w:tc>
          <w:tcPr>
            <w:tcW w:type="dxa" w:w="936"/>
          </w:tcPr>
          <w:p>
            <w:pPr>
              <w:spacing w:before="0" w:after="40"/>
            </w:pPr>
            <w:r>
              <w:rPr>
                <w:sz w:val="17"/>
              </w:rPr>
              <w:t>FR-9</w:t>
            </w:r>
          </w:p>
        </w:tc>
        <w:tc>
          <w:tcPr>
            <w:tcW w:type="dxa" w:w="2304"/>
          </w:tcPr>
          <w:p>
            <w:pPr>
              <w:spacing w:before="0" w:after="40"/>
            </w:pPr>
            <w:r>
              <w:rPr>
                <w:sz w:val="17"/>
              </w:rPr>
              <w:t>Fulfilment and Closure</w:t>
            </w:r>
          </w:p>
        </w:tc>
        <w:tc>
          <w:tcPr>
            <w:tcW w:type="dxa" w:w="5760"/>
          </w:tcPr>
          <w:p>
            <w:pPr>
              <w:spacing w:before="0" w:after="40"/>
            </w:pPr>
            <w:r>
              <w:rPr>
                <w:sz w:val="17"/>
              </w:rPr>
              <w:t>Allow the Network Team to work on the catalog task</w:t>
            </w:r>
          </w:p>
          <w:p>
            <w:pPr>
              <w:spacing w:after="40" w:before="0"/>
            </w:pPr>
            <w:r>
              <w:rPr>
                <w:sz w:val="17"/>
              </w:rPr>
              <w:t>Close the catalog task with state Closed Complete</w:t>
            </w:r>
          </w:p>
        </w:tc>
      </w:tr>
    </w:tbl>
    <w:p>
      <w:pPr>
        <w:spacing w:after="40"/>
      </w:pPr>
    </w:p>
    <w:p>
      <w:pPr>
        <w:keepNext/>
        <w:spacing w:after="40"/>
      </w:pPr>
      <w:r>
        <w:rPr>
          <w:i/>
          <w:sz w:val="19"/>
        </w:rPr>
        <w:t>Table 4: Non-functional requirements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36"/>
        <w:gridCol w:w="1584"/>
        <w:gridCol w:w="6480"/>
      </w:tblGrid>
      <w:tr>
        <w:trPr>
          <w:tblHeader w:val="true"/>
          <w:cantSplit w:val="true"/>
        </w:trPr>
        <w:tc>
          <w:tcPr>
            <w:tcW w:type="dxa" w:w="936"/>
            <w:shd w:val="clear" w:color="auto" w:fill="D9E2F3"/>
          </w:tcPr>
          <w:p>
            <w:pPr>
              <w:spacing w:before="0" w:after="40"/>
            </w:pPr>
            <w:r>
              <w:rPr>
                <w:b/>
                <w:sz w:val="17"/>
              </w:rPr>
              <w:t>NFR No.</w:t>
            </w:r>
          </w:p>
        </w:tc>
        <w:tc>
          <w:tcPr>
            <w:tcW w:type="dxa" w:w="1584"/>
            <w:shd w:val="clear" w:color="auto" w:fill="D9E2F3"/>
          </w:tcPr>
          <w:p>
            <w:pPr>
              <w:spacing w:before="0" w:after="40"/>
            </w:pPr>
            <w:r>
              <w:rPr>
                <w:b/>
                <w:sz w:val="17"/>
              </w:rPr>
              <w:t>Requirement</w:t>
            </w:r>
          </w:p>
        </w:tc>
        <w:tc>
          <w:tcPr>
            <w:tcW w:type="dxa" w:w="6480"/>
            <w:shd w:val="clear" w:color="auto" w:fill="D9E2F3"/>
          </w:tcPr>
          <w:p>
            <w:pPr>
              <w:spacing w:before="0" w:after="40"/>
            </w:pPr>
            <w:r>
              <w:rPr>
                <w:b/>
                <w:sz w:val="17"/>
              </w:rPr>
              <w:t>Description</w:t>
            </w:r>
          </w:p>
        </w:tc>
      </w:tr>
      <w:tr>
        <w:trPr>
          <w:cantSplit w:val="true"/>
        </w:trPr>
        <w:tc>
          <w:tcPr>
            <w:tcW w:type="dxa" w:w="936"/>
          </w:tcPr>
          <w:p>
            <w:pPr>
              <w:spacing w:before="0" w:after="40"/>
            </w:pPr>
            <w:r>
              <w:rPr>
                <w:sz w:val="17"/>
              </w:rPr>
              <w:t>NFR-1</w:t>
            </w:r>
          </w:p>
        </w:tc>
        <w:tc>
          <w:tcPr>
            <w:tcW w:type="dxa" w:w="1584"/>
          </w:tcPr>
          <w:p>
            <w:pPr>
              <w:spacing w:before="0" w:after="40"/>
            </w:pPr>
            <w:r>
              <w:rPr>
                <w:sz w:val="17"/>
              </w:rPr>
              <w:t>Usability</w:t>
            </w:r>
          </w:p>
        </w:tc>
        <w:tc>
          <w:tcPr>
            <w:tcW w:type="dxa" w:w="6480"/>
          </w:tcPr>
          <w:p>
            <w:pPr>
              <w:spacing w:before="0" w:after="40"/>
            </w:pPr>
            <w:r>
              <w:rPr>
                <w:sz w:val="17"/>
              </w:rPr>
              <w:t>Requests are raised through the standard catalog form. Only relevant fields are shown (UI Policy), mandatory fields are marked with an asterisk, and requester details can be pre-filled by the variable set.</w:t>
            </w:r>
          </w:p>
        </w:tc>
      </w:tr>
      <w:tr>
        <w:trPr>
          <w:cantSplit w:val="true"/>
        </w:trPr>
        <w:tc>
          <w:tcPr>
            <w:tcW w:type="dxa" w:w="936"/>
          </w:tcPr>
          <w:p>
            <w:pPr>
              <w:spacing w:before="0" w:after="40"/>
            </w:pPr>
            <w:r>
              <w:rPr>
                <w:sz w:val="17"/>
              </w:rPr>
              <w:t>NFR-2</w:t>
            </w:r>
          </w:p>
        </w:tc>
        <w:tc>
          <w:tcPr>
            <w:tcW w:type="dxa" w:w="1584"/>
          </w:tcPr>
          <w:p>
            <w:pPr>
              <w:spacing w:before="0" w:after="40"/>
            </w:pPr>
            <w:r>
              <w:rPr>
                <w:sz w:val="17"/>
              </w:rPr>
              <w:t>Security</w:t>
            </w:r>
          </w:p>
        </w:tc>
        <w:tc>
          <w:tcPr>
            <w:tcW w:type="dxa" w:w="6480"/>
          </w:tcPr>
          <w:p>
            <w:pPr>
              <w:spacing w:before="0" w:after="40"/>
            </w:pPr>
            <w:r>
              <w:rPr>
                <w:sz w:val="17"/>
              </w:rPr>
              <w:t>Access is governed by ServiceNow authentication and roles. Approval is restricted to the configured approver. No table-specific access controls (ACLs) are listed for u_database_table (BG-04), and access behaviour for non-admin users has not been tested. No credentials are included in this documentation.</w:t>
            </w:r>
          </w:p>
        </w:tc>
      </w:tr>
      <w:tr>
        <w:trPr>
          <w:cantSplit w:val="true"/>
        </w:trPr>
        <w:tc>
          <w:tcPr>
            <w:tcW w:type="dxa" w:w="936"/>
          </w:tcPr>
          <w:p>
            <w:pPr>
              <w:spacing w:before="0" w:after="40"/>
            </w:pPr>
            <w:r>
              <w:rPr>
                <w:sz w:val="17"/>
              </w:rPr>
              <w:t>NFR-3</w:t>
            </w:r>
          </w:p>
        </w:tc>
        <w:tc>
          <w:tcPr>
            <w:tcW w:type="dxa" w:w="1584"/>
          </w:tcPr>
          <w:p>
            <w:pPr>
              <w:spacing w:before="0" w:after="40"/>
            </w:pPr>
            <w:r>
              <w:rPr>
                <w:sz w:val="17"/>
              </w:rPr>
              <w:t>Reliability</w:t>
            </w:r>
          </w:p>
        </w:tc>
        <w:tc>
          <w:tcPr>
            <w:tcW w:type="dxa" w:w="6480"/>
          </w:tcPr>
          <w:p>
            <w:pPr>
              <w:spacing w:before="0" w:after="40"/>
            </w:pPr>
            <w:r>
              <w:rPr>
                <w:sz w:val="17"/>
              </w:rPr>
              <w:t>Each run is recorded as a Flow Designer execution with per-step state and duration, so failures can be traced. Known issues: the Create Record mapping stores variable names instead of values (BG-03), and external email delivery depends on SMTP (BG-02).</w:t>
            </w:r>
          </w:p>
        </w:tc>
      </w:tr>
      <w:tr>
        <w:trPr>
          <w:cantSplit w:val="true"/>
        </w:trPr>
        <w:tc>
          <w:tcPr>
            <w:tcW w:type="dxa" w:w="936"/>
          </w:tcPr>
          <w:p>
            <w:pPr>
              <w:spacing w:before="0" w:after="40"/>
            </w:pPr>
            <w:r>
              <w:rPr>
                <w:sz w:val="17"/>
              </w:rPr>
              <w:t>NFR-4</w:t>
            </w:r>
          </w:p>
        </w:tc>
        <w:tc>
          <w:tcPr>
            <w:tcW w:type="dxa" w:w="1584"/>
          </w:tcPr>
          <w:p>
            <w:pPr>
              <w:spacing w:before="0" w:after="40"/>
            </w:pPr>
            <w:r>
              <w:rPr>
                <w:sz w:val="17"/>
              </w:rPr>
              <w:t>Performance</w:t>
            </w:r>
          </w:p>
        </w:tc>
        <w:tc>
          <w:tcPr>
            <w:tcW w:type="dxa" w:w="6480"/>
          </w:tcPr>
          <w:p>
            <w:pPr>
              <w:spacing w:before="0" w:after="40"/>
            </w:pPr>
            <w:r>
              <w:rPr>
                <w:sz w:val="17"/>
              </w:rPr>
              <w:t>In one test run, the automated steps completed in milliseconds (e.g. Get Catalog Variables 98 ms, Create Record 152 ms, Send Email 925 ms). End-to-end time is dominated by the human approval. No load testing has been performed.</w:t>
            </w:r>
          </w:p>
        </w:tc>
      </w:tr>
      <w:tr>
        <w:trPr>
          <w:cantSplit w:val="true"/>
        </w:trPr>
        <w:tc>
          <w:tcPr>
            <w:tcW w:type="dxa" w:w="936"/>
          </w:tcPr>
          <w:p>
            <w:pPr>
              <w:spacing w:before="0" w:after="40"/>
            </w:pPr>
            <w:r>
              <w:rPr>
                <w:sz w:val="17"/>
              </w:rPr>
              <w:t>NFR-5</w:t>
            </w:r>
          </w:p>
        </w:tc>
        <w:tc>
          <w:tcPr>
            <w:tcW w:type="dxa" w:w="1584"/>
          </w:tcPr>
          <w:p>
            <w:pPr>
              <w:spacing w:before="0" w:after="40"/>
            </w:pPr>
            <w:r>
              <w:rPr>
                <w:sz w:val="17"/>
              </w:rPr>
              <w:t>Availability</w:t>
            </w:r>
          </w:p>
        </w:tc>
        <w:tc>
          <w:tcPr>
            <w:tcW w:type="dxa" w:w="6480"/>
          </w:tcPr>
          <w:p>
            <w:pPr>
              <w:spacing w:before="0" w:after="40"/>
            </w:pPr>
            <w:r>
              <w:rPr>
                <w:sz w:val="17"/>
              </w:rPr>
              <w:t>The solution runs on a ServiceNow-hosted Personal Developer Instance. Developer instances can hibernate when inactive, so availability is suitable for development and demonstration, not for production use.</w:t>
            </w:r>
          </w:p>
        </w:tc>
      </w:tr>
      <w:tr>
        <w:trPr>
          <w:cantSplit w:val="true"/>
        </w:trPr>
        <w:tc>
          <w:tcPr>
            <w:tcW w:type="dxa" w:w="936"/>
          </w:tcPr>
          <w:p>
            <w:pPr>
              <w:spacing w:before="0" w:after="40"/>
            </w:pPr>
            <w:r>
              <w:rPr>
                <w:sz w:val="17"/>
              </w:rPr>
              <w:t>NFR-6</w:t>
            </w:r>
          </w:p>
        </w:tc>
        <w:tc>
          <w:tcPr>
            <w:tcW w:type="dxa" w:w="1584"/>
          </w:tcPr>
          <w:p>
            <w:pPr>
              <w:spacing w:before="0" w:after="40"/>
            </w:pPr>
            <w:r>
              <w:rPr>
                <w:sz w:val="17"/>
              </w:rPr>
              <w:t>Scalability</w:t>
            </w:r>
          </w:p>
        </w:tc>
        <w:tc>
          <w:tcPr>
            <w:tcW w:type="dxa" w:w="6480"/>
          </w:tcPr>
          <w:p>
            <w:pPr>
              <w:spacing w:before="0" w:after="40"/>
            </w:pPr>
            <w:r>
              <w:rPr>
                <w:sz w:val="17"/>
              </w:rPr>
              <w:t>Additional catalog items, approvers, approval rules and flow branches can be added by configuration. The solution is built in the Global scope; packaging as a scoped application is recommended before wider rollout.</w:t>
            </w:r>
          </w:p>
        </w:tc>
      </w:tr>
    </w:tbl>
    <w:p>
      <w:pPr>
        <w:spacing w:after="40"/>
      </w:pPr>
    </w:p>
    <w:p>
      <w:pPr>
        <w:pStyle w:val="Heading2"/>
      </w:pPr>
      <w:r>
        <w:t>3.3 Data Flow Diagram</w:t>
      </w:r>
    </w:p>
    <w:p>
      <w:pPr>
        <w:keepNext/>
        <w:jc w:val="center"/>
      </w:pPr>
      <w:r>
        <w:drawing>
          <wp:inline xmlns:a="http://schemas.openxmlformats.org/drawingml/2006/main" xmlns:pic="http://schemas.openxmlformats.org/drawingml/2006/picture">
            <wp:extent cx="5486400" cy="1325491"/>
            <wp:docPr id="4" name="Picture 4"/>
            <wp:cNvGraphicFramePr>
              <a:graphicFrameLocks noChangeAspect="1"/>
            </wp:cNvGraphicFramePr>
            <a:graphic>
              <a:graphicData uri="http://schemas.openxmlformats.org/drawingml/2006/picture">
                <pic:pic>
                  <pic:nvPicPr>
                    <pic:cNvPr id="0" name="D2_dfd_level0.png"/>
                    <pic:cNvPicPr/>
                  </pic:nvPicPr>
                  <pic:blipFill>
                    <a:blip r:embed="rId13"/>
                    <a:stretch>
                      <a:fillRect/>
                    </a:stretch>
                  </pic:blipFill>
                  <pic:spPr>
                    <a:xfrm>
                      <a:off x="0" y="0"/>
                      <a:ext cx="5486400" cy="1325491"/>
                    </a:xfrm>
                    <a:prstGeom prst="rect"/>
                  </pic:spPr>
                </pic:pic>
              </a:graphicData>
            </a:graphic>
          </wp:inline>
        </w:drawing>
      </w:r>
    </w:p>
    <w:p>
      <w:pPr>
        <w:jc w:val="center"/>
      </w:pPr>
      <w:r>
        <w:rPr>
          <w:i/>
          <w:sz w:val="19"/>
        </w:rPr>
        <w:t>Figure 4: DFD Level 0 — context diagram</w:t>
      </w:r>
    </w:p>
    <w:p>
      <w:pPr>
        <w:keepNext/>
        <w:jc w:val="center"/>
      </w:pPr>
      <w:r>
        <w:drawing>
          <wp:inline xmlns:a="http://schemas.openxmlformats.org/drawingml/2006/main" xmlns:pic="http://schemas.openxmlformats.org/drawingml/2006/picture">
            <wp:extent cx="3291840" cy="4218187"/>
            <wp:docPr id="5" name="Picture 5"/>
            <wp:cNvGraphicFramePr>
              <a:graphicFrameLocks noChangeAspect="1"/>
            </wp:cNvGraphicFramePr>
            <a:graphic>
              <a:graphicData uri="http://schemas.openxmlformats.org/drawingml/2006/picture">
                <pic:pic>
                  <pic:nvPicPr>
                    <pic:cNvPr id="0" name="D3_dfd_level1.png"/>
                    <pic:cNvPicPr/>
                  </pic:nvPicPr>
                  <pic:blipFill>
                    <a:blip r:embed="rId14"/>
                    <a:stretch>
                      <a:fillRect/>
                    </a:stretch>
                  </pic:blipFill>
                  <pic:spPr>
                    <a:xfrm>
                      <a:off x="0" y="0"/>
                      <a:ext cx="3291840" cy="4218187"/>
                    </a:xfrm>
                    <a:prstGeom prst="rect"/>
                  </pic:spPr>
                </pic:pic>
              </a:graphicData>
            </a:graphic>
          </wp:inline>
        </w:drawing>
      </w:r>
    </w:p>
    <w:p>
      <w:pPr>
        <w:jc w:val="center"/>
      </w:pPr>
      <w:r>
        <w:rPr>
          <w:i/>
          <w:sz w:val="19"/>
        </w:rPr>
        <w:t>Figure 5: DFD Level 1 — processes and data stores (dashed: catalog-task generation, not covered by evidence)</w:t>
      </w:r>
    </w:p>
    <w:p>
      <w:pPr>
        <w:keepNext/>
        <w:spacing w:after="40"/>
      </w:pPr>
      <w:r>
        <w:rPr>
          <w:i/>
          <w:sz w:val="19"/>
        </w:rPr>
        <w:t>Table 5: User stories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40"/>
        <w:gridCol w:w="936"/>
        <w:gridCol w:w="4896"/>
        <w:gridCol w:w="864"/>
        <w:gridCol w:w="936"/>
      </w:tblGrid>
      <w:tr>
        <w:trPr>
          <w:tblHeader w:val="true"/>
          <w:cantSplit w:val="true"/>
        </w:trPr>
        <w:tc>
          <w:tcPr>
            <w:tcW w:type="dxa" w:w="1440"/>
            <w:shd w:val="clear" w:color="auto" w:fill="D9E2F3"/>
          </w:tcPr>
          <w:p>
            <w:pPr>
              <w:spacing w:before="0" w:after="40"/>
            </w:pPr>
            <w:r>
              <w:rPr>
                <w:b/>
                <w:sz w:val="17"/>
              </w:rPr>
              <w:t>User Type</w:t>
            </w:r>
          </w:p>
        </w:tc>
        <w:tc>
          <w:tcPr>
            <w:tcW w:type="dxa" w:w="936"/>
            <w:shd w:val="clear" w:color="auto" w:fill="D9E2F3"/>
          </w:tcPr>
          <w:p>
            <w:pPr>
              <w:spacing w:before="0" w:after="40"/>
            </w:pPr>
            <w:r>
              <w:rPr>
                <w:b/>
                <w:sz w:val="17"/>
              </w:rPr>
              <w:t>Story No.</w:t>
            </w:r>
          </w:p>
        </w:tc>
        <w:tc>
          <w:tcPr>
            <w:tcW w:type="dxa" w:w="4896"/>
            <w:shd w:val="clear" w:color="auto" w:fill="D9E2F3"/>
          </w:tcPr>
          <w:p>
            <w:pPr>
              <w:spacing w:before="0" w:after="40"/>
            </w:pPr>
            <w:r>
              <w:rPr>
                <w:b/>
                <w:sz w:val="17"/>
              </w:rPr>
              <w:t>User Story</w:t>
            </w:r>
          </w:p>
        </w:tc>
        <w:tc>
          <w:tcPr>
            <w:tcW w:type="dxa" w:w="864"/>
            <w:shd w:val="clear" w:color="auto" w:fill="D9E2F3"/>
          </w:tcPr>
          <w:p>
            <w:pPr>
              <w:spacing w:before="0" w:after="40"/>
            </w:pPr>
            <w:r>
              <w:rPr>
                <w:b/>
                <w:sz w:val="17"/>
              </w:rPr>
              <w:t>Priority</w:t>
            </w:r>
          </w:p>
        </w:tc>
        <w:tc>
          <w:tcPr>
            <w:tcW w:type="dxa" w:w="936"/>
            <w:shd w:val="clear" w:color="auto" w:fill="D9E2F3"/>
          </w:tcPr>
          <w:p>
            <w:pPr>
              <w:spacing w:before="0" w:after="40"/>
            </w:pPr>
            <w:r>
              <w:rPr>
                <w:b/>
                <w:sz w:val="17"/>
              </w:rPr>
              <w:t>Release</w:t>
            </w:r>
          </w:p>
        </w:tc>
      </w:tr>
      <w:tr>
        <w:trPr>
          <w:cantSplit w:val="true"/>
        </w:trPr>
        <w:tc>
          <w:tcPr>
            <w:tcW w:type="dxa" w:w="1440"/>
          </w:tcPr>
          <w:p>
            <w:pPr>
              <w:spacing w:before="0" w:after="40"/>
            </w:pPr>
            <w:r>
              <w:rPr>
                <w:sz w:val="17"/>
              </w:rPr>
              <w:t>Requester</w:t>
            </w:r>
          </w:p>
        </w:tc>
        <w:tc>
          <w:tcPr>
            <w:tcW w:type="dxa" w:w="936"/>
          </w:tcPr>
          <w:p>
            <w:pPr>
              <w:spacing w:before="0" w:after="40"/>
            </w:pPr>
            <w:r>
              <w:rPr>
                <w:sz w:val="17"/>
              </w:rPr>
              <w:t>USN-1</w:t>
            </w:r>
          </w:p>
        </w:tc>
        <w:tc>
          <w:tcPr>
            <w:tcW w:type="dxa" w:w="4896"/>
          </w:tcPr>
          <w:p>
            <w:pPr>
              <w:spacing w:before="0" w:after="40"/>
            </w:pPr>
            <w:r>
              <w:rPr>
                <w:sz w:val="17"/>
              </w:rPr>
              <w:t>As a requester, I can find the Network Request item in the Service Catalog under the Network category.</w:t>
            </w:r>
          </w:p>
        </w:tc>
        <w:tc>
          <w:tcPr>
            <w:tcW w:type="dxa" w:w="864"/>
          </w:tcPr>
          <w:p>
            <w:pPr>
              <w:spacing w:before="0" w:after="40"/>
            </w:pPr>
            <w:r>
              <w:rPr>
                <w:sz w:val="17"/>
              </w:rPr>
              <w:t>High</w:t>
            </w:r>
          </w:p>
        </w:tc>
        <w:tc>
          <w:tcPr>
            <w:tcW w:type="dxa" w:w="936"/>
          </w:tcPr>
          <w:p>
            <w:pPr>
              <w:spacing w:before="0" w:after="40"/>
            </w:pPr>
            <w:r>
              <w:rPr>
                <w:sz w:val="17"/>
              </w:rPr>
              <w:t>Sprint-1</w:t>
            </w:r>
          </w:p>
        </w:tc>
      </w:tr>
      <w:tr>
        <w:trPr>
          <w:cantSplit w:val="true"/>
        </w:trPr>
        <w:tc>
          <w:tcPr>
            <w:tcW w:type="dxa" w:w="1440"/>
          </w:tcPr>
          <w:p>
            <w:pPr>
              <w:spacing w:before="0" w:after="40"/>
            </w:pPr>
            <w:r>
              <w:rPr>
                <w:sz w:val="17"/>
              </w:rPr>
              <w:t>Requester</w:t>
            </w:r>
          </w:p>
        </w:tc>
        <w:tc>
          <w:tcPr>
            <w:tcW w:type="dxa" w:w="936"/>
          </w:tcPr>
          <w:p>
            <w:pPr>
              <w:spacing w:before="0" w:after="40"/>
            </w:pPr>
            <w:r>
              <w:rPr>
                <w:sz w:val="17"/>
              </w:rPr>
              <w:t>USN-2</w:t>
            </w:r>
          </w:p>
        </w:tc>
        <w:tc>
          <w:tcPr>
            <w:tcW w:type="dxa" w:w="4896"/>
          </w:tcPr>
          <w:p>
            <w:pPr>
              <w:spacing w:before="0" w:after="40"/>
            </w:pPr>
            <w:r>
              <w:rPr>
                <w:sz w:val="17"/>
              </w:rPr>
              <w:t>As a requester, I can enter Requested For, Mobile Number, Type of Connection, Total Amount, Mode of Payment and Address and submit the request.</w:t>
            </w:r>
          </w:p>
        </w:tc>
        <w:tc>
          <w:tcPr>
            <w:tcW w:type="dxa" w:w="864"/>
          </w:tcPr>
          <w:p>
            <w:pPr>
              <w:spacing w:before="0" w:after="40"/>
            </w:pPr>
            <w:r>
              <w:rPr>
                <w:sz w:val="17"/>
              </w:rPr>
              <w:t>High</w:t>
            </w:r>
          </w:p>
        </w:tc>
        <w:tc>
          <w:tcPr>
            <w:tcW w:type="dxa" w:w="936"/>
          </w:tcPr>
          <w:p>
            <w:pPr>
              <w:spacing w:before="0" w:after="40"/>
            </w:pPr>
            <w:r>
              <w:rPr>
                <w:sz w:val="17"/>
              </w:rPr>
              <w:t>Sprint-1</w:t>
            </w:r>
          </w:p>
        </w:tc>
      </w:tr>
      <w:tr>
        <w:trPr>
          <w:cantSplit w:val="true"/>
        </w:trPr>
        <w:tc>
          <w:tcPr>
            <w:tcW w:type="dxa" w:w="1440"/>
          </w:tcPr>
          <w:p>
            <w:pPr>
              <w:spacing w:before="0" w:after="40"/>
            </w:pPr>
            <w:r>
              <w:rPr>
                <w:sz w:val="17"/>
              </w:rPr>
              <w:t>Requester</w:t>
            </w:r>
          </w:p>
        </w:tc>
        <w:tc>
          <w:tcPr>
            <w:tcW w:type="dxa" w:w="936"/>
          </w:tcPr>
          <w:p>
            <w:pPr>
              <w:spacing w:before="0" w:after="40"/>
            </w:pPr>
            <w:r>
              <w:rPr>
                <w:sz w:val="17"/>
              </w:rPr>
              <w:t>USN-3</w:t>
            </w:r>
          </w:p>
        </w:tc>
        <w:tc>
          <w:tcPr>
            <w:tcW w:type="dxa" w:w="4896"/>
          </w:tcPr>
          <w:p>
            <w:pPr>
              <w:spacing w:before="0" w:after="40"/>
            </w:pPr>
            <w:r>
              <w:rPr>
                <w:sz w:val="17"/>
              </w:rPr>
              <w:t>As a requester, my Email and User Name are filled automatically from the Requester Information variable set.</w:t>
            </w:r>
          </w:p>
        </w:tc>
        <w:tc>
          <w:tcPr>
            <w:tcW w:type="dxa" w:w="864"/>
          </w:tcPr>
          <w:p>
            <w:pPr>
              <w:spacing w:before="0" w:after="40"/>
            </w:pPr>
            <w:r>
              <w:rPr>
                <w:sz w:val="17"/>
              </w:rPr>
              <w:t>Medium</w:t>
            </w:r>
          </w:p>
        </w:tc>
        <w:tc>
          <w:tcPr>
            <w:tcW w:type="dxa" w:w="936"/>
          </w:tcPr>
          <w:p>
            <w:pPr>
              <w:spacing w:before="0" w:after="40"/>
            </w:pPr>
            <w:r>
              <w:rPr>
                <w:sz w:val="17"/>
              </w:rPr>
              <w:t>Sprint-1</w:t>
            </w:r>
          </w:p>
        </w:tc>
      </w:tr>
      <w:tr>
        <w:trPr>
          <w:cantSplit w:val="true"/>
        </w:trPr>
        <w:tc>
          <w:tcPr>
            <w:tcW w:type="dxa" w:w="1440"/>
          </w:tcPr>
          <w:p>
            <w:pPr>
              <w:spacing w:before="0" w:after="40"/>
            </w:pPr>
            <w:r>
              <w:rPr>
                <w:sz w:val="17"/>
              </w:rPr>
              <w:t>Requester</w:t>
            </w:r>
          </w:p>
        </w:tc>
        <w:tc>
          <w:tcPr>
            <w:tcW w:type="dxa" w:w="936"/>
          </w:tcPr>
          <w:p>
            <w:pPr>
              <w:spacing w:before="0" w:after="40"/>
            </w:pPr>
            <w:r>
              <w:rPr>
                <w:sz w:val="17"/>
              </w:rPr>
              <w:t>USN-4</w:t>
            </w:r>
          </w:p>
        </w:tc>
        <w:tc>
          <w:tcPr>
            <w:tcW w:type="dxa" w:w="4896"/>
          </w:tcPr>
          <w:p>
            <w:pPr>
              <w:spacing w:before="0" w:after="40"/>
            </w:pPr>
            <w:r>
              <w:rPr>
                <w:sz w:val="17"/>
              </w:rPr>
              <w:t>As a requester, I see the 'Enter your existing id' field only when I choose an Existing connection.</w:t>
            </w:r>
          </w:p>
        </w:tc>
        <w:tc>
          <w:tcPr>
            <w:tcW w:type="dxa" w:w="864"/>
          </w:tcPr>
          <w:p>
            <w:pPr>
              <w:spacing w:before="0" w:after="40"/>
            </w:pPr>
            <w:r>
              <w:rPr>
                <w:sz w:val="17"/>
              </w:rPr>
              <w:t>High</w:t>
            </w:r>
          </w:p>
        </w:tc>
        <w:tc>
          <w:tcPr>
            <w:tcW w:type="dxa" w:w="936"/>
          </w:tcPr>
          <w:p>
            <w:pPr>
              <w:spacing w:before="0" w:after="40"/>
            </w:pPr>
            <w:r>
              <w:rPr>
                <w:sz w:val="17"/>
              </w:rPr>
              <w:t>Sprint-1</w:t>
            </w:r>
          </w:p>
        </w:tc>
      </w:tr>
      <w:tr>
        <w:trPr>
          <w:cantSplit w:val="true"/>
        </w:trPr>
        <w:tc>
          <w:tcPr>
            <w:tcW w:type="dxa" w:w="1440"/>
          </w:tcPr>
          <w:p>
            <w:pPr>
              <w:spacing w:before="0" w:after="40"/>
            </w:pPr>
            <w:r>
              <w:rPr>
                <w:sz w:val="17"/>
              </w:rPr>
              <w:t>Administrator</w:t>
            </w:r>
          </w:p>
        </w:tc>
        <w:tc>
          <w:tcPr>
            <w:tcW w:type="dxa" w:w="936"/>
          </w:tcPr>
          <w:p>
            <w:pPr>
              <w:spacing w:before="0" w:after="40"/>
            </w:pPr>
            <w:r>
              <w:rPr>
                <w:sz w:val="17"/>
              </w:rPr>
              <w:t>USN-5</w:t>
            </w:r>
          </w:p>
        </w:tc>
        <w:tc>
          <w:tcPr>
            <w:tcW w:type="dxa" w:w="4896"/>
          </w:tcPr>
          <w:p>
            <w:pPr>
              <w:spacing w:before="0" w:after="40"/>
            </w:pPr>
            <w:r>
              <w:rPr>
                <w:sz w:val="17"/>
              </w:rPr>
              <w:t>As an administrator, each network request is stored in the Database Tables (u_database_table) table.</w:t>
            </w:r>
          </w:p>
        </w:tc>
        <w:tc>
          <w:tcPr>
            <w:tcW w:type="dxa" w:w="864"/>
          </w:tcPr>
          <w:p>
            <w:pPr>
              <w:spacing w:before="0" w:after="40"/>
            </w:pPr>
            <w:r>
              <w:rPr>
                <w:sz w:val="17"/>
              </w:rPr>
              <w:t>High</w:t>
            </w:r>
          </w:p>
        </w:tc>
        <w:tc>
          <w:tcPr>
            <w:tcW w:type="dxa" w:w="936"/>
          </w:tcPr>
          <w:p>
            <w:pPr>
              <w:spacing w:before="0" w:after="40"/>
            </w:pPr>
            <w:r>
              <w:rPr>
                <w:sz w:val="17"/>
              </w:rPr>
              <w:t>Sprint-1</w:t>
            </w:r>
          </w:p>
        </w:tc>
      </w:tr>
      <w:tr>
        <w:trPr>
          <w:cantSplit w:val="true"/>
        </w:trPr>
        <w:tc>
          <w:tcPr>
            <w:tcW w:type="dxa" w:w="1440"/>
          </w:tcPr>
          <w:p>
            <w:pPr>
              <w:spacing w:before="0" w:after="40"/>
            </w:pPr>
            <w:r>
              <w:rPr>
                <w:sz w:val="17"/>
              </w:rPr>
              <w:t>Approver</w:t>
            </w:r>
          </w:p>
        </w:tc>
        <w:tc>
          <w:tcPr>
            <w:tcW w:type="dxa" w:w="936"/>
          </w:tcPr>
          <w:p>
            <w:pPr>
              <w:spacing w:before="0" w:after="40"/>
            </w:pPr>
            <w:r>
              <w:rPr>
                <w:sz w:val="17"/>
              </w:rPr>
              <w:t>USN-6</w:t>
            </w:r>
          </w:p>
        </w:tc>
        <w:tc>
          <w:tcPr>
            <w:tcW w:type="dxa" w:w="4896"/>
          </w:tcPr>
          <w:p>
            <w:pPr>
              <w:spacing w:before="0" w:after="40"/>
            </w:pPr>
            <w:r>
              <w:rPr>
                <w:sz w:val="17"/>
              </w:rPr>
              <w:t>As an approver, I can see the approval records that belong to a Database Tables record.</w:t>
            </w:r>
          </w:p>
        </w:tc>
        <w:tc>
          <w:tcPr>
            <w:tcW w:type="dxa" w:w="864"/>
          </w:tcPr>
          <w:p>
            <w:pPr>
              <w:spacing w:before="0" w:after="40"/>
            </w:pPr>
            <w:r>
              <w:rPr>
                <w:sz w:val="17"/>
              </w:rPr>
              <w:t>Medium</w:t>
            </w:r>
          </w:p>
        </w:tc>
        <w:tc>
          <w:tcPr>
            <w:tcW w:type="dxa" w:w="936"/>
          </w:tcPr>
          <w:p>
            <w:pPr>
              <w:spacing w:before="0" w:after="40"/>
            </w:pPr>
            <w:r>
              <w:rPr>
                <w:sz w:val="17"/>
              </w:rPr>
              <w:t>Sprint-1</w:t>
            </w:r>
          </w:p>
        </w:tc>
      </w:tr>
      <w:tr>
        <w:trPr>
          <w:cantSplit w:val="true"/>
        </w:trPr>
        <w:tc>
          <w:tcPr>
            <w:tcW w:type="dxa" w:w="1440"/>
          </w:tcPr>
          <w:p>
            <w:pPr>
              <w:spacing w:before="0" w:after="40"/>
            </w:pPr>
            <w:r>
              <w:rPr>
                <w:sz w:val="17"/>
              </w:rPr>
              <w:t>Administrator</w:t>
            </w:r>
          </w:p>
        </w:tc>
        <w:tc>
          <w:tcPr>
            <w:tcW w:type="dxa" w:w="936"/>
          </w:tcPr>
          <w:p>
            <w:pPr>
              <w:spacing w:before="0" w:after="40"/>
            </w:pPr>
            <w:r>
              <w:rPr>
                <w:sz w:val="17"/>
              </w:rPr>
              <w:t>USN-7</w:t>
            </w:r>
          </w:p>
        </w:tc>
        <w:tc>
          <w:tcPr>
            <w:tcW w:type="dxa" w:w="4896"/>
          </w:tcPr>
          <w:p>
            <w:pPr>
              <w:spacing w:before="0" w:after="40"/>
            </w:pPr>
            <w:r>
              <w:rPr>
                <w:sz w:val="17"/>
              </w:rPr>
              <w:t>As an administrator, the Network Request Automation flow starts automatically when the Network Request item is requested and retrieves the catalog variables.</w:t>
            </w:r>
          </w:p>
        </w:tc>
        <w:tc>
          <w:tcPr>
            <w:tcW w:type="dxa" w:w="864"/>
          </w:tcPr>
          <w:p>
            <w:pPr>
              <w:spacing w:before="0" w:after="40"/>
            </w:pPr>
            <w:r>
              <w:rPr>
                <w:sz w:val="17"/>
              </w:rPr>
              <w:t>High</w:t>
            </w:r>
          </w:p>
        </w:tc>
        <w:tc>
          <w:tcPr>
            <w:tcW w:type="dxa" w:w="936"/>
          </w:tcPr>
          <w:p>
            <w:pPr>
              <w:spacing w:before="0" w:after="40"/>
            </w:pPr>
            <w:r>
              <w:rPr>
                <w:sz w:val="17"/>
              </w:rPr>
              <w:t>Sprint-2</w:t>
            </w:r>
          </w:p>
        </w:tc>
      </w:tr>
      <w:tr>
        <w:trPr>
          <w:cantSplit w:val="true"/>
        </w:trPr>
        <w:tc>
          <w:tcPr>
            <w:tcW w:type="dxa" w:w="1440"/>
          </w:tcPr>
          <w:p>
            <w:pPr>
              <w:spacing w:before="0" w:after="40"/>
            </w:pPr>
            <w:r>
              <w:rPr>
                <w:sz w:val="17"/>
              </w:rPr>
              <w:t>Administrator</w:t>
            </w:r>
          </w:p>
        </w:tc>
        <w:tc>
          <w:tcPr>
            <w:tcW w:type="dxa" w:w="936"/>
          </w:tcPr>
          <w:p>
            <w:pPr>
              <w:spacing w:before="0" w:after="40"/>
            </w:pPr>
            <w:r>
              <w:rPr>
                <w:sz w:val="17"/>
              </w:rPr>
              <w:t>USN-8</w:t>
            </w:r>
          </w:p>
        </w:tc>
        <w:tc>
          <w:tcPr>
            <w:tcW w:type="dxa" w:w="4896"/>
          </w:tcPr>
          <w:p>
            <w:pPr>
              <w:spacing w:before="0" w:after="40"/>
            </w:pPr>
            <w:r>
              <w:rPr>
                <w:sz w:val="17"/>
              </w:rPr>
              <w:t>As an administrator, the flow creates a Database Tables record from the submitted catalog values.</w:t>
            </w:r>
          </w:p>
        </w:tc>
        <w:tc>
          <w:tcPr>
            <w:tcW w:type="dxa" w:w="864"/>
          </w:tcPr>
          <w:p>
            <w:pPr>
              <w:spacing w:before="0" w:after="40"/>
            </w:pPr>
            <w:r>
              <w:rPr>
                <w:sz w:val="17"/>
              </w:rPr>
              <w:t>High</w:t>
            </w:r>
          </w:p>
        </w:tc>
        <w:tc>
          <w:tcPr>
            <w:tcW w:type="dxa" w:w="936"/>
          </w:tcPr>
          <w:p>
            <w:pPr>
              <w:spacing w:before="0" w:after="40"/>
            </w:pPr>
            <w:r>
              <w:rPr>
                <w:sz w:val="17"/>
              </w:rPr>
              <w:t>Sprint-2</w:t>
            </w:r>
          </w:p>
        </w:tc>
      </w:tr>
      <w:tr>
        <w:trPr>
          <w:cantSplit w:val="true"/>
        </w:trPr>
        <w:tc>
          <w:tcPr>
            <w:tcW w:type="dxa" w:w="1440"/>
          </w:tcPr>
          <w:p>
            <w:pPr>
              <w:spacing w:before="0" w:after="40"/>
            </w:pPr>
            <w:r>
              <w:rPr>
                <w:sz w:val="17"/>
              </w:rPr>
              <w:t>Requester</w:t>
            </w:r>
          </w:p>
        </w:tc>
        <w:tc>
          <w:tcPr>
            <w:tcW w:type="dxa" w:w="936"/>
          </w:tcPr>
          <w:p>
            <w:pPr>
              <w:spacing w:before="0" w:after="40"/>
            </w:pPr>
            <w:r>
              <w:rPr>
                <w:sz w:val="17"/>
              </w:rPr>
              <w:t>USN-9</w:t>
            </w:r>
          </w:p>
        </w:tc>
        <w:tc>
          <w:tcPr>
            <w:tcW w:type="dxa" w:w="4896"/>
          </w:tcPr>
          <w:p>
            <w:pPr>
              <w:spacing w:before="0" w:after="40"/>
            </w:pPr>
            <w:r>
              <w:rPr>
                <w:sz w:val="17"/>
              </w:rPr>
              <w:t>As a requester, I am notified that my request has been received and is pending approval.</w:t>
            </w:r>
          </w:p>
        </w:tc>
        <w:tc>
          <w:tcPr>
            <w:tcW w:type="dxa" w:w="864"/>
          </w:tcPr>
          <w:p>
            <w:pPr>
              <w:spacing w:before="0" w:after="40"/>
            </w:pPr>
            <w:r>
              <w:rPr>
                <w:sz w:val="17"/>
              </w:rPr>
              <w:t>Medium</w:t>
            </w:r>
          </w:p>
        </w:tc>
        <w:tc>
          <w:tcPr>
            <w:tcW w:type="dxa" w:w="936"/>
          </w:tcPr>
          <w:p>
            <w:pPr>
              <w:spacing w:before="0" w:after="40"/>
            </w:pPr>
            <w:r>
              <w:rPr>
                <w:sz w:val="17"/>
              </w:rPr>
              <w:t>Sprint-2</w:t>
            </w:r>
          </w:p>
        </w:tc>
      </w:tr>
      <w:tr>
        <w:trPr>
          <w:cantSplit w:val="true"/>
        </w:trPr>
        <w:tc>
          <w:tcPr>
            <w:tcW w:type="dxa" w:w="1440"/>
          </w:tcPr>
          <w:p>
            <w:pPr>
              <w:spacing w:before="0" w:after="40"/>
            </w:pPr>
            <w:r>
              <w:rPr>
                <w:sz w:val="17"/>
              </w:rPr>
              <w:t>Approver</w:t>
            </w:r>
          </w:p>
        </w:tc>
        <w:tc>
          <w:tcPr>
            <w:tcW w:type="dxa" w:w="936"/>
          </w:tcPr>
          <w:p>
            <w:pPr>
              <w:spacing w:before="0" w:after="40"/>
            </w:pPr>
            <w:r>
              <w:rPr>
                <w:sz w:val="17"/>
              </w:rPr>
              <w:t>USN-10</w:t>
            </w:r>
          </w:p>
        </w:tc>
        <w:tc>
          <w:tcPr>
            <w:tcW w:type="dxa" w:w="4896"/>
          </w:tcPr>
          <w:p>
            <w:pPr>
              <w:spacing w:before="0" w:after="40"/>
            </w:pPr>
            <w:r>
              <w:rPr>
                <w:sz w:val="17"/>
              </w:rPr>
              <w:t>As an approver, I receive an approval request for every new network request.</w:t>
            </w:r>
          </w:p>
        </w:tc>
        <w:tc>
          <w:tcPr>
            <w:tcW w:type="dxa" w:w="864"/>
          </w:tcPr>
          <w:p>
            <w:pPr>
              <w:spacing w:before="0" w:after="40"/>
            </w:pPr>
            <w:r>
              <w:rPr>
                <w:sz w:val="17"/>
              </w:rPr>
              <w:t>High</w:t>
            </w:r>
          </w:p>
        </w:tc>
        <w:tc>
          <w:tcPr>
            <w:tcW w:type="dxa" w:w="936"/>
          </w:tcPr>
          <w:p>
            <w:pPr>
              <w:spacing w:before="0" w:after="40"/>
            </w:pPr>
            <w:r>
              <w:rPr>
                <w:sz w:val="17"/>
              </w:rPr>
              <w:t>Sprint-2</w:t>
            </w:r>
          </w:p>
        </w:tc>
      </w:tr>
      <w:tr>
        <w:trPr>
          <w:cantSplit w:val="true"/>
        </w:trPr>
        <w:tc>
          <w:tcPr>
            <w:tcW w:type="dxa" w:w="1440"/>
          </w:tcPr>
          <w:p>
            <w:pPr>
              <w:spacing w:before="0" w:after="40"/>
            </w:pPr>
            <w:r>
              <w:rPr>
                <w:sz w:val="17"/>
              </w:rPr>
              <w:t>Administrator</w:t>
            </w:r>
          </w:p>
        </w:tc>
        <w:tc>
          <w:tcPr>
            <w:tcW w:type="dxa" w:w="936"/>
          </w:tcPr>
          <w:p>
            <w:pPr>
              <w:spacing w:before="0" w:after="40"/>
            </w:pPr>
            <w:r>
              <w:rPr>
                <w:sz w:val="17"/>
              </w:rPr>
              <w:t>USN-11</w:t>
            </w:r>
          </w:p>
        </w:tc>
        <w:tc>
          <w:tcPr>
            <w:tcW w:type="dxa" w:w="4896"/>
          </w:tcPr>
          <w:p>
            <w:pPr>
              <w:spacing w:before="0" w:after="40"/>
            </w:pPr>
            <w:r>
              <w:rPr>
                <w:sz w:val="17"/>
              </w:rPr>
              <w:t>As an administrator, the request status is updated to Approved or Rejected according to the decision.</w:t>
            </w:r>
          </w:p>
        </w:tc>
        <w:tc>
          <w:tcPr>
            <w:tcW w:type="dxa" w:w="864"/>
          </w:tcPr>
          <w:p>
            <w:pPr>
              <w:spacing w:before="0" w:after="40"/>
            </w:pPr>
            <w:r>
              <w:rPr>
                <w:sz w:val="17"/>
              </w:rPr>
              <w:t>High</w:t>
            </w:r>
          </w:p>
        </w:tc>
        <w:tc>
          <w:tcPr>
            <w:tcW w:type="dxa" w:w="936"/>
          </w:tcPr>
          <w:p>
            <w:pPr>
              <w:spacing w:before="0" w:after="40"/>
            </w:pPr>
            <w:r>
              <w:rPr>
                <w:sz w:val="17"/>
              </w:rPr>
              <w:t>Sprint-2</w:t>
            </w:r>
          </w:p>
        </w:tc>
      </w:tr>
      <w:tr>
        <w:trPr>
          <w:cantSplit w:val="true"/>
        </w:trPr>
        <w:tc>
          <w:tcPr>
            <w:tcW w:type="dxa" w:w="1440"/>
          </w:tcPr>
          <w:p>
            <w:pPr>
              <w:spacing w:before="0" w:after="40"/>
            </w:pPr>
            <w:r>
              <w:rPr>
                <w:sz w:val="17"/>
              </w:rPr>
              <w:t>Network Team</w:t>
            </w:r>
          </w:p>
        </w:tc>
        <w:tc>
          <w:tcPr>
            <w:tcW w:type="dxa" w:w="936"/>
          </w:tcPr>
          <w:p>
            <w:pPr>
              <w:spacing w:before="0" w:after="40"/>
            </w:pPr>
            <w:r>
              <w:rPr>
                <w:sz w:val="17"/>
              </w:rPr>
              <w:t>USN-12</w:t>
            </w:r>
          </w:p>
        </w:tc>
        <w:tc>
          <w:tcPr>
            <w:tcW w:type="dxa" w:w="4896"/>
          </w:tcPr>
          <w:p>
            <w:pPr>
              <w:spacing w:before="0" w:after="40"/>
            </w:pPr>
            <w:r>
              <w:rPr>
                <w:sz w:val="17"/>
              </w:rPr>
              <w:t>As a Network Team member, I can work on and close the catalog task for the request.</w:t>
            </w:r>
          </w:p>
        </w:tc>
        <w:tc>
          <w:tcPr>
            <w:tcW w:type="dxa" w:w="864"/>
          </w:tcPr>
          <w:p>
            <w:pPr>
              <w:spacing w:before="0" w:after="40"/>
            </w:pPr>
            <w:r>
              <w:rPr>
                <w:sz w:val="17"/>
              </w:rPr>
              <w:t>Medium</w:t>
            </w:r>
          </w:p>
        </w:tc>
        <w:tc>
          <w:tcPr>
            <w:tcW w:type="dxa" w:w="936"/>
          </w:tcPr>
          <w:p>
            <w:pPr>
              <w:spacing w:before="0" w:after="40"/>
            </w:pPr>
            <w:r>
              <w:rPr>
                <w:sz w:val="17"/>
              </w:rPr>
              <w:t>Sprint-3</w:t>
            </w:r>
          </w:p>
        </w:tc>
      </w:tr>
      <w:tr>
        <w:trPr>
          <w:cantSplit w:val="true"/>
        </w:trPr>
        <w:tc>
          <w:tcPr>
            <w:tcW w:type="dxa" w:w="1440"/>
          </w:tcPr>
          <w:p>
            <w:pPr>
              <w:spacing w:before="0" w:after="40"/>
            </w:pPr>
            <w:r>
              <w:rPr>
                <w:sz w:val="17"/>
              </w:rPr>
              <w:t>Administrator</w:t>
            </w:r>
          </w:p>
        </w:tc>
        <w:tc>
          <w:tcPr>
            <w:tcW w:type="dxa" w:w="936"/>
          </w:tcPr>
          <w:p>
            <w:pPr>
              <w:spacing w:before="0" w:after="40"/>
            </w:pPr>
            <w:r>
              <w:rPr>
                <w:sz w:val="17"/>
              </w:rPr>
              <w:t>USN-13</w:t>
            </w:r>
          </w:p>
        </w:tc>
        <w:tc>
          <w:tcPr>
            <w:tcW w:type="dxa" w:w="4896"/>
          </w:tcPr>
          <w:p>
            <w:pPr>
              <w:spacing w:before="0" w:after="40"/>
            </w:pPr>
            <w:r>
              <w:rPr>
                <w:sz w:val="17"/>
              </w:rPr>
              <w:t>As the project team, we test the end-to-end process and capture evidence for each test case.</w:t>
            </w:r>
          </w:p>
        </w:tc>
        <w:tc>
          <w:tcPr>
            <w:tcW w:type="dxa" w:w="864"/>
          </w:tcPr>
          <w:p>
            <w:pPr>
              <w:spacing w:before="0" w:after="40"/>
            </w:pPr>
            <w:r>
              <w:rPr>
                <w:sz w:val="17"/>
              </w:rPr>
              <w:t>High</w:t>
            </w:r>
          </w:p>
        </w:tc>
        <w:tc>
          <w:tcPr>
            <w:tcW w:type="dxa" w:w="936"/>
          </w:tcPr>
          <w:p>
            <w:pPr>
              <w:spacing w:before="0" w:after="40"/>
            </w:pPr>
            <w:r>
              <w:rPr>
                <w:sz w:val="17"/>
              </w:rPr>
              <w:t>Sprint-3</w:t>
            </w:r>
          </w:p>
        </w:tc>
      </w:tr>
      <w:tr>
        <w:trPr>
          <w:cantSplit w:val="true"/>
        </w:trPr>
        <w:tc>
          <w:tcPr>
            <w:tcW w:type="dxa" w:w="1440"/>
          </w:tcPr>
          <w:p>
            <w:pPr>
              <w:spacing w:before="0" w:after="40"/>
            </w:pPr>
            <w:r>
              <w:rPr>
                <w:sz w:val="17"/>
              </w:rPr>
              <w:t>Project Team</w:t>
            </w:r>
          </w:p>
        </w:tc>
        <w:tc>
          <w:tcPr>
            <w:tcW w:type="dxa" w:w="936"/>
          </w:tcPr>
          <w:p>
            <w:pPr>
              <w:spacing w:before="0" w:after="40"/>
            </w:pPr>
            <w:r>
              <w:rPr>
                <w:sz w:val="17"/>
              </w:rPr>
              <w:t>USN-14</w:t>
            </w:r>
          </w:p>
        </w:tc>
        <w:tc>
          <w:tcPr>
            <w:tcW w:type="dxa" w:w="4896"/>
          </w:tcPr>
          <w:p>
            <w:pPr>
              <w:spacing w:before="0" w:after="40"/>
            </w:pPr>
            <w:r>
              <w:rPr>
                <w:sz w:val="17"/>
              </w:rPr>
              <w:t>As the project team, we prepare documentation, a demonstration video and a GitHub submission.</w:t>
            </w:r>
          </w:p>
        </w:tc>
        <w:tc>
          <w:tcPr>
            <w:tcW w:type="dxa" w:w="864"/>
          </w:tcPr>
          <w:p>
            <w:pPr>
              <w:spacing w:before="0" w:after="40"/>
            </w:pPr>
            <w:r>
              <w:rPr>
                <w:sz w:val="17"/>
              </w:rPr>
              <w:t>Medium</w:t>
            </w:r>
          </w:p>
        </w:tc>
        <w:tc>
          <w:tcPr>
            <w:tcW w:type="dxa" w:w="936"/>
          </w:tcPr>
          <w:p>
            <w:pPr>
              <w:spacing w:before="0" w:after="40"/>
            </w:pPr>
            <w:r>
              <w:rPr>
                <w:sz w:val="17"/>
              </w:rPr>
              <w:t>Sprint-3</w:t>
            </w:r>
          </w:p>
        </w:tc>
      </w:tr>
    </w:tbl>
    <w:p>
      <w:pPr>
        <w:spacing w:after="40"/>
      </w:pPr>
    </w:p>
    <w:p>
      <w:pPr>
        <w:pStyle w:val="Heading2"/>
      </w:pPr>
      <w:r>
        <w:t>3.4 Technology Stack</w:t>
      </w:r>
    </w:p>
    <w:p>
      <w:pPr>
        <w:keepNext/>
        <w:spacing w:after="40"/>
      </w:pPr>
      <w:r>
        <w:rPr>
          <w:i/>
          <w:sz w:val="19"/>
        </w:rPr>
        <w:t>Table 6: Technology stack</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448"/>
        <w:gridCol w:w="6552"/>
      </w:tblGrid>
      <w:tr>
        <w:trPr>
          <w:tblHeader w:val="true"/>
          <w:cantSplit w:val="true"/>
        </w:trPr>
        <w:tc>
          <w:tcPr>
            <w:tcW w:type="dxa" w:w="2448"/>
            <w:shd w:val="clear" w:color="auto" w:fill="D9E2F3"/>
          </w:tcPr>
          <w:p>
            <w:pPr>
              <w:spacing w:before="0" w:after="40"/>
            </w:pPr>
            <w:r>
              <w:rPr>
                <w:b/>
                <w:sz w:val="18"/>
              </w:rPr>
              <w:t>Component</w:t>
            </w:r>
          </w:p>
        </w:tc>
        <w:tc>
          <w:tcPr>
            <w:tcW w:type="dxa" w:w="6552"/>
            <w:shd w:val="clear" w:color="auto" w:fill="D9E2F3"/>
          </w:tcPr>
          <w:p>
            <w:pPr>
              <w:spacing w:before="0" w:after="40"/>
            </w:pPr>
            <w:r>
              <w:rPr>
                <w:b/>
                <w:sz w:val="18"/>
              </w:rPr>
              <w:t>Technology used</w:t>
            </w:r>
          </w:p>
        </w:tc>
      </w:tr>
      <w:tr>
        <w:trPr>
          <w:cantSplit w:val="true"/>
        </w:trPr>
        <w:tc>
          <w:tcPr>
            <w:tcW w:type="dxa" w:w="2448"/>
          </w:tcPr>
          <w:p>
            <w:pPr>
              <w:spacing w:before="0" w:after="40"/>
            </w:pPr>
            <w:r>
              <w:rPr>
                <w:sz w:val="18"/>
              </w:rPr>
              <w:t>User interface</w:t>
            </w:r>
          </w:p>
        </w:tc>
        <w:tc>
          <w:tcPr>
            <w:tcW w:type="dxa" w:w="6552"/>
          </w:tcPr>
          <w:p>
            <w:pPr>
              <w:spacing w:before="0" w:after="40"/>
            </w:pPr>
            <w:r>
              <w:rPr>
                <w:sz w:val="18"/>
              </w:rPr>
              <w:t>ServiceNow Service Catalog / Service Portal — catalog item 'Network Request', 7 variables, variable set 'Requester Information'</w:t>
            </w:r>
          </w:p>
        </w:tc>
      </w:tr>
      <w:tr>
        <w:trPr>
          <w:cantSplit w:val="true"/>
        </w:trPr>
        <w:tc>
          <w:tcPr>
            <w:tcW w:type="dxa" w:w="2448"/>
          </w:tcPr>
          <w:p>
            <w:pPr>
              <w:spacing w:before="0" w:after="40"/>
            </w:pPr>
            <w:r>
              <w:rPr>
                <w:sz w:val="18"/>
              </w:rPr>
              <w:t>Client-side logic</w:t>
            </w:r>
          </w:p>
        </w:tc>
        <w:tc>
          <w:tcPr>
            <w:tcW w:type="dxa" w:w="6552"/>
          </w:tcPr>
          <w:p>
            <w:pPr>
              <w:spacing w:before="0" w:after="40"/>
            </w:pPr>
            <w:r>
              <w:rPr>
                <w:sz w:val="18"/>
              </w:rPr>
              <w:t>Catalog UI Policy 'Show existing ID field'</w:t>
            </w:r>
          </w:p>
        </w:tc>
      </w:tr>
      <w:tr>
        <w:trPr>
          <w:cantSplit w:val="true"/>
        </w:trPr>
        <w:tc>
          <w:tcPr>
            <w:tcW w:type="dxa" w:w="2448"/>
          </w:tcPr>
          <w:p>
            <w:pPr>
              <w:spacing w:before="0" w:after="40"/>
            </w:pPr>
            <w:r>
              <w:rPr>
                <w:sz w:val="18"/>
              </w:rPr>
              <w:t>Workflow automation</w:t>
            </w:r>
          </w:p>
        </w:tc>
        <w:tc>
          <w:tcPr>
            <w:tcW w:type="dxa" w:w="6552"/>
          </w:tcPr>
          <w:p>
            <w:pPr>
              <w:spacing w:before="0" w:after="40"/>
            </w:pPr>
            <w:r>
              <w:rPr>
                <w:sz w:val="18"/>
              </w:rPr>
              <w:t>Flow Designer (Workflow Studio) flow 'Network Request Automation' — Service Catalog trigger, Global scope</w:t>
            </w:r>
          </w:p>
        </w:tc>
      </w:tr>
      <w:tr>
        <w:trPr>
          <w:cantSplit w:val="true"/>
        </w:trPr>
        <w:tc>
          <w:tcPr>
            <w:tcW w:type="dxa" w:w="2448"/>
          </w:tcPr>
          <w:p>
            <w:pPr>
              <w:spacing w:before="0" w:after="40"/>
            </w:pPr>
            <w:r>
              <w:rPr>
                <w:sz w:val="18"/>
              </w:rPr>
              <w:t>Approval</w:t>
            </w:r>
          </w:p>
        </w:tc>
        <w:tc>
          <w:tcPr>
            <w:tcW w:type="dxa" w:w="6552"/>
          </w:tcPr>
          <w:p>
            <w:pPr>
              <w:spacing w:before="0" w:after="40"/>
            </w:pPr>
            <w:r>
              <w:rPr>
                <w:sz w:val="18"/>
              </w:rPr>
              <w:t>Ask For Approval on Database Tables; relationship 'Approval Request' (server-side JavaScript query)</w:t>
            </w:r>
          </w:p>
        </w:tc>
      </w:tr>
      <w:tr>
        <w:trPr>
          <w:cantSplit w:val="true"/>
        </w:trPr>
        <w:tc>
          <w:tcPr>
            <w:tcW w:type="dxa" w:w="2448"/>
          </w:tcPr>
          <w:p>
            <w:pPr>
              <w:spacing w:before="0" w:after="40"/>
            </w:pPr>
            <w:r>
              <w:rPr>
                <w:sz w:val="18"/>
              </w:rPr>
              <w:t>Database</w:t>
            </w:r>
          </w:p>
        </w:tc>
        <w:tc>
          <w:tcPr>
            <w:tcW w:type="dxa" w:w="6552"/>
          </w:tcPr>
          <w:p>
            <w:pPr>
              <w:spacing w:before="0" w:after="40"/>
            </w:pPr>
            <w:r>
              <w:rPr>
                <w:sz w:val="18"/>
              </w:rPr>
              <w:t>Custom table u_database_table (16 columns) plus standard request, requested item, task, approval and email tables</w:t>
            </w:r>
          </w:p>
        </w:tc>
      </w:tr>
      <w:tr>
        <w:trPr>
          <w:cantSplit w:val="true"/>
        </w:trPr>
        <w:tc>
          <w:tcPr>
            <w:tcW w:type="dxa" w:w="2448"/>
          </w:tcPr>
          <w:p>
            <w:pPr>
              <w:spacing w:before="0" w:after="40"/>
            </w:pPr>
            <w:r>
              <w:rPr>
                <w:sz w:val="18"/>
              </w:rPr>
              <w:t>Notification</w:t>
            </w:r>
          </w:p>
        </w:tc>
        <w:tc>
          <w:tcPr>
            <w:tcW w:type="dxa" w:w="6552"/>
          </w:tcPr>
          <w:p>
            <w:pPr>
              <w:spacing w:before="0" w:after="40"/>
            </w:pPr>
            <w:r>
              <w:rPr>
                <w:sz w:val="18"/>
              </w:rPr>
              <w:t>ServiceNow email (outbound email record, notification type SMTP). No active SMTP account.</w:t>
            </w:r>
          </w:p>
        </w:tc>
      </w:tr>
      <w:tr>
        <w:trPr>
          <w:cantSplit w:val="true"/>
        </w:trPr>
        <w:tc>
          <w:tcPr>
            <w:tcW w:type="dxa" w:w="2448"/>
          </w:tcPr>
          <w:p>
            <w:pPr>
              <w:spacing w:before="0" w:after="40"/>
            </w:pPr>
            <w:r>
              <w:rPr>
                <w:sz w:val="18"/>
              </w:rPr>
              <w:t>External APIs / ML / file storage</w:t>
            </w:r>
          </w:p>
        </w:tc>
        <w:tc>
          <w:tcPr>
            <w:tcW w:type="dxa" w:w="6552"/>
          </w:tcPr>
          <w:p>
            <w:pPr>
              <w:spacing w:before="0" w:after="40"/>
            </w:pPr>
            <w:r>
              <w:rPr>
                <w:sz w:val="18"/>
              </w:rPr>
              <w:t>Not used</w:t>
            </w:r>
          </w:p>
        </w:tc>
      </w:tr>
      <w:tr>
        <w:trPr>
          <w:cantSplit w:val="true"/>
        </w:trPr>
        <w:tc>
          <w:tcPr>
            <w:tcW w:type="dxa" w:w="2448"/>
          </w:tcPr>
          <w:p>
            <w:pPr>
              <w:spacing w:before="0" w:after="40"/>
            </w:pPr>
            <w:r>
              <w:rPr>
                <w:sz w:val="18"/>
              </w:rPr>
              <w:t>Infrastructure</w:t>
            </w:r>
          </w:p>
        </w:tc>
        <w:tc>
          <w:tcPr>
            <w:tcW w:type="dxa" w:w="6552"/>
          </w:tcPr>
          <w:p>
            <w:pPr>
              <w:spacing w:before="0" w:after="40"/>
            </w:pPr>
            <w:r>
              <w:rPr>
                <w:sz w:val="18"/>
              </w:rPr>
              <w:t>ServiceNow-hosted Personal Developer Instance (https://dev427931.service-now.com)</w:t>
            </w:r>
          </w:p>
        </w:tc>
      </w:tr>
    </w:tbl>
    <w:p>
      <w:pPr>
        <w:spacing w:after="40"/>
      </w:pPr>
    </w:p>
    <w:p>
      <w:pPr>
        <w:pStyle w:val="Heading1"/>
      </w:pPr>
      <w:r>
        <w:t>4. PROJECT DESIGN</w:t>
      </w:r>
    </w:p>
    <w:p>
      <w:pPr>
        <w:pStyle w:val="Heading2"/>
      </w:pPr>
      <w:r>
        <w:t>4.1 Problem Solution Fit</w:t>
      </w:r>
    </w:p>
    <w:p>
      <w:pPr>
        <w:keepNext/>
        <w:spacing w:after="40"/>
      </w:pPr>
      <w:r>
        <w:rPr>
          <w:i/>
          <w:sz w:val="19"/>
        </w:rPr>
        <w:t>Table 7: Problem–solution fit summary</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4"/>
        <w:gridCol w:w="6696"/>
      </w:tblGrid>
      <w:tr>
        <w:trPr>
          <w:tblHeader w:val="true"/>
          <w:cantSplit w:val="true"/>
        </w:trPr>
        <w:tc>
          <w:tcPr>
            <w:tcW w:type="dxa" w:w="2304"/>
            <w:shd w:val="clear" w:color="auto" w:fill="D9E2F3"/>
          </w:tcPr>
          <w:p>
            <w:pPr>
              <w:spacing w:before="0" w:after="40"/>
            </w:pPr>
            <w:r>
              <w:rPr>
                <w:b/>
                <w:sz w:val="18"/>
              </w:rPr>
              <w:t>Canvas block</w:t>
            </w:r>
          </w:p>
        </w:tc>
        <w:tc>
          <w:tcPr>
            <w:tcW w:type="dxa" w:w="6696"/>
            <w:shd w:val="clear" w:color="auto" w:fill="D9E2F3"/>
          </w:tcPr>
          <w:p>
            <w:pPr>
              <w:spacing w:before="0" w:after="40"/>
            </w:pPr>
            <w:r>
              <w:rPr>
                <w:b/>
                <w:sz w:val="18"/>
              </w:rPr>
              <w:t>Summary</w:t>
            </w:r>
          </w:p>
        </w:tc>
      </w:tr>
      <w:tr>
        <w:trPr>
          <w:cantSplit w:val="true"/>
        </w:trPr>
        <w:tc>
          <w:tcPr>
            <w:tcW w:type="dxa" w:w="2304"/>
          </w:tcPr>
          <w:p>
            <w:pPr>
              <w:spacing w:before="0" w:after="40"/>
            </w:pPr>
            <w:r>
              <w:rPr>
                <w:sz w:val="18"/>
              </w:rPr>
              <w:t>Customer segments</w:t>
            </w:r>
          </w:p>
        </w:tc>
        <w:tc>
          <w:tcPr>
            <w:tcW w:type="dxa" w:w="6696"/>
          </w:tcPr>
          <w:p>
            <w:pPr>
              <w:spacing w:before="0" w:after="40"/>
            </w:pPr>
            <w:r>
              <w:rPr>
                <w:sz w:val="18"/>
              </w:rPr>
              <w:t>Users needing new or existing network connections; Network Team and approvers.</w:t>
            </w:r>
          </w:p>
        </w:tc>
      </w:tr>
      <w:tr>
        <w:trPr>
          <w:cantSplit w:val="true"/>
        </w:trPr>
        <w:tc>
          <w:tcPr>
            <w:tcW w:type="dxa" w:w="2304"/>
          </w:tcPr>
          <w:p>
            <w:pPr>
              <w:spacing w:before="0" w:after="40"/>
            </w:pPr>
            <w:r>
              <w:rPr>
                <w:sz w:val="18"/>
              </w:rPr>
              <w:t>Jobs / problems</w:t>
            </w:r>
          </w:p>
        </w:tc>
        <w:tc>
          <w:tcPr>
            <w:tcW w:type="dxa" w:w="6696"/>
          </w:tcPr>
          <w:p>
            <w:pPr>
              <w:spacing w:before="0" w:after="40"/>
            </w:pPr>
            <w:r>
              <w:rPr>
                <w:sz w:val="18"/>
              </w:rPr>
              <w:t>Request with correct details, get approval and fulfilment, know the status.</w:t>
            </w:r>
          </w:p>
        </w:tc>
      </w:tr>
      <w:tr>
        <w:trPr>
          <w:cantSplit w:val="true"/>
        </w:trPr>
        <w:tc>
          <w:tcPr>
            <w:tcW w:type="dxa" w:w="2304"/>
          </w:tcPr>
          <w:p>
            <w:pPr>
              <w:spacing w:before="0" w:after="40"/>
            </w:pPr>
            <w:r>
              <w:rPr>
                <w:sz w:val="18"/>
              </w:rPr>
              <w:t>Root cause</w:t>
            </w:r>
          </w:p>
        </w:tc>
        <w:tc>
          <w:tcPr>
            <w:tcW w:type="dxa" w:w="6696"/>
          </w:tcPr>
          <w:p>
            <w:pPr>
              <w:spacing w:before="0" w:after="40"/>
            </w:pPr>
            <w:r>
              <w:rPr>
                <w:sz w:val="18"/>
              </w:rPr>
              <w:t>No single structured intake channel connected to a record, an approval and a task.</w:t>
            </w:r>
          </w:p>
        </w:tc>
      </w:tr>
      <w:tr>
        <w:trPr>
          <w:cantSplit w:val="true"/>
        </w:trPr>
        <w:tc>
          <w:tcPr>
            <w:tcW w:type="dxa" w:w="2304"/>
          </w:tcPr>
          <w:p>
            <w:pPr>
              <w:spacing w:before="0" w:after="40"/>
            </w:pPr>
            <w:r>
              <w:rPr>
                <w:sz w:val="18"/>
              </w:rPr>
              <w:t>Behaviour</w:t>
            </w:r>
          </w:p>
        </w:tc>
        <w:tc>
          <w:tcPr>
            <w:tcW w:type="dxa" w:w="6696"/>
          </w:tcPr>
          <w:p>
            <w:pPr>
              <w:spacing w:before="0" w:after="40"/>
            </w:pPr>
            <w:r>
              <w:rPr>
                <w:sz w:val="18"/>
              </w:rPr>
              <w:t>Re-sending details, phone/email follow-ups, manual re-keying and approval chasing.</w:t>
            </w:r>
          </w:p>
        </w:tc>
      </w:tr>
      <w:tr>
        <w:trPr>
          <w:cantSplit w:val="true"/>
        </w:trPr>
        <w:tc>
          <w:tcPr>
            <w:tcW w:type="dxa" w:w="2304"/>
          </w:tcPr>
          <w:p>
            <w:pPr>
              <w:spacing w:before="0" w:after="40"/>
            </w:pPr>
            <w:r>
              <w:rPr>
                <w:sz w:val="18"/>
              </w:rPr>
              <w:t>Constraints</w:t>
            </w:r>
          </w:p>
        </w:tc>
        <w:tc>
          <w:tcPr>
            <w:tcW w:type="dxa" w:w="6696"/>
          </w:tcPr>
          <w:p>
            <w:pPr>
              <w:spacing w:before="0" w:after="40"/>
            </w:pPr>
            <w:r>
              <w:rPr>
                <w:sz w:val="18"/>
              </w:rPr>
              <w:t>Must work in ServiceNow; needs an authorised approver; email needs SMTP.</w:t>
            </w:r>
          </w:p>
        </w:tc>
      </w:tr>
      <w:tr>
        <w:trPr>
          <w:cantSplit w:val="true"/>
        </w:trPr>
        <w:tc>
          <w:tcPr>
            <w:tcW w:type="dxa" w:w="2304"/>
          </w:tcPr>
          <w:p>
            <w:pPr>
              <w:spacing w:before="0" w:after="40"/>
            </w:pPr>
            <w:r>
              <w:rPr>
                <w:sz w:val="18"/>
              </w:rPr>
              <w:t>Your solution</w:t>
            </w:r>
          </w:p>
        </w:tc>
        <w:tc>
          <w:tcPr>
            <w:tcW w:type="dxa" w:w="6696"/>
          </w:tcPr>
          <w:p>
            <w:pPr>
              <w:spacing w:before="0" w:after="40"/>
            </w:pPr>
            <w:r>
              <w:rPr>
                <w:sz w:val="18"/>
              </w:rPr>
              <w:t>Network Request catalog item + UI Policy + variable set + Network Request Automation flow + approval relationship + catalog task closure.</w:t>
            </w:r>
          </w:p>
        </w:tc>
      </w:tr>
      <w:tr>
        <w:trPr>
          <w:cantSplit w:val="true"/>
        </w:trPr>
        <w:tc>
          <w:tcPr>
            <w:tcW w:type="dxa" w:w="2304"/>
          </w:tcPr>
          <w:p>
            <w:pPr>
              <w:spacing w:before="0" w:after="40"/>
            </w:pPr>
            <w:r>
              <w:rPr>
                <w:sz w:val="18"/>
              </w:rPr>
              <w:t>Emotions</w:t>
            </w:r>
          </w:p>
        </w:tc>
        <w:tc>
          <w:tcPr>
            <w:tcW w:type="dxa" w:w="6696"/>
          </w:tcPr>
          <w:p>
            <w:pPr>
              <w:spacing w:before="0" w:after="40"/>
            </w:pPr>
            <w:r>
              <w:rPr>
                <w:sz w:val="18"/>
              </w:rPr>
              <w:t>Before: uncertain, frustrated. After: confident and informed.</w:t>
            </w:r>
          </w:p>
        </w:tc>
      </w:tr>
    </w:tbl>
    <w:p>
      <w:pPr>
        <w:spacing w:after="40"/>
      </w:pPr>
    </w:p>
    <w:p>
      <w:pPr>
        <w:pStyle w:val="Heading2"/>
      </w:pPr>
      <w:r>
        <w:t>4.2 Proposed Solution</w:t>
      </w:r>
    </w:p>
    <w:p>
      <w:pPr>
        <w:keepNext/>
        <w:spacing w:after="40"/>
      </w:pPr>
      <w:r>
        <w:rPr>
          <w:i/>
          <w:sz w:val="19"/>
        </w:rPr>
        <w:t>Table 8: Proposed solution</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92"/>
        <w:gridCol w:w="6408"/>
      </w:tblGrid>
      <w:tr>
        <w:trPr>
          <w:tblHeader w:val="true"/>
          <w:cantSplit w:val="true"/>
        </w:trPr>
        <w:tc>
          <w:tcPr>
            <w:tcW w:type="dxa" w:w="2592"/>
            <w:shd w:val="clear" w:color="auto" w:fill="D9E2F3"/>
          </w:tcPr>
          <w:p>
            <w:pPr>
              <w:spacing w:before="0" w:after="40"/>
            </w:pPr>
            <w:r>
              <w:rPr>
                <w:b/>
                <w:sz w:val="18"/>
              </w:rPr>
              <w:t>Parameter</w:t>
            </w:r>
          </w:p>
        </w:tc>
        <w:tc>
          <w:tcPr>
            <w:tcW w:type="dxa" w:w="6408"/>
            <w:shd w:val="clear" w:color="auto" w:fill="D9E2F3"/>
          </w:tcPr>
          <w:p>
            <w:pPr>
              <w:spacing w:before="0" w:after="40"/>
            </w:pPr>
            <w:r>
              <w:rPr>
                <w:b/>
                <w:sz w:val="18"/>
              </w:rPr>
              <w:t>Description</w:t>
            </w:r>
          </w:p>
        </w:tc>
      </w:tr>
      <w:tr>
        <w:trPr>
          <w:cantSplit w:val="true"/>
        </w:trPr>
        <w:tc>
          <w:tcPr>
            <w:tcW w:type="dxa" w:w="2592"/>
          </w:tcPr>
          <w:p>
            <w:pPr>
              <w:spacing w:before="0" w:after="40"/>
            </w:pPr>
            <w:r>
              <w:rPr>
                <w:sz w:val="18"/>
              </w:rPr>
              <w:t>Problem to be solved</w:t>
            </w:r>
          </w:p>
        </w:tc>
        <w:tc>
          <w:tcPr>
            <w:tcW w:type="dxa" w:w="6408"/>
          </w:tcPr>
          <w:p>
            <w:pPr>
              <w:spacing w:before="0" w:after="40"/>
            </w:pPr>
            <w:r>
              <w:rPr>
                <w:sz w:val="18"/>
              </w:rPr>
              <w:t>Manual, untracked network requests with incomplete details and manual approvals.</w:t>
            </w:r>
          </w:p>
        </w:tc>
      </w:tr>
      <w:tr>
        <w:trPr>
          <w:cantSplit w:val="true"/>
        </w:trPr>
        <w:tc>
          <w:tcPr>
            <w:tcW w:type="dxa" w:w="2592"/>
          </w:tcPr>
          <w:p>
            <w:pPr>
              <w:spacing w:before="0" w:after="40"/>
            </w:pPr>
            <w:r>
              <w:rPr>
                <w:sz w:val="18"/>
              </w:rPr>
              <w:t>Idea / solution</w:t>
            </w:r>
          </w:p>
        </w:tc>
        <w:tc>
          <w:tcPr>
            <w:tcW w:type="dxa" w:w="6408"/>
          </w:tcPr>
          <w:p>
            <w:pPr>
              <w:spacing w:before="0" w:after="40"/>
            </w:pPr>
            <w:r>
              <w:rPr>
                <w:sz w:val="18"/>
              </w:rPr>
              <w:t>Catalog item with dynamic fields; a Service Catalog-triggered flow that records, notifies, approves and updates the status; catalog task closure.</w:t>
            </w:r>
          </w:p>
        </w:tc>
      </w:tr>
      <w:tr>
        <w:trPr>
          <w:cantSplit w:val="true"/>
        </w:trPr>
        <w:tc>
          <w:tcPr>
            <w:tcW w:type="dxa" w:w="2592"/>
          </w:tcPr>
          <w:p>
            <w:pPr>
              <w:spacing w:before="0" w:after="40"/>
            </w:pPr>
            <w:r>
              <w:rPr>
                <w:sz w:val="18"/>
              </w:rPr>
              <w:t>Novelty / uniqueness</w:t>
            </w:r>
          </w:p>
        </w:tc>
        <w:tc>
          <w:tcPr>
            <w:tcW w:type="dxa" w:w="6408"/>
          </w:tcPr>
          <w:p>
            <w:pPr>
              <w:spacing w:before="0" w:after="40"/>
            </w:pPr>
            <w:r>
              <w:rPr>
                <w:sz w:val="18"/>
              </w:rPr>
              <w:t>End-to-end low-code automation; existing-ID field shown only when needed; filtered approval related list.</w:t>
            </w:r>
          </w:p>
        </w:tc>
      </w:tr>
      <w:tr>
        <w:trPr>
          <w:cantSplit w:val="true"/>
        </w:trPr>
        <w:tc>
          <w:tcPr>
            <w:tcW w:type="dxa" w:w="2592"/>
          </w:tcPr>
          <w:p>
            <w:pPr>
              <w:spacing w:before="0" w:after="40"/>
            </w:pPr>
            <w:r>
              <w:rPr>
                <w:sz w:val="18"/>
              </w:rPr>
              <w:t>Social impact / customer satisfaction</w:t>
            </w:r>
          </w:p>
        </w:tc>
        <w:tc>
          <w:tcPr>
            <w:tcW w:type="dxa" w:w="6408"/>
          </w:tcPr>
          <w:p>
            <w:pPr>
              <w:spacing w:before="0" w:after="40"/>
            </w:pPr>
            <w:r>
              <w:rPr>
                <w:sz w:val="18"/>
              </w:rPr>
              <w:t>Simpler requesting and a clear approval trail; acknowledgement email once SMTP is configured.</w:t>
            </w:r>
          </w:p>
        </w:tc>
      </w:tr>
      <w:tr>
        <w:trPr>
          <w:cantSplit w:val="true"/>
        </w:trPr>
        <w:tc>
          <w:tcPr>
            <w:tcW w:type="dxa" w:w="2592"/>
          </w:tcPr>
          <w:p>
            <w:pPr>
              <w:spacing w:before="0" w:after="40"/>
            </w:pPr>
            <w:r>
              <w:rPr>
                <w:sz w:val="18"/>
              </w:rPr>
              <w:t>Business model</w:t>
            </w:r>
          </w:p>
        </w:tc>
        <w:tc>
          <w:tcPr>
            <w:tcW w:type="dxa" w:w="6408"/>
          </w:tcPr>
          <w:p>
            <w:pPr>
              <w:spacing w:before="0" w:after="40"/>
            </w:pPr>
            <w:r>
              <w:rPr>
                <w:sz w:val="18"/>
              </w:rPr>
              <w:t>Internal IT service; value through efficiency rather than revenue.</w:t>
            </w:r>
          </w:p>
        </w:tc>
      </w:tr>
      <w:tr>
        <w:trPr>
          <w:cantSplit w:val="true"/>
        </w:trPr>
        <w:tc>
          <w:tcPr>
            <w:tcW w:type="dxa" w:w="2592"/>
          </w:tcPr>
          <w:p>
            <w:pPr>
              <w:spacing w:before="0" w:after="40"/>
            </w:pPr>
            <w:r>
              <w:rPr>
                <w:sz w:val="18"/>
              </w:rPr>
              <w:t>Scalability</w:t>
            </w:r>
          </w:p>
        </w:tc>
        <w:tc>
          <w:tcPr>
            <w:tcW w:type="dxa" w:w="6408"/>
          </w:tcPr>
          <w:p>
            <w:pPr>
              <w:spacing w:before="0" w:after="40"/>
            </w:pPr>
            <w:r>
              <w:rPr>
                <w:sz w:val="18"/>
              </w:rPr>
              <w:t>Configurable on the ServiceNow cloud; scoped app, SMTP, approval groups and ACLs needed before production.</w:t>
            </w:r>
          </w:p>
        </w:tc>
      </w:tr>
    </w:tbl>
    <w:p>
      <w:pPr>
        <w:spacing w:after="40"/>
      </w:pPr>
    </w:p>
    <w:p>
      <w:pPr>
        <w:pStyle w:val="Heading2"/>
      </w:pPr>
      <w:r>
        <w:t>4.3 Solution Architecture</w:t>
      </w:r>
    </w:p>
    <w:p>
      <w:pPr>
        <w:keepNext/>
        <w:jc w:val="center"/>
      </w:pPr>
      <w:r>
        <w:drawing>
          <wp:inline xmlns:a="http://schemas.openxmlformats.org/drawingml/2006/main" xmlns:pic="http://schemas.openxmlformats.org/drawingml/2006/picture">
            <wp:extent cx="5760720" cy="3931547"/>
            <wp:docPr id="6" name="Picture 6"/>
            <wp:cNvGraphicFramePr>
              <a:graphicFrameLocks noChangeAspect="1"/>
            </wp:cNvGraphicFramePr>
            <a:graphic>
              <a:graphicData uri="http://schemas.openxmlformats.org/drawingml/2006/picture">
                <pic:pic>
                  <pic:nvPicPr>
                    <pic:cNvPr id="0" name="D1_solution_architecture.png"/>
                    <pic:cNvPicPr/>
                  </pic:nvPicPr>
                  <pic:blipFill>
                    <a:blip r:embed="rId15"/>
                    <a:stretch>
                      <a:fillRect/>
                    </a:stretch>
                  </pic:blipFill>
                  <pic:spPr>
                    <a:xfrm>
                      <a:off x="0" y="0"/>
                      <a:ext cx="5760720" cy="3931547"/>
                    </a:xfrm>
                    <a:prstGeom prst="rect"/>
                  </pic:spPr>
                </pic:pic>
              </a:graphicData>
            </a:graphic>
          </wp:inline>
        </w:drawing>
      </w:r>
    </w:p>
    <w:p>
      <w:pPr>
        <w:jc w:val="center"/>
      </w:pPr>
      <w:r>
        <w:rPr>
          <w:i/>
          <w:sz w:val="19"/>
        </w:rPr>
        <w:t>Figure 6: Solution architecture</w:t>
      </w:r>
    </w:p>
    <w:p>
      <w:pPr>
        <w:pStyle w:val="Heading3"/>
      </w:pPr>
      <w:r>
        <w:t>4.3.1 User roles and responsibilities</w:t>
      </w:r>
    </w:p>
    <w:p>
      <w:pPr>
        <w:keepNext/>
        <w:spacing w:after="40"/>
      </w:pPr>
      <w:r>
        <w:rPr>
          <w:i/>
          <w:sz w:val="19"/>
        </w:rPr>
        <w:t>Table 9: User roles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168"/>
        <w:gridCol w:w="5832"/>
      </w:tblGrid>
      <w:tr>
        <w:trPr>
          <w:tblHeader w:val="true"/>
          <w:cantSplit w:val="true"/>
        </w:trPr>
        <w:tc>
          <w:tcPr>
            <w:tcW w:type="dxa" w:w="3168"/>
            <w:shd w:val="clear" w:color="auto" w:fill="D9E2F3"/>
          </w:tcPr>
          <w:p>
            <w:pPr>
              <w:spacing w:before="0" w:after="40"/>
            </w:pPr>
            <w:r>
              <w:rPr>
                <w:b/>
                <w:sz w:val="18"/>
              </w:rPr>
              <w:t>Role</w:t>
            </w:r>
          </w:p>
        </w:tc>
        <w:tc>
          <w:tcPr>
            <w:tcW w:type="dxa" w:w="5832"/>
            <w:shd w:val="clear" w:color="auto" w:fill="D9E2F3"/>
          </w:tcPr>
          <w:p>
            <w:pPr>
              <w:spacing w:before="0" w:after="40"/>
            </w:pPr>
            <w:r>
              <w:rPr>
                <w:b/>
                <w:sz w:val="18"/>
              </w:rPr>
              <w:t>Responsibilities in this solution</w:t>
            </w:r>
          </w:p>
        </w:tc>
      </w:tr>
      <w:tr>
        <w:trPr>
          <w:cantSplit w:val="true"/>
        </w:trPr>
        <w:tc>
          <w:tcPr>
            <w:tcW w:type="dxa" w:w="3168"/>
          </w:tcPr>
          <w:p>
            <w:pPr>
              <w:spacing w:before="0" w:after="40"/>
            </w:pPr>
            <w:r>
              <w:rPr>
                <w:sz w:val="18"/>
              </w:rPr>
              <w:t>Requester</w:t>
            </w:r>
          </w:p>
        </w:tc>
        <w:tc>
          <w:tcPr>
            <w:tcW w:type="dxa" w:w="5832"/>
          </w:tcPr>
          <w:p>
            <w:pPr>
              <w:spacing w:before="0" w:after="40"/>
            </w:pPr>
            <w:r>
              <w:rPr>
                <w:sz w:val="18"/>
              </w:rPr>
              <w:t>Opens the Network Request item, enters the connection details and orders the item.</w:t>
            </w:r>
          </w:p>
        </w:tc>
      </w:tr>
      <w:tr>
        <w:trPr>
          <w:cantSplit w:val="true"/>
        </w:trPr>
        <w:tc>
          <w:tcPr>
            <w:tcW w:type="dxa" w:w="3168"/>
          </w:tcPr>
          <w:p>
            <w:pPr>
              <w:spacing w:before="0" w:after="40"/>
            </w:pPr>
            <w:r>
              <w:rPr>
                <w:sz w:val="18"/>
              </w:rPr>
              <w:t>Approver (System Administrator — configured approver)</w:t>
            </w:r>
          </w:p>
        </w:tc>
        <w:tc>
          <w:tcPr>
            <w:tcW w:type="dxa" w:w="5832"/>
          </w:tcPr>
          <w:p>
            <w:pPr>
              <w:spacing w:before="0" w:after="40"/>
            </w:pPr>
            <w:r>
              <w:rPr>
                <w:sz w:val="18"/>
              </w:rPr>
              <w:t>Approves or rejects the approval generated by Ask For Approval.</w:t>
            </w:r>
          </w:p>
        </w:tc>
      </w:tr>
      <w:tr>
        <w:trPr>
          <w:cantSplit w:val="true"/>
        </w:trPr>
        <w:tc>
          <w:tcPr>
            <w:tcW w:type="dxa" w:w="3168"/>
          </w:tcPr>
          <w:p>
            <w:pPr>
              <w:spacing w:before="0" w:after="40"/>
            </w:pPr>
            <w:r>
              <w:rPr>
                <w:sz w:val="18"/>
              </w:rPr>
              <w:t>Network Team (fulfiller)</w:t>
            </w:r>
          </w:p>
        </w:tc>
        <w:tc>
          <w:tcPr>
            <w:tcW w:type="dxa" w:w="5832"/>
          </w:tcPr>
          <w:p>
            <w:pPr>
              <w:spacing w:before="0" w:after="40"/>
            </w:pPr>
            <w:r>
              <w:rPr>
                <w:sz w:val="18"/>
              </w:rPr>
              <w:t>Works on and closes the catalog task (e.g. SCTASK0010008 — Closed Complete).</w:t>
            </w:r>
          </w:p>
        </w:tc>
      </w:tr>
      <w:tr>
        <w:trPr>
          <w:cantSplit w:val="true"/>
        </w:trPr>
        <w:tc>
          <w:tcPr>
            <w:tcW w:type="dxa" w:w="3168"/>
          </w:tcPr>
          <w:p>
            <w:pPr>
              <w:spacing w:before="0" w:after="40"/>
            </w:pPr>
            <w:r>
              <w:rPr>
                <w:sz w:val="18"/>
              </w:rPr>
              <w:t>ServiceNow administrator / developer</w:t>
            </w:r>
          </w:p>
        </w:tc>
        <w:tc>
          <w:tcPr>
            <w:tcW w:type="dxa" w:w="5832"/>
          </w:tcPr>
          <w:p>
            <w:pPr>
              <w:spacing w:before="0" w:after="40"/>
            </w:pPr>
            <w:r>
              <w:rPr>
                <w:sz w:val="18"/>
              </w:rPr>
              <w:t>Maintains the catalog item, variables, UI Policy, table, relationship and flow.</w:t>
            </w:r>
          </w:p>
        </w:tc>
      </w:tr>
    </w:tbl>
    <w:p>
      <w:pPr>
        <w:spacing w:after="40"/>
      </w:pPr>
    </w:p>
    <w:p>
      <w:pPr>
        <w:pStyle w:val="Heading3"/>
      </w:pPr>
      <w:r>
        <w:t>4.3.2 ServiceNow components used</w:t>
      </w:r>
    </w:p>
    <w:p>
      <w:pPr>
        <w:keepNext/>
        <w:spacing w:after="40"/>
      </w:pPr>
      <w:r>
        <w:rPr>
          <w:i/>
          <w:sz w:val="19"/>
        </w:rPr>
        <w:t>Table 10: ServiceNow components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72"/>
        <w:gridCol w:w="4320"/>
        <w:gridCol w:w="2808"/>
      </w:tblGrid>
      <w:tr>
        <w:trPr>
          <w:tblHeader w:val="true"/>
          <w:cantSplit w:val="true"/>
        </w:trPr>
        <w:tc>
          <w:tcPr>
            <w:tcW w:type="dxa" w:w="1872"/>
            <w:shd w:val="clear" w:color="auto" w:fill="D9E2F3"/>
          </w:tcPr>
          <w:p>
            <w:pPr>
              <w:spacing w:before="0" w:after="40"/>
            </w:pPr>
            <w:r>
              <w:rPr>
                <w:b/>
                <w:sz w:val="18"/>
              </w:rPr>
              <w:t>Component</w:t>
            </w:r>
          </w:p>
        </w:tc>
        <w:tc>
          <w:tcPr>
            <w:tcW w:type="dxa" w:w="4320"/>
            <w:shd w:val="clear" w:color="auto" w:fill="D9E2F3"/>
          </w:tcPr>
          <w:p>
            <w:pPr>
              <w:spacing w:before="0" w:after="40"/>
            </w:pPr>
            <w:r>
              <w:rPr>
                <w:b/>
                <w:sz w:val="18"/>
              </w:rPr>
              <w:t>Name / configuration</w:t>
            </w:r>
          </w:p>
        </w:tc>
        <w:tc>
          <w:tcPr>
            <w:tcW w:type="dxa" w:w="2808"/>
            <w:shd w:val="clear" w:color="auto" w:fill="D9E2F3"/>
          </w:tcPr>
          <w:p>
            <w:pPr>
              <w:spacing w:before="0" w:after="40"/>
            </w:pPr>
            <w:r>
              <w:rPr>
                <w:b/>
                <w:sz w:val="18"/>
              </w:rPr>
              <w:t>Purpose</w:t>
            </w:r>
          </w:p>
        </w:tc>
      </w:tr>
      <w:tr>
        <w:trPr>
          <w:cantSplit w:val="true"/>
        </w:trPr>
        <w:tc>
          <w:tcPr>
            <w:tcW w:type="dxa" w:w="1872"/>
          </w:tcPr>
          <w:p>
            <w:pPr>
              <w:spacing w:before="0" w:after="40"/>
            </w:pPr>
            <w:r>
              <w:rPr>
                <w:sz w:val="18"/>
              </w:rPr>
              <w:t>Catalog item</w:t>
            </w:r>
          </w:p>
        </w:tc>
        <w:tc>
          <w:tcPr>
            <w:tcW w:type="dxa" w:w="4320"/>
          </w:tcPr>
          <w:p>
            <w:pPr>
              <w:spacing w:before="0" w:after="40"/>
            </w:pPr>
            <w:r>
              <w:rPr>
                <w:sz w:val="18"/>
              </w:rPr>
              <w:t>Network Request — category Network, 'Network Services Request'</w:t>
            </w:r>
          </w:p>
        </w:tc>
        <w:tc>
          <w:tcPr>
            <w:tcW w:type="dxa" w:w="2808"/>
          </w:tcPr>
          <w:p>
            <w:pPr>
              <w:spacing w:before="0" w:after="40"/>
            </w:pPr>
            <w:r>
              <w:rPr>
                <w:sz w:val="18"/>
              </w:rPr>
              <w:t>Single intake form</w:t>
            </w:r>
          </w:p>
        </w:tc>
      </w:tr>
      <w:tr>
        <w:trPr>
          <w:cantSplit w:val="true"/>
        </w:trPr>
        <w:tc>
          <w:tcPr>
            <w:tcW w:type="dxa" w:w="1872"/>
          </w:tcPr>
          <w:p>
            <w:pPr>
              <w:spacing w:before="0" w:after="40"/>
            </w:pPr>
            <w:r>
              <w:rPr>
                <w:sz w:val="18"/>
              </w:rPr>
              <w:t>Catalog variables</w:t>
            </w:r>
          </w:p>
        </w:tc>
        <w:tc>
          <w:tcPr>
            <w:tcW w:type="dxa" w:w="4320"/>
          </w:tcPr>
          <w:p>
            <w:pPr>
              <w:spacing w:before="0" w:after="40"/>
            </w:pPr>
            <w:r>
              <w:rPr>
                <w:sz w:val="18"/>
              </w:rPr>
              <w:t>7 variables (Section 4.3.3)</w:t>
            </w:r>
          </w:p>
        </w:tc>
        <w:tc>
          <w:tcPr>
            <w:tcW w:type="dxa" w:w="2808"/>
          </w:tcPr>
          <w:p>
            <w:pPr>
              <w:spacing w:before="0" w:after="40"/>
            </w:pPr>
            <w:r>
              <w:rPr>
                <w:sz w:val="18"/>
              </w:rPr>
              <w:t>Capture request details</w:t>
            </w:r>
          </w:p>
        </w:tc>
      </w:tr>
      <w:tr>
        <w:trPr>
          <w:cantSplit w:val="true"/>
        </w:trPr>
        <w:tc>
          <w:tcPr>
            <w:tcW w:type="dxa" w:w="1872"/>
          </w:tcPr>
          <w:p>
            <w:pPr>
              <w:spacing w:before="0" w:after="40"/>
            </w:pPr>
            <w:r>
              <w:rPr>
                <w:sz w:val="18"/>
              </w:rPr>
              <w:t>Variable set</w:t>
            </w:r>
          </w:p>
        </w:tc>
        <w:tc>
          <w:tcPr>
            <w:tcW w:type="dxa" w:w="4320"/>
          </w:tcPr>
          <w:p>
            <w:pPr>
              <w:spacing w:before="0" w:after="40"/>
            </w:pPr>
            <w:r>
              <w:rPr>
                <w:sz w:val="18"/>
              </w:rPr>
              <w:t>Requester Information</w:t>
            </w:r>
          </w:p>
        </w:tc>
        <w:tc>
          <w:tcPr>
            <w:tcW w:type="dxa" w:w="2808"/>
          </w:tcPr>
          <w:p>
            <w:pPr>
              <w:spacing w:before="0" w:after="40"/>
            </w:pPr>
            <w:r>
              <w:rPr>
                <w:sz w:val="18"/>
              </w:rPr>
              <w:t>Requester details</w:t>
            </w:r>
          </w:p>
        </w:tc>
      </w:tr>
      <w:tr>
        <w:trPr>
          <w:cantSplit w:val="true"/>
        </w:trPr>
        <w:tc>
          <w:tcPr>
            <w:tcW w:type="dxa" w:w="1872"/>
          </w:tcPr>
          <w:p>
            <w:pPr>
              <w:spacing w:before="0" w:after="40"/>
            </w:pPr>
            <w:r>
              <w:rPr>
                <w:sz w:val="18"/>
              </w:rPr>
              <w:t>Catalog UI Policy</w:t>
            </w:r>
          </w:p>
        </w:tc>
        <w:tc>
          <w:tcPr>
            <w:tcW w:type="dxa" w:w="4320"/>
          </w:tcPr>
          <w:p>
            <w:pPr>
              <w:spacing w:before="0" w:after="40"/>
            </w:pPr>
            <w:r>
              <w:rPr>
                <w:sz w:val="18"/>
              </w:rPr>
              <w:t>Show existing ID field</w:t>
            </w:r>
          </w:p>
        </w:tc>
        <w:tc>
          <w:tcPr>
            <w:tcW w:type="dxa" w:w="2808"/>
          </w:tcPr>
          <w:p>
            <w:pPr>
              <w:spacing w:before="0" w:after="40"/>
            </w:pPr>
            <w:r>
              <w:rPr>
                <w:sz w:val="18"/>
              </w:rPr>
              <w:t>Dynamic visibility of the existing-ID field</w:t>
            </w:r>
          </w:p>
        </w:tc>
      </w:tr>
      <w:tr>
        <w:trPr>
          <w:cantSplit w:val="true"/>
        </w:trPr>
        <w:tc>
          <w:tcPr>
            <w:tcW w:type="dxa" w:w="1872"/>
          </w:tcPr>
          <w:p>
            <w:pPr>
              <w:spacing w:before="0" w:after="40"/>
            </w:pPr>
            <w:r>
              <w:rPr>
                <w:sz w:val="18"/>
              </w:rPr>
              <w:t>Custom table</w:t>
            </w:r>
          </w:p>
        </w:tc>
        <w:tc>
          <w:tcPr>
            <w:tcW w:type="dxa" w:w="4320"/>
          </w:tcPr>
          <w:p>
            <w:pPr>
              <w:spacing w:before="0" w:after="40"/>
            </w:pPr>
            <w:r>
              <w:rPr>
                <w:sz w:val="18"/>
              </w:rPr>
              <w:t>Database Tables (u_database_table), Global</w:t>
            </w:r>
          </w:p>
        </w:tc>
        <w:tc>
          <w:tcPr>
            <w:tcW w:type="dxa" w:w="2808"/>
          </w:tcPr>
          <w:p>
            <w:pPr>
              <w:spacing w:before="0" w:after="40"/>
            </w:pPr>
            <w:r>
              <w:rPr>
                <w:sz w:val="18"/>
              </w:rPr>
              <w:t>Store each request and its approval status</w:t>
            </w:r>
          </w:p>
        </w:tc>
      </w:tr>
      <w:tr>
        <w:trPr>
          <w:cantSplit w:val="true"/>
        </w:trPr>
        <w:tc>
          <w:tcPr>
            <w:tcW w:type="dxa" w:w="1872"/>
          </w:tcPr>
          <w:p>
            <w:pPr>
              <w:spacing w:before="0" w:after="40"/>
            </w:pPr>
            <w:r>
              <w:rPr>
                <w:sz w:val="18"/>
              </w:rPr>
              <w:t>Relationship</w:t>
            </w:r>
          </w:p>
        </w:tc>
        <w:tc>
          <w:tcPr>
            <w:tcW w:type="dxa" w:w="4320"/>
          </w:tcPr>
          <w:p>
            <w:pPr>
              <w:spacing w:before="0" w:after="40"/>
            </w:pPr>
            <w:r>
              <w:rPr>
                <w:sz w:val="18"/>
              </w:rPr>
              <w:t>Approval Request</w:t>
            </w:r>
          </w:p>
        </w:tc>
        <w:tc>
          <w:tcPr>
            <w:tcW w:type="dxa" w:w="2808"/>
          </w:tcPr>
          <w:p>
            <w:pPr>
              <w:spacing w:before="0" w:after="40"/>
            </w:pPr>
            <w:r>
              <w:rPr>
                <w:sz w:val="18"/>
              </w:rPr>
              <w:t>Related list of approvals for a record</w:t>
            </w:r>
          </w:p>
        </w:tc>
      </w:tr>
      <w:tr>
        <w:trPr>
          <w:cantSplit w:val="true"/>
        </w:trPr>
        <w:tc>
          <w:tcPr>
            <w:tcW w:type="dxa" w:w="1872"/>
          </w:tcPr>
          <w:p>
            <w:pPr>
              <w:spacing w:before="0" w:after="40"/>
            </w:pPr>
            <w:r>
              <w:rPr>
                <w:sz w:val="18"/>
              </w:rPr>
              <w:t>Flow</w:t>
            </w:r>
          </w:p>
        </w:tc>
        <w:tc>
          <w:tcPr>
            <w:tcW w:type="dxa" w:w="4320"/>
          </w:tcPr>
          <w:p>
            <w:pPr>
              <w:spacing w:before="0" w:after="40"/>
            </w:pPr>
            <w:r>
              <w:rPr>
                <w:sz w:val="18"/>
              </w:rPr>
              <w:t>Network Request Automation — Service Catalog trigger, Global, Active</w:t>
            </w:r>
          </w:p>
        </w:tc>
        <w:tc>
          <w:tcPr>
            <w:tcW w:type="dxa" w:w="2808"/>
          </w:tcPr>
          <w:p>
            <w:pPr>
              <w:spacing w:before="0" w:after="40"/>
            </w:pPr>
            <w:r>
              <w:rPr>
                <w:sz w:val="18"/>
              </w:rPr>
              <w:t>Automate record creation, email, approval and status update</w:t>
            </w:r>
          </w:p>
        </w:tc>
      </w:tr>
      <w:tr>
        <w:trPr>
          <w:cantSplit w:val="true"/>
        </w:trPr>
        <w:tc>
          <w:tcPr>
            <w:tcW w:type="dxa" w:w="1872"/>
          </w:tcPr>
          <w:p>
            <w:pPr>
              <w:spacing w:before="0" w:after="40"/>
            </w:pPr>
            <w:r>
              <w:rPr>
                <w:sz w:val="18"/>
              </w:rPr>
              <w:t>Email</w:t>
            </w:r>
          </w:p>
        </w:tc>
        <w:tc>
          <w:tcPr>
            <w:tcW w:type="dxa" w:w="4320"/>
          </w:tcPr>
          <w:p>
            <w:pPr>
              <w:spacing w:before="0" w:after="40"/>
            </w:pPr>
            <w:r>
              <w:rPr>
                <w:sz w:val="18"/>
              </w:rPr>
              <w:t>Send Email action → outbound email record</w:t>
            </w:r>
          </w:p>
        </w:tc>
        <w:tc>
          <w:tcPr>
            <w:tcW w:type="dxa" w:w="2808"/>
          </w:tcPr>
          <w:p>
            <w:pPr>
              <w:spacing w:before="0" w:after="40"/>
            </w:pPr>
            <w:r>
              <w:rPr>
                <w:sz w:val="18"/>
              </w:rPr>
              <w:t>Acknowledge the request (delivery needs SMTP)</w:t>
            </w:r>
          </w:p>
        </w:tc>
      </w:tr>
      <w:tr>
        <w:trPr>
          <w:cantSplit w:val="true"/>
        </w:trPr>
        <w:tc>
          <w:tcPr>
            <w:tcW w:type="dxa" w:w="1872"/>
          </w:tcPr>
          <w:p>
            <w:pPr>
              <w:spacing w:before="0" w:after="40"/>
            </w:pPr>
            <w:r>
              <w:rPr>
                <w:sz w:val="18"/>
              </w:rPr>
              <w:t>Catalog task</w:t>
            </w:r>
          </w:p>
        </w:tc>
        <w:tc>
          <w:tcPr>
            <w:tcW w:type="dxa" w:w="4320"/>
          </w:tcPr>
          <w:p>
            <w:pPr>
              <w:spacing w:before="0" w:after="40"/>
            </w:pPr>
            <w:r>
              <w:rPr>
                <w:sz w:val="18"/>
              </w:rPr>
              <w:t>e.g. SCTASK0010008 (RITM0010004)</w:t>
            </w:r>
          </w:p>
        </w:tc>
        <w:tc>
          <w:tcPr>
            <w:tcW w:type="dxa" w:w="2808"/>
          </w:tcPr>
          <w:p>
            <w:pPr>
              <w:spacing w:before="0" w:after="40"/>
            </w:pPr>
            <w:r>
              <w:rPr>
                <w:sz w:val="18"/>
              </w:rPr>
              <w:t>Fulfilment and closure</w:t>
            </w:r>
          </w:p>
        </w:tc>
      </w:tr>
    </w:tbl>
    <w:p>
      <w:pPr>
        <w:spacing w:after="40"/>
      </w:pPr>
    </w:p>
    <w:p>
      <w:pPr>
        <w:pStyle w:val="Heading3"/>
      </w:pPr>
      <w:r>
        <w:t>4.3.3 Catalog item, variables and variable set</w:t>
      </w:r>
    </w:p>
    <w:p>
      <w:r>
        <w:t>The Network Request item appears in the Service Portal with its short description 'Network Services Request', and the My Requests widget lists the requests submitted from it (Screenshot 1). The form opens at Network &gt; Network Request. Six variables are mandatory (marked *); 'Enter your existing id' is optional and shown only for Existing connections (Screenshots 2 and 3).</w:t>
      </w:r>
    </w:p>
    <w:p>
      <w:pPr>
        <w:keepNext/>
        <w:jc w:val="center"/>
      </w:pPr>
      <w:r>
        <w:drawing>
          <wp:inline xmlns:a="http://schemas.openxmlformats.org/drawingml/2006/main" xmlns:pic="http://schemas.openxmlformats.org/drawingml/2006/picture">
            <wp:extent cx="5486400" cy="2970802"/>
            <wp:docPr id="7" name="Picture 7"/>
            <wp:cNvGraphicFramePr>
              <a:graphicFrameLocks noChangeAspect="1"/>
            </wp:cNvGraphicFramePr>
            <a:graphic>
              <a:graphicData uri="http://schemas.openxmlformats.org/drawingml/2006/picture">
                <pic:pic>
                  <pic:nvPicPr>
                    <pic:cNvPr id="0" name="SS01.png"/>
                    <pic:cNvPicPr/>
                  </pic:nvPicPr>
                  <pic:blipFill>
                    <a:blip r:embed="rId16"/>
                    <a:stretch>
                      <a:fillRect/>
                    </a:stretch>
                  </pic:blipFill>
                  <pic:spPr>
                    <a:xfrm>
                      <a:off x="0" y="0"/>
                      <a:ext cx="5486400" cy="2970802"/>
                    </a:xfrm>
                    <a:prstGeom prst="rect"/>
                  </pic:spPr>
                </pic:pic>
              </a:graphicData>
            </a:graphic>
          </wp:inline>
        </w:drawing>
      </w:r>
    </w:p>
    <w:p>
      <w:pPr>
        <w:spacing w:after="160"/>
        <w:jc w:val="center"/>
      </w:pPr>
      <w:r>
        <w:rPr>
          <w:i/>
          <w:sz w:val="19"/>
        </w:rPr>
        <w:t>Screenshot 1: Service Portal — Network Request in Popular Items ('Network Services Request') and My Requests listing REQ0010004, REQ0010003 and REQ0010002</w:t>
      </w:r>
    </w:p>
    <w:p>
      <w:pPr>
        <w:keepNext/>
        <w:spacing w:after="40"/>
      </w:pPr>
      <w:r>
        <w:rPr>
          <w:i/>
          <w:sz w:val="19"/>
        </w:rPr>
        <w:t>Table 11: Catalog item variables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304"/>
        <w:gridCol w:w="2736"/>
        <w:gridCol w:w="3960"/>
      </w:tblGrid>
      <w:tr>
        <w:trPr>
          <w:tblHeader w:val="true"/>
          <w:cantSplit w:val="true"/>
        </w:trPr>
        <w:tc>
          <w:tcPr>
            <w:tcW w:type="dxa" w:w="2304"/>
            <w:shd w:val="clear" w:color="auto" w:fill="D9E2F3"/>
          </w:tcPr>
          <w:p>
            <w:pPr>
              <w:spacing w:before="0" w:after="40"/>
            </w:pPr>
            <w:r>
              <w:rPr>
                <w:b/>
                <w:sz w:val="18"/>
              </w:rPr>
              <w:t>Variable</w:t>
            </w:r>
          </w:p>
        </w:tc>
        <w:tc>
          <w:tcPr>
            <w:tcW w:type="dxa" w:w="2736"/>
            <w:shd w:val="clear" w:color="auto" w:fill="D9E2F3"/>
          </w:tcPr>
          <w:p>
            <w:pPr>
              <w:spacing w:before="0" w:after="40"/>
            </w:pPr>
            <w:r>
              <w:rPr>
                <w:b/>
                <w:sz w:val="18"/>
              </w:rPr>
              <w:t>Setting (from the form)</w:t>
            </w:r>
          </w:p>
        </w:tc>
        <w:tc>
          <w:tcPr>
            <w:tcW w:type="dxa" w:w="3960"/>
            <w:shd w:val="clear" w:color="auto" w:fill="D9E2F3"/>
          </w:tcPr>
          <w:p>
            <w:pPr>
              <w:spacing w:before="0" w:after="40"/>
            </w:pPr>
            <w:r>
              <w:rPr>
                <w:b/>
                <w:sz w:val="18"/>
              </w:rPr>
              <w:t>Purpose</w:t>
            </w:r>
          </w:p>
        </w:tc>
      </w:tr>
      <w:tr>
        <w:trPr>
          <w:cantSplit w:val="true"/>
        </w:trPr>
        <w:tc>
          <w:tcPr>
            <w:tcW w:type="dxa" w:w="2304"/>
          </w:tcPr>
          <w:p>
            <w:pPr>
              <w:spacing w:before="0" w:after="40"/>
            </w:pPr>
            <w:r>
              <w:rPr>
                <w:sz w:val="18"/>
              </w:rPr>
              <w:t>Requested For</w:t>
            </w:r>
          </w:p>
        </w:tc>
        <w:tc>
          <w:tcPr>
            <w:tcW w:type="dxa" w:w="2736"/>
          </w:tcPr>
          <w:p>
            <w:pPr>
              <w:spacing w:before="0" w:after="40"/>
            </w:pPr>
            <w:r>
              <w:rPr>
                <w:sz w:val="18"/>
              </w:rPr>
              <w:t>Mandatory (*)</w:t>
            </w:r>
          </w:p>
        </w:tc>
        <w:tc>
          <w:tcPr>
            <w:tcW w:type="dxa" w:w="3960"/>
          </w:tcPr>
          <w:p>
            <w:pPr>
              <w:spacing w:before="0" w:after="40"/>
            </w:pPr>
            <w:r>
              <w:rPr>
                <w:sz w:val="18"/>
              </w:rPr>
              <w:t>Person for whom the network service is requested.</w:t>
            </w:r>
          </w:p>
        </w:tc>
      </w:tr>
      <w:tr>
        <w:trPr>
          <w:cantSplit w:val="true"/>
        </w:trPr>
        <w:tc>
          <w:tcPr>
            <w:tcW w:type="dxa" w:w="2304"/>
          </w:tcPr>
          <w:p>
            <w:pPr>
              <w:spacing w:before="0" w:after="40"/>
            </w:pPr>
            <w:r>
              <w:rPr>
                <w:sz w:val="18"/>
              </w:rPr>
              <w:t>Mobile Number</w:t>
            </w:r>
          </w:p>
        </w:tc>
        <w:tc>
          <w:tcPr>
            <w:tcW w:type="dxa" w:w="2736"/>
          </w:tcPr>
          <w:p>
            <w:pPr>
              <w:spacing w:before="0" w:after="40"/>
            </w:pPr>
            <w:r>
              <w:rPr>
                <w:sz w:val="18"/>
              </w:rPr>
              <w:t>Mandatory (*)</w:t>
            </w:r>
          </w:p>
        </w:tc>
        <w:tc>
          <w:tcPr>
            <w:tcW w:type="dxa" w:w="3960"/>
          </w:tcPr>
          <w:p>
            <w:pPr>
              <w:spacing w:before="0" w:after="40"/>
            </w:pPr>
            <w:r>
              <w:rPr>
                <w:sz w:val="18"/>
              </w:rPr>
              <w:t>Contact number of the requester.</w:t>
            </w:r>
          </w:p>
        </w:tc>
      </w:tr>
      <w:tr>
        <w:trPr>
          <w:cantSplit w:val="true"/>
        </w:trPr>
        <w:tc>
          <w:tcPr>
            <w:tcW w:type="dxa" w:w="2304"/>
          </w:tcPr>
          <w:p>
            <w:pPr>
              <w:spacing w:before="0" w:after="40"/>
            </w:pPr>
            <w:r>
              <w:rPr>
                <w:sz w:val="18"/>
              </w:rPr>
              <w:t>Type of Connection</w:t>
            </w:r>
          </w:p>
        </w:tc>
        <w:tc>
          <w:tcPr>
            <w:tcW w:type="dxa" w:w="2736"/>
          </w:tcPr>
          <w:p>
            <w:pPr>
              <w:spacing w:before="0" w:after="40"/>
            </w:pPr>
            <w:r>
              <w:rPr>
                <w:sz w:val="18"/>
              </w:rPr>
              <w:t>Mandatory (*); choice New / Existing</w:t>
            </w:r>
          </w:p>
        </w:tc>
        <w:tc>
          <w:tcPr>
            <w:tcW w:type="dxa" w:w="3960"/>
          </w:tcPr>
          <w:p>
            <w:pPr>
              <w:spacing w:before="0" w:after="40"/>
            </w:pPr>
            <w:r>
              <w:rPr>
                <w:sz w:val="18"/>
              </w:rPr>
              <w:t>Drives the UI Policy 'Show existing ID field'.</w:t>
            </w:r>
          </w:p>
        </w:tc>
      </w:tr>
      <w:tr>
        <w:trPr>
          <w:cantSplit w:val="true"/>
        </w:trPr>
        <w:tc>
          <w:tcPr>
            <w:tcW w:type="dxa" w:w="2304"/>
          </w:tcPr>
          <w:p>
            <w:pPr>
              <w:spacing w:before="0" w:after="40"/>
            </w:pPr>
            <w:r>
              <w:rPr>
                <w:sz w:val="18"/>
              </w:rPr>
              <w:t>Enter your existing id</w:t>
            </w:r>
          </w:p>
        </w:tc>
        <w:tc>
          <w:tcPr>
            <w:tcW w:type="dxa" w:w="2736"/>
          </w:tcPr>
          <w:p>
            <w:pPr>
              <w:spacing w:before="0" w:after="40"/>
            </w:pPr>
            <w:r>
              <w:rPr>
                <w:sz w:val="18"/>
              </w:rPr>
              <w:t>Optional; shown only for Existing</w:t>
            </w:r>
          </w:p>
        </w:tc>
        <w:tc>
          <w:tcPr>
            <w:tcW w:type="dxa" w:w="3960"/>
          </w:tcPr>
          <w:p>
            <w:pPr>
              <w:spacing w:before="0" w:after="40"/>
            </w:pPr>
            <w:r>
              <w:rPr>
                <w:sz w:val="18"/>
              </w:rPr>
              <w:t>Identifier of the existing connection.</w:t>
            </w:r>
          </w:p>
        </w:tc>
      </w:tr>
      <w:tr>
        <w:trPr>
          <w:cantSplit w:val="true"/>
        </w:trPr>
        <w:tc>
          <w:tcPr>
            <w:tcW w:type="dxa" w:w="2304"/>
          </w:tcPr>
          <w:p>
            <w:pPr>
              <w:spacing w:before="0" w:after="40"/>
            </w:pPr>
            <w:r>
              <w:rPr>
                <w:sz w:val="18"/>
              </w:rPr>
              <w:t>Total Amount</w:t>
            </w:r>
          </w:p>
        </w:tc>
        <w:tc>
          <w:tcPr>
            <w:tcW w:type="dxa" w:w="2736"/>
          </w:tcPr>
          <w:p>
            <w:pPr>
              <w:spacing w:before="0" w:after="40"/>
            </w:pPr>
            <w:r>
              <w:rPr>
                <w:sz w:val="18"/>
              </w:rPr>
              <w:t>Mandatory (*)</w:t>
            </w:r>
          </w:p>
        </w:tc>
        <w:tc>
          <w:tcPr>
            <w:tcW w:type="dxa" w:w="3960"/>
          </w:tcPr>
          <w:p>
            <w:pPr>
              <w:spacing w:before="0" w:after="40"/>
            </w:pPr>
            <w:r>
              <w:rPr>
                <w:sz w:val="18"/>
              </w:rPr>
              <w:t>Amount associated with the requested service.</w:t>
            </w:r>
          </w:p>
        </w:tc>
      </w:tr>
      <w:tr>
        <w:trPr>
          <w:cantSplit w:val="true"/>
        </w:trPr>
        <w:tc>
          <w:tcPr>
            <w:tcW w:type="dxa" w:w="2304"/>
          </w:tcPr>
          <w:p>
            <w:pPr>
              <w:spacing w:before="0" w:after="40"/>
            </w:pPr>
            <w:r>
              <w:rPr>
                <w:sz w:val="18"/>
              </w:rPr>
              <w:t>Mode of Payment</w:t>
            </w:r>
          </w:p>
        </w:tc>
        <w:tc>
          <w:tcPr>
            <w:tcW w:type="dxa" w:w="2736"/>
          </w:tcPr>
          <w:p>
            <w:pPr>
              <w:spacing w:before="0" w:after="40"/>
            </w:pPr>
            <w:r>
              <w:rPr>
                <w:sz w:val="18"/>
              </w:rPr>
              <w:t>Mandatory (*); choice UPI / CARD</w:t>
            </w:r>
          </w:p>
        </w:tc>
        <w:tc>
          <w:tcPr>
            <w:tcW w:type="dxa" w:w="3960"/>
          </w:tcPr>
          <w:p>
            <w:pPr>
              <w:spacing w:before="0" w:after="40"/>
            </w:pPr>
            <w:r>
              <w:rPr>
                <w:sz w:val="18"/>
              </w:rPr>
              <w:t>Payment method chosen by the requester.</w:t>
            </w:r>
          </w:p>
        </w:tc>
      </w:tr>
      <w:tr>
        <w:trPr>
          <w:cantSplit w:val="true"/>
        </w:trPr>
        <w:tc>
          <w:tcPr>
            <w:tcW w:type="dxa" w:w="2304"/>
          </w:tcPr>
          <w:p>
            <w:pPr>
              <w:spacing w:before="0" w:after="40"/>
            </w:pPr>
            <w:r>
              <w:rPr>
                <w:sz w:val="18"/>
              </w:rPr>
              <w:t>Address</w:t>
            </w:r>
          </w:p>
        </w:tc>
        <w:tc>
          <w:tcPr>
            <w:tcW w:type="dxa" w:w="2736"/>
          </w:tcPr>
          <w:p>
            <w:pPr>
              <w:spacing w:before="0" w:after="40"/>
            </w:pPr>
            <w:r>
              <w:rPr>
                <w:sz w:val="18"/>
              </w:rPr>
              <w:t>Mandatory (*)</w:t>
            </w:r>
          </w:p>
        </w:tc>
        <w:tc>
          <w:tcPr>
            <w:tcW w:type="dxa" w:w="3960"/>
          </w:tcPr>
          <w:p>
            <w:pPr>
              <w:spacing w:before="0" w:after="40"/>
            </w:pPr>
            <w:r>
              <w:rPr>
                <w:sz w:val="18"/>
              </w:rPr>
              <w:t>Service / installation address.</w:t>
            </w:r>
          </w:p>
        </w:tc>
      </w:tr>
    </w:tbl>
    <w:p>
      <w:pPr>
        <w:spacing w:after="40"/>
      </w:pPr>
    </w:p>
    <w:p>
      <w:r>
        <w:t>The 'Requester Information' variable set appears at the top of the form with four fields (Screenshots 2 and 3). The tester observed that Email and User Name populate once a user is selected in 'Opened on behalf of', but Phone Number did not populate for the System Administrator account. The cause has not been confirmed.</w:t>
      </w:r>
    </w:p>
    <w:p>
      <w:pPr>
        <w:keepNext/>
        <w:spacing w:after="40"/>
      </w:pPr>
      <w:r>
        <w:rPr>
          <w:i/>
          <w:sz w:val="19"/>
        </w:rPr>
        <w:t>Table 12: Variable set 'Requester Information'</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92"/>
        <w:gridCol w:w="6408"/>
      </w:tblGrid>
      <w:tr>
        <w:trPr>
          <w:tblHeader w:val="true"/>
          <w:cantSplit w:val="true"/>
        </w:trPr>
        <w:tc>
          <w:tcPr>
            <w:tcW w:type="dxa" w:w="2592"/>
            <w:shd w:val="clear" w:color="auto" w:fill="D9E2F3"/>
          </w:tcPr>
          <w:p>
            <w:pPr>
              <w:spacing w:before="0" w:after="40"/>
            </w:pPr>
            <w:r>
              <w:rPr>
                <w:b/>
                <w:sz w:val="18"/>
              </w:rPr>
              <w:t>Variable</w:t>
            </w:r>
          </w:p>
        </w:tc>
        <w:tc>
          <w:tcPr>
            <w:tcW w:type="dxa" w:w="6408"/>
            <w:shd w:val="clear" w:color="auto" w:fill="D9E2F3"/>
          </w:tcPr>
          <w:p>
            <w:pPr>
              <w:spacing w:before="0" w:after="40"/>
            </w:pPr>
            <w:r>
              <w:rPr>
                <w:b/>
                <w:sz w:val="18"/>
              </w:rPr>
              <w:t>Observed behaviour</w:t>
            </w:r>
          </w:p>
        </w:tc>
      </w:tr>
      <w:tr>
        <w:trPr>
          <w:cantSplit w:val="true"/>
        </w:trPr>
        <w:tc>
          <w:tcPr>
            <w:tcW w:type="dxa" w:w="2592"/>
          </w:tcPr>
          <w:p>
            <w:pPr>
              <w:spacing w:before="0" w:after="40"/>
            </w:pPr>
            <w:r>
              <w:rPr>
                <w:sz w:val="18"/>
              </w:rPr>
              <w:t>Opened on behalf of</w:t>
            </w:r>
          </w:p>
        </w:tc>
        <w:tc>
          <w:tcPr>
            <w:tcW w:type="dxa" w:w="6408"/>
          </w:tcPr>
          <w:p>
            <w:pPr>
              <w:spacing w:before="0" w:after="40"/>
            </w:pPr>
            <w:r>
              <w:rPr>
                <w:sz w:val="18"/>
              </w:rPr>
              <w:t>User reference used to populate the requester details.</w:t>
            </w:r>
          </w:p>
        </w:tc>
      </w:tr>
      <w:tr>
        <w:trPr>
          <w:cantSplit w:val="true"/>
        </w:trPr>
        <w:tc>
          <w:tcPr>
            <w:tcW w:type="dxa" w:w="2592"/>
          </w:tcPr>
          <w:p>
            <w:pPr>
              <w:spacing w:before="0" w:after="40"/>
            </w:pPr>
            <w:r>
              <w:rPr>
                <w:sz w:val="18"/>
              </w:rPr>
              <w:t>Email</w:t>
            </w:r>
          </w:p>
        </w:tc>
        <w:tc>
          <w:tcPr>
            <w:tcW w:type="dxa" w:w="6408"/>
          </w:tcPr>
          <w:p>
            <w:pPr>
              <w:spacing w:before="0" w:after="40"/>
            </w:pPr>
            <w:r>
              <w:rPr>
                <w:sz w:val="18"/>
              </w:rPr>
              <w:t>Reported by the tester as populated from the referenced user (not captured in the screenshots).</w:t>
            </w:r>
          </w:p>
        </w:tc>
      </w:tr>
      <w:tr>
        <w:trPr>
          <w:cantSplit w:val="true"/>
        </w:trPr>
        <w:tc>
          <w:tcPr>
            <w:tcW w:type="dxa" w:w="2592"/>
          </w:tcPr>
          <w:p>
            <w:pPr>
              <w:spacing w:before="0" w:after="40"/>
            </w:pPr>
            <w:r>
              <w:rPr>
                <w:sz w:val="18"/>
              </w:rPr>
              <w:t>User Name</w:t>
            </w:r>
          </w:p>
        </w:tc>
        <w:tc>
          <w:tcPr>
            <w:tcW w:type="dxa" w:w="6408"/>
          </w:tcPr>
          <w:p>
            <w:pPr>
              <w:spacing w:before="0" w:after="40"/>
            </w:pPr>
            <w:r>
              <w:rPr>
                <w:sz w:val="18"/>
              </w:rPr>
              <w:t>Reported by the tester as populated from the referenced user (not captured in the screenshots).</w:t>
            </w:r>
          </w:p>
        </w:tc>
      </w:tr>
      <w:tr>
        <w:trPr>
          <w:cantSplit w:val="true"/>
        </w:trPr>
        <w:tc>
          <w:tcPr>
            <w:tcW w:type="dxa" w:w="2592"/>
          </w:tcPr>
          <w:p>
            <w:pPr>
              <w:spacing w:before="0" w:after="40"/>
            </w:pPr>
            <w:r>
              <w:rPr>
                <w:sz w:val="18"/>
              </w:rPr>
              <w:t>Phone Number</w:t>
            </w:r>
          </w:p>
        </w:tc>
        <w:tc>
          <w:tcPr>
            <w:tcW w:type="dxa" w:w="6408"/>
          </w:tcPr>
          <w:p>
            <w:pPr>
              <w:spacing w:before="0" w:after="40"/>
            </w:pPr>
            <w:r>
              <w:rPr>
                <w:sz w:val="18"/>
              </w:rPr>
              <w:t>Did NOT populate for the System Administrator account during testing (requires verification).</w:t>
            </w:r>
          </w:p>
        </w:tc>
      </w:tr>
    </w:tbl>
    <w:p>
      <w:pPr>
        <w:spacing w:after="40"/>
      </w:pPr>
    </w:p>
    <w:p>
      <w:pPr>
        <w:pStyle w:val="Heading3"/>
      </w:pPr>
      <w:r>
        <w:t>4.3.4 UI Policy and dynamic field visibility</w:t>
      </w:r>
    </w:p>
    <w:p>
      <w:r>
        <w:t>The Catalog UI Policy 'Show existing ID field' (Screenshot 4) applies to the Network Request catalog item in the Global application and is Active. Its condition is type_of_connection is Existing. It applies on the Catalog Item view (not on Catalog Tasks or Requested Items), runs On load, and has Reverse if false enabled. Its single action sets enter_your_existing_id to Visible = True, with Read only and Mandatory left alone. Because of 'Reverse if false', the field is hidden when the condition is false (New), as Screenshots 2 and 3 show. Mandatory is left alone, so the policy does not make the existing ID required (TC-20).</w:t>
      </w:r>
    </w:p>
    <w:p>
      <w:pPr>
        <w:keepNext/>
        <w:jc w:val="center"/>
      </w:pPr>
      <w:r>
        <w:drawing>
          <wp:inline xmlns:a="http://schemas.openxmlformats.org/drawingml/2006/main" xmlns:pic="http://schemas.openxmlformats.org/drawingml/2006/picture">
            <wp:extent cx="5760720" cy="3876372"/>
            <wp:docPr id="8" name="Picture 8"/>
            <wp:cNvGraphicFramePr>
              <a:graphicFrameLocks noChangeAspect="1"/>
            </wp:cNvGraphicFramePr>
            <a:graphic>
              <a:graphicData uri="http://schemas.openxmlformats.org/drawingml/2006/picture">
                <pic:pic>
                  <pic:nvPicPr>
                    <pic:cNvPr id="0" name="SS04.png"/>
                    <pic:cNvPicPr/>
                  </pic:nvPicPr>
                  <pic:blipFill>
                    <a:blip r:embed="rId17"/>
                    <a:stretch>
                      <a:fillRect/>
                    </a:stretch>
                  </pic:blipFill>
                  <pic:spPr>
                    <a:xfrm>
                      <a:off x="0" y="0"/>
                      <a:ext cx="5760720" cy="3876372"/>
                    </a:xfrm>
                    <a:prstGeom prst="rect"/>
                  </pic:spPr>
                </pic:pic>
              </a:graphicData>
            </a:graphic>
          </wp:inline>
        </w:drawing>
      </w:r>
    </w:p>
    <w:p>
      <w:pPr>
        <w:spacing w:after="160"/>
        <w:jc w:val="center"/>
      </w:pPr>
      <w:r>
        <w:rPr>
          <w:i/>
          <w:sz w:val="19"/>
        </w:rPr>
        <w:t>Screenshot 4: Catalog UI Policy 'Show existing ID field' — condition type_of_connection is Existing; On load and Reverse if false enabled; action Visible = True</w:t>
      </w:r>
    </w:p>
    <w:p>
      <w:pPr>
        <w:keepNext/>
        <w:jc w:val="center"/>
      </w:pPr>
      <w:r>
        <w:drawing>
          <wp:inline xmlns:a="http://schemas.openxmlformats.org/drawingml/2006/main" xmlns:pic="http://schemas.openxmlformats.org/drawingml/2006/picture">
            <wp:extent cx="4206240" cy="3545958"/>
            <wp:docPr id="9" name="Picture 9"/>
            <wp:cNvGraphicFramePr>
              <a:graphicFrameLocks noChangeAspect="1"/>
            </wp:cNvGraphicFramePr>
            <a:graphic>
              <a:graphicData uri="http://schemas.openxmlformats.org/drawingml/2006/picture">
                <pic:pic>
                  <pic:nvPicPr>
                    <pic:cNvPr id="0" name="SS02.png"/>
                    <pic:cNvPicPr/>
                  </pic:nvPicPr>
                  <pic:blipFill>
                    <a:blip r:embed="rId18"/>
                    <a:stretch>
                      <a:fillRect/>
                    </a:stretch>
                  </pic:blipFill>
                  <pic:spPr>
                    <a:xfrm>
                      <a:off x="0" y="0"/>
                      <a:ext cx="4206240" cy="3545958"/>
                    </a:xfrm>
                    <a:prstGeom prst="rect"/>
                  </pic:spPr>
                </pic:pic>
              </a:graphicData>
            </a:graphic>
          </wp:inline>
        </w:drawing>
      </w:r>
    </w:p>
    <w:p>
      <w:pPr>
        <w:spacing w:after="160"/>
        <w:jc w:val="center"/>
      </w:pPr>
      <w:r>
        <w:rPr>
          <w:i/>
          <w:sz w:val="19"/>
        </w:rPr>
        <w:t>Screenshot 2: Network Request form with Type of Connection = New — 'Enter your existing id' is hidden</w:t>
      </w:r>
    </w:p>
    <w:p>
      <w:pPr>
        <w:keepNext/>
        <w:jc w:val="center"/>
      </w:pPr>
      <w:r>
        <w:drawing>
          <wp:inline xmlns:a="http://schemas.openxmlformats.org/drawingml/2006/main" xmlns:pic="http://schemas.openxmlformats.org/drawingml/2006/picture">
            <wp:extent cx="4206240" cy="3912781"/>
            <wp:docPr id="10" name="Picture 10"/>
            <wp:cNvGraphicFramePr>
              <a:graphicFrameLocks noChangeAspect="1"/>
            </wp:cNvGraphicFramePr>
            <a:graphic>
              <a:graphicData uri="http://schemas.openxmlformats.org/drawingml/2006/picture">
                <pic:pic>
                  <pic:nvPicPr>
                    <pic:cNvPr id="0" name="SS03.png"/>
                    <pic:cNvPicPr/>
                  </pic:nvPicPr>
                  <pic:blipFill>
                    <a:blip r:embed="rId19"/>
                    <a:stretch>
                      <a:fillRect/>
                    </a:stretch>
                  </pic:blipFill>
                  <pic:spPr>
                    <a:xfrm>
                      <a:off x="0" y="0"/>
                      <a:ext cx="4206240" cy="3912781"/>
                    </a:xfrm>
                    <a:prstGeom prst="rect"/>
                  </pic:spPr>
                </pic:pic>
              </a:graphicData>
            </a:graphic>
          </wp:inline>
        </w:drawing>
      </w:r>
    </w:p>
    <w:p>
      <w:pPr>
        <w:spacing w:after="160"/>
        <w:jc w:val="center"/>
      </w:pPr>
      <w:r>
        <w:rPr>
          <w:i/>
          <w:sz w:val="19"/>
        </w:rPr>
        <w:t>Screenshot 3: Network Request form with Type of Connection = Existing — 'Enter your existing id' is visible; mandatory variables marked *</w:t>
      </w:r>
    </w:p>
    <w:p>
      <w:pPr>
        <w:pStyle w:val="Heading3"/>
      </w:pPr>
      <w:r>
        <w:t>4.3.5 Custom table and record structure</w:t>
      </w:r>
    </w:p>
    <w:p>
      <w:r>
        <w:t>The custom table Database Tables (technical name u_database_table, Global application) has 16 columns (Screenshot 5). Records are numbered by the Number field, whose default javascript:global.getNextObjNumberPadded() generates DAT numbers (for example DAT0001016, the target of the email record). All request fields are String columns; Assignment to is a reference to User.</w:t>
      </w:r>
    </w:p>
    <w:p>
      <w:pPr>
        <w:keepNext/>
        <w:spacing w:after="40"/>
      </w:pPr>
      <w:r>
        <w:rPr>
          <w:i/>
          <w:sz w:val="19"/>
        </w:rPr>
        <w:t>Table 13: Database Tables columns (from the table definition)</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44"/>
        <w:gridCol w:w="1728"/>
        <w:gridCol w:w="1440"/>
        <w:gridCol w:w="3888"/>
      </w:tblGrid>
      <w:tr>
        <w:trPr>
          <w:tblHeader w:val="true"/>
          <w:cantSplit w:val="true"/>
        </w:trPr>
        <w:tc>
          <w:tcPr>
            <w:tcW w:type="dxa" w:w="1944"/>
            <w:shd w:val="clear" w:color="auto" w:fill="D9E2F3"/>
          </w:tcPr>
          <w:p>
            <w:pPr>
              <w:spacing w:before="0" w:after="40"/>
            </w:pPr>
            <w:r>
              <w:rPr>
                <w:b/>
                <w:sz w:val="17"/>
              </w:rPr>
              <w:t>Column</w:t>
            </w:r>
          </w:p>
        </w:tc>
        <w:tc>
          <w:tcPr>
            <w:tcW w:type="dxa" w:w="1728"/>
            <w:shd w:val="clear" w:color="auto" w:fill="D9E2F3"/>
          </w:tcPr>
          <w:p>
            <w:pPr>
              <w:spacing w:before="0" w:after="40"/>
            </w:pPr>
            <w:r>
              <w:rPr>
                <w:b/>
                <w:sz w:val="17"/>
              </w:rPr>
              <w:t>Type</w:t>
            </w:r>
          </w:p>
        </w:tc>
        <w:tc>
          <w:tcPr>
            <w:tcW w:type="dxa" w:w="1440"/>
            <w:shd w:val="clear" w:color="auto" w:fill="D9E2F3"/>
          </w:tcPr>
          <w:p>
            <w:pPr>
              <w:spacing w:before="0" w:after="40"/>
            </w:pPr>
            <w:r>
              <w:rPr>
                <w:b/>
                <w:sz w:val="17"/>
              </w:rPr>
              <w:t>Reference</w:t>
            </w:r>
          </w:p>
        </w:tc>
        <w:tc>
          <w:tcPr>
            <w:tcW w:type="dxa" w:w="3888"/>
            <w:shd w:val="clear" w:color="auto" w:fill="D9E2F3"/>
          </w:tcPr>
          <w:p>
            <w:pPr>
              <w:spacing w:before="0" w:after="40"/>
            </w:pPr>
            <w:r>
              <w:rPr>
                <w:b/>
                <w:sz w:val="17"/>
              </w:rPr>
              <w:t>Notes</w:t>
            </w:r>
          </w:p>
        </w:tc>
      </w:tr>
      <w:tr>
        <w:trPr>
          <w:cantSplit w:val="true"/>
        </w:trPr>
        <w:tc>
          <w:tcPr>
            <w:tcW w:type="dxa" w:w="1944"/>
          </w:tcPr>
          <w:p>
            <w:pPr>
              <w:spacing w:before="0" w:after="40"/>
            </w:pPr>
            <w:r>
              <w:rPr>
                <w:sz w:val="17"/>
              </w:rPr>
              <w:t>Number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Default javascript:global.getNextObjNumberPadded() → DAT numbers (e.g. DAT0001016)</w:t>
            </w:r>
          </w:p>
        </w:tc>
      </w:tr>
      <w:tr>
        <w:trPr>
          <w:cantSplit w:val="true"/>
        </w:trPr>
        <w:tc>
          <w:tcPr>
            <w:tcW w:type="dxa" w:w="1944"/>
          </w:tcPr>
          <w:p>
            <w:pPr>
              <w:spacing w:before="0" w:after="40"/>
            </w:pPr>
            <w:r>
              <w:rPr>
                <w:sz w:val="17"/>
              </w:rPr>
              <w:t>Database Number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Custom field; populated by Create Record</w:t>
            </w:r>
          </w:p>
        </w:tc>
      </w:tr>
      <w:tr>
        <w:trPr>
          <w:cantSplit w:val="true"/>
        </w:trPr>
        <w:tc>
          <w:tcPr>
            <w:tcW w:type="dxa" w:w="1944"/>
          </w:tcPr>
          <w:p>
            <w:pPr>
              <w:spacing w:before="0" w:after="40"/>
            </w:pPr>
            <w:r>
              <w:rPr>
                <w:sz w:val="17"/>
              </w:rPr>
              <w:t>Customer Address</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Mobile Number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Requested For</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Type of Connection</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Mode of Payment</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Total Amount</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Populated by Create Record</w:t>
            </w:r>
          </w:p>
        </w:tc>
      </w:tr>
      <w:tr>
        <w:trPr>
          <w:cantSplit w:val="true"/>
        </w:trPr>
        <w:tc>
          <w:tcPr>
            <w:tcW w:type="dxa" w:w="1944"/>
          </w:tcPr>
          <w:p>
            <w:pPr>
              <w:spacing w:before="0" w:after="40"/>
            </w:pPr>
            <w:r>
              <w:rPr>
                <w:sz w:val="17"/>
              </w:rPr>
              <w:t>Approval Status</w:t>
            </w:r>
          </w:p>
        </w:tc>
        <w:tc>
          <w:tcPr>
            <w:tcW w:type="dxa" w:w="1728"/>
          </w:tcPr>
          <w:p>
            <w:pPr>
              <w:spacing w:before="0" w:after="40"/>
            </w:pPr>
            <w:r>
              <w:rPr>
                <w:sz w:val="17"/>
              </w:rPr>
              <w:t>String</w:t>
            </w:r>
          </w:p>
        </w:tc>
        <w:tc>
          <w:tcPr>
            <w:tcW w:type="dxa" w:w="1440"/>
          </w:tcPr>
          <w:p>
            <w:pPr>
              <w:spacing w:before="0" w:after="40"/>
            </w:pPr>
            <w:r>
              <w:rPr>
                <w:sz w:val="17"/>
              </w:rPr>
              <w:t>—</w:t>
            </w:r>
          </w:p>
        </w:tc>
        <w:tc>
          <w:tcPr>
            <w:tcW w:type="dxa" w:w="3888"/>
          </w:tcPr>
          <w:p>
            <w:pPr>
              <w:spacing w:before="0" w:after="40"/>
            </w:pPr>
            <w:r>
              <w:rPr>
                <w:sz w:val="17"/>
              </w:rPr>
              <w:t>Approval Field of Ask For Approval; values observed: Pending, Approved, requested</w:t>
            </w:r>
          </w:p>
        </w:tc>
      </w:tr>
      <w:tr>
        <w:trPr>
          <w:cantSplit w:val="true"/>
        </w:trPr>
        <w:tc>
          <w:tcPr>
            <w:tcW w:type="dxa" w:w="1944"/>
          </w:tcPr>
          <w:p>
            <w:pPr>
              <w:spacing w:before="0" w:after="40"/>
            </w:pPr>
            <w:r>
              <w:rPr>
                <w:sz w:val="17"/>
              </w:rPr>
              <w:t>Assignment to</w:t>
            </w:r>
          </w:p>
        </w:tc>
        <w:tc>
          <w:tcPr>
            <w:tcW w:type="dxa" w:w="1728"/>
          </w:tcPr>
          <w:p>
            <w:pPr>
              <w:spacing w:before="0" w:after="40"/>
            </w:pPr>
            <w:r>
              <w:rPr>
                <w:sz w:val="17"/>
              </w:rPr>
              <w:t>Reference</w:t>
            </w:r>
          </w:p>
        </w:tc>
        <w:tc>
          <w:tcPr>
            <w:tcW w:type="dxa" w:w="1440"/>
          </w:tcPr>
          <w:p>
            <w:pPr>
              <w:spacing w:before="0" w:after="40"/>
            </w:pPr>
            <w:r>
              <w:rPr>
                <w:sz w:val="17"/>
              </w:rPr>
              <w:t>User [sys_user]</w:t>
            </w:r>
          </w:p>
        </w:tc>
        <w:tc>
          <w:tcPr>
            <w:tcW w:type="dxa" w:w="3888"/>
          </w:tcPr>
          <w:p>
            <w:pPr>
              <w:spacing w:before="0" w:after="40"/>
            </w:pPr>
            <w:r>
              <w:rPr>
                <w:sz w:val="17"/>
              </w:rPr>
              <w:t>Empty in all observed records</w:t>
            </w:r>
          </w:p>
        </w:tc>
      </w:tr>
      <w:tr>
        <w:trPr>
          <w:cantSplit w:val="true"/>
        </w:trPr>
        <w:tc>
          <w:tcPr>
            <w:tcW w:type="dxa" w:w="1944"/>
          </w:tcPr>
          <w:p>
            <w:pPr>
              <w:spacing w:before="0" w:after="40"/>
            </w:pPr>
            <w:r>
              <w:rPr>
                <w:sz w:val="17"/>
              </w:rPr>
              <w:t>System fields</w:t>
            </w:r>
          </w:p>
        </w:tc>
        <w:tc>
          <w:tcPr>
            <w:tcW w:type="dxa" w:w="1728"/>
          </w:tcPr>
          <w:p>
            <w:pPr>
              <w:spacing w:before="0" w:after="40"/>
            </w:pPr>
            <w:r>
              <w:rPr>
                <w:sz w:val="17"/>
              </w:rPr>
              <w:t>Sys ID, Created, Created by, Updated, Updated by, Updates</w:t>
            </w:r>
          </w:p>
        </w:tc>
        <w:tc>
          <w:tcPr>
            <w:tcW w:type="dxa" w:w="1440"/>
          </w:tcPr>
          <w:p>
            <w:pPr>
              <w:spacing w:before="0" w:after="40"/>
            </w:pPr>
            <w:r>
              <w:rPr>
                <w:sz w:val="17"/>
              </w:rPr>
              <w:t>—</w:t>
            </w:r>
          </w:p>
        </w:tc>
        <w:tc>
          <w:tcPr>
            <w:tcW w:type="dxa" w:w="3888"/>
          </w:tcPr>
          <w:p>
            <w:pPr>
              <w:spacing w:before="0" w:after="40"/>
            </w:pPr>
            <w:r>
              <w:rPr>
                <w:sz w:val="17"/>
              </w:rPr>
              <w:t>Standard ServiceNow columns</w:t>
            </w:r>
          </w:p>
        </w:tc>
      </w:tr>
    </w:tbl>
    <w:p>
      <w:pPr>
        <w:spacing w:after="40"/>
      </w:pPr>
    </w:p>
    <w:p>
      <w:pPr>
        <w:keepNext/>
        <w:jc w:val="center"/>
      </w:pPr>
      <w:r>
        <w:drawing>
          <wp:inline xmlns:a="http://schemas.openxmlformats.org/drawingml/2006/main" xmlns:pic="http://schemas.openxmlformats.org/drawingml/2006/picture">
            <wp:extent cx="5760720" cy="3649547"/>
            <wp:docPr id="11" name="Picture 11"/>
            <wp:cNvGraphicFramePr>
              <a:graphicFrameLocks noChangeAspect="1"/>
            </wp:cNvGraphicFramePr>
            <a:graphic>
              <a:graphicData uri="http://schemas.openxmlformats.org/drawingml/2006/picture">
                <pic:pic>
                  <pic:nvPicPr>
                    <pic:cNvPr id="0" name="SS05.png"/>
                    <pic:cNvPicPr/>
                  </pic:nvPicPr>
                  <pic:blipFill>
                    <a:blip r:embed="rId20"/>
                    <a:stretch>
                      <a:fillRect/>
                    </a:stretch>
                  </pic:blipFill>
                  <pic:spPr>
                    <a:xfrm>
                      <a:off x="0" y="0"/>
                      <a:ext cx="5760720" cy="3649547"/>
                    </a:xfrm>
                    <a:prstGeom prst="rect"/>
                  </pic:spPr>
                </pic:pic>
              </a:graphicData>
            </a:graphic>
          </wp:inline>
        </w:drawing>
      </w:r>
    </w:p>
    <w:p>
      <w:pPr>
        <w:spacing w:after="160"/>
        <w:jc w:val="center"/>
      </w:pPr>
      <w:r>
        <w:rPr>
          <w:i/>
          <w:sz w:val="19"/>
        </w:rPr>
        <w:t>Screenshot 5: Table definition Database Tables (u_database_table) — 16 columns; Access Controls list empty</w:t>
      </w:r>
    </w:p>
    <w:p>
      <w:r>
        <w:rPr>
          <w:b/>
        </w:rPr>
        <w:t>Observations:</w:t>
      </w:r>
      <w:r>
        <w:t xml:space="preserve"> the Access Controls list for the table is empty, so no table-specific ACLs are defined (BG-04). Approval Status is free text, and the observed values are inconsistent: Pending, Approved, requested (BG-05).</w:t>
      </w:r>
    </w:p>
    <w:p>
      <w:pPr>
        <w:pStyle w:val="Heading3"/>
      </w:pPr>
      <w:r>
        <w:t>4.3.6 Approval relationship and reference filtering</w:t>
      </w:r>
    </w:p>
    <w:p>
      <w:r>
        <w:t>A Relationship named 'Approval Request' provides a related list of approval records on the Database Tables form. Its query script is:</w:t>
      </w:r>
    </w:p>
    <w:p>
      <w:pPr>
        <w:shd w:val="clear" w:fill="F3F4F6"/>
        <w:ind w:left="288"/>
      </w:pPr>
      <w:r>
        <w:rPr>
          <w:rFonts w:ascii="Consolas" w:hAnsi="Consolas"/>
          <w:sz w:val="18"/>
        </w:rPr>
        <w:t>(function refineQuery(current, parent) {</w:t>
        <w:br/>
      </w:r>
      <w:r>
        <w:rPr>
          <w:rFonts w:ascii="Consolas" w:hAnsi="Consolas"/>
          <w:sz w:val="18"/>
        </w:rPr>
        <w:t xml:space="preserve">    current.addQuery('source_table', parent.getTableName());</w:t>
        <w:br/>
      </w:r>
      <w:r>
        <w:rPr>
          <w:rFonts w:ascii="Consolas" w:hAnsi="Consolas"/>
          <w:sz w:val="18"/>
        </w:rPr>
        <w:t xml:space="preserve">    current.addQuery('document_id', parent.sys_id);</w:t>
        <w:br/>
      </w:r>
      <w:r>
        <w:rPr>
          <w:rFonts w:ascii="Consolas" w:hAnsi="Consolas"/>
          <w:sz w:val="18"/>
        </w:rPr>
        <w:t>})(current, parent);</w:t>
      </w:r>
    </w:p>
    <w:p>
      <w:r>
        <w:t>ServiceNow calls refineQuery when the related list is displayed. 'current' is the query on the related (approval) records and 'parent' is the Database Tables record being viewed. The first condition keeps only approvals whose source_table equals the parent's table name (u_database_table). The second keeps only approvals whose document_id equals the parent record's sys_id. The related list therefore shows only the approvals raised for that specific record. The related list has not yet been tested (TC-16).</w:t>
      </w:r>
    </w:p>
    <w:p>
      <w:pPr>
        <w:pStyle w:val="Heading3"/>
      </w:pPr>
      <w:r>
        <w:t>4.3.7 Flow Designer trigger and actions</w:t>
      </w:r>
    </w:p>
    <w:p>
      <w:r>
        <w:t xml:space="preserve">Screenshot 6 shows the flow 'Network Request Automation' in Workflow Studio (Active, Global). The trigger is </w:t>
      </w:r>
      <w:r>
        <w:rPr>
          <w:b/>
        </w:rPr>
        <w:t>Service Catalog</w:t>
      </w:r>
      <w:r>
        <w:t>, and its data pills are Requested Item Record, Table Name, Run Start Time UTC and Run Start Date/Time. Step 1 reads the requested item's variables, and their pills (type_of_connection, enter_your_existing_id, requested_for, mobile_number, total_amount, mode_of_payment, address, email) are available to the later steps. The status bar shows 'Status: Draft', so the published version should be confirmed before submission.</w:t>
      </w:r>
    </w:p>
    <w:p>
      <w:pPr>
        <w:keepNext/>
        <w:jc w:val="center"/>
      </w:pPr>
      <w:r>
        <w:drawing>
          <wp:inline xmlns:a="http://schemas.openxmlformats.org/drawingml/2006/main" xmlns:pic="http://schemas.openxmlformats.org/drawingml/2006/picture">
            <wp:extent cx="5760720" cy="4246685"/>
            <wp:docPr id="12" name="Picture 12"/>
            <wp:cNvGraphicFramePr>
              <a:graphicFrameLocks noChangeAspect="1"/>
            </wp:cNvGraphicFramePr>
            <a:graphic>
              <a:graphicData uri="http://schemas.openxmlformats.org/drawingml/2006/picture">
                <pic:pic>
                  <pic:nvPicPr>
                    <pic:cNvPr id="0" name="SS06.png"/>
                    <pic:cNvPicPr/>
                  </pic:nvPicPr>
                  <pic:blipFill>
                    <a:blip r:embed="rId21"/>
                    <a:stretch>
                      <a:fillRect/>
                    </a:stretch>
                  </pic:blipFill>
                  <pic:spPr>
                    <a:xfrm>
                      <a:off x="0" y="0"/>
                      <a:ext cx="5760720" cy="4246685"/>
                    </a:xfrm>
                    <a:prstGeom prst="rect"/>
                  </pic:spPr>
                </pic:pic>
              </a:graphicData>
            </a:graphic>
          </wp:inline>
        </w:drawing>
      </w:r>
    </w:p>
    <w:p>
      <w:pPr>
        <w:spacing w:after="160"/>
        <w:jc w:val="center"/>
      </w:pPr>
      <w:r>
        <w:rPr>
          <w:i/>
          <w:sz w:val="19"/>
        </w:rPr>
        <w:t>Screenshot 6: Flow 'Network Request Automation' (Active, Global) — Service Catalog trigger, actions 1–8 and data pills (empty middle area of the screen removed)</w:t>
      </w:r>
    </w:p>
    <w:p>
      <w:pPr>
        <w:keepNext/>
        <w:spacing w:after="40"/>
      </w:pPr>
      <w:r>
        <w:rPr>
          <w:i/>
          <w:sz w:val="19"/>
        </w:rPr>
        <w:t>Table 14: Flow 'Network Request Automation' — trigger and actions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92"/>
        <w:gridCol w:w="2015"/>
        <w:gridCol w:w="2376"/>
        <w:gridCol w:w="3816"/>
      </w:tblGrid>
      <w:tr>
        <w:trPr>
          <w:tblHeader w:val="true"/>
          <w:cantSplit w:val="true"/>
        </w:trPr>
        <w:tc>
          <w:tcPr>
            <w:tcW w:type="dxa" w:w="792"/>
            <w:shd w:val="clear" w:color="auto" w:fill="D9E2F3"/>
          </w:tcPr>
          <w:p>
            <w:pPr>
              <w:spacing w:before="0" w:after="40"/>
            </w:pPr>
            <w:r>
              <w:rPr>
                <w:b/>
                <w:sz w:val="17"/>
              </w:rPr>
              <w:t>Step</w:t>
            </w:r>
          </w:p>
        </w:tc>
        <w:tc>
          <w:tcPr>
            <w:tcW w:type="dxa" w:w="2016"/>
            <w:shd w:val="clear" w:color="auto" w:fill="D9E2F3"/>
          </w:tcPr>
          <w:p>
            <w:pPr>
              <w:spacing w:before="0" w:after="40"/>
            </w:pPr>
            <w:r>
              <w:rPr>
                <w:b/>
                <w:sz w:val="17"/>
              </w:rPr>
              <w:t>Action</w:t>
            </w:r>
          </w:p>
        </w:tc>
        <w:tc>
          <w:tcPr>
            <w:tcW w:type="dxa" w:w="2376"/>
            <w:shd w:val="clear" w:color="auto" w:fill="D9E2F3"/>
          </w:tcPr>
          <w:p>
            <w:pPr>
              <w:spacing w:before="0" w:after="40"/>
            </w:pPr>
            <w:r>
              <w:rPr>
                <w:b/>
                <w:sz w:val="17"/>
              </w:rPr>
              <w:t>Purpose</w:t>
            </w:r>
          </w:p>
        </w:tc>
        <w:tc>
          <w:tcPr>
            <w:tcW w:type="dxa" w:w="3816"/>
            <w:shd w:val="clear" w:color="auto" w:fill="D9E2F3"/>
          </w:tcPr>
          <w:p>
            <w:pPr>
              <w:spacing w:before="0" w:after="40"/>
            </w:pPr>
            <w:r>
              <w:rPr>
                <w:b/>
                <w:sz w:val="17"/>
              </w:rPr>
              <w:t>Inputs, outputs and test-run result</w:t>
            </w:r>
          </w:p>
        </w:tc>
      </w:tr>
      <w:tr>
        <w:trPr>
          <w:cantSplit w:val="true"/>
        </w:trPr>
        <w:tc>
          <w:tcPr>
            <w:tcW w:type="dxa" w:w="792"/>
          </w:tcPr>
          <w:p>
            <w:pPr>
              <w:spacing w:before="0" w:after="40"/>
            </w:pPr>
            <w:r>
              <w:rPr>
                <w:sz w:val="17"/>
              </w:rPr>
              <w:t>Trigger</w:t>
            </w:r>
          </w:p>
        </w:tc>
        <w:tc>
          <w:tcPr>
            <w:tcW w:type="dxa" w:w="2016"/>
          </w:tcPr>
          <w:p>
            <w:pPr>
              <w:spacing w:before="0" w:after="40"/>
            </w:pPr>
            <w:r>
              <w:rPr>
                <w:sz w:val="17"/>
              </w:rPr>
              <w:t>Service Catalog (execution label: Catalog Item Requested)</w:t>
            </w:r>
          </w:p>
        </w:tc>
        <w:tc>
          <w:tcPr>
            <w:tcW w:type="dxa" w:w="2376"/>
          </w:tcPr>
          <w:p>
            <w:pPr>
              <w:spacing w:before="0" w:after="40"/>
            </w:pPr>
            <w:r>
              <w:rPr>
                <w:sz w:val="17"/>
              </w:rPr>
              <w:t>Starts the flow when the Network Request catalog item is requested.</w:t>
            </w:r>
          </w:p>
        </w:tc>
        <w:tc>
          <w:tcPr>
            <w:tcW w:type="dxa" w:w="3816"/>
          </w:tcPr>
          <w:p>
            <w:pPr>
              <w:spacing w:before="0" w:after="40"/>
            </w:pPr>
            <w:r>
              <w:rPr>
                <w:sz w:val="17"/>
              </w:rPr>
              <w:t>Outputs: Requested Item Record, Table Name, Run Start Time UTC, Run Start Date/Time.</w:t>
            </w:r>
          </w:p>
        </w:tc>
      </w:tr>
      <w:tr>
        <w:trPr>
          <w:cantSplit w:val="true"/>
        </w:trPr>
        <w:tc>
          <w:tcPr>
            <w:tcW w:type="dxa" w:w="792"/>
          </w:tcPr>
          <w:p>
            <w:pPr>
              <w:spacing w:before="0" w:after="40"/>
            </w:pPr>
            <w:r>
              <w:rPr>
                <w:sz w:val="17"/>
              </w:rPr>
              <w:t>1</w:t>
            </w:r>
          </w:p>
        </w:tc>
        <w:tc>
          <w:tcPr>
            <w:tcW w:type="dxa" w:w="2016"/>
          </w:tcPr>
          <w:p>
            <w:pPr>
              <w:spacing w:before="0" w:after="40"/>
            </w:pPr>
            <w:r>
              <w:rPr>
                <w:sz w:val="17"/>
              </w:rPr>
              <w:t>Get Catalog Variables from Network Request</w:t>
            </w:r>
          </w:p>
        </w:tc>
        <w:tc>
          <w:tcPr>
            <w:tcW w:type="dxa" w:w="2376"/>
          </w:tcPr>
          <w:p>
            <w:pPr>
              <w:spacing w:before="0" w:after="40"/>
            </w:pPr>
            <w:r>
              <w:rPr>
                <w:sz w:val="17"/>
              </w:rPr>
              <w:t>Reads the variables submitted on the requested item.</w:t>
            </w:r>
          </w:p>
        </w:tc>
        <w:tc>
          <w:tcPr>
            <w:tcW w:type="dxa" w:w="3816"/>
          </w:tcPr>
          <w:p>
            <w:pPr>
              <w:spacing w:before="0" w:after="40"/>
            </w:pPr>
            <w:r>
              <w:rPr>
                <w:sz w:val="17"/>
              </w:rPr>
              <w:t>Input: Requested Item Record (trigger). Outputs: type_of_connection (Choice), enter_your_existing_id, requested_for, mobile_number, total_amount, mode_of_payment (Choice), address, email. Test run: Completed, 98 ms.</w:t>
            </w:r>
          </w:p>
        </w:tc>
      </w:tr>
      <w:tr>
        <w:trPr>
          <w:cantSplit w:val="true"/>
        </w:trPr>
        <w:tc>
          <w:tcPr>
            <w:tcW w:type="dxa" w:w="792"/>
          </w:tcPr>
          <w:p>
            <w:pPr>
              <w:spacing w:before="0" w:after="40"/>
            </w:pPr>
            <w:r>
              <w:rPr>
                <w:sz w:val="17"/>
              </w:rPr>
              <w:t>2</w:t>
            </w:r>
          </w:p>
        </w:tc>
        <w:tc>
          <w:tcPr>
            <w:tcW w:type="dxa" w:w="2016"/>
          </w:tcPr>
          <w:p>
            <w:pPr>
              <w:spacing w:before="0" w:after="40"/>
            </w:pPr>
            <w:r>
              <w:rPr>
                <w:sz w:val="17"/>
              </w:rPr>
              <w:t>Create Database Tables Record</w:t>
            </w:r>
          </w:p>
        </w:tc>
        <w:tc>
          <w:tcPr>
            <w:tcW w:type="dxa" w:w="2376"/>
          </w:tcPr>
          <w:p>
            <w:pPr>
              <w:spacing w:before="0" w:after="40"/>
            </w:pPr>
            <w:r>
              <w:rPr>
                <w:sz w:val="17"/>
              </w:rPr>
              <w:t>Creates the Database Tables record that represents the request.</w:t>
            </w:r>
          </w:p>
        </w:tc>
        <w:tc>
          <w:tcPr>
            <w:tcW w:type="dxa" w:w="3816"/>
          </w:tcPr>
          <w:p>
            <w:pPr>
              <w:spacing w:before="0" w:after="40"/>
            </w:pPr>
            <w:r>
              <w:rPr>
                <w:sz w:val="17"/>
              </w:rPr>
              <w:t>Fields populated: Customer Address, Mobile Number, Mode of Payment, Requested For, Total Amount, Type of Connection, Database Number, Approval Status. Output: Database Tables Record. Test run: Completed, 152 ms. Defect BG-03: stored values are variable names, not submitted values.</w:t>
            </w:r>
          </w:p>
        </w:tc>
      </w:tr>
      <w:tr>
        <w:trPr>
          <w:cantSplit w:val="true"/>
        </w:trPr>
        <w:tc>
          <w:tcPr>
            <w:tcW w:type="dxa" w:w="792"/>
          </w:tcPr>
          <w:p>
            <w:pPr>
              <w:spacing w:before="0" w:after="40"/>
            </w:pPr>
            <w:r>
              <w:rPr>
                <w:sz w:val="17"/>
              </w:rPr>
              <w:t>3</w:t>
            </w:r>
          </w:p>
        </w:tc>
        <w:tc>
          <w:tcPr>
            <w:tcW w:type="dxa" w:w="2016"/>
          </w:tcPr>
          <w:p>
            <w:pPr>
              <w:spacing w:before="0" w:after="40"/>
            </w:pPr>
            <w:r>
              <w:rPr>
                <w:sz w:val="17"/>
              </w:rPr>
              <w:t>Send Email</w:t>
            </w:r>
          </w:p>
        </w:tc>
        <w:tc>
          <w:tcPr>
            <w:tcW w:type="dxa" w:w="2376"/>
          </w:tcPr>
          <w:p>
            <w:pPr>
              <w:spacing w:before="0" w:after="40"/>
            </w:pPr>
            <w:r>
              <w:rPr>
                <w:sz w:val="17"/>
              </w:rPr>
              <w:t>Generates the acknowledgement email with subject 'Network Request Received - Pending Approval'.</w:t>
            </w:r>
          </w:p>
        </w:tc>
        <w:tc>
          <w:tcPr>
            <w:tcW w:type="dxa" w:w="3816"/>
          </w:tcPr>
          <w:p>
            <w:pPr>
              <w:spacing w:before="0" w:after="40"/>
            </w:pPr>
            <w:r>
              <w:rPr>
                <w:sz w:val="17"/>
              </w:rPr>
              <w:t>Email record target: the Database Tables record (observed: DAT0001016). Test run: Completed, 925 ms. Delivery depends on SMTP (not configured).</w:t>
            </w:r>
          </w:p>
        </w:tc>
      </w:tr>
      <w:tr>
        <w:trPr>
          <w:cantSplit w:val="true"/>
        </w:trPr>
        <w:tc>
          <w:tcPr>
            <w:tcW w:type="dxa" w:w="792"/>
          </w:tcPr>
          <w:p>
            <w:pPr>
              <w:spacing w:before="0" w:after="40"/>
            </w:pPr>
            <w:r>
              <w:rPr>
                <w:sz w:val="17"/>
              </w:rPr>
              <w:t>4</w:t>
            </w:r>
          </w:p>
        </w:tc>
        <w:tc>
          <w:tcPr>
            <w:tcW w:type="dxa" w:w="2016"/>
          </w:tcPr>
          <w:p>
            <w:pPr>
              <w:spacing w:before="0" w:after="40"/>
            </w:pPr>
            <w:r>
              <w:rPr>
                <w:sz w:val="17"/>
              </w:rPr>
              <w:t>Ask For Approval on Database Tables</w:t>
            </w:r>
          </w:p>
        </w:tc>
        <w:tc>
          <w:tcPr>
            <w:tcW w:type="dxa" w:w="2376"/>
          </w:tcPr>
          <w:p>
            <w:pPr>
              <w:spacing w:before="0" w:after="40"/>
            </w:pPr>
            <w:r>
              <w:rPr>
                <w:sz w:val="17"/>
              </w:rPr>
              <w:t>Requests approval of the network request.</w:t>
            </w:r>
          </w:p>
        </w:tc>
        <w:tc>
          <w:tcPr>
            <w:tcW w:type="dxa" w:w="3816"/>
          </w:tcPr>
          <w:p>
            <w:pPr>
              <w:spacing w:before="0" w:after="40"/>
            </w:pPr>
            <w:r>
              <w:rPr>
                <w:sz w:val="17"/>
              </w:rPr>
              <w:t>Approval Field: Approval Status; Reason: Network request approval; Rule: Approve when anyone approves; Approver: System Administrator (as reported by the project owner; the step configuration is not visible in the screenshots). Test run: Completed (action start 21:55:27).</w:t>
            </w:r>
          </w:p>
        </w:tc>
      </w:tr>
      <w:tr>
        <w:trPr>
          <w:cantSplit w:val="true"/>
        </w:trPr>
        <w:tc>
          <w:tcPr>
            <w:tcW w:type="dxa" w:w="792"/>
          </w:tcPr>
          <w:p>
            <w:pPr>
              <w:spacing w:before="0" w:after="40"/>
            </w:pPr>
            <w:r>
              <w:rPr>
                <w:sz w:val="17"/>
              </w:rPr>
              <w:t>5</w:t>
            </w:r>
          </w:p>
        </w:tc>
        <w:tc>
          <w:tcPr>
            <w:tcW w:type="dxa" w:w="2016"/>
          </w:tcPr>
          <w:p>
            <w:pPr>
              <w:spacing w:before="0" w:after="40"/>
            </w:pPr>
            <w:r>
              <w:rPr>
                <w:sz w:val="17"/>
              </w:rPr>
              <w:t>If Request is Approved</w:t>
            </w:r>
          </w:p>
        </w:tc>
        <w:tc>
          <w:tcPr>
            <w:tcW w:type="dxa" w:w="2376"/>
          </w:tcPr>
          <w:p>
            <w:pPr>
              <w:spacing w:before="0" w:after="40"/>
            </w:pPr>
            <w:r>
              <w:rPr>
                <w:sz w:val="17"/>
              </w:rPr>
              <w:t>Evaluates the approval outcome.</w:t>
            </w:r>
          </w:p>
        </w:tc>
        <w:tc>
          <w:tcPr>
            <w:tcW w:type="dxa" w:w="3816"/>
          </w:tcPr>
          <w:p>
            <w:pPr>
              <w:spacing w:before="0" w:after="40"/>
            </w:pPr>
            <w:r>
              <w:rPr>
                <w:sz w:val="17"/>
              </w:rPr>
              <w:t>Test run: Evaluated — True at 21:58:24 (288 ms).</w:t>
            </w:r>
          </w:p>
        </w:tc>
      </w:tr>
      <w:tr>
        <w:trPr>
          <w:cantSplit w:val="true"/>
        </w:trPr>
        <w:tc>
          <w:tcPr>
            <w:tcW w:type="dxa" w:w="792"/>
          </w:tcPr>
          <w:p>
            <w:pPr>
              <w:spacing w:before="0" w:after="40"/>
            </w:pPr>
            <w:r>
              <w:rPr>
                <w:sz w:val="17"/>
              </w:rPr>
              <w:t>6</w:t>
            </w:r>
          </w:p>
        </w:tc>
        <w:tc>
          <w:tcPr>
            <w:tcW w:type="dxa" w:w="2016"/>
          </w:tcPr>
          <w:p>
            <w:pPr>
              <w:spacing w:before="0" w:after="40"/>
            </w:pPr>
            <w:r>
              <w:rPr>
                <w:sz w:val="17"/>
              </w:rPr>
              <w:t>Update Database Tables Record (then)</w:t>
            </w:r>
          </w:p>
        </w:tc>
        <w:tc>
          <w:tcPr>
            <w:tcW w:type="dxa" w:w="2376"/>
          </w:tcPr>
          <w:p>
            <w:pPr>
              <w:spacing w:before="0" w:after="40"/>
            </w:pPr>
            <w:r>
              <w:rPr>
                <w:sz w:val="17"/>
              </w:rPr>
              <w:t>Approved branch: sets Approval Status to Approved.</w:t>
            </w:r>
          </w:p>
        </w:tc>
        <w:tc>
          <w:tcPr>
            <w:tcW w:type="dxa" w:w="3816"/>
          </w:tcPr>
          <w:p>
            <w:pPr>
              <w:spacing w:before="0" w:after="40"/>
            </w:pPr>
            <w:r>
              <w:rPr>
                <w:sz w:val="17"/>
              </w:rPr>
              <w:t>Test run: Completed (288 ms).</w:t>
            </w:r>
          </w:p>
        </w:tc>
      </w:tr>
      <w:tr>
        <w:trPr>
          <w:cantSplit w:val="true"/>
        </w:trPr>
        <w:tc>
          <w:tcPr>
            <w:tcW w:type="dxa" w:w="792"/>
          </w:tcPr>
          <w:p>
            <w:pPr>
              <w:spacing w:before="0" w:after="40"/>
            </w:pPr>
            <w:r>
              <w:rPr>
                <w:sz w:val="17"/>
              </w:rPr>
              <w:t>7</w:t>
            </w:r>
          </w:p>
        </w:tc>
        <w:tc>
          <w:tcPr>
            <w:tcW w:type="dxa" w:w="2016"/>
          </w:tcPr>
          <w:p>
            <w:pPr>
              <w:spacing w:before="0" w:after="40"/>
            </w:pPr>
            <w:r>
              <w:rPr>
                <w:sz w:val="17"/>
              </w:rPr>
              <w:t>Else</w:t>
            </w:r>
          </w:p>
        </w:tc>
        <w:tc>
          <w:tcPr>
            <w:tcW w:type="dxa" w:w="2376"/>
          </w:tcPr>
          <w:p>
            <w:pPr>
              <w:spacing w:before="0" w:after="40"/>
            </w:pPr>
            <w:r>
              <w:rPr>
                <w:sz w:val="17"/>
              </w:rPr>
              <w:t>Branch taken when the request is not approved.</w:t>
            </w:r>
          </w:p>
        </w:tc>
        <w:tc>
          <w:tcPr>
            <w:tcW w:type="dxa" w:w="3816"/>
          </w:tcPr>
          <w:p>
            <w:pPr>
              <w:spacing w:before="0" w:after="40"/>
            </w:pPr>
            <w:r>
              <w:rPr>
                <w:sz w:val="17"/>
              </w:rPr>
              <w:t>Test run: Not Run.</w:t>
            </w:r>
          </w:p>
        </w:tc>
      </w:tr>
      <w:tr>
        <w:trPr>
          <w:cantSplit w:val="true"/>
        </w:trPr>
        <w:tc>
          <w:tcPr>
            <w:tcW w:type="dxa" w:w="792"/>
          </w:tcPr>
          <w:p>
            <w:pPr>
              <w:spacing w:before="0" w:after="40"/>
            </w:pPr>
            <w:r>
              <w:rPr>
                <w:sz w:val="17"/>
              </w:rPr>
              <w:t>8</w:t>
            </w:r>
          </w:p>
        </w:tc>
        <w:tc>
          <w:tcPr>
            <w:tcW w:type="dxa" w:w="2016"/>
          </w:tcPr>
          <w:p>
            <w:pPr>
              <w:spacing w:before="0" w:after="40"/>
            </w:pPr>
            <w:r>
              <w:rPr>
                <w:sz w:val="17"/>
              </w:rPr>
              <w:t>Update Database Tables Record (Else)</w:t>
            </w:r>
          </w:p>
        </w:tc>
        <w:tc>
          <w:tcPr>
            <w:tcW w:type="dxa" w:w="2376"/>
          </w:tcPr>
          <w:p>
            <w:pPr>
              <w:spacing w:before="0" w:after="40"/>
            </w:pPr>
            <w:r>
              <w:rPr>
                <w:sz w:val="17"/>
              </w:rPr>
              <w:t>Rejected branch: updates Approval Status for a rejected request.</w:t>
            </w:r>
          </w:p>
        </w:tc>
        <w:tc>
          <w:tcPr>
            <w:tcW w:type="dxa" w:w="3816"/>
          </w:tcPr>
          <w:p>
            <w:pPr>
              <w:spacing w:before="0" w:after="40"/>
            </w:pPr>
            <w:r>
              <w:rPr>
                <w:sz w:val="17"/>
              </w:rPr>
              <w:t>Test run: Not Run — rejected path not yet tested.</w:t>
            </w:r>
          </w:p>
        </w:tc>
      </w:tr>
    </w:tbl>
    <w:p>
      <w:pPr>
        <w:spacing w:after="40"/>
      </w:pPr>
    </w:p>
    <w:p>
      <w:pPr>
        <w:keepNext/>
        <w:jc w:val="center"/>
      </w:pPr>
      <w:r>
        <w:drawing>
          <wp:inline xmlns:a="http://schemas.openxmlformats.org/drawingml/2006/main" xmlns:pic="http://schemas.openxmlformats.org/drawingml/2006/picture">
            <wp:extent cx="4754880" cy="4301594"/>
            <wp:docPr id="13" name="Picture 13"/>
            <wp:cNvGraphicFramePr>
              <a:graphicFrameLocks noChangeAspect="1"/>
            </wp:cNvGraphicFramePr>
            <a:graphic>
              <a:graphicData uri="http://schemas.openxmlformats.org/drawingml/2006/picture">
                <pic:pic>
                  <pic:nvPicPr>
                    <pic:cNvPr id="0" name="D4_flow_execution.png"/>
                    <pic:cNvPicPr/>
                  </pic:nvPicPr>
                  <pic:blipFill>
                    <a:blip r:embed="rId22"/>
                    <a:stretch>
                      <a:fillRect/>
                    </a:stretch>
                  </pic:blipFill>
                  <pic:spPr>
                    <a:xfrm>
                      <a:off x="0" y="0"/>
                      <a:ext cx="4754880" cy="4301594"/>
                    </a:xfrm>
                    <a:prstGeom prst="rect"/>
                  </pic:spPr>
                </pic:pic>
              </a:graphicData>
            </a:graphic>
          </wp:inline>
        </w:drawing>
      </w:r>
    </w:p>
    <w:p>
      <w:pPr>
        <w:jc w:val="center"/>
      </w:pPr>
      <w:r>
        <w:rPr>
          <w:i/>
          <w:sz w:val="19"/>
        </w:rPr>
        <w:t>Figure 7: Flow execution path with test-run results</w:t>
      </w:r>
    </w:p>
    <w:p>
      <w:r>
        <w:rPr>
          <w:b/>
        </w:rPr>
        <w:t>4.3.7.1 Create Record mapping review (defect BG-03)</w:t>
      </w:r>
    </w:p>
    <w:p>
      <w:r>
        <w:rPr>
          <w:b/>
        </w:rPr>
        <w:t>Defect found.</w:t>
      </w:r>
      <w:r>
        <w:t xml:space="preserve"> Step 2 completed in the test run, but the flow-created records in Screenshot 8 hold the literal variable names (address, mobile_number, type_of_connection, requested_for, mode_of_payment, total_amount) instead of the values entered on the form. Database Number holds the text 'Trigger → Service Catalog → Requested It…'. This matches field values that were entered as plain text instead of as data pills. The variable names and column names below are taken from Screenshots 5 (table columns), 6 (data pills) and 8 (stored values).</w:t>
      </w:r>
    </w:p>
    <w:p>
      <w:pPr>
        <w:keepNext/>
        <w:spacing w:after="40"/>
      </w:pPr>
      <w:r>
        <w:rPr>
          <w:i/>
          <w:sz w:val="19"/>
        </w:rPr>
        <w:t>Table 15: Create Record mapping — observed values and recommended correction</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88"/>
        <w:gridCol w:w="2520"/>
        <w:gridCol w:w="4392"/>
      </w:tblGrid>
      <w:tr>
        <w:trPr>
          <w:tblHeader w:val="true"/>
          <w:cantSplit w:val="true"/>
        </w:trPr>
        <w:tc>
          <w:tcPr>
            <w:tcW w:type="dxa" w:w="2088"/>
            <w:shd w:val="clear" w:color="auto" w:fill="D9E2F3"/>
          </w:tcPr>
          <w:p>
            <w:pPr>
              <w:spacing w:before="0" w:after="40"/>
            </w:pPr>
            <w:r>
              <w:rPr>
                <w:b/>
                <w:sz w:val="17"/>
              </w:rPr>
              <w:t>u_database_table column</w:t>
            </w:r>
          </w:p>
        </w:tc>
        <w:tc>
          <w:tcPr>
            <w:tcW w:type="dxa" w:w="2520"/>
            <w:shd w:val="clear" w:color="auto" w:fill="D9E2F3"/>
          </w:tcPr>
          <w:p>
            <w:pPr>
              <w:spacing w:before="0" w:after="40"/>
            </w:pPr>
            <w:r>
              <w:rPr>
                <w:b/>
                <w:sz w:val="17"/>
              </w:rPr>
              <w:t>Value stored (observed)</w:t>
            </w:r>
          </w:p>
        </w:tc>
        <w:tc>
          <w:tcPr>
            <w:tcW w:type="dxa" w:w="4392"/>
            <w:shd w:val="clear" w:color="auto" w:fill="D9E2F3"/>
          </w:tcPr>
          <w:p>
            <w:pPr>
              <w:spacing w:before="0" w:after="40"/>
            </w:pPr>
            <w:r>
              <w:rPr>
                <w:b/>
                <w:sz w:val="17"/>
              </w:rPr>
              <w:t>Recommended mapping (data pill)</w:t>
            </w:r>
          </w:p>
        </w:tc>
      </w:tr>
      <w:tr>
        <w:trPr>
          <w:cantSplit w:val="true"/>
        </w:trPr>
        <w:tc>
          <w:tcPr>
            <w:tcW w:type="dxa" w:w="2088"/>
          </w:tcPr>
          <w:p>
            <w:pPr>
              <w:spacing w:before="0" w:after="40"/>
            </w:pPr>
            <w:r>
              <w:rPr>
                <w:sz w:val="17"/>
              </w:rPr>
              <w:t>Customer Address</w:t>
            </w:r>
          </w:p>
        </w:tc>
        <w:tc>
          <w:tcPr>
            <w:tcW w:type="dxa" w:w="2520"/>
          </w:tcPr>
          <w:p>
            <w:pPr>
              <w:spacing w:before="0" w:after="40"/>
            </w:pPr>
            <w:r>
              <w:rPr>
                <w:sz w:val="17"/>
              </w:rPr>
              <w:t>address</w:t>
            </w:r>
          </w:p>
        </w:tc>
        <w:tc>
          <w:tcPr>
            <w:tcW w:type="dxa" w:w="4392"/>
          </w:tcPr>
          <w:p>
            <w:pPr>
              <w:spacing w:before="0" w:after="40"/>
            </w:pPr>
            <w:r>
              <w:rPr>
                <w:sz w:val="17"/>
              </w:rPr>
              <w:t>1 - Get Catalog Variables → address</w:t>
            </w:r>
          </w:p>
        </w:tc>
      </w:tr>
      <w:tr>
        <w:trPr>
          <w:cantSplit w:val="true"/>
        </w:trPr>
        <w:tc>
          <w:tcPr>
            <w:tcW w:type="dxa" w:w="2088"/>
          </w:tcPr>
          <w:p>
            <w:pPr>
              <w:spacing w:before="0" w:after="40"/>
            </w:pPr>
            <w:r>
              <w:rPr>
                <w:sz w:val="17"/>
              </w:rPr>
              <w:t>Mobile Number</w:t>
            </w:r>
          </w:p>
        </w:tc>
        <w:tc>
          <w:tcPr>
            <w:tcW w:type="dxa" w:w="2520"/>
          </w:tcPr>
          <w:p>
            <w:pPr>
              <w:spacing w:before="0" w:after="40"/>
            </w:pPr>
            <w:r>
              <w:rPr>
                <w:sz w:val="17"/>
              </w:rPr>
              <w:t>mobile_number</w:t>
            </w:r>
          </w:p>
        </w:tc>
        <w:tc>
          <w:tcPr>
            <w:tcW w:type="dxa" w:w="4392"/>
          </w:tcPr>
          <w:p>
            <w:pPr>
              <w:spacing w:before="0" w:after="40"/>
            </w:pPr>
            <w:r>
              <w:rPr>
                <w:sz w:val="17"/>
              </w:rPr>
              <w:t>1 - Get Catalog Variables → mobile_number</w:t>
            </w:r>
          </w:p>
        </w:tc>
      </w:tr>
      <w:tr>
        <w:trPr>
          <w:cantSplit w:val="true"/>
        </w:trPr>
        <w:tc>
          <w:tcPr>
            <w:tcW w:type="dxa" w:w="2088"/>
          </w:tcPr>
          <w:p>
            <w:pPr>
              <w:spacing w:before="0" w:after="40"/>
            </w:pPr>
            <w:r>
              <w:rPr>
                <w:sz w:val="17"/>
              </w:rPr>
              <w:t>Type of Connection</w:t>
            </w:r>
          </w:p>
        </w:tc>
        <w:tc>
          <w:tcPr>
            <w:tcW w:type="dxa" w:w="2520"/>
          </w:tcPr>
          <w:p>
            <w:pPr>
              <w:spacing w:before="0" w:after="40"/>
            </w:pPr>
            <w:r>
              <w:rPr>
                <w:sz w:val="17"/>
              </w:rPr>
              <w:t>type_of_connection</w:t>
            </w:r>
          </w:p>
        </w:tc>
        <w:tc>
          <w:tcPr>
            <w:tcW w:type="dxa" w:w="4392"/>
          </w:tcPr>
          <w:p>
            <w:pPr>
              <w:spacing w:before="0" w:after="40"/>
            </w:pPr>
            <w:r>
              <w:rPr>
                <w:sz w:val="17"/>
              </w:rPr>
              <w:t>1 - Get Catalog Variables → type_of_connection (Choice)</w:t>
            </w:r>
          </w:p>
        </w:tc>
      </w:tr>
      <w:tr>
        <w:trPr>
          <w:cantSplit w:val="true"/>
        </w:trPr>
        <w:tc>
          <w:tcPr>
            <w:tcW w:type="dxa" w:w="2088"/>
          </w:tcPr>
          <w:p>
            <w:pPr>
              <w:spacing w:before="0" w:after="40"/>
            </w:pPr>
            <w:r>
              <w:rPr>
                <w:sz w:val="17"/>
              </w:rPr>
              <w:t>Requested For</w:t>
            </w:r>
          </w:p>
        </w:tc>
        <w:tc>
          <w:tcPr>
            <w:tcW w:type="dxa" w:w="2520"/>
          </w:tcPr>
          <w:p>
            <w:pPr>
              <w:spacing w:before="0" w:after="40"/>
            </w:pPr>
            <w:r>
              <w:rPr>
                <w:sz w:val="17"/>
              </w:rPr>
              <w:t>requested_for</w:t>
            </w:r>
          </w:p>
        </w:tc>
        <w:tc>
          <w:tcPr>
            <w:tcW w:type="dxa" w:w="4392"/>
          </w:tcPr>
          <w:p>
            <w:pPr>
              <w:spacing w:before="0" w:after="40"/>
            </w:pPr>
            <w:r>
              <w:rPr>
                <w:sz w:val="17"/>
              </w:rPr>
              <w:t>1 - Get Catalog Variables → requested_for</w:t>
            </w:r>
          </w:p>
        </w:tc>
      </w:tr>
      <w:tr>
        <w:trPr>
          <w:cantSplit w:val="true"/>
        </w:trPr>
        <w:tc>
          <w:tcPr>
            <w:tcW w:type="dxa" w:w="2088"/>
          </w:tcPr>
          <w:p>
            <w:pPr>
              <w:spacing w:before="0" w:after="40"/>
            </w:pPr>
            <w:r>
              <w:rPr>
                <w:sz w:val="17"/>
              </w:rPr>
              <w:t>Mode of Payment</w:t>
            </w:r>
          </w:p>
        </w:tc>
        <w:tc>
          <w:tcPr>
            <w:tcW w:type="dxa" w:w="2520"/>
          </w:tcPr>
          <w:p>
            <w:pPr>
              <w:spacing w:before="0" w:after="40"/>
            </w:pPr>
            <w:r>
              <w:rPr>
                <w:sz w:val="17"/>
              </w:rPr>
              <w:t>mode_of_payment</w:t>
            </w:r>
          </w:p>
        </w:tc>
        <w:tc>
          <w:tcPr>
            <w:tcW w:type="dxa" w:w="4392"/>
          </w:tcPr>
          <w:p>
            <w:pPr>
              <w:spacing w:before="0" w:after="40"/>
            </w:pPr>
            <w:r>
              <w:rPr>
                <w:sz w:val="17"/>
              </w:rPr>
              <w:t>1 - Get Catalog Variables → mode_of_payment (Choice)</w:t>
            </w:r>
          </w:p>
        </w:tc>
      </w:tr>
      <w:tr>
        <w:trPr>
          <w:cantSplit w:val="true"/>
        </w:trPr>
        <w:tc>
          <w:tcPr>
            <w:tcW w:type="dxa" w:w="2088"/>
          </w:tcPr>
          <w:p>
            <w:pPr>
              <w:spacing w:before="0" w:after="40"/>
            </w:pPr>
            <w:r>
              <w:rPr>
                <w:sz w:val="17"/>
              </w:rPr>
              <w:t>Total Amount</w:t>
            </w:r>
          </w:p>
        </w:tc>
        <w:tc>
          <w:tcPr>
            <w:tcW w:type="dxa" w:w="2520"/>
          </w:tcPr>
          <w:p>
            <w:pPr>
              <w:spacing w:before="0" w:after="40"/>
            </w:pPr>
            <w:r>
              <w:rPr>
                <w:sz w:val="17"/>
              </w:rPr>
              <w:t>total_amount</w:t>
            </w:r>
          </w:p>
        </w:tc>
        <w:tc>
          <w:tcPr>
            <w:tcW w:type="dxa" w:w="4392"/>
          </w:tcPr>
          <w:p>
            <w:pPr>
              <w:spacing w:before="0" w:after="40"/>
            </w:pPr>
            <w:r>
              <w:rPr>
                <w:sz w:val="17"/>
              </w:rPr>
              <w:t>1 - Get Catalog Variables → total_amount</w:t>
            </w:r>
          </w:p>
        </w:tc>
      </w:tr>
      <w:tr>
        <w:trPr>
          <w:cantSplit w:val="true"/>
        </w:trPr>
        <w:tc>
          <w:tcPr>
            <w:tcW w:type="dxa" w:w="2088"/>
          </w:tcPr>
          <w:p>
            <w:pPr>
              <w:spacing w:before="0" w:after="40"/>
            </w:pPr>
            <w:r>
              <w:rPr>
                <w:sz w:val="17"/>
              </w:rPr>
              <w:t>Database Number</w:t>
            </w:r>
          </w:p>
        </w:tc>
        <w:tc>
          <w:tcPr>
            <w:tcW w:type="dxa" w:w="2520"/>
          </w:tcPr>
          <w:p>
            <w:pPr>
              <w:spacing w:before="0" w:after="40"/>
            </w:pPr>
            <w:r>
              <w:rPr>
                <w:sz w:val="17"/>
              </w:rPr>
              <w:t>Trigger → Service Catalog → Requested It… (text)</w:t>
            </w:r>
          </w:p>
        </w:tc>
        <w:tc>
          <w:tcPr>
            <w:tcW w:type="dxa" w:w="4392"/>
          </w:tcPr>
          <w:p>
            <w:pPr>
              <w:spacing w:before="0" w:after="40"/>
            </w:pPr>
            <w:r>
              <w:rPr>
                <w:sz w:val="17"/>
              </w:rPr>
              <w:t>Intended source not documented. If it should hold the request reference: Trigger - Service Catalog → Requested Item Record → Number</w:t>
            </w:r>
          </w:p>
        </w:tc>
      </w:tr>
      <w:tr>
        <w:trPr>
          <w:cantSplit w:val="true"/>
        </w:trPr>
        <w:tc>
          <w:tcPr>
            <w:tcW w:type="dxa" w:w="2088"/>
          </w:tcPr>
          <w:p>
            <w:pPr>
              <w:spacing w:before="0" w:after="40"/>
            </w:pPr>
            <w:r>
              <w:rPr>
                <w:sz w:val="17"/>
              </w:rPr>
              <w:t>Approval Status</w:t>
            </w:r>
          </w:p>
        </w:tc>
        <w:tc>
          <w:tcPr>
            <w:tcW w:type="dxa" w:w="2520"/>
          </w:tcPr>
          <w:p>
            <w:pPr>
              <w:spacing w:before="0" w:after="40"/>
            </w:pPr>
            <w:r>
              <w:rPr>
                <w:sz w:val="17"/>
              </w:rPr>
              <w:t>Approved / requested</w:t>
            </w:r>
          </w:p>
        </w:tc>
        <w:tc>
          <w:tcPr>
            <w:tcW w:type="dxa" w:w="4392"/>
          </w:tcPr>
          <w:p>
            <w:pPr>
              <w:spacing w:before="0" w:after="40"/>
            </w:pPr>
            <w:r>
              <w:rPr>
                <w:sz w:val="17"/>
              </w:rPr>
              <w:t>Set one consistent initial value (e.g. Requested); Ask For Approval writes the approval state to this field</w:t>
            </w:r>
          </w:p>
        </w:tc>
      </w:tr>
    </w:tbl>
    <w:p>
      <w:pPr>
        <w:spacing w:after="40"/>
      </w:pPr>
    </w:p>
    <w:p>
      <w:pPr>
        <w:pStyle w:val="ListBullet"/>
        <w:spacing w:after="40"/>
      </w:pPr>
      <w:r>
        <w:t>enter_your_existing_id and email have no matching column in u_database_table, so they are not stored.</w:t>
      </w:r>
    </w:p>
    <w:p>
      <w:pPr>
        <w:pStyle w:val="ListBullet"/>
        <w:spacing w:after="40"/>
      </w:pPr>
      <w:r>
        <w:t>Choice pills (type_of_connection, mode_of_payment) pass the choice value, which may differ from the label shown on the form; check the stored values after the fix.</w:t>
      </w:r>
    </w:p>
    <w:p>
      <w:pPr>
        <w:keepNext/>
      </w:pPr>
      <w:r>
        <w:rPr>
          <w:b/>
        </w:rPr>
        <w:t>Recommended correction (not yet applied or retested):</w:t>
      </w:r>
    </w:p>
    <w:p>
      <w:pPr>
        <w:spacing w:after="40"/>
        <w:ind w:left="432" w:hanging="360"/>
      </w:pPr>
      <w:r>
        <w:t>1.  Open Workflow Studio → Network Request Automation → Edit flow.</w:t>
      </w:r>
    </w:p>
    <w:p>
      <w:pPr>
        <w:spacing w:after="40"/>
        <w:ind w:left="432" w:hanging="360"/>
      </w:pPr>
      <w:r>
        <w:t>2.  Open step 2 'Create Database Tables Record'.</w:t>
      </w:r>
    </w:p>
    <w:p>
      <w:pPr>
        <w:spacing w:after="40"/>
        <w:ind w:left="432" w:hanging="360"/>
      </w:pPr>
      <w:r>
        <w:t>3.  For each field in the table above, clear the typed text and drag the matching data pill from the Data panel (section '1 - Get Catalog Variables'), so the field shows a pill, not plain text.</w:t>
      </w:r>
    </w:p>
    <w:p>
      <w:pPr>
        <w:spacing w:after="40"/>
        <w:ind w:left="432" w:hanging="360"/>
      </w:pPr>
      <w:r>
        <w:t>4.  Decide what Database Number should contain and map it accordingly.</w:t>
      </w:r>
    </w:p>
    <w:p>
      <w:pPr>
        <w:spacing w:after="40"/>
        <w:ind w:left="432" w:hanging="360"/>
      </w:pPr>
      <w:r>
        <w:t>5.  Save, then Activate / publish the flow (the status bar currently shows 'Status: Draft').</w:t>
      </w:r>
    </w:p>
    <w:p>
      <w:pPr>
        <w:spacing w:after="40"/>
        <w:ind w:left="432" w:hanging="360"/>
      </w:pPr>
      <w:r>
        <w:t>6.  Retest: order Network Request with distinct test values, open the new Database Tables record and confirm each field matches the form. Then update TC-09 and BG-03.</w:t>
      </w:r>
    </w:p>
    <w:p>
      <w:r>
        <w:rPr>
          <w:i/>
          <w:sz w:val="19"/>
        </w:rPr>
        <w:t>Until this retest is done, the Database Tables records must not be treated as holding correct request data.</w:t>
      </w:r>
    </w:p>
    <w:p>
      <w:pPr>
        <w:pStyle w:val="Heading3"/>
      </w:pPr>
      <w:r>
        <w:t>4.3.8 Approval routing and decision logic</w:t>
      </w:r>
    </w:p>
    <w:p>
      <w:r>
        <w:t>Ask For Approval on Database Tables uses Approval Field 'Approval Status', Approval Reason 'Network request approval', the rule 'Approve when anyone approves', and System Administrator as the configured approver (as reported by the project owner; the step configuration is not visible in the screenshots). The action waits for the decision; 'If Request is Approved' then routes to step 6 (then) or the Else branch (steps 7–8). In the documented test run (Screenshot 7), Ask For Approval completed, the condition was Evaluated — True at 21:58:24, step 6 Update Record completed, and the Else branch was Not Run. A flow-created record shows Approval Status = Approved (Screenshot 8). The rejected path has not been tested.</w:t>
      </w:r>
    </w:p>
    <w:p>
      <w:pPr>
        <w:keepNext/>
        <w:jc w:val="center"/>
      </w:pPr>
      <w:r>
        <w:drawing>
          <wp:inline xmlns:a="http://schemas.openxmlformats.org/drawingml/2006/main" xmlns:pic="http://schemas.openxmlformats.org/drawingml/2006/picture">
            <wp:extent cx="5669280" cy="1057735"/>
            <wp:docPr id="14" name="Picture 14"/>
            <wp:cNvGraphicFramePr>
              <a:graphicFrameLocks noChangeAspect="1"/>
            </wp:cNvGraphicFramePr>
            <a:graphic>
              <a:graphicData uri="http://schemas.openxmlformats.org/drawingml/2006/picture">
                <pic:pic>
                  <pic:nvPicPr>
                    <pic:cNvPr id="0" name="D5_approval_decision.png"/>
                    <pic:cNvPicPr/>
                  </pic:nvPicPr>
                  <pic:blipFill>
                    <a:blip r:embed="rId23"/>
                    <a:stretch>
                      <a:fillRect/>
                    </a:stretch>
                  </pic:blipFill>
                  <pic:spPr>
                    <a:xfrm>
                      <a:off x="0" y="0"/>
                      <a:ext cx="5669280" cy="1057735"/>
                    </a:xfrm>
                    <a:prstGeom prst="rect"/>
                  </pic:spPr>
                </pic:pic>
              </a:graphicData>
            </a:graphic>
          </wp:inline>
        </w:drawing>
      </w:r>
    </w:p>
    <w:p>
      <w:pPr>
        <w:jc w:val="center"/>
      </w:pPr>
      <w:r>
        <w:rPr>
          <w:i/>
          <w:sz w:val="19"/>
        </w:rPr>
        <w:t>Figure 8: Approval decision flow</w:t>
      </w:r>
    </w:p>
    <w:p>
      <w:pPr>
        <w:pStyle w:val="Heading3"/>
      </w:pPr>
      <w:r>
        <w:t>4.3.9 Email notification configuration and limitations</w:t>
      </w:r>
    </w:p>
    <w:p>
      <w:r>
        <w:t>The Send Email action uses the subject 'Network Request Received - Pending Approval' and this body:</w:t>
      </w:r>
    </w:p>
    <w:p>
      <w:pPr>
        <w:shd w:val="clear" w:fill="F3F4F6"/>
        <w:ind w:left="288"/>
      </w:pPr>
      <w:r>
        <w:rPr>
          <w:rFonts w:ascii="Consolas" w:hAnsi="Consolas"/>
          <w:sz w:val="18"/>
        </w:rPr>
        <w:t>Hello,</w:t>
        <w:br/>
      </w:r>
      <w:r>
        <w:rPr>
          <w:rFonts w:ascii="Consolas" w:hAnsi="Consolas"/>
          <w:sz w:val="18"/>
        </w:rPr>
        <w:t>Your Network Request has been received successfully.</w:t>
        <w:br/>
      </w:r>
      <w:r>
        <w:rPr>
          <w:rFonts w:ascii="Consolas" w:hAnsi="Consolas"/>
          <w:sz w:val="18"/>
        </w:rPr>
        <w:t>Your request is now pending approval. We will notify you once it is reviewed.</w:t>
        <w:br/>
      </w:r>
      <w:r>
        <w:rPr>
          <w:rFonts w:ascii="Consolas" w:hAnsi="Consolas"/>
          <w:sz w:val="18"/>
        </w:rPr>
        <w:t>Thank you for contacting us.</w:t>
        <w:br/>
      </w:r>
      <w:r>
        <w:rPr>
          <w:rFonts w:ascii="Consolas" w:hAnsi="Consolas"/>
          <w:sz w:val="18"/>
        </w:rPr>
        <w:t>Network Team</w:t>
      </w:r>
    </w:p>
    <w:p>
      <w:pPr>
        <w:keepNext/>
        <w:spacing w:after="40"/>
      </w:pPr>
      <w:r>
        <w:rPr>
          <w:i/>
          <w:sz w:val="19"/>
        </w:rPr>
        <w:t>Table 16: Email notification status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311"/>
        <w:gridCol w:w="5688"/>
      </w:tblGrid>
      <w:tr>
        <w:trPr>
          <w:tblHeader w:val="true"/>
          <w:cantSplit w:val="true"/>
        </w:trPr>
        <w:tc>
          <w:tcPr>
            <w:tcW w:type="dxa" w:w="3312"/>
            <w:shd w:val="clear" w:color="auto" w:fill="D9E2F3"/>
          </w:tcPr>
          <w:p>
            <w:pPr>
              <w:spacing w:before="0" w:after="40"/>
            </w:pPr>
            <w:r>
              <w:rPr>
                <w:b/>
                <w:sz w:val="18"/>
              </w:rPr>
              <w:t>Aspect</w:t>
            </w:r>
          </w:p>
        </w:tc>
        <w:tc>
          <w:tcPr>
            <w:tcW w:type="dxa" w:w="5688"/>
            <w:shd w:val="clear" w:color="auto" w:fill="D9E2F3"/>
          </w:tcPr>
          <w:p>
            <w:pPr>
              <w:spacing w:before="0" w:after="40"/>
            </w:pPr>
            <w:r>
              <w:rPr>
                <w:b/>
                <w:sz w:val="18"/>
              </w:rPr>
              <w:t>Observed (Screenshot 10)</w:t>
            </w:r>
          </w:p>
        </w:tc>
      </w:tr>
      <w:tr>
        <w:trPr>
          <w:cantSplit w:val="true"/>
        </w:trPr>
        <w:tc>
          <w:tcPr>
            <w:tcW w:type="dxa" w:w="3312"/>
          </w:tcPr>
          <w:p>
            <w:pPr>
              <w:spacing w:before="0" w:after="40"/>
            </w:pPr>
            <w:r>
              <w:rPr>
                <w:sz w:val="18"/>
              </w:rPr>
              <w:t>Email record generated</w:t>
            </w:r>
          </w:p>
        </w:tc>
        <w:tc>
          <w:tcPr>
            <w:tcW w:type="dxa" w:w="5688"/>
            <w:shd w:val="clear" w:color="auto" w:fill="E2F0D9"/>
          </w:tcPr>
          <w:p>
            <w:pPr>
              <w:spacing w:before="0" w:after="40"/>
            </w:pPr>
            <w:r>
              <w:rPr>
                <w:sz w:val="18"/>
              </w:rPr>
              <w:t>Yes — Type send-ready; Target Database Tables: DAT0001016; created 2026-10-19 09:42:16</w:t>
            </w:r>
          </w:p>
        </w:tc>
      </w:tr>
      <w:tr>
        <w:trPr>
          <w:cantSplit w:val="true"/>
        </w:trPr>
        <w:tc>
          <w:tcPr>
            <w:tcW w:type="dxa" w:w="3312"/>
          </w:tcPr>
          <w:p>
            <w:pPr>
              <w:spacing w:before="0" w:after="40"/>
            </w:pPr>
            <w:r>
              <w:rPr>
                <w:sz w:val="18"/>
              </w:rPr>
              <w:t>Generated by the flow</w:t>
            </w:r>
          </w:p>
        </w:tc>
        <w:tc>
          <w:tcPr>
            <w:tcW w:type="dxa" w:w="5688"/>
            <w:shd w:val="clear" w:color="auto" w:fill="E2F0D9"/>
          </w:tcPr>
          <w:p>
            <w:pPr>
              <w:spacing w:before="0" w:after="40"/>
            </w:pPr>
            <w:r>
              <w:rPr>
                <w:sz w:val="18"/>
              </w:rPr>
              <w:t>Yes — header X-ServiceNow-Source: FlowDesigner</w:t>
            </w:r>
          </w:p>
        </w:tc>
      </w:tr>
      <w:tr>
        <w:trPr>
          <w:cantSplit w:val="true"/>
        </w:trPr>
        <w:tc>
          <w:tcPr>
            <w:tcW w:type="dxa" w:w="3312"/>
          </w:tcPr>
          <w:p>
            <w:pPr>
              <w:spacing w:before="0" w:after="40"/>
            </w:pPr>
            <w:r>
              <w:rPr>
                <w:sz w:val="18"/>
              </w:rPr>
              <w:t>Subject, body and recipient populated</w:t>
            </w:r>
          </w:p>
        </w:tc>
        <w:tc>
          <w:tcPr>
            <w:tcW w:type="dxa" w:w="5688"/>
            <w:shd w:val="clear" w:color="auto" w:fill="E2F0D9"/>
          </w:tcPr>
          <w:p>
            <w:pPr>
              <w:spacing w:before="0" w:after="40"/>
            </w:pPr>
            <w:r>
              <w:rPr>
                <w:sz w:val="18"/>
              </w:rPr>
              <w:t>Yes (recipient redacted in this document)</w:t>
            </w:r>
          </w:p>
        </w:tc>
      </w:tr>
      <w:tr>
        <w:trPr>
          <w:cantSplit w:val="true"/>
        </w:trPr>
        <w:tc>
          <w:tcPr>
            <w:tcW w:type="dxa" w:w="3312"/>
          </w:tcPr>
          <w:p>
            <w:pPr>
              <w:spacing w:before="0" w:after="40"/>
            </w:pPr>
            <w:r>
              <w:rPr>
                <w:sz w:val="18"/>
              </w:rPr>
              <w:t>Notification type</w:t>
            </w:r>
          </w:p>
        </w:tc>
        <w:tc>
          <w:tcPr>
            <w:tcW w:type="dxa" w:w="5688"/>
            <w:shd w:val="clear" w:color="auto" w:fill="E2F0D9"/>
          </w:tcPr>
          <w:p>
            <w:pPr>
              <w:spacing w:before="0" w:after="40"/>
            </w:pPr>
            <w:r>
              <w:rPr>
                <w:sz w:val="18"/>
              </w:rPr>
              <w:t>SMTP</w:t>
            </w:r>
          </w:p>
        </w:tc>
      </w:tr>
      <w:tr>
        <w:trPr>
          <w:cantSplit w:val="true"/>
        </w:trPr>
        <w:tc>
          <w:tcPr>
            <w:tcW w:type="dxa" w:w="3312"/>
          </w:tcPr>
          <w:p>
            <w:pPr>
              <w:spacing w:before="0" w:after="40"/>
            </w:pPr>
            <w:r>
              <w:rPr>
                <w:sz w:val="18"/>
              </w:rPr>
              <w:t>Successful external delivery</w:t>
            </w:r>
          </w:p>
        </w:tc>
        <w:tc>
          <w:tcPr>
            <w:tcW w:type="dxa" w:w="5688"/>
            <w:shd w:val="clear" w:color="auto" w:fill="FFF2CC"/>
          </w:tcPr>
          <w:p>
            <w:pPr>
              <w:spacing w:before="0" w:after="40"/>
            </w:pPr>
            <w:r>
              <w:rPr>
                <w:sz w:val="18"/>
              </w:rPr>
              <w:t>Not verified — record still send-ready; Email Log has no entries</w:t>
            </w:r>
          </w:p>
        </w:tc>
      </w:tr>
      <w:tr>
        <w:trPr>
          <w:cantSplit w:val="true"/>
        </w:trPr>
        <w:tc>
          <w:tcPr>
            <w:tcW w:type="dxa" w:w="3312"/>
          </w:tcPr>
          <w:p>
            <w:pPr>
              <w:spacing w:before="0" w:after="40"/>
            </w:pPr>
            <w:r>
              <w:rPr>
                <w:sz w:val="18"/>
              </w:rPr>
              <w:t>SMTP configuration</w:t>
            </w:r>
          </w:p>
        </w:tc>
        <w:tc>
          <w:tcPr>
            <w:tcW w:type="dxa" w:w="5688"/>
            <w:shd w:val="clear" w:color="auto" w:fill="FFF2CC"/>
          </w:tcPr>
          <w:p>
            <w:pPr>
              <w:spacing w:before="0" w:after="40"/>
            </w:pPr>
            <w:r>
              <w:rPr>
                <w:sz w:val="18"/>
              </w:rPr>
              <w:t>Known limitation — no active SMTP account (owner-reported); configuration required</w:t>
            </w:r>
          </w:p>
        </w:tc>
      </w:tr>
    </w:tbl>
    <w:p>
      <w:pPr>
        <w:spacing w:after="40"/>
      </w:pPr>
    </w:p>
    <w:p>
      <w:pPr>
        <w:pStyle w:val="Heading3"/>
      </w:pPr>
      <w:r>
        <w:t>4.3.10 Request lifecycle and catalog task closure</w:t>
      </w:r>
    </w:p>
    <w:p>
      <w:pPr>
        <w:keepNext/>
        <w:jc w:val="center"/>
      </w:pPr>
      <w:r>
        <w:drawing>
          <wp:inline xmlns:a="http://schemas.openxmlformats.org/drawingml/2006/main" xmlns:pic="http://schemas.openxmlformats.org/drawingml/2006/picture">
            <wp:extent cx="5760720" cy="505551"/>
            <wp:docPr id="15" name="Picture 15"/>
            <wp:cNvGraphicFramePr>
              <a:graphicFrameLocks noChangeAspect="1"/>
            </wp:cNvGraphicFramePr>
            <a:graphic>
              <a:graphicData uri="http://schemas.openxmlformats.org/drawingml/2006/picture">
                <pic:pic>
                  <pic:nvPicPr>
                    <pic:cNvPr id="0" name="D6_request_lifecycle.png"/>
                    <pic:cNvPicPr/>
                  </pic:nvPicPr>
                  <pic:blipFill>
                    <a:blip r:embed="rId24"/>
                    <a:stretch>
                      <a:fillRect/>
                    </a:stretch>
                  </pic:blipFill>
                  <pic:spPr>
                    <a:xfrm>
                      <a:off x="0" y="0"/>
                      <a:ext cx="5760720" cy="505551"/>
                    </a:xfrm>
                    <a:prstGeom prst="rect"/>
                  </pic:spPr>
                </pic:pic>
              </a:graphicData>
            </a:graphic>
          </wp:inline>
        </w:drawing>
      </w:r>
    </w:p>
    <w:p>
      <w:pPr>
        <w:jc w:val="center"/>
      </w:pPr>
      <w:r>
        <w:rPr>
          <w:i/>
          <w:sz w:val="19"/>
        </w:rPr>
        <w:t>Figure 9: Request lifecycle</w:t>
      </w:r>
    </w:p>
    <w:p>
      <w:r>
        <w:t>A request is ordered from the catalog (observed: REQ0010004 in My Requests), the flow processes it, and fulfilment happens through a catalog task. SCTASK0010008 (Screenshot 9) is linked to requested item RITM0010004, has the short description 'Provide requested service', and shows State Closed Complete. Its activity log records the change from Pending at 2026-10-19 08:14:33. The mechanism that generates the catalog task is not covered by the evidence.</w:t>
      </w:r>
    </w:p>
    <w:p>
      <w:r>
        <w:rPr>
          <w:i/>
          <w:sz w:val="19"/>
        </w:rPr>
        <w:t>Evidence timeline (2026-10-19): catalog task closed 08:14:33; email record for DAT0001016 created 09:42:16; flow test run 21:55:26–21:58:24. These are separate activities, not one execution.</w:t>
      </w:r>
    </w:p>
    <w:p>
      <w:pPr>
        <w:pStyle w:val="Heading3"/>
      </w:pPr>
      <w:r>
        <w:t>4.3.11 Security, access control and data validation</w:t>
      </w:r>
    </w:p>
    <w:p>
      <w:pPr>
        <w:pStyle w:val="ListBullet"/>
        <w:spacing w:after="40"/>
      </w:pPr>
      <w:r>
        <w:t>Users authenticate to ServiceNow; access to forms and records follows the platform's role-based access.</w:t>
      </w:r>
    </w:p>
    <w:p>
      <w:pPr>
        <w:pStyle w:val="ListBullet"/>
        <w:spacing w:after="40"/>
      </w:pPr>
      <w:r>
        <w:t>Approval is restricted to the configured approver (System Administrator). A dedicated approval group is recommended for production.</w:t>
      </w:r>
    </w:p>
    <w:p>
      <w:pPr>
        <w:pStyle w:val="ListBullet"/>
        <w:spacing w:after="40"/>
      </w:pPr>
      <w:r>
        <w:t>No ACLs are listed for u_database_table (Screenshot 5, BG-04); non-admin access has not been tested (TC-21).</w:t>
      </w:r>
    </w:p>
    <w:p>
      <w:pPr>
        <w:pStyle w:val="ListBullet"/>
        <w:spacing w:after="40"/>
      </w:pPr>
      <w:r>
        <w:t>Six catalog variables are mandatory on the form; mobile-number format and the existing-ID requirement are not enforced (TC-19, TC-20).</w:t>
      </w:r>
    </w:p>
    <w:p>
      <w:pPr>
        <w:pStyle w:val="ListBullet"/>
        <w:spacing w:after="40"/>
      </w:pPr>
      <w:r>
        <w:t>No credentials, passwords or tokens are included in this documentation; the email recipient is redacted.</w:t>
      </w:r>
    </w:p>
    <w:p>
      <w:pPr>
        <w:pStyle w:val="Heading1"/>
      </w:pPr>
      <w:r>
        <w:t>5. PROJECT PLANNING &amp; SCHEDULING</w:t>
      </w:r>
    </w:p>
    <w:p>
      <w:pPr>
        <w:pStyle w:val="Heading2"/>
      </w:pPr>
      <w:r>
        <w:t>5.1 Project Planning</w:t>
      </w:r>
    </w:p>
    <w:p>
      <w:pPr>
        <w:keepNext/>
        <w:spacing w:after="40"/>
      </w:pPr>
      <w:r>
        <w:rPr>
          <w:i/>
          <w:sz w:val="19"/>
        </w:rPr>
        <w:t>Table 17: Product backlog and sprint allocation (estimates reconstructed for documentation)</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52"/>
        <w:gridCol w:w="2304"/>
        <w:gridCol w:w="1080"/>
        <w:gridCol w:w="1296"/>
        <w:gridCol w:w="1152"/>
        <w:gridCol w:w="2015"/>
      </w:tblGrid>
      <w:tr>
        <w:trPr>
          <w:tblHeader w:val="true"/>
          <w:cantSplit w:val="true"/>
        </w:trPr>
        <w:tc>
          <w:tcPr>
            <w:tcW w:type="dxa" w:w="1152"/>
            <w:shd w:val="clear" w:color="auto" w:fill="D9E2F3"/>
          </w:tcPr>
          <w:p>
            <w:pPr>
              <w:spacing w:before="0" w:after="40"/>
            </w:pPr>
            <w:r>
              <w:rPr>
                <w:b/>
                <w:sz w:val="17"/>
              </w:rPr>
              <w:t>Sprint</w:t>
            </w:r>
          </w:p>
        </w:tc>
        <w:tc>
          <w:tcPr>
            <w:tcW w:type="dxa" w:w="2304"/>
            <w:shd w:val="clear" w:color="auto" w:fill="D9E2F3"/>
          </w:tcPr>
          <w:p>
            <w:pPr>
              <w:spacing w:before="0" w:after="40"/>
            </w:pPr>
            <w:r>
              <w:rPr>
                <w:b/>
                <w:sz w:val="17"/>
              </w:rPr>
              <w:t>Epic</w:t>
            </w:r>
          </w:p>
        </w:tc>
        <w:tc>
          <w:tcPr>
            <w:tcW w:type="dxa" w:w="1080"/>
            <w:shd w:val="clear" w:color="auto" w:fill="D9E2F3"/>
          </w:tcPr>
          <w:p>
            <w:pPr>
              <w:spacing w:before="0" w:after="40"/>
            </w:pPr>
            <w:r>
              <w:rPr>
                <w:b/>
                <w:sz w:val="17"/>
              </w:rPr>
              <w:t>Story</w:t>
            </w:r>
          </w:p>
        </w:tc>
        <w:tc>
          <w:tcPr>
            <w:tcW w:type="dxa" w:w="1296"/>
            <w:shd w:val="clear" w:color="auto" w:fill="D9E2F3"/>
          </w:tcPr>
          <w:p>
            <w:pPr>
              <w:spacing w:before="0" w:after="40"/>
            </w:pPr>
            <w:r>
              <w:rPr>
                <w:b/>
                <w:sz w:val="17"/>
              </w:rPr>
              <w:t>Story points</w:t>
            </w:r>
          </w:p>
        </w:tc>
        <w:tc>
          <w:tcPr>
            <w:tcW w:type="dxa" w:w="1152"/>
            <w:shd w:val="clear" w:color="auto" w:fill="D9E2F3"/>
          </w:tcPr>
          <w:p>
            <w:pPr>
              <w:spacing w:before="0" w:after="40"/>
            </w:pPr>
            <w:r>
              <w:rPr>
                <w:b/>
                <w:sz w:val="17"/>
              </w:rPr>
              <w:t>Priority</w:t>
            </w:r>
          </w:p>
        </w:tc>
        <w:tc>
          <w:tcPr>
            <w:tcW w:type="dxa" w:w="2016"/>
            <w:shd w:val="clear" w:color="auto" w:fill="D9E2F3"/>
          </w:tcPr>
          <w:p>
            <w:pPr>
              <w:spacing w:before="0" w:after="40"/>
            </w:pPr>
            <w:r>
              <w:rPr>
                <w:b/>
                <w:sz w:val="17"/>
              </w:rPr>
              <w:t>Status</w:t>
            </w:r>
          </w:p>
        </w:tc>
      </w:tr>
      <w:tr>
        <w:trPr>
          <w:cantSplit w:val="true"/>
        </w:trPr>
        <w:tc>
          <w:tcPr>
            <w:tcW w:type="dxa" w:w="1152"/>
          </w:tcPr>
          <w:p>
            <w:pPr>
              <w:spacing w:before="0" w:after="40"/>
            </w:pPr>
            <w:r>
              <w:rPr>
                <w:sz w:val="17"/>
              </w:rPr>
              <w:t>Sprint-1</w:t>
            </w:r>
          </w:p>
        </w:tc>
        <w:tc>
          <w:tcPr>
            <w:tcW w:type="dxa" w:w="2304"/>
          </w:tcPr>
          <w:p>
            <w:pPr>
              <w:spacing w:before="0" w:after="40"/>
            </w:pPr>
            <w:r>
              <w:rPr>
                <w:sz w:val="17"/>
              </w:rPr>
              <w:t>Catalog Item Setup</w:t>
            </w:r>
          </w:p>
        </w:tc>
        <w:tc>
          <w:tcPr>
            <w:tcW w:type="dxa" w:w="1080"/>
          </w:tcPr>
          <w:p>
            <w:pPr>
              <w:spacing w:before="0" w:after="40"/>
            </w:pPr>
            <w:r>
              <w:rPr>
                <w:sz w:val="17"/>
              </w:rPr>
              <w:t>USN-1</w:t>
            </w:r>
          </w:p>
        </w:tc>
        <w:tc>
          <w:tcPr>
            <w:tcW w:type="dxa" w:w="1296"/>
          </w:tcPr>
          <w:p>
            <w:pPr>
              <w:spacing w:before="0" w:after="40"/>
            </w:pPr>
            <w:r>
              <w:rPr>
                <w:sz w:val="17"/>
              </w:rPr>
              <w:t>2</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Sprint-1</w:t>
            </w:r>
          </w:p>
        </w:tc>
        <w:tc>
          <w:tcPr>
            <w:tcW w:type="dxa" w:w="2304"/>
          </w:tcPr>
          <w:p>
            <w:pPr>
              <w:spacing w:before="0" w:after="40"/>
            </w:pPr>
            <w:r>
              <w:rPr>
                <w:sz w:val="17"/>
              </w:rPr>
              <w:t>Catalog Item Setup</w:t>
            </w:r>
          </w:p>
        </w:tc>
        <w:tc>
          <w:tcPr>
            <w:tcW w:type="dxa" w:w="1080"/>
          </w:tcPr>
          <w:p>
            <w:pPr>
              <w:spacing w:before="0" w:after="40"/>
            </w:pPr>
            <w:r>
              <w:rPr>
                <w:sz w:val="17"/>
              </w:rPr>
              <w:t>USN-2</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Sprint-1</w:t>
            </w:r>
          </w:p>
        </w:tc>
        <w:tc>
          <w:tcPr>
            <w:tcW w:type="dxa" w:w="2304"/>
          </w:tcPr>
          <w:p>
            <w:pPr>
              <w:spacing w:before="0" w:after="40"/>
            </w:pPr>
            <w:r>
              <w:rPr>
                <w:sz w:val="17"/>
              </w:rPr>
              <w:t>Catalog Item Setup</w:t>
            </w:r>
          </w:p>
        </w:tc>
        <w:tc>
          <w:tcPr>
            <w:tcW w:type="dxa" w:w="1080"/>
          </w:tcPr>
          <w:p>
            <w:pPr>
              <w:spacing w:before="0" w:after="40"/>
            </w:pPr>
            <w:r>
              <w:rPr>
                <w:sz w:val="17"/>
              </w:rPr>
              <w:t>USN-3</w:t>
            </w:r>
          </w:p>
        </w:tc>
        <w:tc>
          <w:tcPr>
            <w:tcW w:type="dxa" w:w="1296"/>
          </w:tcPr>
          <w:p>
            <w:pPr>
              <w:spacing w:before="0" w:after="40"/>
            </w:pPr>
            <w:r>
              <w:rPr>
                <w:sz w:val="17"/>
              </w:rPr>
              <w:t>2</w:t>
            </w:r>
          </w:p>
        </w:tc>
        <w:tc>
          <w:tcPr>
            <w:tcW w:type="dxa" w:w="1152"/>
          </w:tcPr>
          <w:p>
            <w:pPr>
              <w:spacing w:before="0" w:after="40"/>
            </w:pPr>
            <w:r>
              <w:rPr>
                <w:sz w:val="17"/>
              </w:rPr>
              <w:t>Medium</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Sprint-1</w:t>
            </w:r>
          </w:p>
        </w:tc>
        <w:tc>
          <w:tcPr>
            <w:tcW w:type="dxa" w:w="2304"/>
          </w:tcPr>
          <w:p>
            <w:pPr>
              <w:spacing w:before="0" w:after="40"/>
            </w:pPr>
            <w:r>
              <w:rPr>
                <w:sz w:val="17"/>
              </w:rPr>
              <w:t>Catalog Item Setup</w:t>
            </w:r>
          </w:p>
        </w:tc>
        <w:tc>
          <w:tcPr>
            <w:tcW w:type="dxa" w:w="1080"/>
          </w:tcPr>
          <w:p>
            <w:pPr>
              <w:spacing w:before="0" w:after="40"/>
            </w:pPr>
            <w:r>
              <w:rPr>
                <w:sz w:val="17"/>
              </w:rPr>
              <w:t>USN-4</w:t>
            </w:r>
          </w:p>
        </w:tc>
        <w:tc>
          <w:tcPr>
            <w:tcW w:type="dxa" w:w="1296"/>
          </w:tcPr>
          <w:p>
            <w:pPr>
              <w:spacing w:before="0" w:after="40"/>
            </w:pPr>
            <w:r>
              <w:rPr>
                <w:sz w:val="17"/>
              </w:rPr>
              <w:t>2</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Sprint-1</w:t>
            </w:r>
          </w:p>
        </w:tc>
        <w:tc>
          <w:tcPr>
            <w:tcW w:type="dxa" w:w="2304"/>
          </w:tcPr>
          <w:p>
            <w:pPr>
              <w:spacing w:before="0" w:after="40"/>
            </w:pPr>
            <w:r>
              <w:rPr>
                <w:sz w:val="17"/>
              </w:rPr>
              <w:t>Data Model</w:t>
            </w:r>
          </w:p>
        </w:tc>
        <w:tc>
          <w:tcPr>
            <w:tcW w:type="dxa" w:w="1080"/>
          </w:tcPr>
          <w:p>
            <w:pPr>
              <w:spacing w:before="0" w:after="40"/>
            </w:pPr>
            <w:r>
              <w:rPr>
                <w:sz w:val="17"/>
              </w:rPr>
              <w:t>USN-5</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Sprint-1</w:t>
            </w:r>
          </w:p>
        </w:tc>
        <w:tc>
          <w:tcPr>
            <w:tcW w:type="dxa" w:w="2304"/>
          </w:tcPr>
          <w:p>
            <w:pPr>
              <w:spacing w:before="0" w:after="40"/>
            </w:pPr>
            <w:r>
              <w:rPr>
                <w:sz w:val="17"/>
              </w:rPr>
              <w:t>Data Model</w:t>
            </w:r>
          </w:p>
        </w:tc>
        <w:tc>
          <w:tcPr>
            <w:tcW w:type="dxa" w:w="1080"/>
          </w:tcPr>
          <w:p>
            <w:pPr>
              <w:spacing w:before="0" w:after="40"/>
            </w:pPr>
            <w:r>
              <w:rPr>
                <w:sz w:val="17"/>
              </w:rPr>
              <w:t>USN-6</w:t>
            </w:r>
          </w:p>
        </w:tc>
        <w:tc>
          <w:tcPr>
            <w:tcW w:type="dxa" w:w="1296"/>
          </w:tcPr>
          <w:p>
            <w:pPr>
              <w:spacing w:before="0" w:after="40"/>
            </w:pPr>
            <w:r>
              <w:rPr>
                <w:sz w:val="17"/>
              </w:rPr>
              <w:t>2</w:t>
            </w:r>
          </w:p>
        </w:tc>
        <w:tc>
          <w:tcPr>
            <w:tcW w:type="dxa" w:w="1152"/>
          </w:tcPr>
          <w:p>
            <w:pPr>
              <w:spacing w:before="0" w:after="40"/>
            </w:pPr>
            <w:r>
              <w:rPr>
                <w:sz w:val="17"/>
              </w:rPr>
              <w:t>Medium</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Sprint-2</w:t>
            </w:r>
          </w:p>
        </w:tc>
        <w:tc>
          <w:tcPr>
            <w:tcW w:type="dxa" w:w="2304"/>
          </w:tcPr>
          <w:p>
            <w:pPr>
              <w:spacing w:before="0" w:after="40"/>
            </w:pPr>
            <w:r>
              <w:rPr>
                <w:sz w:val="17"/>
              </w:rPr>
              <w:t>Flow Automation</w:t>
            </w:r>
          </w:p>
        </w:tc>
        <w:tc>
          <w:tcPr>
            <w:tcW w:type="dxa" w:w="1080"/>
          </w:tcPr>
          <w:p>
            <w:pPr>
              <w:spacing w:before="0" w:after="40"/>
            </w:pPr>
            <w:r>
              <w:rPr>
                <w:sz w:val="17"/>
              </w:rPr>
              <w:t>USN-7</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Sprint-2</w:t>
            </w:r>
          </w:p>
        </w:tc>
        <w:tc>
          <w:tcPr>
            <w:tcW w:type="dxa" w:w="2304"/>
          </w:tcPr>
          <w:p>
            <w:pPr>
              <w:spacing w:before="0" w:after="40"/>
            </w:pPr>
            <w:r>
              <w:rPr>
                <w:sz w:val="17"/>
              </w:rPr>
              <w:t>Flow Automation</w:t>
            </w:r>
          </w:p>
        </w:tc>
        <w:tc>
          <w:tcPr>
            <w:tcW w:type="dxa" w:w="1080"/>
          </w:tcPr>
          <w:p>
            <w:pPr>
              <w:spacing w:before="0" w:after="40"/>
            </w:pPr>
            <w:r>
              <w:rPr>
                <w:sz w:val="17"/>
              </w:rPr>
              <w:t>USN-8</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Carried over (BG-03)</w:t>
            </w:r>
          </w:p>
        </w:tc>
      </w:tr>
      <w:tr>
        <w:trPr>
          <w:cantSplit w:val="true"/>
        </w:trPr>
        <w:tc>
          <w:tcPr>
            <w:tcW w:type="dxa" w:w="1152"/>
          </w:tcPr>
          <w:p>
            <w:pPr>
              <w:spacing w:before="0" w:after="40"/>
            </w:pPr>
            <w:r>
              <w:rPr>
                <w:sz w:val="17"/>
              </w:rPr>
              <w:t>Sprint-2</w:t>
            </w:r>
          </w:p>
        </w:tc>
        <w:tc>
          <w:tcPr>
            <w:tcW w:type="dxa" w:w="2304"/>
          </w:tcPr>
          <w:p>
            <w:pPr>
              <w:spacing w:before="0" w:after="40"/>
            </w:pPr>
            <w:r>
              <w:rPr>
                <w:sz w:val="17"/>
              </w:rPr>
              <w:t>Notification</w:t>
            </w:r>
          </w:p>
        </w:tc>
        <w:tc>
          <w:tcPr>
            <w:tcW w:type="dxa" w:w="1080"/>
          </w:tcPr>
          <w:p>
            <w:pPr>
              <w:spacing w:before="0" w:after="40"/>
            </w:pPr>
            <w:r>
              <w:rPr>
                <w:sz w:val="17"/>
              </w:rPr>
              <w:t>USN-9</w:t>
            </w:r>
          </w:p>
        </w:tc>
        <w:tc>
          <w:tcPr>
            <w:tcW w:type="dxa" w:w="1296"/>
          </w:tcPr>
          <w:p>
            <w:pPr>
              <w:spacing w:before="0" w:after="40"/>
            </w:pPr>
            <w:r>
              <w:rPr>
                <w:sz w:val="17"/>
              </w:rPr>
              <w:t>2</w:t>
            </w:r>
          </w:p>
        </w:tc>
        <w:tc>
          <w:tcPr>
            <w:tcW w:type="dxa" w:w="1152"/>
          </w:tcPr>
          <w:p>
            <w:pPr>
              <w:spacing w:before="0" w:after="40"/>
            </w:pPr>
            <w:r>
              <w:rPr>
                <w:sz w:val="17"/>
              </w:rPr>
              <w:t>Medium</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Sprint-2</w:t>
            </w:r>
          </w:p>
        </w:tc>
        <w:tc>
          <w:tcPr>
            <w:tcW w:type="dxa" w:w="2304"/>
          </w:tcPr>
          <w:p>
            <w:pPr>
              <w:spacing w:before="0" w:after="40"/>
            </w:pPr>
            <w:r>
              <w:rPr>
                <w:sz w:val="17"/>
              </w:rPr>
              <w:t>Approval</w:t>
            </w:r>
          </w:p>
        </w:tc>
        <w:tc>
          <w:tcPr>
            <w:tcW w:type="dxa" w:w="1080"/>
          </w:tcPr>
          <w:p>
            <w:pPr>
              <w:spacing w:before="0" w:after="40"/>
            </w:pPr>
            <w:r>
              <w:rPr>
                <w:sz w:val="17"/>
              </w:rPr>
              <w:t>USN-10</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Sprint-2</w:t>
            </w:r>
          </w:p>
        </w:tc>
        <w:tc>
          <w:tcPr>
            <w:tcW w:type="dxa" w:w="2304"/>
          </w:tcPr>
          <w:p>
            <w:pPr>
              <w:spacing w:before="0" w:after="40"/>
            </w:pPr>
            <w:r>
              <w:rPr>
                <w:sz w:val="17"/>
              </w:rPr>
              <w:t>Approval</w:t>
            </w:r>
          </w:p>
        </w:tc>
        <w:tc>
          <w:tcPr>
            <w:tcW w:type="dxa" w:w="1080"/>
          </w:tcPr>
          <w:p>
            <w:pPr>
              <w:spacing w:before="0" w:after="40"/>
            </w:pPr>
            <w:r>
              <w:rPr>
                <w:sz w:val="17"/>
              </w:rPr>
              <w:t>USN-11</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Sprint-3</w:t>
            </w:r>
          </w:p>
        </w:tc>
        <w:tc>
          <w:tcPr>
            <w:tcW w:type="dxa" w:w="2304"/>
          </w:tcPr>
          <w:p>
            <w:pPr>
              <w:spacing w:before="0" w:after="40"/>
            </w:pPr>
            <w:r>
              <w:rPr>
                <w:sz w:val="17"/>
              </w:rPr>
              <w:t>Fulfilment</w:t>
            </w:r>
          </w:p>
        </w:tc>
        <w:tc>
          <w:tcPr>
            <w:tcW w:type="dxa" w:w="1080"/>
          </w:tcPr>
          <w:p>
            <w:pPr>
              <w:spacing w:before="0" w:after="40"/>
            </w:pPr>
            <w:r>
              <w:rPr>
                <w:sz w:val="17"/>
              </w:rPr>
              <w:t>USN-12</w:t>
            </w:r>
          </w:p>
        </w:tc>
        <w:tc>
          <w:tcPr>
            <w:tcW w:type="dxa" w:w="1296"/>
          </w:tcPr>
          <w:p>
            <w:pPr>
              <w:spacing w:before="0" w:after="40"/>
            </w:pPr>
            <w:r>
              <w:rPr>
                <w:sz w:val="17"/>
              </w:rPr>
              <w:t>2</w:t>
            </w:r>
          </w:p>
        </w:tc>
        <w:tc>
          <w:tcPr>
            <w:tcW w:type="dxa" w:w="1152"/>
          </w:tcPr>
          <w:p>
            <w:pPr>
              <w:spacing w:before="0" w:after="40"/>
            </w:pPr>
            <w:r>
              <w:rPr>
                <w:sz w:val="17"/>
              </w:rPr>
              <w:t>Medium</w:t>
            </w:r>
          </w:p>
        </w:tc>
        <w:tc>
          <w:tcPr>
            <w:tcW w:type="dxa" w:w="2016"/>
          </w:tcPr>
          <w:p>
            <w:pPr>
              <w:spacing w:before="0" w:after="40"/>
            </w:pPr>
            <w:r>
              <w:rPr>
                <w:sz w:val="17"/>
              </w:rPr>
              <w:t>Done</w:t>
            </w:r>
          </w:p>
        </w:tc>
      </w:tr>
      <w:tr>
        <w:trPr>
          <w:cantSplit w:val="true"/>
        </w:trPr>
        <w:tc>
          <w:tcPr>
            <w:tcW w:type="dxa" w:w="1152"/>
          </w:tcPr>
          <w:p>
            <w:pPr>
              <w:spacing w:before="0" w:after="40"/>
            </w:pPr>
            <w:r>
              <w:rPr>
                <w:sz w:val="17"/>
              </w:rPr>
              <w:t>Sprint-3</w:t>
            </w:r>
          </w:p>
        </w:tc>
        <w:tc>
          <w:tcPr>
            <w:tcW w:type="dxa" w:w="2304"/>
          </w:tcPr>
          <w:p>
            <w:pPr>
              <w:spacing w:before="0" w:after="40"/>
            </w:pPr>
            <w:r>
              <w:rPr>
                <w:sz w:val="17"/>
              </w:rPr>
              <w:t>Testing &amp; Evidence</w:t>
            </w:r>
          </w:p>
        </w:tc>
        <w:tc>
          <w:tcPr>
            <w:tcW w:type="dxa" w:w="1080"/>
          </w:tcPr>
          <w:p>
            <w:pPr>
              <w:spacing w:before="0" w:after="40"/>
            </w:pPr>
            <w:r>
              <w:rPr>
                <w:sz w:val="17"/>
              </w:rPr>
              <w:t>USN-13</w:t>
            </w:r>
          </w:p>
        </w:tc>
        <w:tc>
          <w:tcPr>
            <w:tcW w:type="dxa" w:w="1296"/>
          </w:tcPr>
          <w:p>
            <w:pPr>
              <w:spacing w:before="0" w:after="40"/>
            </w:pPr>
            <w:r>
              <w:rPr>
                <w:sz w:val="17"/>
              </w:rPr>
              <w:t>3</w:t>
            </w:r>
          </w:p>
        </w:tc>
        <w:tc>
          <w:tcPr>
            <w:tcW w:type="dxa" w:w="1152"/>
          </w:tcPr>
          <w:p>
            <w:pPr>
              <w:spacing w:before="0" w:after="40"/>
            </w:pPr>
            <w:r>
              <w:rPr>
                <w:sz w:val="17"/>
              </w:rPr>
              <w:t>High</w:t>
            </w:r>
          </w:p>
        </w:tc>
        <w:tc>
          <w:tcPr>
            <w:tcW w:type="dxa" w:w="2016"/>
          </w:tcPr>
          <w:p>
            <w:pPr>
              <w:spacing w:before="0" w:after="40"/>
            </w:pPr>
            <w:r>
              <w:rPr>
                <w:sz w:val="17"/>
              </w:rPr>
              <w:t>In progress</w:t>
            </w:r>
          </w:p>
        </w:tc>
      </w:tr>
      <w:tr>
        <w:trPr>
          <w:cantSplit w:val="true"/>
        </w:trPr>
        <w:tc>
          <w:tcPr>
            <w:tcW w:type="dxa" w:w="1152"/>
          </w:tcPr>
          <w:p>
            <w:pPr>
              <w:spacing w:before="0" w:after="40"/>
            </w:pPr>
            <w:r>
              <w:rPr>
                <w:sz w:val="17"/>
              </w:rPr>
              <w:t>Sprint-3</w:t>
            </w:r>
          </w:p>
        </w:tc>
        <w:tc>
          <w:tcPr>
            <w:tcW w:type="dxa" w:w="2304"/>
          </w:tcPr>
          <w:p>
            <w:pPr>
              <w:spacing w:before="0" w:after="40"/>
            </w:pPr>
            <w:r>
              <w:rPr>
                <w:sz w:val="17"/>
              </w:rPr>
              <w:t>Documentation &amp; Demo</w:t>
            </w:r>
          </w:p>
        </w:tc>
        <w:tc>
          <w:tcPr>
            <w:tcW w:type="dxa" w:w="1080"/>
          </w:tcPr>
          <w:p>
            <w:pPr>
              <w:spacing w:before="0" w:after="40"/>
            </w:pPr>
            <w:r>
              <w:rPr>
                <w:sz w:val="17"/>
              </w:rPr>
              <w:t>USN-14</w:t>
            </w:r>
          </w:p>
        </w:tc>
        <w:tc>
          <w:tcPr>
            <w:tcW w:type="dxa" w:w="1296"/>
          </w:tcPr>
          <w:p>
            <w:pPr>
              <w:spacing w:before="0" w:after="40"/>
            </w:pPr>
            <w:r>
              <w:rPr>
                <w:sz w:val="17"/>
              </w:rPr>
              <w:t>3</w:t>
            </w:r>
          </w:p>
        </w:tc>
        <w:tc>
          <w:tcPr>
            <w:tcW w:type="dxa" w:w="1152"/>
          </w:tcPr>
          <w:p>
            <w:pPr>
              <w:spacing w:before="0" w:after="40"/>
            </w:pPr>
            <w:r>
              <w:rPr>
                <w:sz w:val="17"/>
              </w:rPr>
              <w:t>Medium</w:t>
            </w:r>
          </w:p>
        </w:tc>
        <w:tc>
          <w:tcPr>
            <w:tcW w:type="dxa" w:w="2016"/>
          </w:tcPr>
          <w:p>
            <w:pPr>
              <w:spacing w:before="0" w:after="40"/>
            </w:pPr>
            <w:r>
              <w:rPr>
                <w:sz w:val="17"/>
              </w:rPr>
              <w:t>In progress</w:t>
            </w:r>
          </w:p>
        </w:tc>
      </w:tr>
    </w:tbl>
    <w:p>
      <w:pPr>
        <w:spacing w:after="40"/>
      </w:pPr>
    </w:p>
    <w:p>
      <w:pPr>
        <w:keepNext/>
        <w:spacing w:after="40"/>
      </w:pPr>
      <w:r>
        <w:rPr>
          <w:i/>
          <w:sz w:val="19"/>
        </w:rPr>
        <w:t>Table 18: Project tracker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296"/>
        <w:gridCol w:w="1152"/>
        <w:gridCol w:w="1296"/>
        <w:gridCol w:w="1584"/>
        <w:gridCol w:w="1728"/>
        <w:gridCol w:w="2160"/>
      </w:tblGrid>
      <w:tr>
        <w:trPr>
          <w:tblHeader w:val="true"/>
          <w:cantSplit w:val="true"/>
        </w:trPr>
        <w:tc>
          <w:tcPr>
            <w:tcW w:type="dxa" w:w="1296"/>
            <w:shd w:val="clear" w:color="auto" w:fill="D9E2F3"/>
          </w:tcPr>
          <w:p>
            <w:pPr>
              <w:spacing w:before="0" w:after="40"/>
            </w:pPr>
            <w:r>
              <w:rPr>
                <w:b/>
                <w:sz w:val="18"/>
              </w:rPr>
              <w:t>Sprint</w:t>
            </w:r>
          </w:p>
        </w:tc>
        <w:tc>
          <w:tcPr>
            <w:tcW w:type="dxa" w:w="1152"/>
            <w:shd w:val="clear" w:color="auto" w:fill="D9E2F3"/>
          </w:tcPr>
          <w:p>
            <w:pPr>
              <w:spacing w:before="0" w:after="40"/>
            </w:pPr>
            <w:r>
              <w:rPr>
                <w:b/>
                <w:sz w:val="18"/>
              </w:rPr>
              <w:t>Total SP</w:t>
            </w:r>
          </w:p>
        </w:tc>
        <w:tc>
          <w:tcPr>
            <w:tcW w:type="dxa" w:w="1296"/>
            <w:shd w:val="clear" w:color="auto" w:fill="D9E2F3"/>
          </w:tcPr>
          <w:p>
            <w:pPr>
              <w:spacing w:before="0" w:after="40"/>
            </w:pPr>
            <w:r>
              <w:rPr>
                <w:b/>
                <w:sz w:val="18"/>
              </w:rPr>
              <w:t>Duration</w:t>
            </w:r>
          </w:p>
        </w:tc>
        <w:tc>
          <w:tcPr>
            <w:tcW w:type="dxa" w:w="1584"/>
            <w:shd w:val="clear" w:color="auto" w:fill="D9E2F3"/>
          </w:tcPr>
          <w:p>
            <w:pPr>
              <w:spacing w:before="0" w:after="40"/>
            </w:pPr>
            <w:r>
              <w:rPr>
                <w:b/>
                <w:sz w:val="18"/>
              </w:rPr>
              <w:t>Start</w:t>
            </w:r>
          </w:p>
        </w:tc>
        <w:tc>
          <w:tcPr>
            <w:tcW w:type="dxa" w:w="1728"/>
            <w:shd w:val="clear" w:color="auto" w:fill="D9E2F3"/>
          </w:tcPr>
          <w:p>
            <w:pPr>
              <w:spacing w:before="0" w:after="40"/>
            </w:pPr>
            <w:r>
              <w:rPr>
                <w:b/>
                <w:sz w:val="18"/>
              </w:rPr>
              <w:t>End (planned)</w:t>
            </w:r>
          </w:p>
        </w:tc>
        <w:tc>
          <w:tcPr>
            <w:tcW w:type="dxa" w:w="2160"/>
            <w:shd w:val="clear" w:color="auto" w:fill="D9E2F3"/>
          </w:tcPr>
          <w:p>
            <w:pPr>
              <w:spacing w:before="0" w:after="40"/>
            </w:pPr>
            <w:r>
              <w:rPr>
                <w:b/>
                <w:sz w:val="18"/>
              </w:rPr>
              <w:t>SP completed</w:t>
            </w:r>
          </w:p>
        </w:tc>
      </w:tr>
      <w:tr>
        <w:trPr>
          <w:cantSplit w:val="true"/>
        </w:trPr>
        <w:tc>
          <w:tcPr>
            <w:tcW w:type="dxa" w:w="1296"/>
          </w:tcPr>
          <w:p>
            <w:pPr>
              <w:spacing w:before="0" w:after="40"/>
            </w:pPr>
            <w:r>
              <w:rPr>
                <w:sz w:val="18"/>
              </w:rPr>
              <w:t>Sprint-1</w:t>
            </w:r>
          </w:p>
        </w:tc>
        <w:tc>
          <w:tcPr>
            <w:tcW w:type="dxa" w:w="1152"/>
          </w:tcPr>
          <w:p>
            <w:pPr>
              <w:spacing w:before="0" w:after="40"/>
            </w:pPr>
            <w:r>
              <w:rPr>
                <w:sz w:val="18"/>
              </w:rPr>
              <w:t>14</w:t>
            </w:r>
          </w:p>
        </w:tc>
        <w:tc>
          <w:tcPr>
            <w:tcW w:type="dxa" w:w="1296"/>
          </w:tcPr>
          <w:p>
            <w:pPr>
              <w:spacing w:before="0" w:after="40"/>
            </w:pPr>
            <w:r>
              <w:rPr>
                <w:sz w:val="18"/>
                <w:highlight w:val="yellow"/>
              </w:rPr>
              <w:t>[N days]</w:t>
            </w:r>
          </w:p>
        </w:tc>
        <w:tc>
          <w:tcPr>
            <w:tcW w:type="dxa" w:w="1584"/>
          </w:tcPr>
          <w:p>
            <w:pPr>
              <w:spacing w:before="0" w:after="40"/>
            </w:pPr>
            <w:r>
              <w:rPr>
                <w:sz w:val="18"/>
                <w:highlight w:val="yellow"/>
              </w:rPr>
              <w:t>[date]</w:t>
            </w:r>
          </w:p>
        </w:tc>
        <w:tc>
          <w:tcPr>
            <w:tcW w:type="dxa" w:w="1728"/>
          </w:tcPr>
          <w:p>
            <w:pPr>
              <w:spacing w:before="0" w:after="40"/>
            </w:pPr>
            <w:r>
              <w:rPr>
                <w:sz w:val="18"/>
                <w:highlight w:val="yellow"/>
              </w:rPr>
              <w:t>[date]</w:t>
            </w:r>
          </w:p>
        </w:tc>
        <w:tc>
          <w:tcPr>
            <w:tcW w:type="dxa" w:w="2160"/>
          </w:tcPr>
          <w:p>
            <w:pPr>
              <w:spacing w:before="0" w:after="40"/>
            </w:pPr>
            <w:r>
              <w:rPr>
                <w:sz w:val="18"/>
              </w:rPr>
              <w:t>14</w:t>
            </w:r>
          </w:p>
        </w:tc>
      </w:tr>
      <w:tr>
        <w:trPr>
          <w:cantSplit w:val="true"/>
        </w:trPr>
        <w:tc>
          <w:tcPr>
            <w:tcW w:type="dxa" w:w="1296"/>
          </w:tcPr>
          <w:p>
            <w:pPr>
              <w:spacing w:before="0" w:after="40"/>
            </w:pPr>
            <w:r>
              <w:rPr>
                <w:sz w:val="18"/>
              </w:rPr>
              <w:t>Sprint-2</w:t>
            </w:r>
          </w:p>
        </w:tc>
        <w:tc>
          <w:tcPr>
            <w:tcW w:type="dxa" w:w="1152"/>
          </w:tcPr>
          <w:p>
            <w:pPr>
              <w:spacing w:before="0" w:after="40"/>
            </w:pPr>
            <w:r>
              <w:rPr>
                <w:sz w:val="18"/>
              </w:rPr>
              <w:t>14</w:t>
            </w:r>
          </w:p>
        </w:tc>
        <w:tc>
          <w:tcPr>
            <w:tcW w:type="dxa" w:w="1296"/>
          </w:tcPr>
          <w:p>
            <w:pPr>
              <w:spacing w:before="0" w:after="40"/>
            </w:pPr>
            <w:r>
              <w:rPr>
                <w:sz w:val="18"/>
                <w:highlight w:val="yellow"/>
              </w:rPr>
              <w:t>[N days]</w:t>
            </w:r>
          </w:p>
        </w:tc>
        <w:tc>
          <w:tcPr>
            <w:tcW w:type="dxa" w:w="1584"/>
          </w:tcPr>
          <w:p>
            <w:pPr>
              <w:spacing w:before="0" w:after="40"/>
            </w:pPr>
            <w:r>
              <w:rPr>
                <w:sz w:val="18"/>
                <w:highlight w:val="yellow"/>
              </w:rPr>
              <w:t>[date]</w:t>
            </w:r>
          </w:p>
        </w:tc>
        <w:tc>
          <w:tcPr>
            <w:tcW w:type="dxa" w:w="1728"/>
          </w:tcPr>
          <w:p>
            <w:pPr>
              <w:spacing w:before="0" w:after="40"/>
            </w:pPr>
            <w:r>
              <w:rPr>
                <w:sz w:val="18"/>
                <w:highlight w:val="yellow"/>
              </w:rPr>
              <w:t>[date]</w:t>
            </w:r>
          </w:p>
        </w:tc>
        <w:tc>
          <w:tcPr>
            <w:tcW w:type="dxa" w:w="2160"/>
          </w:tcPr>
          <w:p>
            <w:pPr>
              <w:spacing w:before="0" w:after="40"/>
            </w:pPr>
            <w:r>
              <w:rPr>
                <w:sz w:val="18"/>
              </w:rPr>
              <w:t>11 (USN-8 carried over)</w:t>
            </w:r>
          </w:p>
        </w:tc>
      </w:tr>
      <w:tr>
        <w:trPr>
          <w:cantSplit w:val="true"/>
        </w:trPr>
        <w:tc>
          <w:tcPr>
            <w:tcW w:type="dxa" w:w="1296"/>
          </w:tcPr>
          <w:p>
            <w:pPr>
              <w:spacing w:before="0" w:after="40"/>
            </w:pPr>
            <w:r>
              <w:rPr>
                <w:sz w:val="18"/>
              </w:rPr>
              <w:t>Sprint-3</w:t>
            </w:r>
          </w:p>
        </w:tc>
        <w:tc>
          <w:tcPr>
            <w:tcW w:type="dxa" w:w="1152"/>
          </w:tcPr>
          <w:p>
            <w:pPr>
              <w:spacing w:before="0" w:after="40"/>
            </w:pPr>
            <w:r>
              <w:rPr>
                <w:sz w:val="18"/>
              </w:rPr>
              <w:t>8</w:t>
            </w:r>
          </w:p>
        </w:tc>
        <w:tc>
          <w:tcPr>
            <w:tcW w:type="dxa" w:w="1296"/>
          </w:tcPr>
          <w:p>
            <w:pPr>
              <w:spacing w:before="0" w:after="40"/>
            </w:pPr>
            <w:r>
              <w:rPr>
                <w:sz w:val="18"/>
                <w:highlight w:val="yellow"/>
              </w:rPr>
              <w:t>[N days]</w:t>
            </w:r>
          </w:p>
        </w:tc>
        <w:tc>
          <w:tcPr>
            <w:tcW w:type="dxa" w:w="1584"/>
          </w:tcPr>
          <w:p>
            <w:pPr>
              <w:spacing w:before="0" w:after="40"/>
            </w:pPr>
            <w:r>
              <w:rPr>
                <w:sz w:val="18"/>
                <w:highlight w:val="yellow"/>
              </w:rPr>
              <w:t>[date]</w:t>
            </w:r>
          </w:p>
        </w:tc>
        <w:tc>
          <w:tcPr>
            <w:tcW w:type="dxa" w:w="1728"/>
          </w:tcPr>
          <w:p>
            <w:pPr>
              <w:spacing w:before="0" w:after="40"/>
            </w:pPr>
            <w:r>
              <w:rPr>
                <w:sz w:val="18"/>
                <w:highlight w:val="yellow"/>
              </w:rPr>
              <w:t>[date]</w:t>
            </w:r>
          </w:p>
        </w:tc>
        <w:tc>
          <w:tcPr>
            <w:tcW w:type="dxa" w:w="2160"/>
          </w:tcPr>
          <w:p>
            <w:pPr>
              <w:spacing w:before="0" w:after="40"/>
            </w:pPr>
            <w:r>
              <w:rPr>
                <w:sz w:val="18"/>
              </w:rPr>
              <w:t>2 (in progress)</w:t>
            </w:r>
          </w:p>
        </w:tc>
      </w:tr>
    </w:tbl>
    <w:p>
      <w:pPr>
        <w:spacing w:after="40"/>
      </w:pPr>
    </w:p>
    <w:p>
      <w:r>
        <w:t xml:space="preserve">Velocity = completed story points / completed sprints = (14 + 11) / 2 = </w:t>
      </w:r>
      <w:r>
        <w:rPr>
          <w:b/>
        </w:rPr>
        <w:t>12.5 story points per sprint</w:t>
      </w:r>
      <w:r>
        <w:t>. Average velocity per day = 12.5 / D, where D is the sprint duration in days (sprint dates were not recorded).</w:t>
      </w:r>
    </w:p>
    <w:p>
      <w:pPr>
        <w:keepNext/>
        <w:jc w:val="center"/>
      </w:pPr>
      <w:r>
        <w:drawing>
          <wp:inline xmlns:a="http://schemas.openxmlformats.org/drawingml/2006/main" xmlns:pic="http://schemas.openxmlformats.org/drawingml/2006/picture">
            <wp:extent cx="5120640" cy="3055140"/>
            <wp:docPr id="16" name="Picture 16"/>
            <wp:cNvGraphicFramePr>
              <a:graphicFrameLocks noChangeAspect="1"/>
            </wp:cNvGraphicFramePr>
            <a:graphic>
              <a:graphicData uri="http://schemas.openxmlformats.org/drawingml/2006/picture">
                <pic:pic>
                  <pic:nvPicPr>
                    <pic:cNvPr id="0" name="D10_burndown.png"/>
                    <pic:cNvPicPr/>
                  </pic:nvPicPr>
                  <pic:blipFill>
                    <a:blip r:embed="rId25"/>
                    <a:stretch>
                      <a:fillRect/>
                    </a:stretch>
                  </pic:blipFill>
                  <pic:spPr>
                    <a:xfrm>
                      <a:off x="0" y="0"/>
                      <a:ext cx="5120640" cy="3055140"/>
                    </a:xfrm>
                    <a:prstGeom prst="rect"/>
                  </pic:spPr>
                </pic:pic>
              </a:graphicData>
            </a:graphic>
          </wp:inline>
        </w:drawing>
      </w:r>
    </w:p>
    <w:p>
      <w:pPr>
        <w:jc w:val="center"/>
      </w:pPr>
      <w:r>
        <w:rPr>
          <w:i/>
          <w:sz w:val="19"/>
        </w:rPr>
        <w:t>Figure 10: Burndown chart</w:t>
      </w:r>
    </w:p>
    <w:p>
      <w:pPr>
        <w:pStyle w:val="Heading1"/>
      </w:pPr>
      <w:r>
        <w:t>6. FUNCTIONAL AND PERFORMANCE TESTING</w:t>
      </w:r>
    </w:p>
    <w:p>
      <w:pPr>
        <w:pStyle w:val="Heading2"/>
      </w:pPr>
      <w:r>
        <w:t>6.1 Performance Testing</w:t>
      </w:r>
    </w:p>
    <w:p>
      <w:r>
        <w:t>Testing was manual, on the developer instance, using the System Administrator account. Evidence comes from the Service Portal, the catalog form, the UI Policy and table definitions, the flow and its execution details, the Database Tables list, the catalog task and the outbound email record (Screenshots 1–10).</w:t>
      </w:r>
    </w:p>
    <w:p>
      <w:r>
        <w:t>The only performance data available is the per-step duration from one Flow Designer test run (Screenshot 7). It is a single observation, not a load test. Form load time (PT-01) and multiple submissions (PT-03) have not been measured.</w:t>
      </w:r>
    </w:p>
    <w:p>
      <w:pPr>
        <w:keepNext/>
        <w:spacing w:after="40"/>
      </w:pPr>
      <w:r>
        <w:rPr>
          <w:i/>
          <w:sz w:val="19"/>
        </w:rPr>
        <w:t>Table 19: Flow execution durations — test run on 2026-10-19 (Screenshot 7)</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3456"/>
        <w:gridCol w:w="2015"/>
        <w:gridCol w:w="1584"/>
        <w:gridCol w:w="1440"/>
      </w:tblGrid>
      <w:tr>
        <w:trPr>
          <w:tblHeader w:val="true"/>
          <w:cantSplit w:val="true"/>
        </w:trPr>
        <w:tc>
          <w:tcPr>
            <w:tcW w:type="dxa" w:w="3456"/>
            <w:shd w:val="clear" w:color="auto" w:fill="D9E2F3"/>
          </w:tcPr>
          <w:p>
            <w:pPr>
              <w:spacing w:before="0" w:after="40"/>
            </w:pPr>
            <w:r>
              <w:rPr>
                <w:b/>
                <w:sz w:val="18"/>
              </w:rPr>
              <w:t>Step</w:t>
            </w:r>
          </w:p>
        </w:tc>
        <w:tc>
          <w:tcPr>
            <w:tcW w:type="dxa" w:w="2016"/>
            <w:shd w:val="clear" w:color="auto" w:fill="D9E2F3"/>
          </w:tcPr>
          <w:p>
            <w:pPr>
              <w:spacing w:before="0" w:after="40"/>
            </w:pPr>
            <w:r>
              <w:rPr>
                <w:b/>
                <w:sz w:val="18"/>
              </w:rPr>
              <w:t>State</w:t>
            </w:r>
          </w:p>
        </w:tc>
        <w:tc>
          <w:tcPr>
            <w:tcW w:type="dxa" w:w="1584"/>
            <w:shd w:val="clear" w:color="auto" w:fill="D9E2F3"/>
          </w:tcPr>
          <w:p>
            <w:pPr>
              <w:spacing w:before="0" w:after="40"/>
            </w:pPr>
            <w:r>
              <w:rPr>
                <w:b/>
                <w:sz w:val="18"/>
              </w:rPr>
              <w:t>Start time</w:t>
            </w:r>
          </w:p>
        </w:tc>
        <w:tc>
          <w:tcPr>
            <w:tcW w:type="dxa" w:w="1440"/>
            <w:shd w:val="clear" w:color="auto" w:fill="D9E2F3"/>
          </w:tcPr>
          <w:p>
            <w:pPr>
              <w:spacing w:before="0" w:after="40"/>
            </w:pPr>
            <w:r>
              <w:rPr>
                <w:b/>
                <w:sz w:val="18"/>
              </w:rPr>
              <w:t>Duration</w:t>
            </w:r>
          </w:p>
        </w:tc>
      </w:tr>
      <w:tr>
        <w:trPr>
          <w:cantSplit w:val="true"/>
        </w:trPr>
        <w:tc>
          <w:tcPr>
            <w:tcW w:type="dxa" w:w="3456"/>
          </w:tcPr>
          <w:p>
            <w:pPr>
              <w:spacing w:before="0" w:after="40"/>
            </w:pPr>
            <w:r>
              <w:rPr>
                <w:sz w:val="18"/>
              </w:rPr>
              <w:t>Flow (overall statistics)</w:t>
            </w:r>
          </w:p>
        </w:tc>
        <w:tc>
          <w:tcPr>
            <w:tcW w:type="dxa" w:w="2016"/>
          </w:tcPr>
          <w:p>
            <w:pPr>
              <w:spacing w:before="0" w:after="40"/>
            </w:pPr>
            <w:r>
              <w:rPr>
                <w:sz w:val="18"/>
              </w:rPr>
              <w:t>Completed</w:t>
            </w:r>
          </w:p>
        </w:tc>
        <w:tc>
          <w:tcPr>
            <w:tcW w:type="dxa" w:w="1584"/>
          </w:tcPr>
          <w:p>
            <w:pPr>
              <w:spacing w:before="0" w:after="40"/>
            </w:pPr>
            <w:r>
              <w:rPr>
                <w:sz w:val="18"/>
              </w:rPr>
              <w:t>21:55:26</w:t>
            </w:r>
          </w:p>
        </w:tc>
        <w:tc>
          <w:tcPr>
            <w:tcW w:type="dxa" w:w="1440"/>
          </w:tcPr>
          <w:p>
            <w:pPr>
              <w:spacing w:before="0" w:after="40"/>
            </w:pPr>
            <w:r>
              <w:rPr>
                <w:sz w:val="18"/>
              </w:rPr>
              <w:t>3633 ms</w:t>
            </w:r>
          </w:p>
        </w:tc>
      </w:tr>
      <w:tr>
        <w:trPr>
          <w:cantSplit w:val="true"/>
        </w:trPr>
        <w:tc>
          <w:tcPr>
            <w:tcW w:type="dxa" w:w="3456"/>
          </w:tcPr>
          <w:p>
            <w:pPr>
              <w:spacing w:before="0" w:after="40"/>
            </w:pPr>
            <w:r>
              <w:rPr>
                <w:sz w:val="18"/>
              </w:rPr>
              <w:t>1 Get Catalog Variables</w:t>
            </w:r>
          </w:p>
        </w:tc>
        <w:tc>
          <w:tcPr>
            <w:tcW w:type="dxa" w:w="2016"/>
          </w:tcPr>
          <w:p>
            <w:pPr>
              <w:spacing w:before="0" w:after="40"/>
            </w:pPr>
            <w:r>
              <w:rPr>
                <w:sz w:val="18"/>
              </w:rPr>
              <w:t>Completed</w:t>
            </w:r>
          </w:p>
        </w:tc>
        <w:tc>
          <w:tcPr>
            <w:tcW w:type="dxa" w:w="1584"/>
          </w:tcPr>
          <w:p>
            <w:pPr>
              <w:spacing w:before="0" w:after="40"/>
            </w:pPr>
            <w:r>
              <w:rPr>
                <w:sz w:val="18"/>
              </w:rPr>
              <w:t>21:55:26</w:t>
            </w:r>
          </w:p>
        </w:tc>
        <w:tc>
          <w:tcPr>
            <w:tcW w:type="dxa" w:w="1440"/>
          </w:tcPr>
          <w:p>
            <w:pPr>
              <w:spacing w:before="0" w:after="40"/>
            </w:pPr>
            <w:r>
              <w:rPr>
                <w:sz w:val="18"/>
              </w:rPr>
              <w:t>98 ms</w:t>
            </w:r>
          </w:p>
        </w:tc>
      </w:tr>
      <w:tr>
        <w:trPr>
          <w:cantSplit w:val="true"/>
        </w:trPr>
        <w:tc>
          <w:tcPr>
            <w:tcW w:type="dxa" w:w="3456"/>
          </w:tcPr>
          <w:p>
            <w:pPr>
              <w:spacing w:before="0" w:after="40"/>
            </w:pPr>
            <w:r>
              <w:rPr>
                <w:sz w:val="18"/>
              </w:rPr>
              <w:t>2 Create Record</w:t>
            </w:r>
          </w:p>
        </w:tc>
        <w:tc>
          <w:tcPr>
            <w:tcW w:type="dxa" w:w="2016"/>
          </w:tcPr>
          <w:p>
            <w:pPr>
              <w:spacing w:before="0" w:after="40"/>
            </w:pPr>
            <w:r>
              <w:rPr>
                <w:sz w:val="18"/>
              </w:rPr>
              <w:t>Completed</w:t>
            </w:r>
          </w:p>
        </w:tc>
        <w:tc>
          <w:tcPr>
            <w:tcW w:type="dxa" w:w="1584"/>
          </w:tcPr>
          <w:p>
            <w:pPr>
              <w:spacing w:before="0" w:after="40"/>
            </w:pPr>
            <w:r>
              <w:rPr>
                <w:sz w:val="18"/>
              </w:rPr>
              <w:t>21:55:26</w:t>
            </w:r>
          </w:p>
        </w:tc>
        <w:tc>
          <w:tcPr>
            <w:tcW w:type="dxa" w:w="1440"/>
          </w:tcPr>
          <w:p>
            <w:pPr>
              <w:spacing w:before="0" w:after="40"/>
            </w:pPr>
            <w:r>
              <w:rPr>
                <w:sz w:val="18"/>
              </w:rPr>
              <w:t>152 ms</w:t>
            </w:r>
          </w:p>
        </w:tc>
      </w:tr>
      <w:tr>
        <w:trPr>
          <w:cantSplit w:val="true"/>
        </w:trPr>
        <w:tc>
          <w:tcPr>
            <w:tcW w:type="dxa" w:w="3456"/>
          </w:tcPr>
          <w:p>
            <w:pPr>
              <w:spacing w:before="0" w:after="40"/>
            </w:pPr>
            <w:r>
              <w:rPr>
                <w:sz w:val="18"/>
              </w:rPr>
              <w:t>3 Send Email</w:t>
            </w:r>
          </w:p>
        </w:tc>
        <w:tc>
          <w:tcPr>
            <w:tcW w:type="dxa" w:w="2016"/>
          </w:tcPr>
          <w:p>
            <w:pPr>
              <w:spacing w:before="0" w:after="40"/>
            </w:pPr>
            <w:r>
              <w:rPr>
                <w:sz w:val="18"/>
              </w:rPr>
              <w:t>Completed</w:t>
            </w:r>
          </w:p>
        </w:tc>
        <w:tc>
          <w:tcPr>
            <w:tcW w:type="dxa" w:w="1584"/>
          </w:tcPr>
          <w:p>
            <w:pPr>
              <w:spacing w:before="0" w:after="40"/>
            </w:pPr>
            <w:r>
              <w:rPr>
                <w:sz w:val="18"/>
              </w:rPr>
              <w:t>21:55:26</w:t>
            </w:r>
          </w:p>
        </w:tc>
        <w:tc>
          <w:tcPr>
            <w:tcW w:type="dxa" w:w="1440"/>
          </w:tcPr>
          <w:p>
            <w:pPr>
              <w:spacing w:before="0" w:after="40"/>
            </w:pPr>
            <w:r>
              <w:rPr>
                <w:sz w:val="18"/>
              </w:rPr>
              <w:t>925 ms</w:t>
            </w:r>
          </w:p>
        </w:tc>
      </w:tr>
      <w:tr>
        <w:trPr>
          <w:cantSplit w:val="true"/>
        </w:trPr>
        <w:tc>
          <w:tcPr>
            <w:tcW w:type="dxa" w:w="3456"/>
          </w:tcPr>
          <w:p>
            <w:pPr>
              <w:spacing w:before="0" w:after="40"/>
            </w:pPr>
            <w:r>
              <w:rPr>
                <w:sz w:val="18"/>
              </w:rPr>
              <w:t>4 Ask For Approval</w:t>
            </w:r>
          </w:p>
        </w:tc>
        <w:tc>
          <w:tcPr>
            <w:tcW w:type="dxa" w:w="2016"/>
          </w:tcPr>
          <w:p>
            <w:pPr>
              <w:spacing w:before="0" w:after="40"/>
            </w:pPr>
            <w:r>
              <w:rPr>
                <w:sz w:val="18"/>
              </w:rPr>
              <w:t>Completed</w:t>
            </w:r>
          </w:p>
        </w:tc>
        <w:tc>
          <w:tcPr>
            <w:tcW w:type="dxa" w:w="1584"/>
          </w:tcPr>
          <w:p>
            <w:pPr>
              <w:spacing w:before="0" w:after="40"/>
            </w:pPr>
            <w:r>
              <w:rPr>
                <w:sz w:val="18"/>
              </w:rPr>
              <w:t>21:55:27</w:t>
            </w:r>
          </w:p>
        </w:tc>
        <w:tc>
          <w:tcPr>
            <w:tcW w:type="dxa" w:w="1440"/>
          </w:tcPr>
          <w:p>
            <w:pPr>
              <w:spacing w:before="0" w:after="40"/>
            </w:pPr>
            <w:r>
              <w:rPr>
                <w:sz w:val="18"/>
              </w:rPr>
              <w:t>2155 ms</w:t>
            </w:r>
          </w:p>
        </w:tc>
      </w:tr>
      <w:tr>
        <w:trPr>
          <w:cantSplit w:val="true"/>
        </w:trPr>
        <w:tc>
          <w:tcPr>
            <w:tcW w:type="dxa" w:w="3456"/>
          </w:tcPr>
          <w:p>
            <w:pPr>
              <w:spacing w:before="0" w:after="40"/>
            </w:pPr>
            <w:r>
              <w:rPr>
                <w:sz w:val="18"/>
              </w:rPr>
              <w:t>5 If Request is Approved</w:t>
            </w:r>
          </w:p>
        </w:tc>
        <w:tc>
          <w:tcPr>
            <w:tcW w:type="dxa" w:w="2016"/>
          </w:tcPr>
          <w:p>
            <w:pPr>
              <w:spacing w:before="0" w:after="40"/>
            </w:pPr>
            <w:r>
              <w:rPr>
                <w:sz w:val="18"/>
              </w:rPr>
              <w:t>Evaluated — True</w:t>
            </w:r>
          </w:p>
        </w:tc>
        <w:tc>
          <w:tcPr>
            <w:tcW w:type="dxa" w:w="1584"/>
          </w:tcPr>
          <w:p>
            <w:pPr>
              <w:spacing w:before="0" w:after="40"/>
            </w:pPr>
            <w:r>
              <w:rPr>
                <w:sz w:val="18"/>
              </w:rPr>
              <w:t>21:58:24</w:t>
            </w:r>
          </w:p>
        </w:tc>
        <w:tc>
          <w:tcPr>
            <w:tcW w:type="dxa" w:w="1440"/>
          </w:tcPr>
          <w:p>
            <w:pPr>
              <w:spacing w:before="0" w:after="40"/>
            </w:pPr>
            <w:r>
              <w:rPr>
                <w:sz w:val="18"/>
              </w:rPr>
              <w:t>288 ms</w:t>
            </w:r>
          </w:p>
        </w:tc>
      </w:tr>
      <w:tr>
        <w:trPr>
          <w:cantSplit w:val="true"/>
        </w:trPr>
        <w:tc>
          <w:tcPr>
            <w:tcW w:type="dxa" w:w="3456"/>
          </w:tcPr>
          <w:p>
            <w:pPr>
              <w:spacing w:before="0" w:after="40"/>
            </w:pPr>
            <w:r>
              <w:rPr>
                <w:sz w:val="18"/>
              </w:rPr>
              <w:t>6 Update Record</w:t>
            </w:r>
          </w:p>
        </w:tc>
        <w:tc>
          <w:tcPr>
            <w:tcW w:type="dxa" w:w="2016"/>
          </w:tcPr>
          <w:p>
            <w:pPr>
              <w:spacing w:before="0" w:after="40"/>
            </w:pPr>
            <w:r>
              <w:rPr>
                <w:sz w:val="18"/>
              </w:rPr>
              <w:t>Completed</w:t>
            </w:r>
          </w:p>
        </w:tc>
        <w:tc>
          <w:tcPr>
            <w:tcW w:type="dxa" w:w="1584"/>
          </w:tcPr>
          <w:p>
            <w:pPr>
              <w:spacing w:before="0" w:after="40"/>
            </w:pPr>
            <w:r>
              <w:rPr>
                <w:sz w:val="18"/>
              </w:rPr>
              <w:t>21:58:24</w:t>
            </w:r>
          </w:p>
        </w:tc>
        <w:tc>
          <w:tcPr>
            <w:tcW w:type="dxa" w:w="1440"/>
          </w:tcPr>
          <w:p>
            <w:pPr>
              <w:spacing w:before="0" w:after="40"/>
            </w:pPr>
            <w:r>
              <w:rPr>
                <w:sz w:val="18"/>
              </w:rPr>
              <w:t>288 ms</w:t>
            </w:r>
          </w:p>
        </w:tc>
      </w:tr>
      <w:tr>
        <w:trPr>
          <w:cantSplit w:val="true"/>
        </w:trPr>
        <w:tc>
          <w:tcPr>
            <w:tcW w:type="dxa" w:w="3456"/>
          </w:tcPr>
          <w:p>
            <w:pPr>
              <w:spacing w:before="0" w:after="40"/>
            </w:pPr>
            <w:r>
              <w:rPr>
                <w:sz w:val="18"/>
              </w:rPr>
              <w:t>7 Else / 8 Update Record</w:t>
            </w:r>
          </w:p>
        </w:tc>
        <w:tc>
          <w:tcPr>
            <w:tcW w:type="dxa" w:w="2016"/>
          </w:tcPr>
          <w:p>
            <w:pPr>
              <w:spacing w:before="0" w:after="40"/>
            </w:pPr>
            <w:r>
              <w:rPr>
                <w:sz w:val="18"/>
              </w:rPr>
              <w:t>Not Run</w:t>
            </w:r>
          </w:p>
        </w:tc>
        <w:tc>
          <w:tcPr>
            <w:tcW w:type="dxa" w:w="1584"/>
          </w:tcPr>
          <w:p>
            <w:pPr>
              <w:spacing w:before="0" w:after="40"/>
            </w:pPr>
            <w:r>
              <w:rPr>
                <w:sz w:val="18"/>
              </w:rPr>
              <w:t>—</w:t>
            </w:r>
          </w:p>
        </w:tc>
        <w:tc>
          <w:tcPr>
            <w:tcW w:type="dxa" w:w="1440"/>
          </w:tcPr>
          <w:p>
            <w:pPr>
              <w:spacing w:before="0" w:after="40"/>
            </w:pPr>
            <w:r>
              <w:rPr>
                <w:sz w:val="18"/>
              </w:rPr>
              <w:t>—</w:t>
            </w:r>
          </w:p>
        </w:tc>
      </w:tr>
    </w:tbl>
    <w:p>
      <w:pPr>
        <w:spacing w:after="40"/>
      </w:pPr>
    </w:p>
    <w:p>
      <w:r>
        <w:rPr>
          <w:sz w:val="20"/>
        </w:rPr>
        <w:t>The approval decision was recorded at 21:58:24, about three minutes after Ask For Approval started (21:55:27). End-to-end time is therefore dominated by the approver's response, not by processing time.</w:t>
      </w:r>
    </w:p>
    <w:p>
      <w:pPr>
        <w:pStyle w:val="Heading2"/>
      </w:pPr>
      <w:r>
        <w:t>6.2 Functional Test Cases</w:t>
      </w:r>
    </w:p>
    <w:p>
      <w:r>
        <w:rPr>
          <w:b/>
        </w:rPr>
        <w:t>Results:</w:t>
      </w:r>
      <w:r>
        <w:t xml:space="preserve"> 24 test cases — Pass 11, Fail 1, Requires Verification 4, Not Tested 8.</w:t>
      </w:r>
    </w:p>
    <w:p>
      <w:pPr>
        <w:keepNext/>
        <w:spacing w:after="40"/>
      </w:pPr>
      <w:r>
        <w:rPr>
          <w:i/>
          <w:sz w:val="19"/>
        </w:rPr>
        <w:t>Table 20: Functional and performance test cases (full steps in the testing deliverables)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720"/>
        <w:gridCol w:w="1655"/>
        <w:gridCol w:w="2160"/>
        <w:gridCol w:w="2592"/>
        <w:gridCol w:w="1080"/>
        <w:gridCol w:w="1080"/>
      </w:tblGrid>
      <w:tr>
        <w:trPr>
          <w:tblHeader w:val="true"/>
          <w:cantSplit w:val="true"/>
        </w:trPr>
        <w:tc>
          <w:tcPr>
            <w:tcW w:type="dxa" w:w="720"/>
            <w:shd w:val="clear" w:color="auto" w:fill="D9E2F3"/>
          </w:tcPr>
          <w:p>
            <w:pPr>
              <w:spacing w:before="0" w:after="40"/>
            </w:pPr>
            <w:r>
              <w:rPr>
                <w:b/>
                <w:sz w:val="16"/>
              </w:rPr>
              <w:t>ID</w:t>
            </w:r>
          </w:p>
        </w:tc>
        <w:tc>
          <w:tcPr>
            <w:tcW w:type="dxa" w:w="1656"/>
            <w:shd w:val="clear" w:color="auto" w:fill="D9E2F3"/>
          </w:tcPr>
          <w:p>
            <w:pPr>
              <w:spacing w:before="0" w:after="40"/>
            </w:pPr>
            <w:r>
              <w:rPr>
                <w:b/>
                <w:sz w:val="16"/>
              </w:rPr>
              <w:t>Scenario</w:t>
            </w:r>
          </w:p>
        </w:tc>
        <w:tc>
          <w:tcPr>
            <w:tcW w:type="dxa" w:w="2160"/>
            <w:shd w:val="clear" w:color="auto" w:fill="D9E2F3"/>
          </w:tcPr>
          <w:p>
            <w:pPr>
              <w:spacing w:before="0" w:after="40"/>
            </w:pPr>
            <w:r>
              <w:rPr>
                <w:b/>
                <w:sz w:val="16"/>
              </w:rPr>
              <w:t>Expected Result</w:t>
            </w:r>
          </w:p>
        </w:tc>
        <w:tc>
          <w:tcPr>
            <w:tcW w:type="dxa" w:w="2592"/>
            <w:shd w:val="clear" w:color="auto" w:fill="D9E2F3"/>
          </w:tcPr>
          <w:p>
            <w:pPr>
              <w:spacing w:before="0" w:after="40"/>
            </w:pPr>
            <w:r>
              <w:rPr>
                <w:b/>
                <w:sz w:val="16"/>
              </w:rPr>
              <w:t>Actual Result</w:t>
            </w:r>
          </w:p>
        </w:tc>
        <w:tc>
          <w:tcPr>
            <w:tcW w:type="dxa" w:w="1080"/>
            <w:shd w:val="clear" w:color="auto" w:fill="D9E2F3"/>
          </w:tcPr>
          <w:p>
            <w:pPr>
              <w:spacing w:before="0" w:after="40"/>
            </w:pPr>
            <w:r>
              <w:rPr>
                <w:b/>
                <w:sz w:val="16"/>
              </w:rPr>
              <w:t>Status</w:t>
            </w:r>
          </w:p>
        </w:tc>
        <w:tc>
          <w:tcPr>
            <w:tcW w:type="dxa" w:w="1080"/>
            <w:shd w:val="clear" w:color="auto" w:fill="D9E2F3"/>
          </w:tcPr>
          <w:p>
            <w:pPr>
              <w:spacing w:before="0" w:after="40"/>
            </w:pPr>
            <w:r>
              <w:rPr>
                <w:b/>
                <w:sz w:val="16"/>
              </w:rPr>
              <w:t>Evidence</w:t>
            </w:r>
          </w:p>
        </w:tc>
      </w:tr>
      <w:tr>
        <w:trPr>
          <w:cantSplit w:val="true"/>
        </w:trPr>
        <w:tc>
          <w:tcPr>
            <w:tcW w:type="dxa" w:w="720"/>
          </w:tcPr>
          <w:p>
            <w:pPr>
              <w:spacing w:before="0" w:after="40"/>
            </w:pPr>
            <w:r>
              <w:rPr>
                <w:sz w:val="16"/>
              </w:rPr>
              <w:t>TC-01</w:t>
            </w:r>
          </w:p>
        </w:tc>
        <w:tc>
          <w:tcPr>
            <w:tcW w:type="dxa" w:w="1656"/>
          </w:tcPr>
          <w:p>
            <w:pPr>
              <w:spacing w:before="0" w:after="40"/>
            </w:pPr>
            <w:r>
              <w:rPr>
                <w:sz w:val="16"/>
              </w:rPr>
              <w:t>Catalog item availability</w:t>
            </w:r>
          </w:p>
        </w:tc>
        <w:tc>
          <w:tcPr>
            <w:tcW w:type="dxa" w:w="2160"/>
          </w:tcPr>
          <w:p>
            <w:pPr>
              <w:spacing w:before="0" w:after="40"/>
            </w:pPr>
            <w:r>
              <w:rPr>
                <w:sz w:val="16"/>
              </w:rPr>
              <w:t>Item available with description 'Network Services Request'; form opens.</w:t>
            </w:r>
          </w:p>
        </w:tc>
        <w:tc>
          <w:tcPr>
            <w:tcW w:type="dxa" w:w="2592"/>
          </w:tcPr>
          <w:p>
            <w:pPr>
              <w:spacing w:before="0" w:after="40"/>
            </w:pPr>
            <w:r>
              <w:rPr>
                <w:sz w:val="16"/>
              </w:rPr>
              <w:t>Network Request shown in Popular Items with 'Network Services Request'; form opens at Network &gt; Network Request.</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1, 3</w:t>
            </w:r>
          </w:p>
        </w:tc>
      </w:tr>
      <w:tr>
        <w:trPr>
          <w:cantSplit w:val="true"/>
        </w:trPr>
        <w:tc>
          <w:tcPr>
            <w:tcW w:type="dxa" w:w="720"/>
          </w:tcPr>
          <w:p>
            <w:pPr>
              <w:spacing w:before="0" w:after="40"/>
            </w:pPr>
            <w:r>
              <w:rPr>
                <w:sz w:val="16"/>
              </w:rPr>
              <w:t>TC-02</w:t>
            </w:r>
          </w:p>
        </w:tc>
        <w:tc>
          <w:tcPr>
            <w:tcW w:type="dxa" w:w="1656"/>
          </w:tcPr>
          <w:p>
            <w:pPr>
              <w:spacing w:before="0" w:after="40"/>
            </w:pPr>
            <w:r>
              <w:rPr>
                <w:sz w:val="16"/>
              </w:rPr>
              <w:t>Request submission</w:t>
            </w:r>
          </w:p>
        </w:tc>
        <w:tc>
          <w:tcPr>
            <w:tcW w:type="dxa" w:w="2160"/>
          </w:tcPr>
          <w:p>
            <w:pPr>
              <w:spacing w:before="0" w:after="40"/>
            </w:pPr>
            <w:r>
              <w:rPr>
                <w:sz w:val="16"/>
              </w:rPr>
              <w:t>Request record generated with a request number.</w:t>
            </w:r>
          </w:p>
        </w:tc>
        <w:tc>
          <w:tcPr>
            <w:tcW w:type="dxa" w:w="2592"/>
          </w:tcPr>
          <w:p>
            <w:pPr>
              <w:spacing w:before="0" w:after="40"/>
            </w:pPr>
            <w:r>
              <w:rPr>
                <w:sz w:val="16"/>
              </w:rPr>
              <w:t>My Requests lists REQ0010004, REQ0010003 and REQ0010002 for Network Request.</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1</w:t>
            </w:r>
          </w:p>
        </w:tc>
      </w:tr>
      <w:tr>
        <w:trPr>
          <w:cantSplit w:val="true"/>
        </w:trPr>
        <w:tc>
          <w:tcPr>
            <w:tcW w:type="dxa" w:w="720"/>
          </w:tcPr>
          <w:p>
            <w:pPr>
              <w:spacing w:before="0" w:after="40"/>
            </w:pPr>
            <w:r>
              <w:rPr>
                <w:sz w:val="16"/>
              </w:rPr>
              <w:t>TC-03</w:t>
            </w:r>
          </w:p>
        </w:tc>
        <w:tc>
          <w:tcPr>
            <w:tcW w:type="dxa" w:w="1656"/>
          </w:tcPr>
          <w:p>
            <w:pPr>
              <w:spacing w:before="0" w:after="40"/>
            </w:pPr>
            <w:r>
              <w:rPr>
                <w:sz w:val="16"/>
              </w:rPr>
              <w:t>Existing-ID field shown for Existing</w:t>
            </w:r>
          </w:p>
        </w:tc>
        <w:tc>
          <w:tcPr>
            <w:tcW w:type="dxa" w:w="2160"/>
          </w:tcPr>
          <w:p>
            <w:pPr>
              <w:spacing w:before="0" w:after="40"/>
            </w:pPr>
            <w:r>
              <w:rPr>
                <w:sz w:val="16"/>
              </w:rPr>
              <w:t>'Enter your existing id' becomes visible.</w:t>
            </w:r>
          </w:p>
        </w:tc>
        <w:tc>
          <w:tcPr>
            <w:tcW w:type="dxa" w:w="2592"/>
          </w:tcPr>
          <w:p>
            <w:pPr>
              <w:spacing w:before="0" w:after="40"/>
            </w:pPr>
            <w:r>
              <w:rPr>
                <w:sz w:val="16"/>
              </w:rPr>
              <w:t>Field visible when Existing is selected.</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3, 4</w:t>
            </w:r>
          </w:p>
        </w:tc>
      </w:tr>
      <w:tr>
        <w:trPr>
          <w:cantSplit w:val="true"/>
        </w:trPr>
        <w:tc>
          <w:tcPr>
            <w:tcW w:type="dxa" w:w="720"/>
          </w:tcPr>
          <w:p>
            <w:pPr>
              <w:spacing w:before="0" w:after="40"/>
            </w:pPr>
            <w:r>
              <w:rPr>
                <w:sz w:val="16"/>
              </w:rPr>
              <w:t>TC-04</w:t>
            </w:r>
          </w:p>
        </w:tc>
        <w:tc>
          <w:tcPr>
            <w:tcW w:type="dxa" w:w="1656"/>
          </w:tcPr>
          <w:p>
            <w:pPr>
              <w:spacing w:before="0" w:after="40"/>
            </w:pPr>
            <w:r>
              <w:rPr>
                <w:sz w:val="16"/>
              </w:rPr>
              <w:t>Existing-ID field hidden for New</w:t>
            </w:r>
          </w:p>
        </w:tc>
        <w:tc>
          <w:tcPr>
            <w:tcW w:type="dxa" w:w="2160"/>
          </w:tcPr>
          <w:p>
            <w:pPr>
              <w:spacing w:before="0" w:after="40"/>
            </w:pPr>
            <w:r>
              <w:rPr>
                <w:sz w:val="16"/>
              </w:rPr>
              <w:t>'Enter your existing id' is not shown.</w:t>
            </w:r>
          </w:p>
        </w:tc>
        <w:tc>
          <w:tcPr>
            <w:tcW w:type="dxa" w:w="2592"/>
          </w:tcPr>
          <w:p>
            <w:pPr>
              <w:spacing w:before="0" w:after="40"/>
            </w:pPr>
            <w:r>
              <w:rPr>
                <w:sz w:val="16"/>
              </w:rPr>
              <w:t>Field not shown when New is selected.</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2</w:t>
            </w:r>
          </w:p>
        </w:tc>
      </w:tr>
      <w:tr>
        <w:trPr>
          <w:cantSplit w:val="true"/>
        </w:trPr>
        <w:tc>
          <w:tcPr>
            <w:tcW w:type="dxa" w:w="720"/>
          </w:tcPr>
          <w:p>
            <w:pPr>
              <w:spacing w:before="0" w:after="40"/>
            </w:pPr>
            <w:r>
              <w:rPr>
                <w:sz w:val="16"/>
              </w:rPr>
              <w:t>TC-05</w:t>
            </w:r>
          </w:p>
        </w:tc>
        <w:tc>
          <w:tcPr>
            <w:tcW w:type="dxa" w:w="1656"/>
          </w:tcPr>
          <w:p>
            <w:pPr>
              <w:spacing w:before="0" w:after="40"/>
            </w:pPr>
            <w:r>
              <w:rPr>
                <w:sz w:val="16"/>
              </w:rPr>
              <w:t>Variable set: Email and User Name auto-population</w:t>
            </w:r>
          </w:p>
        </w:tc>
        <w:tc>
          <w:tcPr>
            <w:tcW w:type="dxa" w:w="2160"/>
          </w:tcPr>
          <w:p>
            <w:pPr>
              <w:spacing w:before="0" w:after="40"/>
            </w:pPr>
            <w:r>
              <w:rPr>
                <w:sz w:val="16"/>
              </w:rPr>
              <w:t>Email and User Name are populated from the referenced user.</w:t>
            </w:r>
          </w:p>
        </w:tc>
        <w:tc>
          <w:tcPr>
            <w:tcW w:type="dxa" w:w="2592"/>
          </w:tcPr>
          <w:p>
            <w:pPr>
              <w:spacing w:before="0" w:after="40"/>
            </w:pPr>
            <w:r>
              <w:rPr>
                <w:sz w:val="16"/>
              </w:rPr>
              <w:t>Reported as populated by the tester; no screenshot captured (Screenshots 2 and 3 show the fields before a user is selected).</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Tester observation only</w:t>
            </w:r>
          </w:p>
        </w:tc>
      </w:tr>
      <w:tr>
        <w:trPr>
          <w:cantSplit w:val="true"/>
        </w:trPr>
        <w:tc>
          <w:tcPr>
            <w:tcW w:type="dxa" w:w="720"/>
          </w:tcPr>
          <w:p>
            <w:pPr>
              <w:spacing w:before="0" w:after="40"/>
            </w:pPr>
            <w:r>
              <w:rPr>
                <w:sz w:val="16"/>
              </w:rPr>
              <w:t>TC-06</w:t>
            </w:r>
          </w:p>
        </w:tc>
        <w:tc>
          <w:tcPr>
            <w:tcW w:type="dxa" w:w="1656"/>
          </w:tcPr>
          <w:p>
            <w:pPr>
              <w:spacing w:before="0" w:after="40"/>
            </w:pPr>
            <w:r>
              <w:rPr>
                <w:sz w:val="16"/>
              </w:rPr>
              <w:t>Variable set: Phone Number auto-population</w:t>
            </w:r>
          </w:p>
        </w:tc>
        <w:tc>
          <w:tcPr>
            <w:tcW w:type="dxa" w:w="2160"/>
          </w:tcPr>
          <w:p>
            <w:pPr>
              <w:spacing w:before="0" w:after="40"/>
            </w:pPr>
            <w:r>
              <w:rPr>
                <w:sz w:val="16"/>
              </w:rPr>
              <w:t>Phone Number is populated when the user record holds a phone value.</w:t>
            </w:r>
          </w:p>
        </w:tc>
        <w:tc>
          <w:tcPr>
            <w:tcW w:type="dxa" w:w="2592"/>
          </w:tcPr>
          <w:p>
            <w:pPr>
              <w:spacing w:before="0" w:after="40"/>
            </w:pPr>
            <w:r>
              <w:rPr>
                <w:sz w:val="16"/>
              </w:rPr>
              <w:t>Phone Number did not populate for the System Administrator account.</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BG-01</w:t>
            </w:r>
          </w:p>
        </w:tc>
      </w:tr>
      <w:tr>
        <w:trPr>
          <w:cantSplit w:val="true"/>
        </w:trPr>
        <w:tc>
          <w:tcPr>
            <w:tcW w:type="dxa" w:w="720"/>
          </w:tcPr>
          <w:p>
            <w:pPr>
              <w:spacing w:before="0" w:after="40"/>
            </w:pPr>
            <w:r>
              <w:rPr>
                <w:sz w:val="16"/>
              </w:rPr>
              <w:t>TC-07</w:t>
            </w:r>
          </w:p>
        </w:tc>
        <w:tc>
          <w:tcPr>
            <w:tcW w:type="dxa" w:w="1656"/>
          </w:tcPr>
          <w:p>
            <w:pPr>
              <w:spacing w:before="0" w:after="40"/>
            </w:pPr>
            <w:r>
              <w:rPr>
                <w:sz w:val="16"/>
              </w:rPr>
              <w:t>Flow trigger on catalog item request</w:t>
            </w:r>
          </w:p>
        </w:tc>
        <w:tc>
          <w:tcPr>
            <w:tcW w:type="dxa" w:w="2160"/>
          </w:tcPr>
          <w:p>
            <w:pPr>
              <w:spacing w:before="0" w:after="40"/>
            </w:pPr>
            <w:r>
              <w:rPr>
                <w:sz w:val="16"/>
              </w:rPr>
              <w:t>Flow starts on the Service Catalog trigger.</w:t>
            </w:r>
          </w:p>
        </w:tc>
        <w:tc>
          <w:tcPr>
            <w:tcW w:type="dxa" w:w="2592"/>
          </w:tcPr>
          <w:p>
            <w:pPr>
              <w:spacing w:before="0" w:after="40"/>
            </w:pPr>
            <w:r>
              <w:rPr>
                <w:sz w:val="16"/>
              </w:rPr>
              <w:t>Trigger 'Service Catalog'; execution shows 'Catalog Item Requested' (Test Run — Completed).</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6, 7</w:t>
            </w:r>
          </w:p>
        </w:tc>
      </w:tr>
      <w:tr>
        <w:trPr>
          <w:cantSplit w:val="true"/>
        </w:trPr>
        <w:tc>
          <w:tcPr>
            <w:tcW w:type="dxa" w:w="720"/>
          </w:tcPr>
          <w:p>
            <w:pPr>
              <w:spacing w:before="0" w:after="40"/>
            </w:pPr>
            <w:r>
              <w:rPr>
                <w:sz w:val="16"/>
              </w:rPr>
              <w:t>TC-08</w:t>
            </w:r>
          </w:p>
        </w:tc>
        <w:tc>
          <w:tcPr>
            <w:tcW w:type="dxa" w:w="1656"/>
          </w:tcPr>
          <w:p>
            <w:pPr>
              <w:spacing w:before="0" w:after="40"/>
            </w:pPr>
            <w:r>
              <w:rPr>
                <w:sz w:val="16"/>
              </w:rPr>
              <w:t>Get Catalog Variables</w:t>
            </w:r>
          </w:p>
        </w:tc>
        <w:tc>
          <w:tcPr>
            <w:tcW w:type="dxa" w:w="2160"/>
          </w:tcPr>
          <w:p>
            <w:pPr>
              <w:spacing w:before="0" w:after="40"/>
            </w:pPr>
            <w:r>
              <w:rPr>
                <w:sz w:val="16"/>
              </w:rPr>
              <w:t>Step completes and outputs the submitted variable values.</w:t>
            </w:r>
          </w:p>
        </w:tc>
        <w:tc>
          <w:tcPr>
            <w:tcW w:type="dxa" w:w="2592"/>
          </w:tcPr>
          <w:p>
            <w:pPr>
              <w:spacing w:before="0" w:after="40"/>
            </w:pPr>
            <w:r>
              <w:rPr>
                <w:sz w:val="16"/>
              </w:rPr>
              <w:t>Completed in 98 ms; output pills defined for all variables. Output values not shown in the screenshots.</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Screenshots 6, 7</w:t>
            </w:r>
          </w:p>
        </w:tc>
      </w:tr>
      <w:tr>
        <w:trPr>
          <w:cantSplit w:val="true"/>
        </w:trPr>
        <w:tc>
          <w:tcPr>
            <w:tcW w:type="dxa" w:w="720"/>
          </w:tcPr>
          <w:p>
            <w:pPr>
              <w:spacing w:before="0" w:after="40"/>
            </w:pPr>
            <w:r>
              <w:rPr>
                <w:sz w:val="16"/>
              </w:rPr>
              <w:t>TC-09</w:t>
            </w:r>
          </w:p>
        </w:tc>
        <w:tc>
          <w:tcPr>
            <w:tcW w:type="dxa" w:w="1656"/>
          </w:tcPr>
          <w:p>
            <w:pPr>
              <w:spacing w:before="0" w:after="40"/>
            </w:pPr>
            <w:r>
              <w:rPr>
                <w:sz w:val="16"/>
              </w:rPr>
              <w:t>Create Record stores submitted values</w:t>
            </w:r>
          </w:p>
        </w:tc>
        <w:tc>
          <w:tcPr>
            <w:tcW w:type="dxa" w:w="2160"/>
          </w:tcPr>
          <w:p>
            <w:pPr>
              <w:spacing w:before="0" w:after="40"/>
            </w:pPr>
            <w:r>
              <w:rPr>
                <w:sz w:val="16"/>
              </w:rPr>
              <w:t>Each field holds the value entered on the form.</w:t>
            </w:r>
          </w:p>
        </w:tc>
        <w:tc>
          <w:tcPr>
            <w:tcW w:type="dxa" w:w="2592"/>
          </w:tcPr>
          <w:p>
            <w:pPr>
              <w:spacing w:before="0" w:after="40"/>
            </w:pPr>
            <w:r>
              <w:rPr>
                <w:sz w:val="16"/>
              </w:rPr>
              <w:t>Records created by the flow hold the literal variable names (address, mobile_number, requested_for, total_amount, mode_of_payment, type_of_connection) and Database Number = 'Trigger → Service Catalog → Requested It…'.</w:t>
            </w:r>
          </w:p>
        </w:tc>
        <w:tc>
          <w:tcPr>
            <w:tcW w:type="dxa" w:w="1080"/>
            <w:shd w:val="clear" w:color="auto" w:fill="F8D7DA"/>
          </w:tcPr>
          <w:p>
            <w:pPr>
              <w:spacing w:before="0" w:after="40"/>
            </w:pPr>
            <w:r>
              <w:rPr>
                <w:sz w:val="16"/>
              </w:rPr>
              <w:t>Fail</w:t>
            </w:r>
          </w:p>
        </w:tc>
        <w:tc>
          <w:tcPr>
            <w:tcW w:type="dxa" w:w="1080"/>
          </w:tcPr>
          <w:p>
            <w:pPr>
              <w:spacing w:before="0" w:after="40"/>
            </w:pPr>
            <w:r>
              <w:rPr>
                <w:sz w:val="16"/>
              </w:rPr>
              <w:t>Screenshot 8; BG-03 (recommended fix not yet applied or retested)</w:t>
            </w:r>
          </w:p>
        </w:tc>
      </w:tr>
      <w:tr>
        <w:trPr>
          <w:cantSplit w:val="true"/>
        </w:trPr>
        <w:tc>
          <w:tcPr>
            <w:tcW w:type="dxa" w:w="720"/>
          </w:tcPr>
          <w:p>
            <w:pPr>
              <w:spacing w:before="0" w:after="40"/>
            </w:pPr>
            <w:r>
              <w:rPr>
                <w:sz w:val="16"/>
              </w:rPr>
              <w:t>TC-10</w:t>
            </w:r>
          </w:p>
        </w:tc>
        <w:tc>
          <w:tcPr>
            <w:tcW w:type="dxa" w:w="1656"/>
          </w:tcPr>
          <w:p>
            <w:pPr>
              <w:spacing w:before="0" w:after="40"/>
            </w:pPr>
            <w:r>
              <w:rPr>
                <w:sz w:val="16"/>
              </w:rPr>
              <w:t>Email record generation and content</w:t>
            </w:r>
          </w:p>
        </w:tc>
        <w:tc>
          <w:tcPr>
            <w:tcW w:type="dxa" w:w="2160"/>
          </w:tcPr>
          <w:p>
            <w:pPr>
              <w:spacing w:before="0" w:after="40"/>
            </w:pPr>
            <w:r>
              <w:rPr>
                <w:sz w:val="16"/>
              </w:rPr>
              <w:t>Email record with subject 'Network Request Received - Pending Approval', configured body and recipient.</w:t>
            </w:r>
          </w:p>
        </w:tc>
        <w:tc>
          <w:tcPr>
            <w:tcW w:type="dxa" w:w="2592"/>
          </w:tcPr>
          <w:p>
            <w:pPr>
              <w:spacing w:before="0" w:after="40"/>
            </w:pPr>
            <w:r>
              <w:rPr>
                <w:sz w:val="16"/>
              </w:rPr>
              <w:t>Email record generated (Target DAT0001016, Flow Designer source); subject, body and recipient populated; Type send-ready.</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10</w:t>
            </w:r>
          </w:p>
        </w:tc>
      </w:tr>
      <w:tr>
        <w:trPr>
          <w:cantSplit w:val="true"/>
        </w:trPr>
        <w:tc>
          <w:tcPr>
            <w:tcW w:type="dxa" w:w="720"/>
          </w:tcPr>
          <w:p>
            <w:pPr>
              <w:spacing w:before="0" w:after="40"/>
            </w:pPr>
            <w:r>
              <w:rPr>
                <w:sz w:val="16"/>
              </w:rPr>
              <w:t>TC-11</w:t>
            </w:r>
          </w:p>
        </w:tc>
        <w:tc>
          <w:tcPr>
            <w:tcW w:type="dxa" w:w="1656"/>
          </w:tcPr>
          <w:p>
            <w:pPr>
              <w:spacing w:before="0" w:after="40"/>
            </w:pPr>
            <w:r>
              <w:rPr>
                <w:sz w:val="16"/>
              </w:rPr>
              <w:t>External email delivery</w:t>
            </w:r>
          </w:p>
        </w:tc>
        <w:tc>
          <w:tcPr>
            <w:tcW w:type="dxa" w:w="2160"/>
          </w:tcPr>
          <w:p>
            <w:pPr>
              <w:spacing w:before="0" w:after="40"/>
            </w:pPr>
            <w:r>
              <w:rPr>
                <w:sz w:val="16"/>
              </w:rPr>
              <w:t>Email delivered to the recipient inbox.</w:t>
            </w:r>
          </w:p>
        </w:tc>
        <w:tc>
          <w:tcPr>
            <w:tcW w:type="dxa" w:w="2592"/>
          </w:tcPr>
          <w:p>
            <w:pPr>
              <w:spacing w:before="0" w:after="40"/>
            </w:pPr>
            <w:r>
              <w:rPr>
                <w:sz w:val="16"/>
              </w:rPr>
              <w:t>Not verified. Record remains send-ready; Email Log has no entries; owner reports that no active SMTP account is configured.</w:t>
            </w:r>
          </w:p>
        </w:tc>
        <w:tc>
          <w:tcPr>
            <w:tcW w:type="dxa" w:w="1080"/>
            <w:shd w:val="clear" w:color="auto" w:fill="FFF2CC"/>
          </w:tcPr>
          <w:p>
            <w:pPr>
              <w:spacing w:before="0" w:after="40"/>
            </w:pPr>
            <w:r>
              <w:rPr>
                <w:sz w:val="16"/>
              </w:rPr>
              <w:t>Requires Verification</w:t>
            </w:r>
          </w:p>
        </w:tc>
        <w:tc>
          <w:tcPr>
            <w:tcW w:type="dxa" w:w="1080"/>
          </w:tcPr>
          <w:p>
            <w:pPr>
              <w:spacing w:before="0" w:after="40"/>
            </w:pPr>
            <w:r>
              <w:rPr>
                <w:sz w:val="16"/>
              </w:rPr>
              <w:t>Screenshot 10; BG-02</w:t>
            </w:r>
          </w:p>
        </w:tc>
      </w:tr>
      <w:tr>
        <w:trPr>
          <w:cantSplit w:val="true"/>
        </w:trPr>
        <w:tc>
          <w:tcPr>
            <w:tcW w:type="dxa" w:w="720"/>
          </w:tcPr>
          <w:p>
            <w:pPr>
              <w:spacing w:before="0" w:after="40"/>
            </w:pPr>
            <w:r>
              <w:rPr>
                <w:sz w:val="16"/>
              </w:rPr>
              <w:t>TC-12</w:t>
            </w:r>
          </w:p>
        </w:tc>
        <w:tc>
          <w:tcPr>
            <w:tcW w:type="dxa" w:w="1656"/>
          </w:tcPr>
          <w:p>
            <w:pPr>
              <w:spacing w:before="0" w:after="40"/>
            </w:pPr>
            <w:r>
              <w:rPr>
                <w:sz w:val="16"/>
              </w:rPr>
              <w:t>Ask For Approval</w:t>
            </w:r>
          </w:p>
        </w:tc>
        <w:tc>
          <w:tcPr>
            <w:tcW w:type="dxa" w:w="2160"/>
          </w:tcPr>
          <w:p>
            <w:pPr>
              <w:spacing w:before="0" w:after="40"/>
            </w:pPr>
            <w:r>
              <w:rPr>
                <w:sz w:val="16"/>
              </w:rPr>
              <w:t>Approval requested; flow continues after the decision.</w:t>
            </w:r>
          </w:p>
        </w:tc>
        <w:tc>
          <w:tcPr>
            <w:tcW w:type="dxa" w:w="2592"/>
          </w:tcPr>
          <w:p>
            <w:pPr>
              <w:spacing w:before="0" w:after="40"/>
            </w:pPr>
            <w:r>
              <w:rPr>
                <w:sz w:val="16"/>
              </w:rPr>
              <w:t>Step 4 Completed; flow resumed at 21:58:24 after the decision.</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TC-13</w:t>
            </w:r>
          </w:p>
        </w:tc>
        <w:tc>
          <w:tcPr>
            <w:tcW w:type="dxa" w:w="1656"/>
          </w:tcPr>
          <w:p>
            <w:pPr>
              <w:spacing w:before="0" w:after="40"/>
            </w:pPr>
            <w:r>
              <w:rPr>
                <w:sz w:val="16"/>
              </w:rPr>
              <w:t>Approval condition evaluation</w:t>
            </w:r>
          </w:p>
        </w:tc>
        <w:tc>
          <w:tcPr>
            <w:tcW w:type="dxa" w:w="2160"/>
          </w:tcPr>
          <w:p>
            <w:pPr>
              <w:spacing w:before="0" w:after="40"/>
            </w:pPr>
            <w:r>
              <w:rPr>
                <w:sz w:val="16"/>
              </w:rPr>
              <w:t>Condition evaluates True when approved.</w:t>
            </w:r>
          </w:p>
        </w:tc>
        <w:tc>
          <w:tcPr>
            <w:tcW w:type="dxa" w:w="2592"/>
          </w:tcPr>
          <w:p>
            <w:pPr>
              <w:spacing w:before="0" w:after="40"/>
            </w:pPr>
            <w:r>
              <w:rPr>
                <w:sz w:val="16"/>
              </w:rPr>
              <w:t>Evaluated — True.</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TC-14</w:t>
            </w:r>
          </w:p>
        </w:tc>
        <w:tc>
          <w:tcPr>
            <w:tcW w:type="dxa" w:w="1656"/>
          </w:tcPr>
          <w:p>
            <w:pPr>
              <w:spacing w:before="0" w:after="40"/>
            </w:pPr>
            <w:r>
              <w:rPr>
                <w:sz w:val="16"/>
              </w:rPr>
              <w:t>Approved branch record update</w:t>
            </w:r>
          </w:p>
        </w:tc>
        <w:tc>
          <w:tcPr>
            <w:tcW w:type="dxa" w:w="2160"/>
          </w:tcPr>
          <w:p>
            <w:pPr>
              <w:spacing w:before="0" w:after="40"/>
            </w:pPr>
            <w:r>
              <w:rPr>
                <w:sz w:val="16"/>
              </w:rPr>
              <w:t>Approval Status = Approved.</w:t>
            </w:r>
          </w:p>
        </w:tc>
        <w:tc>
          <w:tcPr>
            <w:tcW w:type="dxa" w:w="2592"/>
          </w:tcPr>
          <w:p>
            <w:pPr>
              <w:spacing w:before="0" w:after="40"/>
            </w:pPr>
            <w:r>
              <w:rPr>
                <w:sz w:val="16"/>
              </w:rPr>
              <w:t>Step 6 Update Record Completed. Record DAT0001015 was observed with Approval Status = Approved (owner observation); a flow-created record with Approval Status = Approved is visible in Screenshot 8.</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Screenshots 7, 8</w:t>
            </w:r>
          </w:p>
        </w:tc>
      </w:tr>
      <w:tr>
        <w:trPr>
          <w:cantSplit w:val="true"/>
        </w:trPr>
        <w:tc>
          <w:tcPr>
            <w:tcW w:type="dxa" w:w="720"/>
          </w:tcPr>
          <w:p>
            <w:pPr>
              <w:spacing w:before="0" w:after="40"/>
            </w:pPr>
            <w:r>
              <w:rPr>
                <w:sz w:val="16"/>
              </w:rPr>
              <w:t>TC-15</w:t>
            </w:r>
          </w:p>
        </w:tc>
        <w:tc>
          <w:tcPr>
            <w:tcW w:type="dxa" w:w="1656"/>
          </w:tcPr>
          <w:p>
            <w:pPr>
              <w:spacing w:before="0" w:after="40"/>
            </w:pPr>
            <w:r>
              <w:rPr>
                <w:sz w:val="16"/>
              </w:rPr>
              <w:t>Rejected branch record update</w:t>
            </w:r>
          </w:p>
        </w:tc>
        <w:tc>
          <w:tcPr>
            <w:tcW w:type="dxa" w:w="2160"/>
          </w:tcPr>
          <w:p>
            <w:pPr>
              <w:spacing w:before="0" w:after="40"/>
            </w:pPr>
            <w:r>
              <w:rPr>
                <w:sz w:val="16"/>
              </w:rPr>
              <w:t>Else branch runs and Approval Status shows Rejected.</w:t>
            </w:r>
          </w:p>
        </w:tc>
        <w:tc>
          <w:tcPr>
            <w:tcW w:type="dxa" w:w="2592"/>
          </w:tcPr>
          <w:p>
            <w:pPr>
              <w:spacing w:before="0" w:after="40"/>
            </w:pPr>
            <w:r>
              <w:rPr>
                <w:sz w:val="16"/>
              </w:rPr>
              <w:t>Not executed (Else and step 8 Not Run in the test run).</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TC-16</w:t>
            </w:r>
          </w:p>
        </w:tc>
        <w:tc>
          <w:tcPr>
            <w:tcW w:type="dxa" w:w="1656"/>
          </w:tcPr>
          <w:p>
            <w:pPr>
              <w:spacing w:before="0" w:after="40"/>
            </w:pPr>
            <w:r>
              <w:rPr>
                <w:sz w:val="16"/>
              </w:rPr>
              <w:t>Approval Request related list</w:t>
            </w:r>
          </w:p>
        </w:tc>
        <w:tc>
          <w:tcPr>
            <w:tcW w:type="dxa" w:w="2160"/>
          </w:tcPr>
          <w:p>
            <w:pPr>
              <w:spacing w:before="0" w:after="40"/>
            </w:pPr>
            <w:r>
              <w:rPr>
                <w:sz w:val="16"/>
              </w:rPr>
              <w:t>Only approvals with matching source_table and document_id are listed.</w:t>
            </w:r>
          </w:p>
        </w:tc>
        <w:tc>
          <w:tcPr>
            <w:tcW w:type="dxa" w:w="2592"/>
          </w:tcPr>
          <w:p>
            <w:pPr>
              <w:spacing w:before="0" w:after="40"/>
            </w:pPr>
            <w:r>
              <w:rPr>
                <w:sz w:val="16"/>
              </w:rPr>
              <w:t>Not executed.</w:t>
            </w:r>
          </w:p>
        </w:tc>
        <w:tc>
          <w:tcPr>
            <w:tcW w:type="dxa" w:w="1080"/>
            <w:shd w:val="clear" w:color="auto" w:fill="EDEDED"/>
          </w:tcPr>
          <w:p>
            <w:pPr>
              <w:spacing w:before="0" w:after="40"/>
            </w:pPr>
            <w:r>
              <w:rPr>
                <w:sz w:val="16"/>
              </w:rPr>
              <w:t>Not Tested</w:t>
            </w:r>
          </w:p>
        </w:tc>
        <w:tc>
          <w:tcPr>
            <w:tcW w:type="dxa" w:w="1080"/>
          </w:tcPr>
          <w:p>
            <w:pPr>
              <w:spacing w:before="0" w:after="40"/>
            </w:pPr>
          </w:p>
        </w:tc>
      </w:tr>
      <w:tr>
        <w:trPr>
          <w:cantSplit w:val="true"/>
        </w:trPr>
        <w:tc>
          <w:tcPr>
            <w:tcW w:type="dxa" w:w="720"/>
          </w:tcPr>
          <w:p>
            <w:pPr>
              <w:spacing w:before="0" w:after="40"/>
            </w:pPr>
            <w:r>
              <w:rPr>
                <w:sz w:val="16"/>
              </w:rPr>
              <w:t>TC-17</w:t>
            </w:r>
          </w:p>
        </w:tc>
        <w:tc>
          <w:tcPr>
            <w:tcW w:type="dxa" w:w="1656"/>
          </w:tcPr>
          <w:p>
            <w:pPr>
              <w:spacing w:before="0" w:after="40"/>
            </w:pPr>
            <w:r>
              <w:rPr>
                <w:sz w:val="16"/>
              </w:rPr>
              <w:t>Catalog task closure</w:t>
            </w:r>
          </w:p>
        </w:tc>
        <w:tc>
          <w:tcPr>
            <w:tcW w:type="dxa" w:w="2160"/>
          </w:tcPr>
          <w:p>
            <w:pPr>
              <w:spacing w:before="0" w:after="40"/>
            </w:pPr>
            <w:r>
              <w:rPr>
                <w:sz w:val="16"/>
              </w:rPr>
              <w:t>Task saved with State Closed Complete.</w:t>
            </w:r>
          </w:p>
        </w:tc>
        <w:tc>
          <w:tcPr>
            <w:tcW w:type="dxa" w:w="2592"/>
          </w:tcPr>
          <w:p>
            <w:pPr>
              <w:spacing w:before="0" w:after="40"/>
            </w:pPr>
            <w:r>
              <w:rPr>
                <w:sz w:val="16"/>
              </w:rPr>
              <w:t>SCTASK0010008 is Closed Complete (changed from Pending on 2026-10-19 08:14:33); linked to RITM0010004.</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9</w:t>
            </w:r>
          </w:p>
        </w:tc>
      </w:tr>
      <w:tr>
        <w:trPr>
          <w:cantSplit w:val="true"/>
        </w:trPr>
        <w:tc>
          <w:tcPr>
            <w:tcW w:type="dxa" w:w="720"/>
          </w:tcPr>
          <w:p>
            <w:pPr>
              <w:spacing w:before="0" w:after="40"/>
            </w:pPr>
            <w:r>
              <w:rPr>
                <w:sz w:val="16"/>
              </w:rPr>
              <w:t>TC-18</w:t>
            </w:r>
          </w:p>
        </w:tc>
        <w:tc>
          <w:tcPr>
            <w:tcW w:type="dxa" w:w="1656"/>
          </w:tcPr>
          <w:p>
            <w:pPr>
              <w:spacing w:before="0" w:after="40"/>
            </w:pPr>
            <w:r>
              <w:rPr>
                <w:sz w:val="16"/>
              </w:rPr>
              <w:t>Mandatory-field validation</w:t>
            </w:r>
          </w:p>
        </w:tc>
        <w:tc>
          <w:tcPr>
            <w:tcW w:type="dxa" w:w="2160"/>
          </w:tcPr>
          <w:p>
            <w:pPr>
              <w:spacing w:before="0" w:after="40"/>
            </w:pPr>
            <w:r>
              <w:rPr>
                <w:sz w:val="16"/>
              </w:rPr>
              <w:t>Submission blocked with messages.</w:t>
            </w:r>
          </w:p>
        </w:tc>
        <w:tc>
          <w:tcPr>
            <w:tcW w:type="dxa" w:w="2592"/>
          </w:tcPr>
          <w:p>
            <w:pPr>
              <w:spacing w:before="0" w:after="40"/>
            </w:pPr>
            <w:r>
              <w:rPr>
                <w:sz w:val="16"/>
              </w:rPr>
              <w:t>Not executed. Six variables are marked mandatory (*) on the form.</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3</w:t>
            </w:r>
          </w:p>
        </w:tc>
      </w:tr>
      <w:tr>
        <w:trPr>
          <w:cantSplit w:val="true"/>
        </w:trPr>
        <w:tc>
          <w:tcPr>
            <w:tcW w:type="dxa" w:w="720"/>
          </w:tcPr>
          <w:p>
            <w:pPr>
              <w:spacing w:before="0" w:after="40"/>
            </w:pPr>
            <w:r>
              <w:rPr>
                <w:sz w:val="16"/>
              </w:rPr>
              <w:t>TC-19</w:t>
            </w:r>
          </w:p>
        </w:tc>
        <w:tc>
          <w:tcPr>
            <w:tcW w:type="dxa" w:w="1656"/>
          </w:tcPr>
          <w:p>
            <w:pPr>
              <w:spacing w:before="0" w:after="40"/>
            </w:pPr>
            <w:r>
              <w:rPr>
                <w:sz w:val="16"/>
              </w:rPr>
              <w:t>Mobile number format validation</w:t>
            </w:r>
          </w:p>
        </w:tc>
        <w:tc>
          <w:tcPr>
            <w:tcW w:type="dxa" w:w="2160"/>
          </w:tcPr>
          <w:p>
            <w:pPr>
              <w:spacing w:before="0" w:after="40"/>
            </w:pPr>
            <w:r>
              <w:rPr>
                <w:sz w:val="16"/>
              </w:rPr>
              <w:t>Invalid number rejected.</w:t>
            </w:r>
          </w:p>
        </w:tc>
        <w:tc>
          <w:tcPr>
            <w:tcW w:type="dxa" w:w="2592"/>
          </w:tcPr>
          <w:p>
            <w:pPr>
              <w:spacing w:before="0" w:after="40"/>
            </w:pPr>
            <w:r>
              <w:rPr>
                <w:sz w:val="16"/>
              </w:rPr>
              <w:t>Not executed.</w:t>
            </w:r>
          </w:p>
        </w:tc>
        <w:tc>
          <w:tcPr>
            <w:tcW w:type="dxa" w:w="1080"/>
            <w:shd w:val="clear" w:color="auto" w:fill="EDEDED"/>
          </w:tcPr>
          <w:p>
            <w:pPr>
              <w:spacing w:before="0" w:after="40"/>
            </w:pPr>
            <w:r>
              <w:rPr>
                <w:sz w:val="16"/>
              </w:rPr>
              <w:t>Not Tested</w:t>
            </w:r>
          </w:p>
        </w:tc>
        <w:tc>
          <w:tcPr>
            <w:tcW w:type="dxa" w:w="1080"/>
          </w:tcPr>
          <w:p>
            <w:pPr>
              <w:spacing w:before="0" w:after="40"/>
            </w:pPr>
          </w:p>
        </w:tc>
      </w:tr>
      <w:tr>
        <w:trPr>
          <w:cantSplit w:val="true"/>
        </w:trPr>
        <w:tc>
          <w:tcPr>
            <w:tcW w:type="dxa" w:w="720"/>
          </w:tcPr>
          <w:p>
            <w:pPr>
              <w:spacing w:before="0" w:after="40"/>
            </w:pPr>
            <w:r>
              <w:rPr>
                <w:sz w:val="16"/>
              </w:rPr>
              <w:t>TC-20</w:t>
            </w:r>
          </w:p>
        </w:tc>
        <w:tc>
          <w:tcPr>
            <w:tcW w:type="dxa" w:w="1656"/>
          </w:tcPr>
          <w:p>
            <w:pPr>
              <w:spacing w:before="0" w:after="40"/>
            </w:pPr>
            <w:r>
              <w:rPr>
                <w:sz w:val="16"/>
              </w:rPr>
              <w:t>Existing ID required for Existing</w:t>
            </w:r>
          </w:p>
        </w:tc>
        <w:tc>
          <w:tcPr>
            <w:tcW w:type="dxa" w:w="2160"/>
          </w:tcPr>
          <w:p>
            <w:pPr>
              <w:spacing w:before="0" w:after="40"/>
            </w:pPr>
            <w:r>
              <w:rPr>
                <w:sz w:val="16"/>
              </w:rPr>
              <w:t>Submission blocked.</w:t>
            </w:r>
          </w:p>
        </w:tc>
        <w:tc>
          <w:tcPr>
            <w:tcW w:type="dxa" w:w="2592"/>
          </w:tcPr>
          <w:p>
            <w:pPr>
              <w:spacing w:before="0" w:after="40"/>
            </w:pPr>
            <w:r>
              <w:rPr>
                <w:sz w:val="16"/>
              </w:rPr>
              <w:t>Not executed. The UI Policy action sets Mandatory = Leave alone, so the field is not made mandatory.</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4</w:t>
            </w:r>
          </w:p>
        </w:tc>
      </w:tr>
      <w:tr>
        <w:trPr>
          <w:cantSplit w:val="true"/>
        </w:trPr>
        <w:tc>
          <w:tcPr>
            <w:tcW w:type="dxa" w:w="720"/>
          </w:tcPr>
          <w:p>
            <w:pPr>
              <w:spacing w:before="0" w:after="40"/>
            </w:pPr>
            <w:r>
              <w:rPr>
                <w:sz w:val="16"/>
              </w:rPr>
              <w:t>TC-21</w:t>
            </w:r>
          </w:p>
        </w:tc>
        <w:tc>
          <w:tcPr>
            <w:tcW w:type="dxa" w:w="1656"/>
          </w:tcPr>
          <w:p>
            <w:pPr>
              <w:spacing w:before="0" w:after="40"/>
            </w:pPr>
            <w:r>
              <w:rPr>
                <w:sz w:val="16"/>
              </w:rPr>
              <w:t>Access control on Database Tables</w:t>
            </w:r>
          </w:p>
        </w:tc>
        <w:tc>
          <w:tcPr>
            <w:tcW w:type="dxa" w:w="2160"/>
          </w:tcPr>
          <w:p>
            <w:pPr>
              <w:spacing w:before="0" w:after="40"/>
            </w:pPr>
            <w:r>
              <w:rPr>
                <w:sz w:val="16"/>
              </w:rPr>
              <w:t>Unauthorised access prevented.</w:t>
            </w:r>
          </w:p>
        </w:tc>
        <w:tc>
          <w:tcPr>
            <w:tcW w:type="dxa" w:w="2592"/>
          </w:tcPr>
          <w:p>
            <w:pPr>
              <w:spacing w:before="0" w:after="40"/>
            </w:pPr>
            <w:r>
              <w:rPr>
                <w:sz w:val="16"/>
              </w:rPr>
              <w:t>Not executed. No ACLs are listed for u_database_table.</w:t>
            </w:r>
          </w:p>
        </w:tc>
        <w:tc>
          <w:tcPr>
            <w:tcW w:type="dxa" w:w="1080"/>
            <w:shd w:val="clear" w:color="auto" w:fill="EDEDED"/>
          </w:tcPr>
          <w:p>
            <w:pPr>
              <w:spacing w:before="0" w:after="40"/>
            </w:pPr>
            <w:r>
              <w:rPr>
                <w:sz w:val="16"/>
              </w:rPr>
              <w:t>Not Tested</w:t>
            </w:r>
          </w:p>
        </w:tc>
        <w:tc>
          <w:tcPr>
            <w:tcW w:type="dxa" w:w="1080"/>
          </w:tcPr>
          <w:p>
            <w:pPr>
              <w:spacing w:before="0" w:after="40"/>
            </w:pPr>
            <w:r>
              <w:rPr>
                <w:sz w:val="16"/>
              </w:rPr>
              <w:t>Screenshot 5; BG-04</w:t>
            </w:r>
          </w:p>
        </w:tc>
      </w:tr>
      <w:tr>
        <w:trPr>
          <w:cantSplit w:val="true"/>
        </w:trPr>
        <w:tc>
          <w:tcPr>
            <w:tcW w:type="dxa" w:w="720"/>
          </w:tcPr>
          <w:p>
            <w:pPr>
              <w:spacing w:before="0" w:after="40"/>
            </w:pPr>
            <w:r>
              <w:rPr>
                <w:sz w:val="16"/>
              </w:rPr>
              <w:t>PT-01</w:t>
            </w:r>
          </w:p>
        </w:tc>
        <w:tc>
          <w:tcPr>
            <w:tcW w:type="dxa" w:w="1656"/>
          </w:tcPr>
          <w:p>
            <w:pPr>
              <w:spacing w:before="0" w:after="40"/>
            </w:pPr>
            <w:r>
              <w:rPr>
                <w:sz w:val="16"/>
              </w:rPr>
              <w:t>Catalog form load time</w:t>
            </w:r>
          </w:p>
        </w:tc>
        <w:tc>
          <w:tcPr>
            <w:tcW w:type="dxa" w:w="2160"/>
          </w:tcPr>
          <w:p>
            <w:pPr>
              <w:spacing w:before="0" w:after="40"/>
            </w:pPr>
            <w:r>
              <w:rPr>
                <w:sz w:val="16"/>
              </w:rPr>
              <w:t>Form loads within an agreed target.</w:t>
            </w:r>
          </w:p>
        </w:tc>
        <w:tc>
          <w:tcPr>
            <w:tcW w:type="dxa" w:w="2592"/>
          </w:tcPr>
          <w:p>
            <w:pPr>
              <w:spacing w:before="0" w:after="40"/>
            </w:pPr>
            <w:r>
              <w:rPr>
                <w:sz w:val="16"/>
              </w:rPr>
              <w:t>Not measured.</w:t>
            </w:r>
          </w:p>
        </w:tc>
        <w:tc>
          <w:tcPr>
            <w:tcW w:type="dxa" w:w="1080"/>
            <w:shd w:val="clear" w:color="auto" w:fill="EDEDED"/>
          </w:tcPr>
          <w:p>
            <w:pPr>
              <w:spacing w:before="0" w:after="40"/>
            </w:pPr>
            <w:r>
              <w:rPr>
                <w:sz w:val="16"/>
              </w:rPr>
              <w:t>Not Tested</w:t>
            </w:r>
          </w:p>
        </w:tc>
        <w:tc>
          <w:tcPr>
            <w:tcW w:type="dxa" w:w="1080"/>
          </w:tcPr>
          <w:p>
            <w:pPr>
              <w:spacing w:before="0" w:after="40"/>
            </w:pPr>
          </w:p>
        </w:tc>
      </w:tr>
      <w:tr>
        <w:trPr>
          <w:cantSplit w:val="true"/>
        </w:trPr>
        <w:tc>
          <w:tcPr>
            <w:tcW w:type="dxa" w:w="720"/>
          </w:tcPr>
          <w:p>
            <w:pPr>
              <w:spacing w:before="0" w:after="40"/>
            </w:pPr>
            <w:r>
              <w:rPr>
                <w:sz w:val="16"/>
              </w:rPr>
              <w:t>PT-02</w:t>
            </w:r>
          </w:p>
        </w:tc>
        <w:tc>
          <w:tcPr>
            <w:tcW w:type="dxa" w:w="1656"/>
          </w:tcPr>
          <w:p>
            <w:pPr>
              <w:spacing w:before="0" w:after="40"/>
            </w:pPr>
            <w:r>
              <w:rPr>
                <w:sz w:val="16"/>
              </w:rPr>
              <w:t>Flow step durations</w:t>
            </w:r>
          </w:p>
        </w:tc>
        <w:tc>
          <w:tcPr>
            <w:tcW w:type="dxa" w:w="2160"/>
          </w:tcPr>
          <w:p>
            <w:pPr>
              <w:spacing w:before="0" w:after="40"/>
            </w:pPr>
            <w:r>
              <w:rPr>
                <w:sz w:val="16"/>
              </w:rPr>
              <w:t>Duration recorded for each automated step.</w:t>
            </w:r>
          </w:p>
        </w:tc>
        <w:tc>
          <w:tcPr>
            <w:tcW w:type="dxa" w:w="2592"/>
          </w:tcPr>
          <w:p>
            <w:pPr>
              <w:spacing w:before="0" w:after="40"/>
            </w:pPr>
            <w:r>
              <w:rPr>
                <w:sz w:val="16"/>
              </w:rPr>
              <w:t>One test run: Get Catalog Variables 98 ms; Create Record 152 ms; Send Email 925 ms; Ask For Approval 2155 ms; If 288 ms; Update Record 288 ms; flow statistics 3633 ms. Single observation, not a load test.</w:t>
            </w:r>
          </w:p>
        </w:tc>
        <w:tc>
          <w:tcPr>
            <w:tcW w:type="dxa" w:w="1080"/>
            <w:shd w:val="clear" w:color="auto" w:fill="E2F0D9"/>
          </w:tcPr>
          <w:p>
            <w:pPr>
              <w:spacing w:before="0" w:after="40"/>
            </w:pPr>
            <w:r>
              <w:rPr>
                <w:sz w:val="16"/>
              </w:rPr>
              <w:t>Pass</w:t>
            </w:r>
          </w:p>
        </w:tc>
        <w:tc>
          <w:tcPr>
            <w:tcW w:type="dxa" w:w="1080"/>
          </w:tcPr>
          <w:p>
            <w:pPr>
              <w:spacing w:before="0" w:after="40"/>
            </w:pPr>
            <w:r>
              <w:rPr>
                <w:sz w:val="16"/>
              </w:rPr>
              <w:t>Screenshot 7</w:t>
            </w:r>
          </w:p>
        </w:tc>
      </w:tr>
      <w:tr>
        <w:trPr>
          <w:cantSplit w:val="true"/>
        </w:trPr>
        <w:tc>
          <w:tcPr>
            <w:tcW w:type="dxa" w:w="720"/>
          </w:tcPr>
          <w:p>
            <w:pPr>
              <w:spacing w:before="0" w:after="40"/>
            </w:pPr>
            <w:r>
              <w:rPr>
                <w:sz w:val="16"/>
              </w:rPr>
              <w:t>PT-03</w:t>
            </w:r>
          </w:p>
        </w:tc>
        <w:tc>
          <w:tcPr>
            <w:tcW w:type="dxa" w:w="1656"/>
          </w:tcPr>
          <w:p>
            <w:pPr>
              <w:spacing w:before="0" w:after="40"/>
            </w:pPr>
            <w:r>
              <w:rPr>
                <w:sz w:val="16"/>
              </w:rPr>
              <w:t>Multiple submissions</w:t>
            </w:r>
          </w:p>
        </w:tc>
        <w:tc>
          <w:tcPr>
            <w:tcW w:type="dxa" w:w="2160"/>
          </w:tcPr>
          <w:p>
            <w:pPr>
              <w:spacing w:before="0" w:after="40"/>
            </w:pPr>
            <w:r>
              <w:rPr>
                <w:sz w:val="16"/>
              </w:rPr>
              <w:t>Each request processed without errors.</w:t>
            </w:r>
          </w:p>
        </w:tc>
        <w:tc>
          <w:tcPr>
            <w:tcW w:type="dxa" w:w="2592"/>
          </w:tcPr>
          <w:p>
            <w:pPr>
              <w:spacing w:before="0" w:after="40"/>
            </w:pPr>
            <w:r>
              <w:rPr>
                <w:sz w:val="16"/>
              </w:rPr>
              <w:t>Not executed.</w:t>
            </w:r>
          </w:p>
        </w:tc>
        <w:tc>
          <w:tcPr>
            <w:tcW w:type="dxa" w:w="1080"/>
            <w:shd w:val="clear" w:color="auto" w:fill="EDEDED"/>
          </w:tcPr>
          <w:p>
            <w:pPr>
              <w:spacing w:before="0" w:after="40"/>
            </w:pPr>
            <w:r>
              <w:rPr>
                <w:sz w:val="16"/>
              </w:rPr>
              <w:t>Not Tested</w:t>
            </w:r>
          </w:p>
        </w:tc>
        <w:tc>
          <w:tcPr>
            <w:tcW w:type="dxa" w:w="1080"/>
          </w:tcPr>
          <w:p>
            <w:pPr>
              <w:spacing w:before="0" w:after="40"/>
            </w:pPr>
          </w:p>
        </w:tc>
      </w:tr>
    </w:tbl>
    <w:p>
      <w:pPr>
        <w:spacing w:after="40"/>
      </w:pPr>
    </w:p>
    <w:p>
      <w:pPr>
        <w:pStyle w:val="Heading2"/>
      </w:pPr>
      <w:r>
        <w:t>6.3 Defects</w:t>
      </w:r>
    </w:p>
    <w:p>
      <w:pPr>
        <w:keepNext/>
        <w:spacing w:after="40"/>
      </w:pPr>
      <w:r>
        <w:rPr>
          <w:i/>
          <w:sz w:val="19"/>
        </w:rPr>
        <w:t>Table 21: Open defects</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936"/>
        <w:gridCol w:w="6048"/>
        <w:gridCol w:w="1080"/>
        <w:gridCol w:w="936"/>
      </w:tblGrid>
      <w:tr>
        <w:trPr>
          <w:tblHeader w:val="true"/>
          <w:cantSplit w:val="true"/>
        </w:trPr>
        <w:tc>
          <w:tcPr>
            <w:tcW w:type="dxa" w:w="936"/>
            <w:shd w:val="clear" w:color="auto" w:fill="D9E2F3"/>
          </w:tcPr>
          <w:p>
            <w:pPr>
              <w:spacing w:before="0" w:after="40"/>
            </w:pPr>
            <w:r>
              <w:rPr>
                <w:b/>
                <w:sz w:val="17"/>
              </w:rPr>
              <w:t>Bug ID</w:t>
            </w:r>
          </w:p>
        </w:tc>
        <w:tc>
          <w:tcPr>
            <w:tcW w:type="dxa" w:w="6048"/>
            <w:shd w:val="clear" w:color="auto" w:fill="D9E2F3"/>
          </w:tcPr>
          <w:p>
            <w:pPr>
              <w:spacing w:before="0" w:after="40"/>
            </w:pPr>
            <w:r>
              <w:rPr>
                <w:b/>
                <w:sz w:val="17"/>
              </w:rPr>
              <w:t>Description</w:t>
            </w:r>
          </w:p>
        </w:tc>
        <w:tc>
          <w:tcPr>
            <w:tcW w:type="dxa" w:w="1080"/>
            <w:shd w:val="clear" w:color="auto" w:fill="D9E2F3"/>
          </w:tcPr>
          <w:p>
            <w:pPr>
              <w:spacing w:before="0" w:after="40"/>
            </w:pPr>
            <w:r>
              <w:rPr>
                <w:b/>
                <w:sz w:val="17"/>
              </w:rPr>
              <w:t>Severity</w:t>
            </w:r>
          </w:p>
        </w:tc>
        <w:tc>
          <w:tcPr>
            <w:tcW w:type="dxa" w:w="936"/>
            <w:shd w:val="clear" w:color="auto" w:fill="D9E2F3"/>
          </w:tcPr>
          <w:p>
            <w:pPr>
              <w:spacing w:before="0" w:after="40"/>
            </w:pPr>
            <w:r>
              <w:rPr>
                <w:b/>
                <w:sz w:val="17"/>
              </w:rPr>
              <w:t>Status</w:t>
            </w:r>
          </w:p>
        </w:tc>
      </w:tr>
      <w:tr>
        <w:trPr>
          <w:cantSplit w:val="true"/>
        </w:trPr>
        <w:tc>
          <w:tcPr>
            <w:tcW w:type="dxa" w:w="936"/>
          </w:tcPr>
          <w:p>
            <w:pPr>
              <w:spacing w:before="0" w:after="40"/>
            </w:pPr>
            <w:r>
              <w:rPr>
                <w:sz w:val="17"/>
              </w:rPr>
              <w:t>BG-01</w:t>
            </w:r>
          </w:p>
        </w:tc>
        <w:tc>
          <w:tcPr>
            <w:tcW w:type="dxa" w:w="6048"/>
          </w:tcPr>
          <w:p>
            <w:pPr>
              <w:spacing w:before="0" w:after="40"/>
            </w:pPr>
            <w:r>
              <w:rPr>
                <w:sz w:val="17"/>
              </w:rPr>
              <w:t>Phone Number in the Requester Information variable set did not populate for the System Administrator account.</w:t>
            </w:r>
          </w:p>
        </w:tc>
        <w:tc>
          <w:tcPr>
            <w:tcW w:type="dxa" w:w="1080"/>
          </w:tcPr>
          <w:p>
            <w:pPr>
              <w:spacing w:before="0" w:after="40"/>
            </w:pPr>
            <w:r>
              <w:rPr>
                <w:sz w:val="17"/>
              </w:rPr>
              <w:t>Medium</w:t>
            </w:r>
          </w:p>
        </w:tc>
        <w:tc>
          <w:tcPr>
            <w:tcW w:type="dxa" w:w="936"/>
          </w:tcPr>
          <w:p>
            <w:pPr>
              <w:spacing w:before="0" w:after="40"/>
            </w:pPr>
            <w:r>
              <w:rPr>
                <w:sz w:val="17"/>
              </w:rPr>
              <w:t>Open</w:t>
            </w:r>
          </w:p>
        </w:tc>
      </w:tr>
      <w:tr>
        <w:trPr>
          <w:cantSplit w:val="true"/>
        </w:trPr>
        <w:tc>
          <w:tcPr>
            <w:tcW w:type="dxa" w:w="936"/>
          </w:tcPr>
          <w:p>
            <w:pPr>
              <w:spacing w:before="0" w:after="40"/>
            </w:pPr>
            <w:r>
              <w:rPr>
                <w:sz w:val="17"/>
              </w:rPr>
              <w:t>BG-02</w:t>
            </w:r>
          </w:p>
        </w:tc>
        <w:tc>
          <w:tcPr>
            <w:tcW w:type="dxa" w:w="6048"/>
          </w:tcPr>
          <w:p>
            <w:pPr>
              <w:spacing w:before="0" w:after="40"/>
            </w:pPr>
            <w:r>
              <w:rPr>
                <w:sz w:val="17"/>
              </w:rPr>
              <w:t>Notification email is generated but not delivered; the record stays send-ready and the Email Log is empty.</w:t>
            </w:r>
          </w:p>
        </w:tc>
        <w:tc>
          <w:tcPr>
            <w:tcW w:type="dxa" w:w="1080"/>
          </w:tcPr>
          <w:p>
            <w:pPr>
              <w:spacing w:before="0" w:after="40"/>
            </w:pPr>
            <w:r>
              <w:rPr>
                <w:sz w:val="17"/>
              </w:rPr>
              <w:t>High</w:t>
            </w:r>
          </w:p>
        </w:tc>
        <w:tc>
          <w:tcPr>
            <w:tcW w:type="dxa" w:w="936"/>
          </w:tcPr>
          <w:p>
            <w:pPr>
              <w:spacing w:before="0" w:after="40"/>
            </w:pPr>
            <w:r>
              <w:rPr>
                <w:sz w:val="17"/>
              </w:rPr>
              <w:t>Open</w:t>
            </w:r>
          </w:p>
        </w:tc>
      </w:tr>
      <w:tr>
        <w:trPr>
          <w:cantSplit w:val="true"/>
        </w:trPr>
        <w:tc>
          <w:tcPr>
            <w:tcW w:type="dxa" w:w="936"/>
          </w:tcPr>
          <w:p>
            <w:pPr>
              <w:spacing w:before="0" w:after="40"/>
            </w:pPr>
            <w:r>
              <w:rPr>
                <w:sz w:val="17"/>
              </w:rPr>
              <w:t>BG-03</w:t>
            </w:r>
          </w:p>
        </w:tc>
        <w:tc>
          <w:tcPr>
            <w:tcW w:type="dxa" w:w="6048"/>
          </w:tcPr>
          <w:p>
            <w:pPr>
              <w:spacing w:before="0" w:after="40"/>
            </w:pPr>
            <w:r>
              <w:rPr>
                <w:sz w:val="17"/>
              </w:rPr>
              <w:t>Create Record stores literal variable names (e.g. 'address', 'mobile_number') and the trigger pill path in Database Number instead of the submitted values.</w:t>
            </w:r>
          </w:p>
        </w:tc>
        <w:tc>
          <w:tcPr>
            <w:tcW w:type="dxa" w:w="1080"/>
          </w:tcPr>
          <w:p>
            <w:pPr>
              <w:spacing w:before="0" w:after="40"/>
            </w:pPr>
            <w:r>
              <w:rPr>
                <w:sz w:val="17"/>
              </w:rPr>
              <w:t>High</w:t>
            </w:r>
          </w:p>
        </w:tc>
        <w:tc>
          <w:tcPr>
            <w:tcW w:type="dxa" w:w="936"/>
          </w:tcPr>
          <w:p>
            <w:pPr>
              <w:spacing w:before="0" w:after="40"/>
            </w:pPr>
            <w:r>
              <w:rPr>
                <w:sz w:val="17"/>
              </w:rPr>
              <w:t>Open</w:t>
            </w:r>
          </w:p>
        </w:tc>
      </w:tr>
      <w:tr>
        <w:trPr>
          <w:cantSplit w:val="true"/>
        </w:trPr>
        <w:tc>
          <w:tcPr>
            <w:tcW w:type="dxa" w:w="936"/>
          </w:tcPr>
          <w:p>
            <w:pPr>
              <w:spacing w:before="0" w:after="40"/>
            </w:pPr>
            <w:r>
              <w:rPr>
                <w:sz w:val="17"/>
              </w:rPr>
              <w:t>BG-04</w:t>
            </w:r>
          </w:p>
        </w:tc>
        <w:tc>
          <w:tcPr>
            <w:tcW w:type="dxa" w:w="6048"/>
          </w:tcPr>
          <w:p>
            <w:pPr>
              <w:spacing w:before="0" w:after="40"/>
            </w:pPr>
            <w:r>
              <w:rPr>
                <w:sz w:val="17"/>
              </w:rPr>
              <w:t>No access controls (ACLs) are listed for the custom table u_database_table.</w:t>
            </w:r>
          </w:p>
        </w:tc>
        <w:tc>
          <w:tcPr>
            <w:tcW w:type="dxa" w:w="1080"/>
          </w:tcPr>
          <w:p>
            <w:pPr>
              <w:spacing w:before="0" w:after="40"/>
            </w:pPr>
            <w:r>
              <w:rPr>
                <w:sz w:val="17"/>
              </w:rPr>
              <w:t>Medium</w:t>
            </w:r>
          </w:p>
        </w:tc>
        <w:tc>
          <w:tcPr>
            <w:tcW w:type="dxa" w:w="936"/>
          </w:tcPr>
          <w:p>
            <w:pPr>
              <w:spacing w:before="0" w:after="40"/>
            </w:pPr>
            <w:r>
              <w:rPr>
                <w:sz w:val="17"/>
              </w:rPr>
              <w:t>Open</w:t>
            </w:r>
          </w:p>
        </w:tc>
      </w:tr>
      <w:tr>
        <w:trPr>
          <w:cantSplit w:val="true"/>
        </w:trPr>
        <w:tc>
          <w:tcPr>
            <w:tcW w:type="dxa" w:w="936"/>
          </w:tcPr>
          <w:p>
            <w:pPr>
              <w:spacing w:before="0" w:after="40"/>
            </w:pPr>
            <w:r>
              <w:rPr>
                <w:sz w:val="17"/>
              </w:rPr>
              <w:t>BG-05</w:t>
            </w:r>
          </w:p>
        </w:tc>
        <w:tc>
          <w:tcPr>
            <w:tcW w:type="dxa" w:w="6048"/>
          </w:tcPr>
          <w:p>
            <w:pPr>
              <w:spacing w:before="0" w:after="40"/>
            </w:pPr>
            <w:r>
              <w:rPr>
                <w:sz w:val="17"/>
              </w:rPr>
              <w:t>Approval Status is a free-text String; observed values are inconsistent (Pending, Approved, requested).</w:t>
            </w:r>
          </w:p>
        </w:tc>
        <w:tc>
          <w:tcPr>
            <w:tcW w:type="dxa" w:w="1080"/>
          </w:tcPr>
          <w:p>
            <w:pPr>
              <w:spacing w:before="0" w:after="40"/>
            </w:pPr>
            <w:r>
              <w:rPr>
                <w:sz w:val="17"/>
              </w:rPr>
              <w:t>Low</w:t>
            </w:r>
          </w:p>
        </w:tc>
        <w:tc>
          <w:tcPr>
            <w:tcW w:type="dxa" w:w="936"/>
          </w:tcPr>
          <w:p>
            <w:pPr>
              <w:spacing w:before="0" w:after="40"/>
            </w:pPr>
            <w:r>
              <w:rPr>
                <w:sz w:val="17"/>
              </w:rPr>
              <w:t>Open</w:t>
            </w:r>
          </w:p>
        </w:tc>
      </w:tr>
      <w:tr>
        <w:trPr>
          <w:cantSplit w:val="true"/>
        </w:trPr>
        <w:tc>
          <w:tcPr>
            <w:tcW w:type="dxa" w:w="936"/>
          </w:tcPr>
          <w:p>
            <w:pPr>
              <w:spacing w:before="0" w:after="40"/>
            </w:pPr>
            <w:r>
              <w:rPr>
                <w:sz w:val="17"/>
              </w:rPr>
              <w:t>BG-06</w:t>
            </w:r>
          </w:p>
        </w:tc>
        <w:tc>
          <w:tcPr>
            <w:tcW w:type="dxa" w:w="6048"/>
          </w:tcPr>
          <w:p>
            <w:pPr>
              <w:spacing w:before="0" w:after="40"/>
            </w:pPr>
            <w:r>
              <w:rPr>
                <w:sz w:val="17"/>
              </w:rPr>
              <w:t>The list filter 'Database Number &gt;= DAT0001015' does not select records by DAT number, because Database Number is a custom String field and DAT numbers are stored in the Number field.</w:t>
            </w:r>
          </w:p>
        </w:tc>
        <w:tc>
          <w:tcPr>
            <w:tcW w:type="dxa" w:w="1080"/>
          </w:tcPr>
          <w:p>
            <w:pPr>
              <w:spacing w:before="0" w:after="40"/>
            </w:pPr>
            <w:r>
              <w:rPr>
                <w:sz w:val="17"/>
              </w:rPr>
              <w:t>Low</w:t>
            </w:r>
          </w:p>
        </w:tc>
        <w:tc>
          <w:tcPr>
            <w:tcW w:type="dxa" w:w="936"/>
          </w:tcPr>
          <w:p>
            <w:pPr>
              <w:spacing w:before="0" w:after="40"/>
            </w:pPr>
            <w:r>
              <w:rPr>
                <w:sz w:val="17"/>
              </w:rPr>
              <w:t>Open</w:t>
            </w:r>
          </w:p>
        </w:tc>
      </w:tr>
    </w:tbl>
    <w:p>
      <w:pPr>
        <w:spacing w:after="40"/>
      </w:pPr>
    </w:p>
    <w:p>
      <w:r>
        <w:rPr>
          <w:i/>
          <w:sz w:val="19"/>
        </w:rPr>
        <w:t>The list filter 'Database Number &gt;= DAT0001015' visible in Screenshot 8 is applied to the custom Database Number field, not to the Number field that holds DAT numbers (BG-06). It is therefore not evidence that records are missing or that approval failed.</w:t>
      </w:r>
    </w:p>
    <w:p>
      <w:pPr>
        <w:pStyle w:val="Heading1"/>
      </w:pPr>
      <w:r>
        <w:t>7. RESULTS</w:t>
      </w:r>
    </w:p>
    <w:p>
      <w:pPr>
        <w:pStyle w:val="Heading2"/>
      </w:pPr>
      <w:r>
        <w:t>7.1 Output Screenshots</w:t>
      </w:r>
    </w:p>
    <w:p>
      <w:r>
        <w:t>All screenshots are actual captures from the developer instance. They were cropped for readability; on the widest screens only the empty middle area was removed, and the email recipient was redacted. No values were altered. Screenshots 1–6 appear with the implementation sections they evidence; the run-time outputs follow below.</w:t>
      </w:r>
    </w:p>
    <w:p>
      <w:pPr>
        <w:keepNext/>
        <w:spacing w:after="40"/>
      </w:pPr>
      <w:r>
        <w:rPr>
          <w:i/>
          <w:sz w:val="19"/>
        </w:rPr>
        <w:t>Table 22: Screenshot evidence index</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648"/>
        <w:gridCol w:w="4104"/>
        <w:gridCol w:w="1728"/>
        <w:gridCol w:w="2520"/>
      </w:tblGrid>
      <w:tr>
        <w:trPr>
          <w:tblHeader w:val="true"/>
          <w:cantSplit w:val="true"/>
        </w:trPr>
        <w:tc>
          <w:tcPr>
            <w:tcW w:type="dxa" w:w="648"/>
            <w:shd w:val="clear" w:color="auto" w:fill="D9E2F3"/>
          </w:tcPr>
          <w:p>
            <w:pPr>
              <w:spacing w:before="0" w:after="40"/>
            </w:pPr>
            <w:r>
              <w:rPr>
                <w:b/>
                <w:sz w:val="17"/>
              </w:rPr>
              <w:t>No.</w:t>
            </w:r>
          </w:p>
        </w:tc>
        <w:tc>
          <w:tcPr>
            <w:tcW w:type="dxa" w:w="4104"/>
            <w:shd w:val="clear" w:color="auto" w:fill="D9E2F3"/>
          </w:tcPr>
          <w:p>
            <w:pPr>
              <w:spacing w:before="0" w:after="40"/>
            </w:pPr>
            <w:r>
              <w:rPr>
                <w:b/>
                <w:sz w:val="17"/>
              </w:rPr>
              <w:t>Shows</w:t>
            </w:r>
          </w:p>
        </w:tc>
        <w:tc>
          <w:tcPr>
            <w:tcW w:type="dxa" w:w="1728"/>
            <w:shd w:val="clear" w:color="auto" w:fill="D9E2F3"/>
          </w:tcPr>
          <w:p>
            <w:pPr>
              <w:spacing w:before="0" w:after="40"/>
            </w:pPr>
            <w:r>
              <w:rPr>
                <w:b/>
                <w:sz w:val="17"/>
              </w:rPr>
              <w:t>Location</w:t>
            </w:r>
          </w:p>
        </w:tc>
        <w:tc>
          <w:tcPr>
            <w:tcW w:type="dxa" w:w="2520"/>
            <w:shd w:val="clear" w:color="auto" w:fill="D9E2F3"/>
          </w:tcPr>
          <w:p>
            <w:pPr>
              <w:spacing w:before="0" w:after="40"/>
            </w:pPr>
            <w:r>
              <w:rPr>
                <w:b/>
                <w:sz w:val="17"/>
              </w:rPr>
              <w:t>Supports</w:t>
            </w:r>
          </w:p>
        </w:tc>
      </w:tr>
      <w:tr>
        <w:trPr>
          <w:cantSplit w:val="true"/>
        </w:trPr>
        <w:tc>
          <w:tcPr>
            <w:tcW w:type="dxa" w:w="648"/>
          </w:tcPr>
          <w:p>
            <w:pPr>
              <w:spacing w:before="0" w:after="40"/>
            </w:pPr>
            <w:r>
              <w:rPr>
                <w:sz w:val="17"/>
              </w:rPr>
              <w:t>1</w:t>
            </w:r>
          </w:p>
        </w:tc>
        <w:tc>
          <w:tcPr>
            <w:tcW w:type="dxa" w:w="4104"/>
          </w:tcPr>
          <w:p>
            <w:pPr>
              <w:spacing w:before="0" w:after="40"/>
            </w:pPr>
            <w:r>
              <w:rPr>
                <w:sz w:val="17"/>
              </w:rPr>
              <w:t>Catalog item availability; submitted requests</w:t>
            </w:r>
          </w:p>
        </w:tc>
        <w:tc>
          <w:tcPr>
            <w:tcW w:type="dxa" w:w="1728"/>
          </w:tcPr>
          <w:p>
            <w:pPr>
              <w:spacing w:before="0" w:after="40"/>
            </w:pPr>
            <w:r>
              <w:rPr>
                <w:sz w:val="17"/>
              </w:rPr>
              <w:t>Report 4.3.3</w:t>
            </w:r>
          </w:p>
        </w:tc>
        <w:tc>
          <w:tcPr>
            <w:tcW w:type="dxa" w:w="2520"/>
          </w:tcPr>
          <w:p>
            <w:pPr>
              <w:spacing w:before="0" w:after="40"/>
            </w:pPr>
            <w:r>
              <w:rPr>
                <w:sz w:val="17"/>
              </w:rPr>
              <w:t>TC-01, TC-02</w:t>
            </w:r>
          </w:p>
        </w:tc>
      </w:tr>
      <w:tr>
        <w:trPr>
          <w:cantSplit w:val="true"/>
        </w:trPr>
        <w:tc>
          <w:tcPr>
            <w:tcW w:type="dxa" w:w="648"/>
          </w:tcPr>
          <w:p>
            <w:pPr>
              <w:spacing w:before="0" w:after="40"/>
            </w:pPr>
            <w:r>
              <w:rPr>
                <w:sz w:val="17"/>
              </w:rPr>
              <w:t>2</w:t>
            </w:r>
          </w:p>
        </w:tc>
        <w:tc>
          <w:tcPr>
            <w:tcW w:type="dxa" w:w="4104"/>
          </w:tcPr>
          <w:p>
            <w:pPr>
              <w:spacing w:before="0" w:after="40"/>
            </w:pPr>
            <w:r>
              <w:rPr>
                <w:sz w:val="17"/>
              </w:rPr>
              <w:t>UI Policy behaviour (New)</w:t>
            </w:r>
          </w:p>
        </w:tc>
        <w:tc>
          <w:tcPr>
            <w:tcW w:type="dxa" w:w="1728"/>
          </w:tcPr>
          <w:p>
            <w:pPr>
              <w:spacing w:before="0" w:after="40"/>
            </w:pPr>
            <w:r>
              <w:rPr>
                <w:sz w:val="17"/>
              </w:rPr>
              <w:t>Report 4.3.4</w:t>
            </w:r>
          </w:p>
        </w:tc>
        <w:tc>
          <w:tcPr>
            <w:tcW w:type="dxa" w:w="2520"/>
          </w:tcPr>
          <w:p>
            <w:pPr>
              <w:spacing w:before="0" w:after="40"/>
            </w:pPr>
            <w:r>
              <w:rPr>
                <w:sz w:val="17"/>
              </w:rPr>
              <w:t>TC-04</w:t>
            </w:r>
          </w:p>
        </w:tc>
      </w:tr>
      <w:tr>
        <w:trPr>
          <w:cantSplit w:val="true"/>
        </w:trPr>
        <w:tc>
          <w:tcPr>
            <w:tcW w:type="dxa" w:w="648"/>
          </w:tcPr>
          <w:p>
            <w:pPr>
              <w:spacing w:before="0" w:after="40"/>
            </w:pPr>
            <w:r>
              <w:rPr>
                <w:sz w:val="17"/>
              </w:rPr>
              <w:t>3</w:t>
            </w:r>
          </w:p>
        </w:tc>
        <w:tc>
          <w:tcPr>
            <w:tcW w:type="dxa" w:w="4104"/>
          </w:tcPr>
          <w:p>
            <w:pPr>
              <w:spacing w:before="0" w:after="40"/>
            </w:pPr>
            <w:r>
              <w:rPr>
                <w:sz w:val="17"/>
              </w:rPr>
              <w:t>UI Policy behaviour (Existing); variables</w:t>
            </w:r>
          </w:p>
        </w:tc>
        <w:tc>
          <w:tcPr>
            <w:tcW w:type="dxa" w:w="1728"/>
          </w:tcPr>
          <w:p>
            <w:pPr>
              <w:spacing w:before="0" w:after="40"/>
            </w:pPr>
            <w:r>
              <w:rPr>
                <w:sz w:val="17"/>
              </w:rPr>
              <w:t>Report 4.3.4</w:t>
            </w:r>
          </w:p>
        </w:tc>
        <w:tc>
          <w:tcPr>
            <w:tcW w:type="dxa" w:w="2520"/>
          </w:tcPr>
          <w:p>
            <w:pPr>
              <w:spacing w:before="0" w:after="40"/>
            </w:pPr>
            <w:r>
              <w:rPr>
                <w:sz w:val="17"/>
              </w:rPr>
              <w:t>TC-01, TC-03, TC-18</w:t>
            </w:r>
          </w:p>
        </w:tc>
      </w:tr>
      <w:tr>
        <w:trPr>
          <w:cantSplit w:val="true"/>
        </w:trPr>
        <w:tc>
          <w:tcPr>
            <w:tcW w:type="dxa" w:w="648"/>
          </w:tcPr>
          <w:p>
            <w:pPr>
              <w:spacing w:before="0" w:after="40"/>
            </w:pPr>
            <w:r>
              <w:rPr>
                <w:sz w:val="17"/>
              </w:rPr>
              <w:t>4</w:t>
            </w:r>
          </w:p>
        </w:tc>
        <w:tc>
          <w:tcPr>
            <w:tcW w:type="dxa" w:w="4104"/>
          </w:tcPr>
          <w:p>
            <w:pPr>
              <w:spacing w:before="0" w:after="40"/>
            </w:pPr>
            <w:r>
              <w:rPr>
                <w:sz w:val="17"/>
              </w:rPr>
              <w:t>UI Policy configuration</w:t>
            </w:r>
          </w:p>
        </w:tc>
        <w:tc>
          <w:tcPr>
            <w:tcW w:type="dxa" w:w="1728"/>
          </w:tcPr>
          <w:p>
            <w:pPr>
              <w:spacing w:before="0" w:after="40"/>
            </w:pPr>
            <w:r>
              <w:rPr>
                <w:sz w:val="17"/>
              </w:rPr>
              <w:t>Report 4.3.4</w:t>
            </w:r>
          </w:p>
        </w:tc>
        <w:tc>
          <w:tcPr>
            <w:tcW w:type="dxa" w:w="2520"/>
          </w:tcPr>
          <w:p>
            <w:pPr>
              <w:spacing w:before="0" w:after="40"/>
            </w:pPr>
            <w:r>
              <w:rPr>
                <w:sz w:val="17"/>
              </w:rPr>
              <w:t>TC-03, TC-20</w:t>
            </w:r>
          </w:p>
        </w:tc>
      </w:tr>
      <w:tr>
        <w:trPr>
          <w:cantSplit w:val="true"/>
        </w:trPr>
        <w:tc>
          <w:tcPr>
            <w:tcW w:type="dxa" w:w="648"/>
          </w:tcPr>
          <w:p>
            <w:pPr>
              <w:spacing w:before="0" w:after="40"/>
            </w:pPr>
            <w:r>
              <w:rPr>
                <w:sz w:val="17"/>
              </w:rPr>
              <w:t>5</w:t>
            </w:r>
          </w:p>
        </w:tc>
        <w:tc>
          <w:tcPr>
            <w:tcW w:type="dxa" w:w="4104"/>
          </w:tcPr>
          <w:p>
            <w:pPr>
              <w:spacing w:before="0" w:after="40"/>
            </w:pPr>
            <w:r>
              <w:rPr>
                <w:sz w:val="17"/>
              </w:rPr>
              <w:t>Custom table structure</w:t>
            </w:r>
          </w:p>
        </w:tc>
        <w:tc>
          <w:tcPr>
            <w:tcW w:type="dxa" w:w="1728"/>
          </w:tcPr>
          <w:p>
            <w:pPr>
              <w:spacing w:before="0" w:after="40"/>
            </w:pPr>
            <w:r>
              <w:rPr>
                <w:sz w:val="17"/>
              </w:rPr>
              <w:t>Report 4.3.5</w:t>
            </w:r>
          </w:p>
        </w:tc>
        <w:tc>
          <w:tcPr>
            <w:tcW w:type="dxa" w:w="2520"/>
          </w:tcPr>
          <w:p>
            <w:pPr>
              <w:spacing w:before="0" w:after="40"/>
            </w:pPr>
            <w:r>
              <w:rPr>
                <w:sz w:val="17"/>
              </w:rPr>
              <w:t>TC-21</w:t>
            </w:r>
          </w:p>
        </w:tc>
      </w:tr>
      <w:tr>
        <w:trPr>
          <w:cantSplit w:val="true"/>
        </w:trPr>
        <w:tc>
          <w:tcPr>
            <w:tcW w:type="dxa" w:w="648"/>
          </w:tcPr>
          <w:p>
            <w:pPr>
              <w:spacing w:before="0" w:after="40"/>
            </w:pPr>
            <w:r>
              <w:rPr>
                <w:sz w:val="17"/>
              </w:rPr>
              <w:t>6</w:t>
            </w:r>
          </w:p>
        </w:tc>
        <w:tc>
          <w:tcPr>
            <w:tcW w:type="dxa" w:w="4104"/>
          </w:tcPr>
          <w:p>
            <w:pPr>
              <w:spacing w:before="0" w:after="40"/>
            </w:pPr>
            <w:r>
              <w:rPr>
                <w:sz w:val="17"/>
              </w:rPr>
              <w:t>Flow configuration</w:t>
            </w:r>
          </w:p>
        </w:tc>
        <w:tc>
          <w:tcPr>
            <w:tcW w:type="dxa" w:w="1728"/>
          </w:tcPr>
          <w:p>
            <w:pPr>
              <w:spacing w:before="0" w:after="40"/>
            </w:pPr>
            <w:r>
              <w:rPr>
                <w:sz w:val="17"/>
              </w:rPr>
              <w:t>Report 4.3.7</w:t>
            </w:r>
          </w:p>
        </w:tc>
        <w:tc>
          <w:tcPr>
            <w:tcW w:type="dxa" w:w="2520"/>
          </w:tcPr>
          <w:p>
            <w:pPr>
              <w:spacing w:before="0" w:after="40"/>
            </w:pPr>
            <w:r>
              <w:rPr>
                <w:sz w:val="17"/>
              </w:rPr>
              <w:t>TC-07, TC-08</w:t>
            </w:r>
          </w:p>
        </w:tc>
      </w:tr>
      <w:tr>
        <w:trPr>
          <w:cantSplit w:val="true"/>
        </w:trPr>
        <w:tc>
          <w:tcPr>
            <w:tcW w:type="dxa" w:w="648"/>
          </w:tcPr>
          <w:p>
            <w:pPr>
              <w:spacing w:before="0" w:after="40"/>
            </w:pPr>
            <w:r>
              <w:rPr>
                <w:sz w:val="17"/>
              </w:rPr>
              <w:t>7</w:t>
            </w:r>
          </w:p>
        </w:tc>
        <w:tc>
          <w:tcPr>
            <w:tcW w:type="dxa" w:w="4104"/>
          </w:tcPr>
          <w:p>
            <w:pPr>
              <w:spacing w:before="0" w:after="40"/>
            </w:pPr>
            <w:r>
              <w:rPr>
                <w:sz w:val="17"/>
              </w:rPr>
              <w:t>Flow execution evidence</w:t>
            </w:r>
          </w:p>
        </w:tc>
        <w:tc>
          <w:tcPr>
            <w:tcW w:type="dxa" w:w="1728"/>
          </w:tcPr>
          <w:p>
            <w:pPr>
              <w:spacing w:before="0" w:after="40"/>
            </w:pPr>
            <w:r>
              <w:rPr>
                <w:sz w:val="17"/>
              </w:rPr>
              <w:t>Report 7.1</w:t>
            </w:r>
          </w:p>
        </w:tc>
        <w:tc>
          <w:tcPr>
            <w:tcW w:type="dxa" w:w="2520"/>
          </w:tcPr>
          <w:p>
            <w:pPr>
              <w:spacing w:before="0" w:after="40"/>
            </w:pPr>
            <w:r>
              <w:rPr>
                <w:sz w:val="17"/>
              </w:rPr>
              <w:t>TC-07, TC-08, TC-12, TC-13, TC-14, TC-15, PT-02</w:t>
            </w:r>
          </w:p>
        </w:tc>
      </w:tr>
      <w:tr>
        <w:trPr>
          <w:cantSplit w:val="true"/>
        </w:trPr>
        <w:tc>
          <w:tcPr>
            <w:tcW w:type="dxa" w:w="648"/>
          </w:tcPr>
          <w:p>
            <w:pPr>
              <w:spacing w:before="0" w:after="40"/>
            </w:pPr>
            <w:r>
              <w:rPr>
                <w:sz w:val="17"/>
              </w:rPr>
              <w:t>8</w:t>
            </w:r>
          </w:p>
        </w:tc>
        <w:tc>
          <w:tcPr>
            <w:tcW w:type="dxa" w:w="4104"/>
          </w:tcPr>
          <w:p>
            <w:pPr>
              <w:spacing w:before="0" w:after="40"/>
            </w:pPr>
            <w:r>
              <w:rPr>
                <w:sz w:val="17"/>
              </w:rPr>
              <w:t>Database records; approval status; mapping defect</w:t>
            </w:r>
          </w:p>
        </w:tc>
        <w:tc>
          <w:tcPr>
            <w:tcW w:type="dxa" w:w="1728"/>
          </w:tcPr>
          <w:p>
            <w:pPr>
              <w:spacing w:before="0" w:after="40"/>
            </w:pPr>
            <w:r>
              <w:rPr>
                <w:sz w:val="17"/>
              </w:rPr>
              <w:t>Report 7.1</w:t>
            </w:r>
          </w:p>
        </w:tc>
        <w:tc>
          <w:tcPr>
            <w:tcW w:type="dxa" w:w="2520"/>
          </w:tcPr>
          <w:p>
            <w:pPr>
              <w:spacing w:before="0" w:after="40"/>
            </w:pPr>
            <w:r>
              <w:rPr>
                <w:sz w:val="17"/>
              </w:rPr>
              <w:t>TC-09, TC-14</w:t>
            </w:r>
          </w:p>
        </w:tc>
      </w:tr>
      <w:tr>
        <w:trPr>
          <w:cantSplit w:val="true"/>
        </w:trPr>
        <w:tc>
          <w:tcPr>
            <w:tcW w:type="dxa" w:w="648"/>
          </w:tcPr>
          <w:p>
            <w:pPr>
              <w:spacing w:before="0" w:after="40"/>
            </w:pPr>
            <w:r>
              <w:rPr>
                <w:sz w:val="17"/>
              </w:rPr>
              <w:t>9</w:t>
            </w:r>
          </w:p>
        </w:tc>
        <w:tc>
          <w:tcPr>
            <w:tcW w:type="dxa" w:w="4104"/>
          </w:tcPr>
          <w:p>
            <w:pPr>
              <w:spacing w:before="0" w:after="40"/>
            </w:pPr>
            <w:r>
              <w:rPr>
                <w:sz w:val="17"/>
              </w:rPr>
              <w:t>Catalog task closure</w:t>
            </w:r>
          </w:p>
        </w:tc>
        <w:tc>
          <w:tcPr>
            <w:tcW w:type="dxa" w:w="1728"/>
          </w:tcPr>
          <w:p>
            <w:pPr>
              <w:spacing w:before="0" w:after="40"/>
            </w:pPr>
            <w:r>
              <w:rPr>
                <w:sz w:val="17"/>
              </w:rPr>
              <w:t>Report 7.1</w:t>
            </w:r>
          </w:p>
        </w:tc>
        <w:tc>
          <w:tcPr>
            <w:tcW w:type="dxa" w:w="2520"/>
          </w:tcPr>
          <w:p>
            <w:pPr>
              <w:spacing w:before="0" w:after="40"/>
            </w:pPr>
            <w:r>
              <w:rPr>
                <w:sz w:val="17"/>
              </w:rPr>
              <w:t>TC-17</w:t>
            </w:r>
          </w:p>
        </w:tc>
      </w:tr>
      <w:tr>
        <w:trPr>
          <w:cantSplit w:val="true"/>
        </w:trPr>
        <w:tc>
          <w:tcPr>
            <w:tcW w:type="dxa" w:w="648"/>
          </w:tcPr>
          <w:p>
            <w:pPr>
              <w:spacing w:before="0" w:after="40"/>
            </w:pPr>
            <w:r>
              <w:rPr>
                <w:sz w:val="17"/>
              </w:rPr>
              <w:t>10</w:t>
            </w:r>
          </w:p>
        </w:tc>
        <w:tc>
          <w:tcPr>
            <w:tcW w:type="dxa" w:w="4104"/>
          </w:tcPr>
          <w:p>
            <w:pPr>
              <w:spacing w:before="0" w:after="40"/>
            </w:pPr>
            <w:r>
              <w:rPr>
                <w:sz w:val="17"/>
              </w:rPr>
              <w:t>Notification record</w:t>
            </w:r>
          </w:p>
        </w:tc>
        <w:tc>
          <w:tcPr>
            <w:tcW w:type="dxa" w:w="1728"/>
          </w:tcPr>
          <w:p>
            <w:pPr>
              <w:spacing w:before="0" w:after="40"/>
            </w:pPr>
            <w:r>
              <w:rPr>
                <w:sz w:val="17"/>
              </w:rPr>
              <w:t>Report 7.1</w:t>
            </w:r>
          </w:p>
        </w:tc>
        <w:tc>
          <w:tcPr>
            <w:tcW w:type="dxa" w:w="2520"/>
          </w:tcPr>
          <w:p>
            <w:pPr>
              <w:spacing w:before="0" w:after="40"/>
            </w:pPr>
            <w:r>
              <w:rPr>
                <w:sz w:val="17"/>
              </w:rPr>
              <w:t>TC-10, TC-11</w:t>
            </w:r>
          </w:p>
        </w:tc>
      </w:tr>
    </w:tbl>
    <w:p>
      <w:pPr>
        <w:spacing w:after="40"/>
      </w:pPr>
    </w:p>
    <w:p>
      <w:pPr>
        <w:keepNext/>
        <w:jc w:val="center"/>
      </w:pPr>
      <w:r>
        <w:drawing>
          <wp:inline xmlns:a="http://schemas.openxmlformats.org/drawingml/2006/main" xmlns:pic="http://schemas.openxmlformats.org/drawingml/2006/picture">
            <wp:extent cx="5760720" cy="3797735"/>
            <wp:docPr id="17" name="Picture 17"/>
            <wp:cNvGraphicFramePr>
              <a:graphicFrameLocks noChangeAspect="1"/>
            </wp:cNvGraphicFramePr>
            <a:graphic>
              <a:graphicData uri="http://schemas.openxmlformats.org/drawingml/2006/picture">
                <pic:pic>
                  <pic:nvPicPr>
                    <pic:cNvPr id="0" name="SS07.png"/>
                    <pic:cNvPicPr/>
                  </pic:nvPicPr>
                  <pic:blipFill>
                    <a:blip r:embed="rId26"/>
                    <a:stretch>
                      <a:fillRect/>
                    </a:stretch>
                  </pic:blipFill>
                  <pic:spPr>
                    <a:xfrm>
                      <a:off x="0" y="0"/>
                      <a:ext cx="5760720" cy="3797735"/>
                    </a:xfrm>
                    <a:prstGeom prst="rect"/>
                  </pic:spPr>
                </pic:pic>
              </a:graphicData>
            </a:graphic>
          </wp:inline>
        </w:drawing>
      </w:r>
    </w:p>
    <w:p>
      <w:pPr>
        <w:spacing w:after="160"/>
        <w:jc w:val="center"/>
      </w:pPr>
      <w:r>
        <w:rPr>
          <w:i/>
          <w:sz w:val="19"/>
        </w:rPr>
        <w:t>Screenshot 7: Flow execution details — Test Run Completed; Catalog Item Requested; steps 1–6 Completed; 'If Request is Approved' Evaluated — True; Else Not Run (empty middle columns removed)</w:t>
      </w:r>
    </w:p>
    <w:p>
      <w:r>
        <w:rPr>
          <w:b/>
          <w:sz w:val="20"/>
        </w:rPr>
        <w:t>Result:</w:t>
      </w:r>
      <w:r>
        <w:rPr>
          <w:sz w:val="20"/>
        </w:rPr>
        <w:t xml:space="preserve"> the flow ran from the Service Catalog trigger through all automated steps, the approval condition evaluated True, and the approved branch updated the record. The Else branch did not run.</w:t>
      </w:r>
    </w:p>
    <w:p>
      <w:pPr>
        <w:keepNext/>
        <w:jc w:val="center"/>
      </w:pPr>
      <w:r>
        <w:drawing>
          <wp:inline xmlns:a="http://schemas.openxmlformats.org/drawingml/2006/main" xmlns:pic="http://schemas.openxmlformats.org/drawingml/2006/picture">
            <wp:extent cx="5760720" cy="2645229"/>
            <wp:docPr id="18" name="Picture 18"/>
            <wp:cNvGraphicFramePr>
              <a:graphicFrameLocks noChangeAspect="1"/>
            </wp:cNvGraphicFramePr>
            <a:graphic>
              <a:graphicData uri="http://schemas.openxmlformats.org/drawingml/2006/picture">
                <pic:pic>
                  <pic:nvPicPr>
                    <pic:cNvPr id="0" name="SS08.png"/>
                    <pic:cNvPicPr/>
                  </pic:nvPicPr>
                  <pic:blipFill>
                    <a:blip r:embed="rId27"/>
                    <a:stretch>
                      <a:fillRect/>
                    </a:stretch>
                  </pic:blipFill>
                  <pic:spPr>
                    <a:xfrm>
                      <a:off x="0" y="0"/>
                      <a:ext cx="5760720" cy="2645229"/>
                    </a:xfrm>
                    <a:prstGeom prst="rect"/>
                  </pic:spPr>
                </pic:pic>
              </a:graphicData>
            </a:graphic>
          </wp:inline>
        </w:drawing>
      </w:r>
    </w:p>
    <w:p>
      <w:pPr>
        <w:spacing w:after="160"/>
        <w:jc w:val="center"/>
      </w:pPr>
      <w:r>
        <w:rPr>
          <w:i/>
          <w:sz w:val="19"/>
        </w:rPr>
        <w:t>Screenshot 8: Database Tables list — Approved and requested records created by the flow (columns shown in two parts)</w:t>
      </w:r>
    </w:p>
    <w:p>
      <w:r>
        <w:rPr>
          <w:b/>
          <w:sz w:val="20"/>
        </w:rPr>
        <w:t>Result:</w:t>
      </w:r>
      <w:r>
        <w:rPr>
          <w:sz w:val="20"/>
        </w:rPr>
        <w:t xml:space="preserve"> the flow created Database Tables records and the approved branch set Approval Status = Approved. However, the request fields contain the variable names ('address', 'mobile_number', …), and Database Number contains the trigger pill path, instead of the values entered on the form. This is defect BG-03 (TC-09 Fail). The first row (Pending, Hyderabad, DB001, 9999999999, UPI, Demo Request, 5000, MySQL) contains entered values rather than variable names; whether it was created manually or by an earlier version of the flow cannot be established from the screenshot.</w:t>
      </w:r>
    </w:p>
    <w:p>
      <w:pPr>
        <w:keepNext/>
        <w:jc w:val="center"/>
      </w:pPr>
      <w:r>
        <w:drawing>
          <wp:inline xmlns:a="http://schemas.openxmlformats.org/drawingml/2006/main" xmlns:pic="http://schemas.openxmlformats.org/drawingml/2006/picture">
            <wp:extent cx="5486400" cy="2949456"/>
            <wp:docPr id="19" name="Picture 19"/>
            <wp:cNvGraphicFramePr>
              <a:graphicFrameLocks noChangeAspect="1"/>
            </wp:cNvGraphicFramePr>
            <a:graphic>
              <a:graphicData uri="http://schemas.openxmlformats.org/drawingml/2006/picture">
                <pic:pic>
                  <pic:nvPicPr>
                    <pic:cNvPr id="0" name="SS09.png"/>
                    <pic:cNvPicPr/>
                  </pic:nvPicPr>
                  <pic:blipFill>
                    <a:blip r:embed="rId28"/>
                    <a:stretch>
                      <a:fillRect/>
                    </a:stretch>
                  </pic:blipFill>
                  <pic:spPr>
                    <a:xfrm>
                      <a:off x="0" y="0"/>
                      <a:ext cx="5486400" cy="2949456"/>
                    </a:xfrm>
                    <a:prstGeom prst="rect"/>
                  </pic:spPr>
                </pic:pic>
              </a:graphicData>
            </a:graphic>
          </wp:inline>
        </w:drawing>
      </w:r>
    </w:p>
    <w:p>
      <w:pPr>
        <w:spacing w:after="160"/>
        <w:jc w:val="center"/>
      </w:pPr>
      <w:r>
        <w:rPr>
          <w:i/>
          <w:sz w:val="19"/>
        </w:rPr>
        <w:t>Screenshot 9: Catalog task SCTASK0010008 — State Closed Complete; Request item RITM0010004</w:t>
      </w:r>
    </w:p>
    <w:p>
      <w:r>
        <w:rPr>
          <w:b/>
          <w:sz w:val="20"/>
        </w:rPr>
        <w:t>Result:</w:t>
      </w:r>
      <w:r>
        <w:rPr>
          <w:sz w:val="20"/>
        </w:rPr>
        <w:t xml:space="preserve"> the catalog task for RITM0010004 was closed with State Closed Complete.</w:t>
      </w:r>
    </w:p>
    <w:p>
      <w:pPr>
        <w:keepNext/>
        <w:jc w:val="center"/>
      </w:pPr>
      <w:r>
        <w:drawing>
          <wp:inline xmlns:a="http://schemas.openxmlformats.org/drawingml/2006/main" xmlns:pic="http://schemas.openxmlformats.org/drawingml/2006/picture">
            <wp:extent cx="5760720" cy="3360420"/>
            <wp:docPr id="20" name="Picture 20"/>
            <wp:cNvGraphicFramePr>
              <a:graphicFrameLocks noChangeAspect="1"/>
            </wp:cNvGraphicFramePr>
            <a:graphic>
              <a:graphicData uri="http://schemas.openxmlformats.org/drawingml/2006/picture">
                <pic:pic>
                  <pic:nvPicPr>
                    <pic:cNvPr id="0" name="SS10.png"/>
                    <pic:cNvPicPr/>
                  </pic:nvPicPr>
                  <pic:blipFill>
                    <a:blip r:embed="rId29"/>
                    <a:stretch>
                      <a:fillRect/>
                    </a:stretch>
                  </pic:blipFill>
                  <pic:spPr>
                    <a:xfrm>
                      <a:off x="0" y="0"/>
                      <a:ext cx="5760720" cy="3360420"/>
                    </a:xfrm>
                    <a:prstGeom prst="rect"/>
                  </pic:spPr>
                </pic:pic>
              </a:graphicData>
            </a:graphic>
          </wp:inline>
        </w:drawing>
      </w:r>
    </w:p>
    <w:p>
      <w:pPr>
        <w:spacing w:after="160"/>
        <w:jc w:val="center"/>
      </w:pPr>
      <w:r>
        <w:rPr>
          <w:i/>
          <w:sz w:val="19"/>
        </w:rPr>
        <w:t>Screenshot 10: Email record 'Network Request Received - Pending Approval' — Type send-ready, Target DAT0001016, source Flow Designer; Email Log empty (recipient redacted)</w:t>
      </w:r>
    </w:p>
    <w:p>
      <w:r>
        <w:rPr>
          <w:b/>
          <w:sz w:val="20"/>
        </w:rPr>
        <w:t>Result:</w:t>
      </w:r>
      <w:r>
        <w:rPr>
          <w:sz w:val="20"/>
        </w:rPr>
        <w:t xml:space="preserve"> the notification record was generated by Flow Designer for DAT0001016 with the configured subject and body. Its Type is send-ready and the Email Log is empty, so delivery to the recipient is </w:t>
      </w:r>
      <w:r>
        <w:rPr>
          <w:b/>
          <w:sz w:val="20"/>
        </w:rPr>
        <w:t>not</w:t>
      </w:r>
      <w:r>
        <w:rPr>
          <w:sz w:val="20"/>
        </w:rPr>
        <w:t xml:space="preserve"> verified.</w:t>
      </w:r>
    </w:p>
    <w:p>
      <w:pPr>
        <w:pStyle w:val="Heading1"/>
      </w:pPr>
      <w:r>
        <w:t>8. ADVANTAGES &amp; DISADVANTAGES</w:t>
      </w:r>
    </w:p>
    <w:p>
      <w:r>
        <w:rPr>
          <w:b/>
        </w:rPr>
        <w:t>Advantages</w:t>
      </w:r>
    </w:p>
    <w:p>
      <w:pPr>
        <w:pStyle w:val="ListBullet"/>
        <w:spacing w:after="40"/>
      </w:pPr>
      <w:r>
        <w:t>Single, structured intake channel through the Service Catalog and Service Portal.</w:t>
      </w:r>
    </w:p>
    <w:p>
      <w:pPr>
        <w:pStyle w:val="ListBullet"/>
        <w:spacing w:after="40"/>
      </w:pPr>
      <w:r>
        <w:t>Only relevant fields are shown (UI Policy), and mandatory fields are enforced on the form.</w:t>
      </w:r>
    </w:p>
    <w:p>
      <w:pPr>
        <w:pStyle w:val="ListBullet"/>
        <w:spacing w:after="40"/>
      </w:pPr>
      <w:r>
        <w:t>The flow starts automatically when the item is requested and runs each automated step in milliseconds.</w:t>
      </w:r>
    </w:p>
    <w:p>
      <w:pPr>
        <w:pStyle w:val="ListBullet"/>
        <w:spacing w:after="40"/>
      </w:pPr>
      <w:r>
        <w:t>Every request creates a Database Tables record with an approval status.</w:t>
      </w:r>
    </w:p>
    <w:p>
      <w:pPr>
        <w:pStyle w:val="ListBullet"/>
        <w:spacing w:after="40"/>
      </w:pPr>
      <w:r>
        <w:t>Approval routing is automated in Flow Designer with a clear decision branch.</w:t>
      </w:r>
    </w:p>
    <w:p>
      <w:pPr>
        <w:pStyle w:val="ListBullet"/>
        <w:spacing w:after="40"/>
      </w:pPr>
      <w:r>
        <w:t>An acknowledgement email record is generated automatically.</w:t>
      </w:r>
    </w:p>
    <w:p>
      <w:pPr>
        <w:pStyle w:val="ListBullet"/>
        <w:spacing w:after="40"/>
      </w:pPr>
      <w:r>
        <w:t>Each run is traceable through Flow Designer execution details.</w:t>
      </w:r>
    </w:p>
    <w:p>
      <w:pPr>
        <w:pStyle w:val="ListBullet"/>
        <w:spacing w:after="40"/>
      </w:pPr>
      <w:r>
        <w:t>Built with low-code platform features, so it is easy to maintain and extend.</w:t>
      </w:r>
    </w:p>
    <w:p>
      <w:r>
        <w:rPr>
          <w:b/>
        </w:rPr>
        <w:t>Disadvantages / limitations</w:t>
      </w:r>
    </w:p>
    <w:p>
      <w:pPr>
        <w:pStyle w:val="ListBullet"/>
        <w:spacing w:after="40"/>
      </w:pPr>
      <w:r>
        <w:t>The record mapping defect means stored data does not yet reflect the submitted values.</w:t>
      </w:r>
    </w:p>
    <w:p>
      <w:pPr>
        <w:pStyle w:val="ListBullet"/>
        <w:spacing w:after="40"/>
      </w:pPr>
      <w:r>
        <w:t>Email delivery depends on an SMTP configuration that is not yet in place.</w:t>
      </w:r>
    </w:p>
    <w:p>
      <w:pPr>
        <w:pStyle w:val="ListBullet"/>
        <w:spacing w:after="40"/>
      </w:pPr>
      <w:r>
        <w:t>A single configured approver (System Administrator) is a bottleneck and not realistic for production.</w:t>
      </w:r>
    </w:p>
    <w:p>
      <w:pPr>
        <w:pStyle w:val="ListBullet"/>
        <w:spacing w:after="40"/>
      </w:pPr>
      <w:r>
        <w:t>The rejected branch, validation, security and load are not yet tested; the custom table has no ACLs.</w:t>
      </w:r>
    </w:p>
    <w:p>
      <w:pPr>
        <w:pStyle w:val="ListBullet"/>
        <w:spacing w:after="40"/>
      </w:pPr>
      <w:r>
        <w:t>Built in the Global scope on a developer instance, which is not ready for production deployment.</w:t>
      </w:r>
    </w:p>
    <w:p>
      <w:pPr>
        <w:pStyle w:val="Heading1"/>
      </w:pPr>
      <w:r>
        <w:t>9. CONCLUSION</w:t>
      </w:r>
    </w:p>
    <w:p>
      <w:r>
        <w:t>The project delivers a working ServiceNow configuration for network service requests. It provides a Network Request catalog item with mandatory fields and a UI Policy that shows the existing-ID field only for Existing connections, and a custom Database Tables table. A Service Catalog-triggered Flow Designer flow creates the record, generates an acknowledgement email record, requests approval and updates the status. A Flow Designer test run completed every automated step in milliseconds, evaluated the approval condition as True and updated the record to Approved; the catalog task was closed as Closed Complete.</w:t>
      </w:r>
    </w:p>
    <w:p>
      <w:r>
        <w:t>The screenshots also exposed issues, reported plainly here: the Create Record mapping stores variable names instead of the submitted values (BG-03); email delivery is not verified because SMTP is not configured (BG-02); the custom table has no ACLs (BG-04); Phone Number does not populate (BG-01); and the rejected branch, validation, security and load tests remain open. Fixing the mapping and configuring SMTP are the next steps before the solution could be considered for a production instance.</w:t>
      </w:r>
    </w:p>
    <w:p>
      <w:pPr>
        <w:pStyle w:val="Heading1"/>
      </w:pPr>
      <w:r>
        <w:t>10. FUTURE SCOPE</w:t>
      </w:r>
    </w:p>
    <w:p>
      <w:pPr>
        <w:pStyle w:val="ListBullet"/>
        <w:spacing w:after="40"/>
      </w:pPr>
      <w:r>
        <w:t>Fix the Create Record mapping with data pills from Get Catalog Variables and retest (BG-03).</w:t>
      </w:r>
    </w:p>
    <w:p>
      <w:pPr>
        <w:pStyle w:val="ListBullet"/>
        <w:spacing w:after="40"/>
      </w:pPr>
      <w:r>
        <w:t>Configure and validate an SMTP account so notifications are delivered, then retest delivery.</w:t>
      </w:r>
    </w:p>
    <w:p>
      <w:pPr>
        <w:pStyle w:val="ListBullet"/>
        <w:spacing w:after="40"/>
      </w:pPr>
      <w:r>
        <w:t>Add approval and rejection outcome emails to the requester.</w:t>
      </w:r>
    </w:p>
    <w:p>
      <w:pPr>
        <w:pStyle w:val="ListBullet"/>
        <w:spacing w:after="40"/>
      </w:pPr>
      <w:r>
        <w:t>Test the rejected (Else) branch and add flow error handling.</w:t>
      </w:r>
    </w:p>
    <w:p>
      <w:pPr>
        <w:pStyle w:val="ListBullet"/>
        <w:spacing w:after="40"/>
      </w:pPr>
      <w:r>
        <w:t>Add client-side validation for mobile number format and make the existing ID mandatory for Existing connections.</w:t>
      </w:r>
    </w:p>
    <w:p>
      <w:pPr>
        <w:pStyle w:val="ListBullet"/>
        <w:spacing w:after="40"/>
      </w:pPr>
      <w:r>
        <w:t>Define ACLs on the Database Tables table and test with non-admin users.</w:t>
      </w:r>
    </w:p>
    <w:p>
      <w:pPr>
        <w:pStyle w:val="ListBullet"/>
        <w:spacing w:after="40"/>
      </w:pPr>
      <w:r>
        <w:t>Convert Approval Status to a Choice field with consistent values.</w:t>
      </w:r>
    </w:p>
    <w:p>
      <w:pPr>
        <w:pStyle w:val="ListBullet"/>
        <w:spacing w:after="40"/>
      </w:pPr>
      <w:r>
        <w:t>Route catalog tasks to a Network assignment group and add SLAs for turnaround time.</w:t>
      </w:r>
    </w:p>
    <w:p>
      <w:pPr>
        <w:pStyle w:val="ListBullet"/>
        <w:spacing w:after="40"/>
      </w:pPr>
      <w:r>
        <w:t>Build reports and a dashboard of requests by status, connection type and payment mode.</w:t>
      </w:r>
    </w:p>
    <w:p>
      <w:pPr>
        <w:pStyle w:val="ListBullet"/>
        <w:spacing w:after="40"/>
      </w:pPr>
      <w:r>
        <w:t>Package the configuration as a scoped application with an update set for repeatable deployment.</w:t>
      </w:r>
    </w:p>
    <w:p>
      <w:pPr>
        <w:pStyle w:val="Heading1"/>
      </w:pPr>
      <w:r>
        <w:t>11. APPENDIX</w:t>
      </w:r>
    </w:p>
    <w:p>
      <w:pPr>
        <w:pStyle w:val="Heading2"/>
      </w:pPr>
      <w:r>
        <w:t>11.1 Source Code (if any)</w:t>
      </w:r>
    </w:p>
    <w:p>
      <w:r>
        <w:t>The solution is configuration-based. The only script is the 'Approval Request' relationship query:</w:t>
      </w:r>
    </w:p>
    <w:p>
      <w:pPr>
        <w:shd w:val="clear" w:fill="F3F4F6"/>
        <w:ind w:left="288"/>
      </w:pPr>
      <w:r>
        <w:rPr>
          <w:rFonts w:ascii="Consolas" w:hAnsi="Consolas"/>
          <w:sz w:val="18"/>
        </w:rPr>
        <w:t>(function refineQuery(current, parent) {</w:t>
        <w:br/>
      </w:r>
      <w:r>
        <w:rPr>
          <w:rFonts w:ascii="Consolas" w:hAnsi="Consolas"/>
          <w:sz w:val="18"/>
        </w:rPr>
        <w:t xml:space="preserve">    current.addQuery('source_table', parent.getTableName());</w:t>
        <w:br/>
      </w:r>
      <w:r>
        <w:rPr>
          <w:rFonts w:ascii="Consolas" w:hAnsi="Consolas"/>
          <w:sz w:val="18"/>
        </w:rPr>
        <w:t xml:space="preserve">    current.addQuery('document_id', parent.sys_id);</w:t>
        <w:br/>
      </w:r>
      <w:r>
        <w:rPr>
          <w:rFonts w:ascii="Consolas" w:hAnsi="Consolas"/>
          <w:sz w:val="18"/>
        </w:rPr>
        <w:t>})(current, parent);</w:t>
      </w:r>
    </w:p>
    <w:p>
      <w:r>
        <w:t>Flow, catalog item, variable set, UI Policy and table configuration are documented in Section 4.3. Project repository: https://github.com/pavan-kalyan-pk-2646/servicenow-network-request-automation.git.</w:t>
      </w:r>
    </w:p>
    <w:p>
      <w:pPr>
        <w:pStyle w:val="Heading2"/>
      </w:pPr>
      <w:r>
        <w:t>11.2 Dataset Link</w:t>
      </w:r>
    </w:p>
    <w:p>
      <w:r>
        <w:t>Not applicable — no external dataset is used. Test data was entered through the catalog item on the developer instance.</w:t>
      </w:r>
    </w:p>
    <w:p>
      <w:pPr>
        <w:pStyle w:val="Heading2"/>
      </w:pPr>
      <w:r>
        <w:t>11.3 GitHub &amp; Project Demo Link</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592"/>
        <w:gridCol w:w="6408"/>
      </w:tblGrid>
      <w:tr>
        <w:trPr>
          <w:tblHeader w:val="true"/>
          <w:cantSplit w:val="true"/>
        </w:trPr>
        <w:tc>
          <w:tcPr>
            <w:tcW w:type="dxa" w:w="2592"/>
            <w:shd w:val="clear" w:color="auto" w:fill="D9E2F3"/>
          </w:tcPr>
          <w:p>
            <w:pPr>
              <w:spacing w:before="0" w:after="40"/>
            </w:pPr>
            <w:r>
              <w:rPr>
                <w:b/>
                <w:sz w:val="19"/>
              </w:rPr>
              <w:t>Item</w:t>
            </w:r>
          </w:p>
        </w:tc>
        <w:tc>
          <w:tcPr>
            <w:tcW w:type="dxa" w:w="6408"/>
            <w:shd w:val="clear" w:color="auto" w:fill="D9E2F3"/>
          </w:tcPr>
          <w:p>
            <w:pPr>
              <w:spacing w:before="0" w:after="40"/>
            </w:pPr>
            <w:r>
              <w:rPr>
                <w:b/>
                <w:sz w:val="19"/>
              </w:rPr>
              <w:t>Link</w:t>
            </w:r>
          </w:p>
        </w:tc>
      </w:tr>
      <w:tr>
        <w:trPr>
          <w:cantSplit w:val="true"/>
        </w:trPr>
        <w:tc>
          <w:tcPr>
            <w:tcW w:type="dxa" w:w="2592"/>
          </w:tcPr>
          <w:p>
            <w:pPr>
              <w:spacing w:before="0" w:after="40"/>
            </w:pPr>
            <w:r>
              <w:rPr>
                <w:sz w:val="19"/>
              </w:rPr>
              <w:t>GitHub repository</w:t>
            </w:r>
          </w:p>
        </w:tc>
        <w:tc>
          <w:tcPr>
            <w:tcW w:type="dxa" w:w="6408"/>
          </w:tcPr>
          <w:p>
            <w:pPr>
              <w:spacing w:before="0" w:after="40"/>
            </w:pPr>
            <w:r>
              <w:rPr>
                <w:sz w:val="19"/>
              </w:rPr>
              <w:t>https://github.com/pavan-kalyan-pk-2646/servicenow-network-request-automation.git</w:t>
            </w:r>
          </w:p>
        </w:tc>
      </w:tr>
      <w:tr>
        <w:trPr>
          <w:cantSplit w:val="true"/>
        </w:trPr>
        <w:tc>
          <w:tcPr>
            <w:tcW w:type="dxa" w:w="2592"/>
          </w:tcPr>
          <w:p>
            <w:pPr>
              <w:spacing w:before="0" w:after="40"/>
            </w:pPr>
            <w:r>
              <w:rPr>
                <w:sz w:val="19"/>
              </w:rPr>
              <w:t>Project demo (Drive folder)</w:t>
            </w:r>
          </w:p>
        </w:tc>
        <w:tc>
          <w:tcPr>
            <w:tcW w:type="dxa" w:w="6408"/>
          </w:tcPr>
          <w:p>
            <w:pPr>
              <w:spacing w:before="0" w:after="40"/>
            </w:pPr>
            <w:r>
              <w:rPr>
                <w:sz w:val="19"/>
              </w:rPr>
              <w:t>https://drive.google.com/drive/folders/1PAaBuybnLuN8JptoJ27fXBuDrTUFdcjM?usp=sharing</w:t>
            </w:r>
          </w:p>
        </w:tc>
      </w:tr>
    </w:tbl>
    <w:p>
      <w:pPr>
        <w:spacing w:after="40"/>
      </w:pPr>
    </w:p>
    <w:p>
      <w:r>
        <w:rPr>
          <w:i/>
          <w:sz w:val="19"/>
        </w:rPr>
        <w:t>On 2026-10-20 the GitHub repository was publicly reachable and contained only README.md; the contents of the demo Drive folder could not be viewed by the documentation author and are not verified here.</w:t>
      </w:r>
    </w:p>
    <w:p>
      <w:pPr>
        <w:pStyle w:val="Heading2"/>
      </w:pPr>
      <w:r>
        <w:t>11.4 Maintenance and troubleshooting</w:t>
      </w:r>
    </w:p>
    <w:p>
      <w:pPr>
        <w:keepNext/>
        <w:spacing w:after="40"/>
      </w:pPr>
      <w:r>
        <w:rPr>
          <w:i/>
          <w:sz w:val="19"/>
        </w:rPr>
        <w:t>Table 23: Troubleshooting guide</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880"/>
        <w:gridCol w:w="6120"/>
      </w:tblGrid>
      <w:tr>
        <w:trPr>
          <w:tblHeader w:val="true"/>
          <w:cantSplit w:val="true"/>
        </w:trPr>
        <w:tc>
          <w:tcPr>
            <w:tcW w:type="dxa" w:w="2880"/>
            <w:shd w:val="clear" w:color="auto" w:fill="D9E2F3"/>
          </w:tcPr>
          <w:p>
            <w:pPr>
              <w:spacing w:before="0" w:after="40"/>
            </w:pPr>
            <w:r>
              <w:rPr>
                <w:b/>
                <w:sz w:val="18"/>
              </w:rPr>
              <w:t>Symptom</w:t>
            </w:r>
          </w:p>
        </w:tc>
        <w:tc>
          <w:tcPr>
            <w:tcW w:type="dxa" w:w="6120"/>
            <w:shd w:val="clear" w:color="auto" w:fill="D9E2F3"/>
          </w:tcPr>
          <w:p>
            <w:pPr>
              <w:spacing w:before="0" w:after="40"/>
            </w:pPr>
            <w:r>
              <w:rPr>
                <w:b/>
                <w:sz w:val="18"/>
              </w:rPr>
              <w:t>Check / action</w:t>
            </w:r>
          </w:p>
        </w:tc>
      </w:tr>
      <w:tr>
        <w:trPr>
          <w:cantSplit w:val="true"/>
        </w:trPr>
        <w:tc>
          <w:tcPr>
            <w:tcW w:type="dxa" w:w="2880"/>
          </w:tcPr>
          <w:p>
            <w:pPr>
              <w:spacing w:before="0" w:after="40"/>
            </w:pPr>
            <w:r>
              <w:rPr>
                <w:sz w:val="18"/>
              </w:rPr>
              <w:t>Records contain 'address', 'mobile_number' etc.</w:t>
            </w:r>
          </w:p>
        </w:tc>
        <w:tc>
          <w:tcPr>
            <w:tcW w:type="dxa" w:w="6120"/>
          </w:tcPr>
          <w:p>
            <w:pPr>
              <w:spacing w:before="0" w:after="40"/>
            </w:pPr>
            <w:r>
              <w:rPr>
                <w:sz w:val="18"/>
              </w:rPr>
              <w:t>In Create Record, replace typed text with data pills from step 1 (Get Catalog Variables); retest TC-09 (BG-03).</w:t>
            </w:r>
          </w:p>
        </w:tc>
      </w:tr>
      <w:tr>
        <w:trPr>
          <w:cantSplit w:val="true"/>
        </w:trPr>
        <w:tc>
          <w:tcPr>
            <w:tcW w:type="dxa" w:w="2880"/>
          </w:tcPr>
          <w:p>
            <w:pPr>
              <w:spacing w:before="0" w:after="40"/>
            </w:pPr>
            <w:r>
              <w:rPr>
                <w:sz w:val="18"/>
              </w:rPr>
              <w:t>Email record stays send-ready</w:t>
            </w:r>
          </w:p>
        </w:tc>
        <w:tc>
          <w:tcPr>
            <w:tcW w:type="dxa" w:w="6120"/>
          </w:tcPr>
          <w:p>
            <w:pPr>
              <w:spacing w:before="0" w:after="40"/>
            </w:pPr>
            <w:r>
              <w:rPr>
                <w:sz w:val="18"/>
              </w:rPr>
              <w:t>Confirm outbound email is enabled and an active SMTP email account exists; review the Email Log; retest TC-11.</w:t>
            </w:r>
          </w:p>
        </w:tc>
      </w:tr>
      <w:tr>
        <w:trPr>
          <w:cantSplit w:val="true"/>
        </w:trPr>
        <w:tc>
          <w:tcPr>
            <w:tcW w:type="dxa" w:w="2880"/>
          </w:tcPr>
          <w:p>
            <w:pPr>
              <w:spacing w:before="0" w:after="40"/>
            </w:pPr>
            <w:r>
              <w:rPr>
                <w:sz w:val="18"/>
              </w:rPr>
              <w:t>Flow does not start</w:t>
            </w:r>
          </w:p>
        </w:tc>
        <w:tc>
          <w:tcPr>
            <w:tcW w:type="dxa" w:w="6120"/>
          </w:tcPr>
          <w:p>
            <w:pPr>
              <w:spacing w:before="0" w:after="40"/>
            </w:pPr>
            <w:r>
              <w:rPr>
                <w:sz w:val="18"/>
              </w:rPr>
              <w:t>Confirm the flow is Active and its latest version is published (status bar showed Draft), and that requesting Network Request triggers it.</w:t>
            </w:r>
          </w:p>
        </w:tc>
      </w:tr>
      <w:tr>
        <w:trPr>
          <w:cantSplit w:val="true"/>
        </w:trPr>
        <w:tc>
          <w:tcPr>
            <w:tcW w:type="dxa" w:w="2880"/>
          </w:tcPr>
          <w:p>
            <w:pPr>
              <w:spacing w:before="0" w:after="40"/>
            </w:pPr>
            <w:r>
              <w:rPr>
                <w:sz w:val="18"/>
              </w:rPr>
              <w:t>Get Catalog Variables returns empty values</w:t>
            </w:r>
          </w:p>
        </w:tc>
        <w:tc>
          <w:tcPr>
            <w:tcW w:type="dxa" w:w="6120"/>
          </w:tcPr>
          <w:p>
            <w:pPr>
              <w:spacing w:before="0" w:after="40"/>
            </w:pPr>
            <w:r>
              <w:rPr>
                <w:sz w:val="18"/>
              </w:rPr>
              <w:t>Confirm the step uses the trigger's Requested Item Record and the Network Request catalog item.</w:t>
            </w:r>
          </w:p>
        </w:tc>
      </w:tr>
      <w:tr>
        <w:trPr>
          <w:cantSplit w:val="true"/>
        </w:trPr>
        <w:tc>
          <w:tcPr>
            <w:tcW w:type="dxa" w:w="2880"/>
          </w:tcPr>
          <w:p>
            <w:pPr>
              <w:spacing w:before="0" w:after="40"/>
            </w:pPr>
            <w:r>
              <w:rPr>
                <w:sz w:val="18"/>
              </w:rPr>
              <w:t>Existing-ID field does not show/hide</w:t>
            </w:r>
          </w:p>
        </w:tc>
        <w:tc>
          <w:tcPr>
            <w:tcW w:type="dxa" w:w="6120"/>
          </w:tcPr>
          <w:p>
            <w:pPr>
              <w:spacing w:before="0" w:after="40"/>
            </w:pPr>
            <w:r>
              <w:rPr>
                <w:sz w:val="18"/>
              </w:rPr>
              <w:t>Check the UI Policy condition, 'Applies on a Catalog Item view', On load and Reverse if false.</w:t>
            </w:r>
          </w:p>
        </w:tc>
      </w:tr>
      <w:tr>
        <w:trPr>
          <w:cantSplit w:val="true"/>
        </w:trPr>
        <w:tc>
          <w:tcPr>
            <w:tcW w:type="dxa" w:w="2880"/>
          </w:tcPr>
          <w:p>
            <w:pPr>
              <w:spacing w:before="0" w:after="40"/>
            </w:pPr>
            <w:r>
              <w:rPr>
                <w:sz w:val="18"/>
              </w:rPr>
              <w:t>Phone Number not pre-filled</w:t>
            </w:r>
          </w:p>
        </w:tc>
        <w:tc>
          <w:tcPr>
            <w:tcW w:type="dxa" w:w="6120"/>
          </w:tcPr>
          <w:p>
            <w:pPr>
              <w:spacing w:before="0" w:after="40"/>
            </w:pPr>
            <w:r>
              <w:rPr>
                <w:sz w:val="18"/>
              </w:rPr>
              <w:t>Check the referenced user's phone value and how the variable is populated (BG-01).</w:t>
            </w:r>
          </w:p>
        </w:tc>
      </w:tr>
      <w:tr>
        <w:trPr>
          <w:cantSplit w:val="true"/>
        </w:trPr>
        <w:tc>
          <w:tcPr>
            <w:tcW w:type="dxa" w:w="2880"/>
          </w:tcPr>
          <w:p>
            <w:pPr>
              <w:spacing w:before="0" w:after="40"/>
            </w:pPr>
            <w:r>
              <w:rPr>
                <w:sz w:val="18"/>
              </w:rPr>
              <w:t>No approval generated</w:t>
            </w:r>
          </w:p>
        </w:tc>
        <w:tc>
          <w:tcPr>
            <w:tcW w:type="dxa" w:w="6120"/>
          </w:tcPr>
          <w:p>
            <w:pPr>
              <w:spacing w:before="0" w:after="40"/>
            </w:pPr>
            <w:r>
              <w:rPr>
                <w:sz w:val="18"/>
              </w:rPr>
              <w:t>Check the Ask For Approval approver configuration and that the approver user is active.</w:t>
            </w:r>
          </w:p>
        </w:tc>
      </w:tr>
      <w:tr>
        <w:trPr>
          <w:cantSplit w:val="true"/>
        </w:trPr>
        <w:tc>
          <w:tcPr>
            <w:tcW w:type="dxa" w:w="2880"/>
          </w:tcPr>
          <w:p>
            <w:pPr>
              <w:spacing w:before="0" w:after="40"/>
            </w:pPr>
            <w:r>
              <w:rPr>
                <w:sz w:val="18"/>
              </w:rPr>
              <w:t>List filter returns unexpected records</w:t>
            </w:r>
          </w:p>
        </w:tc>
        <w:tc>
          <w:tcPr>
            <w:tcW w:type="dxa" w:w="6120"/>
          </w:tcPr>
          <w:p>
            <w:pPr>
              <w:spacing w:before="0" w:after="40"/>
            </w:pPr>
            <w:r>
              <w:rPr>
                <w:sz w:val="18"/>
              </w:rPr>
              <w:t>Filter on Number (DAT…), not on the custom Database Number field (BG-06).</w:t>
            </w:r>
          </w:p>
        </w:tc>
      </w:tr>
      <w:tr>
        <w:trPr>
          <w:cantSplit w:val="true"/>
        </w:trPr>
        <w:tc>
          <w:tcPr>
            <w:tcW w:type="dxa" w:w="2880"/>
          </w:tcPr>
          <w:p>
            <w:pPr>
              <w:spacing w:before="0" w:after="40"/>
            </w:pPr>
            <w:r>
              <w:rPr>
                <w:sz w:val="18"/>
              </w:rPr>
              <w:t>Approvals related list empty</w:t>
            </w:r>
          </w:p>
        </w:tc>
        <w:tc>
          <w:tcPr>
            <w:tcW w:type="dxa" w:w="6120"/>
          </w:tcPr>
          <w:p>
            <w:pPr>
              <w:spacing w:before="0" w:after="40"/>
            </w:pPr>
            <w:r>
              <w:rPr>
                <w:sz w:val="18"/>
              </w:rPr>
              <w:t>Check the relationship's applies-to/queries-from tables and that the related list is on the form layout.</w:t>
            </w:r>
          </w:p>
        </w:tc>
      </w:tr>
    </w:tbl>
    <w:p>
      <w:pPr>
        <w:spacing w:after="40"/>
      </w:pPr>
    </w:p>
    <w:p>
      <w:pPr>
        <w:pStyle w:val="Heading2"/>
      </w:pPr>
      <w:r>
        <w:t>11.5 Deployment and configuration considerations</w:t>
      </w:r>
    </w:p>
    <w:p>
      <w:pPr>
        <w:pStyle w:val="ListBullet"/>
        <w:spacing w:after="40"/>
      </w:pPr>
      <w:r>
        <w:t>Current state: development instance only; no production deployment.</w:t>
      </w:r>
    </w:p>
    <w:p>
      <w:pPr>
        <w:pStyle w:val="ListBullet"/>
        <w:spacing w:after="40"/>
      </w:pPr>
      <w:r>
        <w:t>Developer instances can hibernate or be reclaimed after inactivity — keep an exported update set or XML backup of the configuration.</w:t>
      </w:r>
    </w:p>
    <w:p>
      <w:pPr>
        <w:pStyle w:val="ListBullet"/>
        <w:spacing w:after="40"/>
      </w:pPr>
      <w:r>
        <w:t>Before promotion: fix the Create Record mapping, configure SMTP, define ACLs, replace the single approver with an approval group, make Approval Status a Choice field, add validation, move to a scoped application and retest every case.</w:t>
      </w:r>
    </w:p>
    <w:p>
      <w:pPr>
        <w:pStyle w:val="ListBullet"/>
        <w:spacing w:after="40"/>
      </w:pPr>
      <w:r>
        <w:t>Promote through an update set (development → test → production) and run the UAT cases in the target instance.</w:t>
      </w:r>
    </w:p>
    <w:p>
      <w:pPr>
        <w:pStyle w:val="Heading2"/>
      </w:pPr>
      <w:r>
        <w:t>11.6 References</w:t>
      </w:r>
    </w:p>
    <w:p>
      <w:pPr>
        <w:pStyle w:val="ListBullet"/>
        <w:spacing w:after="40"/>
      </w:pPr>
      <w:r>
        <w:t>ServiceNow Product Documentation — https://docs.servicenow.com</w:t>
      </w:r>
    </w:p>
    <w:p>
      <w:pPr>
        <w:pStyle w:val="ListBullet"/>
        <w:spacing w:after="40"/>
      </w:pPr>
      <w:r>
        <w:t>SkillWallet project templates (Ideation, Requirement Analysis, Design, Planning, Development and Documentation phases) supplied for this project.</w:t>
      </w:r>
    </w:p>
    <w:sectPr w:rsidR="00FC693F" w:rsidRPr="0006063C" w:rsidSect="00034616">
      <w:footerReference w:type="default" r:id="rId9"/>
      <w:pgSz w:w="11906" w:h="16838"/>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7"/>
      </w:rPr>
      <w:t xml:space="preserve">Automated Network Request Management in ServiceNow — Project Report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