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4C8D" w:rsidRDefault="009A4C8D">
      <w:r w:rsidRPr="009A4C8D">
        <w:rPr>
          <w:u w:val="single"/>
        </w:rPr>
        <w:t xml:space="preserve">AWS </w:t>
      </w:r>
      <w:proofErr w:type="spellStart"/>
      <w:r w:rsidRPr="009A4C8D">
        <w:rPr>
          <w:u w:val="single"/>
        </w:rPr>
        <w:t>TransitGateway</w:t>
      </w:r>
      <w:proofErr w:type="spellEnd"/>
      <w:proofErr w:type="gramStart"/>
      <w:r w:rsidRPr="009A4C8D">
        <w:t>:-</w:t>
      </w:r>
      <w:proofErr w:type="gramEnd"/>
      <w:r w:rsidRPr="009A4C8D">
        <w:t xml:space="preserve">  </w:t>
      </w:r>
      <w:r>
        <w:t xml:space="preserve"> </w:t>
      </w:r>
      <w:r w:rsidRPr="009A4C8D">
        <w:t>It</w:t>
      </w:r>
      <w:r>
        <w:rPr>
          <w:u w:val="single"/>
        </w:rPr>
        <w:t xml:space="preserve"> </w:t>
      </w:r>
      <w:r>
        <w:t>is a service that enables customers to connect their Amazon Virtual Private Clouds (VPCs) and their on-premises networks to a single gateway. As you grow the number of workloads running on AWS, you need to be able to scale your networks across multiple accounts and Amazon VPCs to keep up with the growth.</w:t>
      </w:r>
    </w:p>
    <w:p w:rsidR="009A4C8D" w:rsidRDefault="009A4C8D" w:rsidP="009A4C8D">
      <w:pPr>
        <w:pStyle w:val="ListParagraph"/>
        <w:numPr>
          <w:ilvl w:val="0"/>
          <w:numId w:val="1"/>
        </w:numPr>
      </w:pPr>
      <w:r>
        <w:t>Before transit gateway was introduced, there were two methods as below.</w:t>
      </w:r>
    </w:p>
    <w:p w:rsidR="009A4C8D" w:rsidRDefault="009A4C8D" w:rsidP="00314018">
      <w:pPr>
        <w:pStyle w:val="ListParagraph"/>
      </w:pPr>
      <w:proofErr w:type="spellStart"/>
      <w:r>
        <w:t>i</w:t>
      </w:r>
      <w:proofErr w:type="spellEnd"/>
      <w:r>
        <w:t>) Transit VPC with IPSec</w:t>
      </w:r>
      <w:proofErr w:type="gramStart"/>
      <w:r>
        <w:t>.(</w:t>
      </w:r>
      <w:proofErr w:type="gramEnd"/>
      <w:r>
        <w:t>Limits apply when you use this method)</w:t>
      </w:r>
    </w:p>
    <w:p w:rsidR="009A4C8D" w:rsidRDefault="009A4C8D" w:rsidP="00314018">
      <w:pPr>
        <w:pStyle w:val="ListParagraph"/>
      </w:pPr>
      <w:r>
        <w:t xml:space="preserve">Ii) VPN connection per </w:t>
      </w:r>
      <w:proofErr w:type="gramStart"/>
      <w:r>
        <w:t>VPC</w:t>
      </w:r>
      <w:r w:rsidRPr="009A4C8D">
        <w:t xml:space="preserve"> </w:t>
      </w:r>
      <w:r>
        <w:t>.(</w:t>
      </w:r>
      <w:proofErr w:type="gramEnd"/>
      <w:r>
        <w:t>Limits apply when you use this method)</w:t>
      </w:r>
    </w:p>
    <w:p w:rsidR="00314018" w:rsidRDefault="00314018" w:rsidP="00314018">
      <w:pPr>
        <w:pStyle w:val="ListParagraph"/>
      </w:pPr>
    </w:p>
    <w:p w:rsidR="00314018" w:rsidRDefault="00314018" w:rsidP="00314018">
      <w:pPr>
        <w:pStyle w:val="ListParagraph"/>
      </w:pPr>
      <w:r>
        <w:t xml:space="preserve">All methods above were combined/implemented with use of </w:t>
      </w:r>
      <w:proofErr w:type="gramStart"/>
      <w:r>
        <w:t>one  AWS</w:t>
      </w:r>
      <w:proofErr w:type="gramEnd"/>
      <w:r>
        <w:t xml:space="preserve"> service called Transit Gateway after this concept was introduced.</w:t>
      </w:r>
    </w:p>
    <w:p w:rsidR="00314018" w:rsidRDefault="00314018" w:rsidP="00314018">
      <w:pPr>
        <w:pStyle w:val="ListParagraph"/>
      </w:pPr>
    </w:p>
    <w:p w:rsidR="00314018" w:rsidRDefault="00314018" w:rsidP="00314018">
      <w:pPr>
        <w:pStyle w:val="ListParagraph"/>
      </w:pPr>
      <w:r>
        <w:t xml:space="preserve">After TGW:- </w:t>
      </w:r>
    </w:p>
    <w:p w:rsidR="00314018" w:rsidRDefault="00314018" w:rsidP="00314018">
      <w:pPr>
        <w:pStyle w:val="ListParagraph"/>
      </w:pPr>
    </w:p>
    <w:p w:rsidR="00314018" w:rsidRDefault="00314018" w:rsidP="00314018">
      <w:pPr>
        <w:pStyle w:val="ListParagraph"/>
      </w:pPr>
      <w:proofErr w:type="spellStart"/>
      <w:proofErr w:type="gramStart"/>
      <w:r>
        <w:t>i</w:t>
      </w:r>
      <w:proofErr w:type="spellEnd"/>
      <w:r>
        <w:t>)Centralized</w:t>
      </w:r>
      <w:proofErr w:type="gramEnd"/>
      <w:r>
        <w:t xml:space="preserve"> hu</w:t>
      </w:r>
      <w:r w:rsidR="000F526B">
        <w:t>b for routing between Amazon VP</w:t>
      </w:r>
      <w:r>
        <w:t>C’s and on-premises to AWS.</w:t>
      </w:r>
      <w:r>
        <w:br/>
        <w:t xml:space="preserve">ii) TGW is an region-level construct today &amp; 50 </w:t>
      </w:r>
      <w:proofErr w:type="spellStart"/>
      <w:r>
        <w:t>Gbps</w:t>
      </w:r>
      <w:proofErr w:type="spellEnd"/>
      <w:r>
        <w:t xml:space="preserve"> of bandwidth per availability zone in b/w VPC’s &amp; 1.25 </w:t>
      </w:r>
      <w:proofErr w:type="spellStart"/>
      <w:r>
        <w:t>Gbps</w:t>
      </w:r>
      <w:proofErr w:type="spellEnd"/>
      <w:r>
        <w:t xml:space="preserve"> per VPN connection with ECMP</w:t>
      </w:r>
      <w:proofErr w:type="gramStart"/>
      <w:r>
        <w:t>.</w:t>
      </w:r>
      <w:r w:rsidR="004739B0">
        <w:t>(</w:t>
      </w:r>
      <w:proofErr w:type="gramEnd"/>
      <w:r w:rsidR="004739B0" w:rsidRPr="004739B0">
        <w:rPr>
          <w:b/>
          <w:bCs/>
        </w:rPr>
        <w:t xml:space="preserve"> </w:t>
      </w:r>
      <w:r w:rsidR="004739B0">
        <w:rPr>
          <w:b/>
          <w:bCs/>
        </w:rPr>
        <w:t>Equal-cost multi-path routing</w:t>
      </w:r>
      <w:r w:rsidR="004739B0">
        <w:t>), you can distribute traffic over multiple tunnels.</w:t>
      </w:r>
    </w:p>
    <w:p w:rsidR="00314018" w:rsidRDefault="00314018" w:rsidP="00314018">
      <w:pPr>
        <w:pStyle w:val="ListParagraph"/>
      </w:pPr>
      <w:r>
        <w:t xml:space="preserve"> iii</w:t>
      </w:r>
      <w:proofErr w:type="gramStart"/>
      <w:r>
        <w:t>)10,000</w:t>
      </w:r>
      <w:proofErr w:type="gramEnd"/>
      <w:r>
        <w:t xml:space="preserve"> route per gateway &amp; 5000 Amazon VPC attachment per TGW.</w:t>
      </w:r>
    </w:p>
    <w:p w:rsidR="00314018" w:rsidRDefault="00314018" w:rsidP="00314018">
      <w:pPr>
        <w:pStyle w:val="ListParagraph"/>
      </w:pPr>
      <w:proofErr w:type="gramStart"/>
      <w:r>
        <w:t>iv) Multiple</w:t>
      </w:r>
      <w:proofErr w:type="gramEnd"/>
      <w:r>
        <w:t xml:space="preserve"> ro</w:t>
      </w:r>
      <w:r w:rsidR="0077488A">
        <w:t>u</w:t>
      </w:r>
      <w:r>
        <w:t>te tables per TGW to handle traffic in an effective manner.</w:t>
      </w:r>
    </w:p>
    <w:p w:rsidR="004739B0" w:rsidRDefault="004739B0" w:rsidP="00314018">
      <w:pPr>
        <w:pStyle w:val="ListParagraph"/>
      </w:pPr>
    </w:p>
    <w:p w:rsidR="004739B0" w:rsidRDefault="004739B0" w:rsidP="00314018">
      <w:pPr>
        <w:pStyle w:val="ListParagraph"/>
      </w:pPr>
      <w:proofErr w:type="spellStart"/>
      <w:r>
        <w:t>Eg</w:t>
      </w:r>
      <w:proofErr w:type="spellEnd"/>
      <w:r>
        <w:t>:-</w:t>
      </w:r>
    </w:p>
    <w:p w:rsidR="004739B0" w:rsidRDefault="004739B0" w:rsidP="00314018">
      <w:pPr>
        <w:pStyle w:val="ListParagraph"/>
      </w:pPr>
      <w:r>
        <w:rPr>
          <w:noProof/>
        </w:rPr>
        <w:drawing>
          <wp:inline distT="0" distB="0" distL="0" distR="0">
            <wp:extent cx="3790950" cy="2051957"/>
            <wp:effectExtent l="19050" t="0" r="0" b="0"/>
            <wp:docPr id="1" name="Picture 1" descr="Image result for tgw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gw aws"/>
                    <pic:cNvPicPr>
                      <a:picLocks noChangeAspect="1" noChangeArrowheads="1"/>
                    </pic:cNvPicPr>
                  </pic:nvPicPr>
                  <pic:blipFill>
                    <a:blip r:embed="rId5"/>
                    <a:srcRect/>
                    <a:stretch>
                      <a:fillRect/>
                    </a:stretch>
                  </pic:blipFill>
                  <pic:spPr bwMode="auto">
                    <a:xfrm>
                      <a:off x="0" y="0"/>
                      <a:ext cx="3792687" cy="2052897"/>
                    </a:xfrm>
                    <a:prstGeom prst="rect">
                      <a:avLst/>
                    </a:prstGeom>
                    <a:noFill/>
                    <a:ln w="9525">
                      <a:noFill/>
                      <a:miter lim="800000"/>
                      <a:headEnd/>
                      <a:tailEnd/>
                    </a:ln>
                  </pic:spPr>
                </pic:pic>
              </a:graphicData>
            </a:graphic>
          </wp:inline>
        </w:drawing>
      </w:r>
    </w:p>
    <w:p w:rsidR="004739B0" w:rsidRDefault="004739B0" w:rsidP="00314018">
      <w:pPr>
        <w:pStyle w:val="ListParagraph"/>
      </w:pPr>
    </w:p>
    <w:p w:rsidR="004739B0" w:rsidRPr="004739B0" w:rsidRDefault="004739B0" w:rsidP="00314018">
      <w:pPr>
        <w:pStyle w:val="ListParagraph"/>
        <w:rPr>
          <w:u w:val="single"/>
        </w:rPr>
      </w:pPr>
      <w:r w:rsidRPr="004739B0">
        <w:rPr>
          <w:b/>
          <w:highlight w:val="yellow"/>
          <w:u w:val="single"/>
        </w:rPr>
        <w:t>Note:-</w:t>
      </w:r>
    </w:p>
    <w:p w:rsidR="004739B0" w:rsidRDefault="004739B0" w:rsidP="00314018">
      <w:pPr>
        <w:pStyle w:val="ListParagraph"/>
        <w:rPr>
          <w:u w:val="single"/>
        </w:rPr>
      </w:pPr>
    </w:p>
    <w:p w:rsidR="004739B0" w:rsidRDefault="004739B0" w:rsidP="004739B0">
      <w:pPr>
        <w:pStyle w:val="ListParagraph"/>
        <w:numPr>
          <w:ilvl w:val="0"/>
          <w:numId w:val="3"/>
        </w:numPr>
      </w:pPr>
      <w:r>
        <w:rPr>
          <w:u w:val="single"/>
        </w:rPr>
        <w:t>Attachment</w:t>
      </w:r>
      <w:r w:rsidRPr="004739B0">
        <w:t>:- The connection from Amazon VPC and VPN to TGW</w:t>
      </w:r>
    </w:p>
    <w:p w:rsidR="004739B0" w:rsidRDefault="004739B0" w:rsidP="004739B0">
      <w:pPr>
        <w:pStyle w:val="ListParagraph"/>
        <w:numPr>
          <w:ilvl w:val="0"/>
          <w:numId w:val="3"/>
        </w:numPr>
      </w:pPr>
      <w:r>
        <w:rPr>
          <w:u w:val="single"/>
        </w:rPr>
        <w:t>Association</w:t>
      </w:r>
      <w:proofErr w:type="gramStart"/>
      <w:r w:rsidRPr="004739B0">
        <w:t>:</w:t>
      </w:r>
      <w:r>
        <w:t>-</w:t>
      </w:r>
      <w:proofErr w:type="gramEnd"/>
      <w:r>
        <w:t xml:space="preserve"> The route table used to route packets coming from an attachment(from an Amazon VPC and VPN).</w:t>
      </w:r>
    </w:p>
    <w:p w:rsidR="004739B0" w:rsidRDefault="004739B0" w:rsidP="004739B0">
      <w:pPr>
        <w:pStyle w:val="ListParagraph"/>
        <w:numPr>
          <w:ilvl w:val="0"/>
          <w:numId w:val="3"/>
        </w:numPr>
      </w:pPr>
      <w:proofErr w:type="spellStart"/>
      <w:r>
        <w:rPr>
          <w:u w:val="single"/>
        </w:rPr>
        <w:t>Propogation</w:t>
      </w:r>
      <w:proofErr w:type="spellEnd"/>
      <w:proofErr w:type="gramStart"/>
      <w:r w:rsidRPr="004739B0">
        <w:t>:</w:t>
      </w:r>
      <w:r>
        <w:t>-</w:t>
      </w:r>
      <w:proofErr w:type="gramEnd"/>
      <w:r>
        <w:t xml:space="preserve"> The route table where the attachment’s routes are installed.</w:t>
      </w:r>
    </w:p>
    <w:p w:rsidR="006A66E8" w:rsidRDefault="006A66E8" w:rsidP="006A66E8">
      <w:pPr>
        <w:pStyle w:val="ListParagraph"/>
        <w:ind w:left="1440"/>
        <w:rPr>
          <w:u w:val="single"/>
        </w:rPr>
      </w:pPr>
    </w:p>
    <w:p w:rsidR="006A66E8" w:rsidRDefault="006A66E8" w:rsidP="006A66E8">
      <w:pPr>
        <w:pStyle w:val="ListParagraph"/>
        <w:ind w:left="1440"/>
      </w:pPr>
      <w:r>
        <w:lastRenderedPageBreak/>
        <w:t>Please refer this screenshot /</w:t>
      </w:r>
      <w:r w:rsidRPr="006A66E8">
        <w:t>attachment if you have any confusion in creating CIDR ranges for different VPC’s</w:t>
      </w:r>
    </w:p>
    <w:p w:rsidR="004739B0" w:rsidRPr="004739B0" w:rsidRDefault="00012179" w:rsidP="004739B0">
      <w:pPr>
        <w:pStyle w:val="ListParagraph"/>
        <w:ind w:left="1440"/>
      </w:pPr>
      <w:r w:rsidRPr="00012179">
        <w:object w:dxaOrig="9000" w:dyaOrig="72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249.45pt" o:ole="">
            <v:imagedata r:id="rId6" o:title=""/>
          </v:shape>
          <o:OLEObject Type="Embed" ProgID="Excel.Sheet.12" ShapeID="_x0000_i1025" DrawAspect="Content" ObjectID="_1646243950" r:id="rId7"/>
        </w:object>
      </w:r>
    </w:p>
    <w:p w:rsidR="004739B0" w:rsidRPr="00012179" w:rsidRDefault="004739B0" w:rsidP="00314018">
      <w:pPr>
        <w:pStyle w:val="ListParagraph"/>
      </w:pPr>
    </w:p>
    <w:p w:rsidR="004739B0" w:rsidRDefault="00A070B3" w:rsidP="00314018">
      <w:pPr>
        <w:pStyle w:val="ListParagraph"/>
      </w:pPr>
      <w:r w:rsidRPr="00012179">
        <w:rPr>
          <w:b/>
          <w:u w:val="single"/>
        </w:rPr>
        <w:t>Scenario-1:-</w:t>
      </w:r>
      <w:r>
        <w:t xml:space="preserve"> Create three VPC’s and associated subnets and route table and IGW </w:t>
      </w:r>
      <w:r w:rsidR="006A66E8">
        <w:t>and launch instances in respective VPC’s to test connectivity using telnet.</w:t>
      </w:r>
    </w:p>
    <w:p w:rsidR="006A66E8" w:rsidRDefault="006A66E8" w:rsidP="00314018">
      <w:pPr>
        <w:pStyle w:val="ListParagraph"/>
      </w:pPr>
    </w:p>
    <w:p w:rsidR="006A66E8" w:rsidRDefault="006A66E8" w:rsidP="00314018">
      <w:pPr>
        <w:pStyle w:val="ListParagraph"/>
      </w:pPr>
      <w:r w:rsidRPr="002A3E3F">
        <w:rPr>
          <w:u w:val="single"/>
        </w:rPr>
        <w:t>Step1:-</w:t>
      </w:r>
      <w:r>
        <w:t xml:space="preserve"> Create VPC with name</w:t>
      </w:r>
      <w:proofErr w:type="gramStart"/>
      <w:r>
        <w:t>:-</w:t>
      </w:r>
      <w:proofErr w:type="gramEnd"/>
      <w:r>
        <w:t xml:space="preserve"> dev-</w:t>
      </w:r>
      <w:proofErr w:type="spellStart"/>
      <w:r>
        <w:t>vpc</w:t>
      </w:r>
      <w:proofErr w:type="spellEnd"/>
      <w:r>
        <w:t xml:space="preserve"> with CIDR as shown below.</w:t>
      </w:r>
    </w:p>
    <w:p w:rsidR="006A66E8" w:rsidRDefault="006A66E8" w:rsidP="00314018">
      <w:pPr>
        <w:pStyle w:val="ListParagraph"/>
      </w:pPr>
    </w:p>
    <w:p w:rsidR="006A66E8" w:rsidRDefault="006A66E8" w:rsidP="00314018">
      <w:pPr>
        <w:pStyle w:val="ListParagraph"/>
      </w:pPr>
      <w:r>
        <w:rPr>
          <w:rFonts w:ascii="Verdana" w:hAnsi="Verdana" w:cs="Verdana"/>
          <w:noProof/>
          <w:sz w:val="18"/>
          <w:szCs w:val="18"/>
        </w:rPr>
        <w:drawing>
          <wp:inline distT="0" distB="0" distL="0" distR="0">
            <wp:extent cx="5943600" cy="6156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615620"/>
                    </a:xfrm>
                    <a:prstGeom prst="rect">
                      <a:avLst/>
                    </a:prstGeom>
                    <a:noFill/>
                    <a:ln w="9525">
                      <a:noFill/>
                      <a:miter lim="800000"/>
                      <a:headEnd/>
                      <a:tailEnd/>
                    </a:ln>
                  </pic:spPr>
                </pic:pic>
              </a:graphicData>
            </a:graphic>
          </wp:inline>
        </w:drawing>
      </w:r>
    </w:p>
    <w:p w:rsidR="006A66E8" w:rsidRDefault="006A66E8" w:rsidP="00314018">
      <w:pPr>
        <w:pStyle w:val="ListParagraph"/>
      </w:pPr>
    </w:p>
    <w:p w:rsidR="006A66E8" w:rsidRDefault="006A66E8" w:rsidP="00314018">
      <w:pPr>
        <w:pStyle w:val="ListParagraph"/>
      </w:pPr>
      <w:r w:rsidRPr="002A3E3F">
        <w:rPr>
          <w:u w:val="single"/>
        </w:rPr>
        <w:t>Step 2:-</w:t>
      </w:r>
      <w:r>
        <w:t xml:space="preserve"> Create public subnet with CIDR as shown below.</w:t>
      </w:r>
    </w:p>
    <w:p w:rsidR="006A66E8" w:rsidRDefault="006A66E8" w:rsidP="00314018">
      <w:pPr>
        <w:pStyle w:val="ListParagraph"/>
      </w:pPr>
    </w:p>
    <w:p w:rsidR="006A66E8" w:rsidRDefault="006A66E8" w:rsidP="00314018">
      <w:pPr>
        <w:pStyle w:val="ListParagraph"/>
      </w:pPr>
      <w:r>
        <w:rPr>
          <w:rFonts w:ascii="Verdana" w:hAnsi="Verdana" w:cs="Verdana"/>
          <w:noProof/>
          <w:sz w:val="18"/>
          <w:szCs w:val="18"/>
        </w:rPr>
        <w:drawing>
          <wp:inline distT="0" distB="0" distL="0" distR="0">
            <wp:extent cx="5943600" cy="55676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556760"/>
                    </a:xfrm>
                    <a:prstGeom prst="rect">
                      <a:avLst/>
                    </a:prstGeom>
                    <a:noFill/>
                    <a:ln w="9525">
                      <a:noFill/>
                      <a:miter lim="800000"/>
                      <a:headEnd/>
                      <a:tailEnd/>
                    </a:ln>
                  </pic:spPr>
                </pic:pic>
              </a:graphicData>
            </a:graphic>
          </wp:inline>
        </w:drawing>
      </w:r>
    </w:p>
    <w:p w:rsidR="006A66E8" w:rsidRDefault="006A66E8" w:rsidP="00314018">
      <w:pPr>
        <w:pStyle w:val="ListParagraph"/>
      </w:pPr>
    </w:p>
    <w:p w:rsidR="006A66E8" w:rsidRDefault="006A66E8" w:rsidP="00314018">
      <w:pPr>
        <w:pStyle w:val="ListParagraph"/>
      </w:pPr>
      <w:r w:rsidRPr="002A3E3F">
        <w:rPr>
          <w:u w:val="single"/>
        </w:rPr>
        <w:t>Step 3:-</w:t>
      </w:r>
      <w:r>
        <w:t xml:space="preserve"> Create IGW and attach it to respective VPC.</w:t>
      </w:r>
    </w:p>
    <w:p w:rsidR="006A66E8" w:rsidRDefault="006A66E8" w:rsidP="00314018">
      <w:pPr>
        <w:pStyle w:val="ListParagraph"/>
      </w:pPr>
    </w:p>
    <w:p w:rsidR="006A66E8" w:rsidRDefault="006A66E8" w:rsidP="00314018">
      <w:pPr>
        <w:pStyle w:val="ListParagraph"/>
      </w:pPr>
      <w:r>
        <w:rPr>
          <w:rFonts w:ascii="Verdana" w:hAnsi="Verdana" w:cs="Verdana"/>
          <w:noProof/>
          <w:sz w:val="18"/>
          <w:szCs w:val="18"/>
        </w:rPr>
        <w:drawing>
          <wp:inline distT="0" distB="0" distL="0" distR="0">
            <wp:extent cx="5943600" cy="80828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808286"/>
                    </a:xfrm>
                    <a:prstGeom prst="rect">
                      <a:avLst/>
                    </a:prstGeom>
                    <a:noFill/>
                    <a:ln w="9525">
                      <a:noFill/>
                      <a:miter lim="800000"/>
                      <a:headEnd/>
                      <a:tailEnd/>
                    </a:ln>
                  </pic:spPr>
                </pic:pic>
              </a:graphicData>
            </a:graphic>
          </wp:inline>
        </w:drawing>
      </w:r>
    </w:p>
    <w:p w:rsidR="006A66E8" w:rsidRDefault="006A66E8" w:rsidP="00314018">
      <w:pPr>
        <w:pStyle w:val="ListParagraph"/>
      </w:pPr>
    </w:p>
    <w:p w:rsidR="006A66E8" w:rsidRDefault="006A66E8" w:rsidP="00314018">
      <w:pPr>
        <w:pStyle w:val="ListParagraph"/>
      </w:pPr>
      <w:r w:rsidRPr="002A3E3F">
        <w:rPr>
          <w:u w:val="single"/>
        </w:rPr>
        <w:t>Step 4:-</w:t>
      </w:r>
      <w:r>
        <w:t xml:space="preserve"> Go to route tables and edit the routes to Destination</w:t>
      </w:r>
      <w:proofErr w:type="gramStart"/>
      <w:r>
        <w:t>:-</w:t>
      </w:r>
      <w:proofErr w:type="gramEnd"/>
      <w:r>
        <w:t xml:space="preserve"> 0.0.0.0/0 &amp; target it to Internet Gateway as shown below.</w:t>
      </w:r>
    </w:p>
    <w:p w:rsidR="006A66E8" w:rsidRDefault="006A66E8" w:rsidP="00314018">
      <w:pPr>
        <w:pStyle w:val="ListParagraph"/>
      </w:pPr>
    </w:p>
    <w:p w:rsidR="006A66E8" w:rsidRDefault="006A66E8" w:rsidP="00314018">
      <w:pPr>
        <w:pStyle w:val="ListParagraph"/>
      </w:pPr>
      <w:r>
        <w:rPr>
          <w:rFonts w:ascii="Verdana" w:hAnsi="Verdana" w:cs="Verdana"/>
          <w:noProof/>
          <w:sz w:val="18"/>
          <w:szCs w:val="18"/>
        </w:rPr>
        <w:drawing>
          <wp:inline distT="0" distB="0" distL="0" distR="0">
            <wp:extent cx="5943600" cy="220518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943600" cy="2205188"/>
                    </a:xfrm>
                    <a:prstGeom prst="rect">
                      <a:avLst/>
                    </a:prstGeom>
                    <a:noFill/>
                    <a:ln w="9525">
                      <a:noFill/>
                      <a:miter lim="800000"/>
                      <a:headEnd/>
                      <a:tailEnd/>
                    </a:ln>
                  </pic:spPr>
                </pic:pic>
              </a:graphicData>
            </a:graphic>
          </wp:inline>
        </w:drawing>
      </w:r>
    </w:p>
    <w:p w:rsidR="006A66E8" w:rsidRDefault="006A66E8" w:rsidP="00314018">
      <w:pPr>
        <w:pStyle w:val="ListParagraph"/>
      </w:pPr>
    </w:p>
    <w:p w:rsidR="006A66E8" w:rsidRDefault="006A66E8" w:rsidP="00314018">
      <w:pPr>
        <w:pStyle w:val="ListParagraph"/>
      </w:pPr>
      <w:r>
        <w:t xml:space="preserve">Follow the same process </w:t>
      </w:r>
      <w:r w:rsidR="00012179">
        <w:t xml:space="preserve">as we did for previous VPC </w:t>
      </w:r>
      <w:r>
        <w:t xml:space="preserve">and create other two VPC’s named </w:t>
      </w:r>
      <w:proofErr w:type="spellStart"/>
      <w:r>
        <w:t>qa-vpc</w:t>
      </w:r>
      <w:proofErr w:type="spellEnd"/>
      <w:r>
        <w:t xml:space="preserve"> &amp; Shared-</w:t>
      </w:r>
      <w:proofErr w:type="spellStart"/>
      <w:r>
        <w:t>vpc</w:t>
      </w:r>
      <w:proofErr w:type="spellEnd"/>
      <w:r>
        <w:t>.</w:t>
      </w:r>
    </w:p>
    <w:p w:rsidR="00012179" w:rsidRDefault="00012179" w:rsidP="00314018">
      <w:pPr>
        <w:pStyle w:val="ListParagraph"/>
      </w:pPr>
    </w:p>
    <w:p w:rsidR="00012179" w:rsidRDefault="00012179" w:rsidP="00314018">
      <w:pPr>
        <w:pStyle w:val="ListParagraph"/>
      </w:pPr>
      <w:r w:rsidRPr="00C363C2">
        <w:rPr>
          <w:b/>
          <w:u w:val="single"/>
        </w:rPr>
        <w:t>Step5</w:t>
      </w:r>
      <w:r>
        <w:t>:- Launch one instance in every VPC you created earlier.</w:t>
      </w:r>
    </w:p>
    <w:p w:rsidR="00012179" w:rsidRDefault="006E1291" w:rsidP="00314018">
      <w:pPr>
        <w:pStyle w:val="ListParagraph"/>
      </w:pPr>
      <w:r>
        <w:t>Login to every instance and install telnet. (</w:t>
      </w:r>
      <w:r>
        <w:sym w:font="Wingdings" w:char="F0E8"/>
      </w:r>
      <w:r>
        <w:t xml:space="preserve"> </w:t>
      </w:r>
      <w:proofErr w:type="gramStart"/>
      <w:r w:rsidRPr="006E1291">
        <w:rPr>
          <w:b/>
        </w:rPr>
        <w:t>yum</w:t>
      </w:r>
      <w:proofErr w:type="gramEnd"/>
      <w:r w:rsidRPr="006E1291">
        <w:rPr>
          <w:b/>
        </w:rPr>
        <w:t xml:space="preserve"> install telnet</w:t>
      </w:r>
      <w:r>
        <w:t>)</w:t>
      </w:r>
    </w:p>
    <w:p w:rsidR="006E1291" w:rsidRDefault="006E1291" w:rsidP="00314018">
      <w:pPr>
        <w:pStyle w:val="ListParagraph"/>
      </w:pPr>
      <w:r>
        <w:t>You cannot communicate with these instances because the VPC’s are not connected with each other.</w:t>
      </w:r>
    </w:p>
    <w:p w:rsidR="006E1291" w:rsidRDefault="006E1291" w:rsidP="00314018">
      <w:pPr>
        <w:pStyle w:val="ListParagraph"/>
      </w:pPr>
    </w:p>
    <w:p w:rsidR="006E1291" w:rsidRDefault="006E1291" w:rsidP="00314018">
      <w:pPr>
        <w:pStyle w:val="ListParagraph"/>
      </w:pPr>
      <w:r>
        <w:t xml:space="preserve">Step5:- Create </w:t>
      </w:r>
      <w:proofErr w:type="spellStart"/>
      <w:r>
        <w:t>Tranist</w:t>
      </w:r>
      <w:proofErr w:type="spellEnd"/>
      <w:r>
        <w:t xml:space="preserve"> Gateway with name</w:t>
      </w:r>
      <w:proofErr w:type="gramStart"/>
      <w:r>
        <w:t>:-</w:t>
      </w:r>
      <w:proofErr w:type="gramEnd"/>
      <w:r>
        <w:t xml:space="preserve"> Demo TGW as show below screenshots &amp; while creation of TGW, automatically  one default TGW route table will be created &amp; name it as default for your understanding.</w:t>
      </w:r>
    </w:p>
    <w:p w:rsidR="006E1291" w:rsidRDefault="006E1291" w:rsidP="00314018">
      <w:pPr>
        <w:pStyle w:val="ListParagraph"/>
      </w:pPr>
    </w:p>
    <w:p w:rsidR="006E1291" w:rsidRDefault="006E1291" w:rsidP="00314018">
      <w:pPr>
        <w:pStyle w:val="ListParagraph"/>
      </w:pPr>
      <w:r>
        <w:rPr>
          <w:rFonts w:ascii="Verdana" w:hAnsi="Verdana" w:cs="Verdana"/>
          <w:noProof/>
          <w:sz w:val="18"/>
          <w:szCs w:val="18"/>
        </w:rPr>
        <w:drawing>
          <wp:inline distT="0" distB="0" distL="0" distR="0">
            <wp:extent cx="4770664" cy="2193472"/>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srcRect/>
                    <a:stretch>
                      <a:fillRect/>
                    </a:stretch>
                  </pic:blipFill>
                  <pic:spPr bwMode="auto">
                    <a:xfrm>
                      <a:off x="0" y="0"/>
                      <a:ext cx="4772765" cy="2194438"/>
                    </a:xfrm>
                    <a:prstGeom prst="rect">
                      <a:avLst/>
                    </a:prstGeom>
                    <a:noFill/>
                    <a:ln w="9525">
                      <a:noFill/>
                      <a:miter lim="800000"/>
                      <a:headEnd/>
                      <a:tailEnd/>
                    </a:ln>
                  </pic:spPr>
                </pic:pic>
              </a:graphicData>
            </a:graphic>
          </wp:inline>
        </w:drawing>
      </w:r>
    </w:p>
    <w:p w:rsidR="006E1291" w:rsidRDefault="006E1291" w:rsidP="00314018">
      <w:pPr>
        <w:pStyle w:val="ListParagraph"/>
      </w:pPr>
      <w:r>
        <w:rPr>
          <w:rFonts w:ascii="Verdana" w:hAnsi="Verdana" w:cs="Verdana"/>
          <w:noProof/>
          <w:sz w:val="18"/>
          <w:szCs w:val="18"/>
        </w:rPr>
        <w:lastRenderedPageBreak/>
        <w:drawing>
          <wp:inline distT="0" distB="0" distL="0" distR="0">
            <wp:extent cx="5943600" cy="75410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srcRect/>
                    <a:stretch>
                      <a:fillRect/>
                    </a:stretch>
                  </pic:blipFill>
                  <pic:spPr bwMode="auto">
                    <a:xfrm>
                      <a:off x="0" y="0"/>
                      <a:ext cx="5943600" cy="754106"/>
                    </a:xfrm>
                    <a:prstGeom prst="rect">
                      <a:avLst/>
                    </a:prstGeom>
                    <a:noFill/>
                    <a:ln w="9525">
                      <a:noFill/>
                      <a:miter lim="800000"/>
                      <a:headEnd/>
                      <a:tailEnd/>
                    </a:ln>
                  </pic:spPr>
                </pic:pic>
              </a:graphicData>
            </a:graphic>
          </wp:inline>
        </w:drawing>
      </w:r>
    </w:p>
    <w:p w:rsidR="006E1291" w:rsidRDefault="006E1291" w:rsidP="00314018">
      <w:pPr>
        <w:pStyle w:val="ListParagraph"/>
      </w:pPr>
    </w:p>
    <w:p w:rsidR="00724C77" w:rsidRDefault="00724C77" w:rsidP="00314018">
      <w:pPr>
        <w:pStyle w:val="ListParagraph"/>
      </w:pPr>
      <w:r w:rsidRPr="002A3E3F">
        <w:rPr>
          <w:u w:val="single"/>
        </w:rPr>
        <w:t>Step6:-</w:t>
      </w:r>
      <w:r>
        <w:t xml:space="preserve"> Now create VPC attachments for Dev &amp; QA VPC</w:t>
      </w:r>
      <w:proofErr w:type="gramStart"/>
      <w:r>
        <w:t>;s</w:t>
      </w:r>
      <w:proofErr w:type="gramEnd"/>
      <w:r>
        <w:t xml:space="preserve"> you created earlier. Refer screenshot below and at the end click on Create Transit </w:t>
      </w:r>
      <w:proofErr w:type="spellStart"/>
      <w:r>
        <w:t>Gatewy</w:t>
      </w:r>
      <w:proofErr w:type="spellEnd"/>
      <w:r>
        <w:t xml:space="preserve"> attachment. </w:t>
      </w:r>
      <w:proofErr w:type="gramStart"/>
      <w:r w:rsidR="00C363C2">
        <w:t>(To test connectivity b/w different VPC’s).</w:t>
      </w:r>
      <w:proofErr w:type="gramEnd"/>
    </w:p>
    <w:p w:rsidR="00724C77" w:rsidRDefault="00724C77" w:rsidP="00314018">
      <w:pPr>
        <w:pStyle w:val="ListParagraph"/>
      </w:pPr>
      <w:r>
        <w:rPr>
          <w:rFonts w:ascii="Verdana" w:hAnsi="Verdana" w:cs="Verdana"/>
          <w:noProof/>
          <w:sz w:val="18"/>
          <w:szCs w:val="18"/>
        </w:rPr>
        <w:drawing>
          <wp:inline distT="0" distB="0" distL="0" distR="0">
            <wp:extent cx="5946321" cy="2579914"/>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srcRect/>
                    <a:stretch>
                      <a:fillRect/>
                    </a:stretch>
                  </pic:blipFill>
                  <pic:spPr bwMode="auto">
                    <a:xfrm>
                      <a:off x="0" y="0"/>
                      <a:ext cx="5943600" cy="2578733"/>
                    </a:xfrm>
                    <a:prstGeom prst="rect">
                      <a:avLst/>
                    </a:prstGeom>
                    <a:noFill/>
                    <a:ln w="9525">
                      <a:noFill/>
                      <a:miter lim="800000"/>
                      <a:headEnd/>
                      <a:tailEnd/>
                    </a:ln>
                  </pic:spPr>
                </pic:pic>
              </a:graphicData>
            </a:graphic>
          </wp:inline>
        </w:drawing>
      </w:r>
    </w:p>
    <w:p w:rsidR="00724C77" w:rsidRDefault="00724C77" w:rsidP="00724C77">
      <w:pPr>
        <w:pStyle w:val="ListParagraph"/>
      </w:pPr>
      <w:r>
        <w:t xml:space="preserve">If you go &amp; check the associations and </w:t>
      </w:r>
      <w:proofErr w:type="spellStart"/>
      <w:r>
        <w:t>propogations</w:t>
      </w:r>
      <w:proofErr w:type="spellEnd"/>
      <w:r>
        <w:t xml:space="preserve"> and </w:t>
      </w:r>
      <w:proofErr w:type="spellStart"/>
      <w:r>
        <w:t>rouites</w:t>
      </w:r>
      <w:proofErr w:type="spellEnd"/>
      <w:r>
        <w:t xml:space="preserve"> in Transit Gateway route table, you can see those which are updated automatically as seen in screenshot below.</w:t>
      </w:r>
    </w:p>
    <w:p w:rsidR="00724C77" w:rsidRDefault="00724C77" w:rsidP="00724C77">
      <w:pPr>
        <w:pStyle w:val="ListParagraph"/>
      </w:pPr>
    </w:p>
    <w:p w:rsidR="00724C77" w:rsidRDefault="00724C77" w:rsidP="00724C77">
      <w:pPr>
        <w:pStyle w:val="ListParagraph"/>
      </w:pPr>
      <w:r>
        <w:rPr>
          <w:rFonts w:ascii="Verdana" w:hAnsi="Verdana" w:cs="Verdana"/>
          <w:noProof/>
          <w:sz w:val="18"/>
          <w:szCs w:val="18"/>
        </w:rPr>
        <w:drawing>
          <wp:inline distT="0" distB="0" distL="0" distR="0">
            <wp:extent cx="5943600" cy="1285663"/>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srcRect/>
                    <a:stretch>
                      <a:fillRect/>
                    </a:stretch>
                  </pic:blipFill>
                  <pic:spPr bwMode="auto">
                    <a:xfrm>
                      <a:off x="0" y="0"/>
                      <a:ext cx="5943600" cy="1285663"/>
                    </a:xfrm>
                    <a:prstGeom prst="rect">
                      <a:avLst/>
                    </a:prstGeom>
                    <a:noFill/>
                    <a:ln w="9525">
                      <a:noFill/>
                      <a:miter lim="800000"/>
                      <a:headEnd/>
                      <a:tailEnd/>
                    </a:ln>
                  </pic:spPr>
                </pic:pic>
              </a:graphicData>
            </a:graphic>
          </wp:inline>
        </w:drawing>
      </w:r>
    </w:p>
    <w:p w:rsidR="00724C77" w:rsidRDefault="00724C77" w:rsidP="00724C77">
      <w:pPr>
        <w:pStyle w:val="ListParagraph"/>
      </w:pPr>
    </w:p>
    <w:p w:rsidR="00724C77" w:rsidRDefault="00724C77" w:rsidP="00724C77">
      <w:pPr>
        <w:pStyle w:val="ListParagraph"/>
      </w:pPr>
      <w:r>
        <w:rPr>
          <w:rFonts w:ascii="Verdana" w:hAnsi="Verdana" w:cs="Verdana"/>
          <w:noProof/>
          <w:sz w:val="18"/>
          <w:szCs w:val="18"/>
        </w:rPr>
        <w:drawing>
          <wp:inline distT="0" distB="0" distL="0" distR="0">
            <wp:extent cx="5943600" cy="147496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srcRect/>
                    <a:stretch>
                      <a:fillRect/>
                    </a:stretch>
                  </pic:blipFill>
                  <pic:spPr bwMode="auto">
                    <a:xfrm>
                      <a:off x="0" y="0"/>
                      <a:ext cx="5943600" cy="1474965"/>
                    </a:xfrm>
                    <a:prstGeom prst="rect">
                      <a:avLst/>
                    </a:prstGeom>
                    <a:noFill/>
                    <a:ln w="9525">
                      <a:noFill/>
                      <a:miter lim="800000"/>
                      <a:headEnd/>
                      <a:tailEnd/>
                    </a:ln>
                  </pic:spPr>
                </pic:pic>
              </a:graphicData>
            </a:graphic>
          </wp:inline>
        </w:drawing>
      </w:r>
    </w:p>
    <w:p w:rsidR="00C363C2" w:rsidRDefault="00C363C2" w:rsidP="00724C77">
      <w:pPr>
        <w:pStyle w:val="ListParagraph"/>
      </w:pPr>
    </w:p>
    <w:p w:rsidR="00C363C2" w:rsidRDefault="00C363C2" w:rsidP="00724C77">
      <w:pPr>
        <w:pStyle w:val="ListParagraph"/>
      </w:pPr>
      <w:r>
        <w:lastRenderedPageBreak/>
        <w:t>Note</w:t>
      </w:r>
      <w:proofErr w:type="gramStart"/>
      <w:r>
        <w:t>:-</w:t>
      </w:r>
      <w:proofErr w:type="gramEnd"/>
      <w:r>
        <w:t xml:space="preserve"> While creating Transit Gateway attachments, make sure you have selected respective VPC’s.</w:t>
      </w:r>
    </w:p>
    <w:p w:rsidR="00C363C2" w:rsidRDefault="00C363C2" w:rsidP="00724C77">
      <w:pPr>
        <w:pStyle w:val="ListParagraph"/>
      </w:pPr>
    </w:p>
    <w:p w:rsidR="00C363C2" w:rsidRDefault="00C363C2" w:rsidP="00724C77">
      <w:pPr>
        <w:pStyle w:val="ListParagraph"/>
      </w:pPr>
      <w:r w:rsidRPr="002A3E3F">
        <w:rPr>
          <w:u w:val="single"/>
        </w:rPr>
        <w:t>Step7:-</w:t>
      </w:r>
      <w:r>
        <w:t xml:space="preserve"> Create one more TGW attachment for </w:t>
      </w:r>
      <w:proofErr w:type="spellStart"/>
      <w:r>
        <w:t>Qa</w:t>
      </w:r>
      <w:proofErr w:type="spellEnd"/>
      <w:r>
        <w:t>-VPC you created earlier.</w:t>
      </w:r>
    </w:p>
    <w:p w:rsidR="00C363C2" w:rsidRDefault="00C363C2" w:rsidP="00724C77">
      <w:pPr>
        <w:pStyle w:val="ListParagraph"/>
      </w:pPr>
      <w:r>
        <w:rPr>
          <w:rFonts w:ascii="Verdana" w:hAnsi="Verdana" w:cs="Verdana"/>
          <w:noProof/>
          <w:sz w:val="18"/>
          <w:szCs w:val="18"/>
        </w:rPr>
        <w:drawing>
          <wp:inline distT="0" distB="0" distL="0" distR="0">
            <wp:extent cx="5943600" cy="2812259"/>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srcRect/>
                    <a:stretch>
                      <a:fillRect/>
                    </a:stretch>
                  </pic:blipFill>
                  <pic:spPr bwMode="auto">
                    <a:xfrm>
                      <a:off x="0" y="0"/>
                      <a:ext cx="5943600" cy="2812259"/>
                    </a:xfrm>
                    <a:prstGeom prst="rect">
                      <a:avLst/>
                    </a:prstGeom>
                    <a:noFill/>
                    <a:ln w="9525">
                      <a:noFill/>
                      <a:miter lim="800000"/>
                      <a:headEnd/>
                      <a:tailEnd/>
                    </a:ln>
                  </pic:spPr>
                </pic:pic>
              </a:graphicData>
            </a:graphic>
          </wp:inline>
        </w:drawing>
      </w:r>
    </w:p>
    <w:p w:rsidR="00121A05" w:rsidRDefault="00121A05" w:rsidP="00314018">
      <w:pPr>
        <w:pStyle w:val="ListParagraph"/>
      </w:pPr>
    </w:p>
    <w:p w:rsidR="00724C77" w:rsidRDefault="00C363C2" w:rsidP="00314018">
      <w:pPr>
        <w:pStyle w:val="ListParagraph"/>
      </w:pPr>
      <w:r w:rsidRPr="002A3E3F">
        <w:rPr>
          <w:u w:val="single"/>
        </w:rPr>
        <w:t>Step8:-</w:t>
      </w:r>
      <w:r>
        <w:t xml:space="preserve"> Now p</w:t>
      </w:r>
      <w:r w:rsidR="00121A05">
        <w:t>erform the test connectivity b/w</w:t>
      </w:r>
      <w:r>
        <w:t xml:space="preserve"> Dev-VPC &amp; QA-VPC as shown below.</w:t>
      </w:r>
    </w:p>
    <w:p w:rsidR="00C363C2" w:rsidRDefault="00C363C2" w:rsidP="00314018">
      <w:pPr>
        <w:pStyle w:val="ListParagraph"/>
      </w:pPr>
      <w:r>
        <w:t>Login to respective instance and type command</w:t>
      </w:r>
      <w:proofErr w:type="gramStart"/>
      <w:r>
        <w:t>:-</w:t>
      </w:r>
      <w:proofErr w:type="gramEnd"/>
      <w:r>
        <w:t xml:space="preserve"> telnet </w:t>
      </w:r>
      <w:r w:rsidR="00121A05">
        <w:t>with IP of instance.</w:t>
      </w:r>
    </w:p>
    <w:p w:rsidR="00121A05" w:rsidRDefault="00121A05" w:rsidP="00314018">
      <w:pPr>
        <w:pStyle w:val="ListParagraph"/>
      </w:pPr>
      <w:r>
        <w:t>But still VPC’s can’t communicate with each other, so you have to go</w:t>
      </w:r>
      <w:r w:rsidR="00D60CAF">
        <w:t xml:space="preserve"> </w:t>
      </w:r>
      <w:r>
        <w:t>t</w:t>
      </w:r>
      <w:r w:rsidR="00D60CAF">
        <w:t>o</w:t>
      </w:r>
      <w:r>
        <w:t xml:space="preserve"> </w:t>
      </w:r>
      <w:r w:rsidR="00D60CAF">
        <w:t xml:space="preserve">every </w:t>
      </w:r>
      <w:r>
        <w:t xml:space="preserve">VPC route tables </w:t>
      </w:r>
      <w:r w:rsidR="00D60CAF">
        <w:t xml:space="preserve"> of respective VPC’s </w:t>
      </w:r>
      <w:r>
        <w:t xml:space="preserve">and add </w:t>
      </w:r>
      <w:r w:rsidR="00D60CAF" w:rsidRPr="00D60CAF">
        <w:rPr>
          <w:b/>
        </w:rPr>
        <w:t>10.0.0.0/8</w:t>
      </w:r>
      <w:r w:rsidR="00D60CAF">
        <w:t xml:space="preserve"> to Transit Gateway as shown below.</w:t>
      </w:r>
    </w:p>
    <w:p w:rsidR="00D60CAF" w:rsidRDefault="00D60CAF" w:rsidP="00314018">
      <w:pPr>
        <w:pStyle w:val="ListParagraph"/>
      </w:pPr>
    </w:p>
    <w:p w:rsidR="00D60CAF" w:rsidRDefault="00D60CAF" w:rsidP="00D60CAF">
      <w:pPr>
        <w:pStyle w:val="ListParagraph"/>
        <w:ind w:left="1440"/>
      </w:pPr>
      <w:r>
        <w:rPr>
          <w:rFonts w:ascii="Verdana" w:hAnsi="Verdana" w:cs="Verdana"/>
          <w:noProof/>
          <w:sz w:val="18"/>
          <w:szCs w:val="18"/>
        </w:rPr>
        <w:drawing>
          <wp:inline distT="0" distB="0" distL="0" distR="0">
            <wp:extent cx="5238016" cy="2226129"/>
            <wp:effectExtent l="19050" t="0" r="734"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srcRect/>
                    <a:stretch>
                      <a:fillRect/>
                    </a:stretch>
                  </pic:blipFill>
                  <pic:spPr bwMode="auto">
                    <a:xfrm>
                      <a:off x="0" y="0"/>
                      <a:ext cx="5243465" cy="2228445"/>
                    </a:xfrm>
                    <a:prstGeom prst="rect">
                      <a:avLst/>
                    </a:prstGeom>
                    <a:noFill/>
                    <a:ln w="9525">
                      <a:noFill/>
                      <a:miter lim="800000"/>
                      <a:headEnd/>
                      <a:tailEnd/>
                    </a:ln>
                  </pic:spPr>
                </pic:pic>
              </a:graphicData>
            </a:graphic>
          </wp:inline>
        </w:drawing>
      </w:r>
    </w:p>
    <w:p w:rsidR="00D60CAF" w:rsidRDefault="00D60CAF" w:rsidP="00314018">
      <w:pPr>
        <w:pStyle w:val="ListParagraph"/>
      </w:pPr>
    </w:p>
    <w:p w:rsidR="00121A05" w:rsidRDefault="00D60CAF" w:rsidP="00314018">
      <w:pPr>
        <w:pStyle w:val="ListParagraph"/>
      </w:pPr>
      <w:r>
        <w:t xml:space="preserve">Do the same thing in QA-VPC route table also &amp; now you can test the connectivity b/w both VPC’s. </w:t>
      </w:r>
      <w:r w:rsidR="00121A05">
        <w:t>If you get the response as shown in screenshot, then both the VPC</w:t>
      </w:r>
      <w:proofErr w:type="gramStart"/>
      <w:r w:rsidR="00121A05">
        <w:t>;s</w:t>
      </w:r>
      <w:proofErr w:type="gramEnd"/>
      <w:r w:rsidR="00121A05">
        <w:t xml:space="preserve"> are communicating successfully.</w:t>
      </w:r>
    </w:p>
    <w:p w:rsidR="00121A05" w:rsidRDefault="00121A05" w:rsidP="00121A05">
      <w:pPr>
        <w:pStyle w:val="ListParagraph"/>
        <w:numPr>
          <w:ilvl w:val="0"/>
          <w:numId w:val="4"/>
        </w:numPr>
      </w:pPr>
      <w:r>
        <w:t>telnet IP address port number(SSH)</w:t>
      </w:r>
    </w:p>
    <w:p w:rsidR="00121A05" w:rsidRDefault="00121A05" w:rsidP="00314018">
      <w:pPr>
        <w:pStyle w:val="ListParagraph"/>
      </w:pPr>
      <w:r>
        <w:rPr>
          <w:rFonts w:ascii="Verdana" w:hAnsi="Verdana" w:cs="Verdana"/>
          <w:noProof/>
          <w:sz w:val="18"/>
          <w:szCs w:val="18"/>
        </w:rPr>
        <w:lastRenderedPageBreak/>
        <w:drawing>
          <wp:inline distT="0" distB="0" distL="0" distR="0">
            <wp:extent cx="4267200" cy="123571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srcRect/>
                    <a:stretch>
                      <a:fillRect/>
                    </a:stretch>
                  </pic:blipFill>
                  <pic:spPr bwMode="auto">
                    <a:xfrm>
                      <a:off x="0" y="0"/>
                      <a:ext cx="4267200" cy="1235710"/>
                    </a:xfrm>
                    <a:prstGeom prst="rect">
                      <a:avLst/>
                    </a:prstGeom>
                    <a:noFill/>
                    <a:ln w="9525">
                      <a:noFill/>
                      <a:miter lim="800000"/>
                      <a:headEnd/>
                      <a:tailEnd/>
                    </a:ln>
                  </pic:spPr>
                </pic:pic>
              </a:graphicData>
            </a:graphic>
          </wp:inline>
        </w:drawing>
      </w:r>
    </w:p>
    <w:p w:rsidR="00121A05" w:rsidRDefault="00121A05" w:rsidP="00121A05">
      <w:pPr>
        <w:pStyle w:val="ListParagraph"/>
      </w:pPr>
      <w:r>
        <w:t>ii)</w:t>
      </w:r>
    </w:p>
    <w:p w:rsidR="00121A05" w:rsidRDefault="00121A05" w:rsidP="00314018">
      <w:pPr>
        <w:pStyle w:val="ListParagraph"/>
      </w:pPr>
      <w:r>
        <w:rPr>
          <w:rFonts w:ascii="Verdana" w:hAnsi="Verdana" w:cs="Verdana"/>
          <w:noProof/>
          <w:sz w:val="18"/>
          <w:szCs w:val="18"/>
        </w:rPr>
        <w:drawing>
          <wp:inline distT="0" distB="0" distL="0" distR="0">
            <wp:extent cx="4191000" cy="1251585"/>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srcRect/>
                    <a:stretch>
                      <a:fillRect/>
                    </a:stretch>
                  </pic:blipFill>
                  <pic:spPr bwMode="auto">
                    <a:xfrm>
                      <a:off x="0" y="0"/>
                      <a:ext cx="4191000" cy="1251585"/>
                    </a:xfrm>
                    <a:prstGeom prst="rect">
                      <a:avLst/>
                    </a:prstGeom>
                    <a:noFill/>
                    <a:ln w="9525">
                      <a:noFill/>
                      <a:miter lim="800000"/>
                      <a:headEnd/>
                      <a:tailEnd/>
                    </a:ln>
                  </pic:spPr>
                </pic:pic>
              </a:graphicData>
            </a:graphic>
          </wp:inline>
        </w:drawing>
      </w:r>
    </w:p>
    <w:p w:rsidR="00121A05" w:rsidRDefault="00121A05" w:rsidP="00314018">
      <w:pPr>
        <w:pStyle w:val="ListParagraph"/>
      </w:pPr>
      <w:r>
        <w:t>The above screenshot tell that we are able to communicate with the servers launched in Dev-VPC and QA-VPC.</w:t>
      </w:r>
    </w:p>
    <w:p w:rsidR="00D60CAF" w:rsidRDefault="00D60CAF" w:rsidP="00314018">
      <w:pPr>
        <w:pStyle w:val="ListParagraph"/>
      </w:pPr>
      <w:r>
        <w:t xml:space="preserve">Step 9:- Create transit gateway attachment for one more </w:t>
      </w:r>
      <w:proofErr w:type="gramStart"/>
      <w:r>
        <w:t>VPC(</w:t>
      </w:r>
      <w:proofErr w:type="gramEnd"/>
      <w:r>
        <w:t>Shared-VPC) and add the routes 10.0.0.0/8 in VPC route table and route it to Transit Gateway  as shown below.</w:t>
      </w:r>
    </w:p>
    <w:p w:rsidR="00D60CAF" w:rsidRDefault="00D60CAF" w:rsidP="00314018">
      <w:pPr>
        <w:pStyle w:val="ListParagraph"/>
      </w:pPr>
    </w:p>
    <w:p w:rsidR="00D60CAF" w:rsidRDefault="00D60CAF" w:rsidP="00314018">
      <w:pPr>
        <w:pStyle w:val="ListParagraph"/>
      </w:pPr>
      <w:r>
        <w:rPr>
          <w:rFonts w:ascii="Verdana" w:hAnsi="Verdana" w:cs="Verdana"/>
          <w:noProof/>
          <w:sz w:val="18"/>
          <w:szCs w:val="18"/>
        </w:rPr>
        <w:drawing>
          <wp:inline distT="0" distB="0" distL="0" distR="0">
            <wp:extent cx="5943600" cy="2425432"/>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srcRect/>
                    <a:stretch>
                      <a:fillRect/>
                    </a:stretch>
                  </pic:blipFill>
                  <pic:spPr bwMode="auto">
                    <a:xfrm>
                      <a:off x="0" y="0"/>
                      <a:ext cx="5943600" cy="2425432"/>
                    </a:xfrm>
                    <a:prstGeom prst="rect">
                      <a:avLst/>
                    </a:prstGeom>
                    <a:noFill/>
                    <a:ln w="9525">
                      <a:noFill/>
                      <a:miter lim="800000"/>
                      <a:headEnd/>
                      <a:tailEnd/>
                    </a:ln>
                  </pic:spPr>
                </pic:pic>
              </a:graphicData>
            </a:graphic>
          </wp:inline>
        </w:drawing>
      </w:r>
    </w:p>
    <w:p w:rsidR="00D60CAF" w:rsidRDefault="00D60CAF" w:rsidP="00314018">
      <w:pPr>
        <w:pStyle w:val="ListParagraph"/>
      </w:pPr>
      <w:r>
        <w:t>Finally, you can communicate with all three VPC’s with each and every other VPC’s.</w:t>
      </w:r>
    </w:p>
    <w:p w:rsidR="00D60CAF" w:rsidRDefault="00D60CAF" w:rsidP="00314018">
      <w:pPr>
        <w:pStyle w:val="ListParagraph"/>
      </w:pPr>
    </w:p>
    <w:p w:rsidR="0086668A" w:rsidRDefault="0086668A" w:rsidP="00314018">
      <w:pPr>
        <w:pStyle w:val="ListParagraph"/>
        <w:rPr>
          <w:b/>
          <w:u w:val="single"/>
        </w:rPr>
      </w:pPr>
    </w:p>
    <w:p w:rsidR="006E1291" w:rsidRDefault="0086668A" w:rsidP="00314018">
      <w:pPr>
        <w:pStyle w:val="ListParagraph"/>
        <w:rPr>
          <w:b/>
          <w:u w:val="single"/>
        </w:rPr>
      </w:pPr>
      <w:r>
        <w:rPr>
          <w:b/>
          <w:u w:val="single"/>
        </w:rPr>
        <w:t>Note</w:t>
      </w:r>
      <w:proofErr w:type="gramStart"/>
      <w:r>
        <w:rPr>
          <w:b/>
          <w:u w:val="single"/>
        </w:rPr>
        <w:t>:-</w:t>
      </w:r>
      <w:proofErr w:type="gramEnd"/>
      <w:r>
        <w:rPr>
          <w:b/>
          <w:u w:val="single"/>
        </w:rPr>
        <w:t xml:space="preserve"> </w:t>
      </w:r>
      <w:r w:rsidRPr="0086668A">
        <w:rPr>
          <w:b/>
        </w:rPr>
        <w:t xml:space="preserve"> </w:t>
      </w:r>
      <w:r w:rsidRPr="0086668A">
        <w:rPr>
          <w:b/>
          <w:u w:val="single"/>
        </w:rPr>
        <w:t>Additional testing to check the different scenarios:-</w:t>
      </w:r>
    </w:p>
    <w:p w:rsidR="0086668A" w:rsidRDefault="0086668A" w:rsidP="00314018">
      <w:pPr>
        <w:pStyle w:val="ListParagraph"/>
        <w:rPr>
          <w:b/>
          <w:u w:val="single"/>
        </w:rPr>
      </w:pPr>
    </w:p>
    <w:p w:rsidR="0086668A" w:rsidRPr="0086668A" w:rsidRDefault="0086668A" w:rsidP="0086668A">
      <w:pPr>
        <w:pStyle w:val="ListParagraph"/>
        <w:numPr>
          <w:ilvl w:val="0"/>
          <w:numId w:val="6"/>
        </w:numPr>
      </w:pPr>
      <w:r>
        <w:t>Cr</w:t>
      </w:r>
      <w:r w:rsidRPr="0086668A">
        <w:t>e</w:t>
      </w:r>
      <w:r>
        <w:t>a</w:t>
      </w:r>
      <w:r w:rsidRPr="0086668A">
        <w:t>te a new subnet in existing availability zone of Dev-VPC and create one VM in same VPC and check all the connectivity</w:t>
      </w:r>
      <w:r>
        <w:t xml:space="preserve"> b/w both QA &amp; Shared.</w:t>
      </w:r>
    </w:p>
    <w:p w:rsidR="0086668A" w:rsidRDefault="0086668A" w:rsidP="0086668A">
      <w:pPr>
        <w:pStyle w:val="ListParagraph"/>
        <w:ind w:left="1440"/>
      </w:pPr>
    </w:p>
    <w:p w:rsidR="0086668A" w:rsidRDefault="0086668A" w:rsidP="0086668A">
      <w:pPr>
        <w:pStyle w:val="ListParagraph"/>
        <w:ind w:left="1440"/>
      </w:pPr>
      <w:r>
        <w:t>Step1:- Go to subnets and create one</w:t>
      </w:r>
      <w:r w:rsidR="00135BED">
        <w:t xml:space="preserve"> </w:t>
      </w:r>
      <w:r w:rsidR="0063547D">
        <w:t>more public</w:t>
      </w:r>
      <w:r>
        <w:t xml:space="preserve"> subnet in </w:t>
      </w:r>
      <w:r w:rsidR="00135BED">
        <w:t xml:space="preserve">same VPC </w:t>
      </w:r>
      <w:r>
        <w:t>same availability zone where you created first subnet for Dev-VPC as shown below.</w:t>
      </w:r>
    </w:p>
    <w:p w:rsidR="0086668A" w:rsidRDefault="0086668A" w:rsidP="0086668A">
      <w:pPr>
        <w:pStyle w:val="ListParagraph"/>
        <w:ind w:left="1440"/>
      </w:pPr>
      <w:r>
        <w:rPr>
          <w:rFonts w:ascii="Verdana" w:hAnsi="Verdana" w:cs="Verdana"/>
          <w:noProof/>
          <w:sz w:val="18"/>
          <w:szCs w:val="18"/>
        </w:rPr>
        <w:lastRenderedPageBreak/>
        <w:drawing>
          <wp:inline distT="0" distB="0" distL="0" distR="0">
            <wp:extent cx="4814756" cy="1736271"/>
            <wp:effectExtent l="19050" t="0" r="4894"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4818724" cy="1737702"/>
                    </a:xfrm>
                    <a:prstGeom prst="rect">
                      <a:avLst/>
                    </a:prstGeom>
                    <a:noFill/>
                    <a:ln w="9525">
                      <a:noFill/>
                      <a:miter lim="800000"/>
                      <a:headEnd/>
                      <a:tailEnd/>
                    </a:ln>
                  </pic:spPr>
                </pic:pic>
              </a:graphicData>
            </a:graphic>
          </wp:inline>
        </w:drawing>
      </w:r>
    </w:p>
    <w:p w:rsidR="00135BED" w:rsidRDefault="00135BED" w:rsidP="0086668A">
      <w:pPr>
        <w:pStyle w:val="ListParagraph"/>
        <w:ind w:left="1440"/>
      </w:pPr>
      <w:r>
        <w:t>Since we are using main route table, so no need to modify any routes</w:t>
      </w:r>
      <w:r w:rsidR="0063547D">
        <w:t xml:space="preserve"> and also in Transit Gateway attachments of the respective VPC</w:t>
      </w:r>
      <w:proofErr w:type="gramStart"/>
      <w:r w:rsidR="0063547D">
        <w:t>.</w:t>
      </w:r>
      <w:r>
        <w:t>.</w:t>
      </w:r>
      <w:proofErr w:type="gramEnd"/>
      <w:r w:rsidR="0063547D">
        <w:t xml:space="preserve"> If you login and perform telnet with IP address of all servers from any one server. It will show the o/P as below.</w:t>
      </w:r>
    </w:p>
    <w:p w:rsidR="0063547D" w:rsidRDefault="0063547D" w:rsidP="0086668A">
      <w:pPr>
        <w:pStyle w:val="ListParagraph"/>
        <w:ind w:left="1440"/>
      </w:pPr>
      <w:r>
        <w:rPr>
          <w:rFonts w:ascii="Verdana" w:hAnsi="Verdana" w:cs="Verdana"/>
          <w:noProof/>
          <w:sz w:val="18"/>
          <w:szCs w:val="18"/>
        </w:rPr>
        <w:drawing>
          <wp:inline distT="0" distB="0" distL="0" distR="0">
            <wp:extent cx="4119849" cy="1360714"/>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4120515" cy="1360934"/>
                    </a:xfrm>
                    <a:prstGeom prst="rect">
                      <a:avLst/>
                    </a:prstGeom>
                    <a:noFill/>
                    <a:ln w="9525">
                      <a:noFill/>
                      <a:miter lim="800000"/>
                      <a:headEnd/>
                      <a:tailEnd/>
                    </a:ln>
                  </pic:spPr>
                </pic:pic>
              </a:graphicData>
            </a:graphic>
          </wp:inline>
        </w:drawing>
      </w:r>
    </w:p>
    <w:p w:rsidR="0063547D" w:rsidRDefault="0063547D" w:rsidP="0086668A">
      <w:pPr>
        <w:pStyle w:val="ListParagraph"/>
        <w:ind w:left="1440"/>
      </w:pPr>
    </w:p>
    <w:p w:rsidR="00135BED" w:rsidRDefault="0063547D" w:rsidP="0086668A">
      <w:pPr>
        <w:pStyle w:val="ListParagraph"/>
        <w:ind w:left="1440"/>
      </w:pPr>
      <w:r>
        <w:rPr>
          <w:noProof/>
        </w:rPr>
        <w:drawing>
          <wp:inline distT="0" distB="0" distL="0" distR="0">
            <wp:extent cx="3829050" cy="1540329"/>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3828753" cy="1540210"/>
                    </a:xfrm>
                    <a:prstGeom prst="rect">
                      <a:avLst/>
                    </a:prstGeom>
                    <a:noFill/>
                    <a:ln w="9525">
                      <a:noFill/>
                      <a:miter lim="800000"/>
                      <a:headEnd/>
                      <a:tailEnd/>
                    </a:ln>
                  </pic:spPr>
                </pic:pic>
              </a:graphicData>
            </a:graphic>
          </wp:inline>
        </w:drawing>
      </w:r>
    </w:p>
    <w:p w:rsidR="0063547D" w:rsidRDefault="0063547D" w:rsidP="0086668A">
      <w:pPr>
        <w:pStyle w:val="ListParagraph"/>
        <w:ind w:left="1440"/>
      </w:pPr>
    </w:p>
    <w:p w:rsidR="0063547D" w:rsidRDefault="0063547D" w:rsidP="0086668A">
      <w:pPr>
        <w:pStyle w:val="ListParagraph"/>
        <w:ind w:left="1440"/>
      </w:pPr>
      <w:r w:rsidRPr="0063547D">
        <w:rPr>
          <w:u w:val="single"/>
        </w:rPr>
        <w:t>Note</w:t>
      </w:r>
      <w:proofErr w:type="gramStart"/>
      <w:r w:rsidRPr="0063547D">
        <w:rPr>
          <w:u w:val="single"/>
        </w:rPr>
        <w:t>:-</w:t>
      </w:r>
      <w:proofErr w:type="gramEnd"/>
      <w:r>
        <w:t xml:space="preserve"> Any subnets coming under same availability zone &amp; same VPC, no need to any changes in route table &amp; Transit Gateway attachments.</w:t>
      </w:r>
    </w:p>
    <w:p w:rsidR="0063547D" w:rsidRDefault="0063547D" w:rsidP="0086668A">
      <w:pPr>
        <w:pStyle w:val="ListParagraph"/>
        <w:ind w:left="1440"/>
      </w:pPr>
    </w:p>
    <w:p w:rsidR="00093D5A" w:rsidRDefault="0063547D" w:rsidP="00093D5A">
      <w:pPr>
        <w:pStyle w:val="ListParagraph"/>
        <w:numPr>
          <w:ilvl w:val="0"/>
          <w:numId w:val="6"/>
        </w:numPr>
      </w:pPr>
      <w:r>
        <w:t>Create a new subnet in new availability zone</w:t>
      </w:r>
      <w:r w:rsidR="00093D5A">
        <w:t xml:space="preserve"> for Dev-VPC</w:t>
      </w:r>
      <w:r>
        <w:t xml:space="preserve"> </w:t>
      </w:r>
      <w:r w:rsidR="00093D5A">
        <w:t xml:space="preserve">&amp; launch one instance in new subnet created </w:t>
      </w:r>
      <w:r>
        <w:t>and then check connectivity b/w all VPC’s</w:t>
      </w:r>
      <w:r w:rsidR="00093D5A">
        <w:t xml:space="preserve"> as shown below.</w:t>
      </w:r>
    </w:p>
    <w:p w:rsidR="00093D5A" w:rsidRDefault="00093D5A" w:rsidP="00093D5A">
      <w:pPr>
        <w:pStyle w:val="ListParagraph"/>
        <w:ind w:left="1440"/>
      </w:pPr>
      <w:r>
        <w:rPr>
          <w:rFonts w:ascii="Verdana" w:hAnsi="Verdana" w:cs="Verdana"/>
          <w:noProof/>
          <w:sz w:val="18"/>
          <w:szCs w:val="18"/>
        </w:rPr>
        <w:drawing>
          <wp:inline distT="0" distB="0" distL="0" distR="0">
            <wp:extent cx="4645479" cy="1464128"/>
            <wp:effectExtent l="19050" t="0" r="2721"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4643207" cy="1463412"/>
                    </a:xfrm>
                    <a:prstGeom prst="rect">
                      <a:avLst/>
                    </a:prstGeom>
                    <a:noFill/>
                    <a:ln w="9525">
                      <a:noFill/>
                      <a:miter lim="800000"/>
                      <a:headEnd/>
                      <a:tailEnd/>
                    </a:ln>
                  </pic:spPr>
                </pic:pic>
              </a:graphicData>
            </a:graphic>
          </wp:inline>
        </w:drawing>
      </w:r>
    </w:p>
    <w:p w:rsidR="00093D5A" w:rsidRDefault="00093D5A" w:rsidP="00093D5A">
      <w:pPr>
        <w:pStyle w:val="ListParagraph"/>
        <w:ind w:left="1440"/>
      </w:pPr>
      <w:r w:rsidRPr="002A3E3F">
        <w:rPr>
          <w:u w:val="single"/>
        </w:rPr>
        <w:lastRenderedPageBreak/>
        <w:t>Step</w:t>
      </w:r>
      <w:r w:rsidR="002A3E3F">
        <w:rPr>
          <w:u w:val="single"/>
        </w:rPr>
        <w:t>1</w:t>
      </w:r>
      <w:r w:rsidRPr="002A3E3F">
        <w:rPr>
          <w:u w:val="single"/>
        </w:rPr>
        <w:t>:-</w:t>
      </w:r>
      <w:r>
        <w:t xml:space="preserve"> But you cannot communicate with the VPC’s, </w:t>
      </w:r>
      <w:proofErr w:type="gramStart"/>
      <w:r>
        <w:t>the you</w:t>
      </w:r>
      <w:proofErr w:type="gramEnd"/>
      <w:r>
        <w:t xml:space="preserve"> have created subnet in different availability zone. So you need to go to Transit Gateway attachments and enable the new subnet created by you and modify </w:t>
      </w:r>
      <w:proofErr w:type="gramStart"/>
      <w:r>
        <w:t>it  as</w:t>
      </w:r>
      <w:proofErr w:type="gramEnd"/>
      <w:r>
        <w:t xml:space="preserve"> shown below.</w:t>
      </w:r>
    </w:p>
    <w:p w:rsidR="00093D5A" w:rsidRDefault="00093D5A" w:rsidP="00093D5A">
      <w:pPr>
        <w:pStyle w:val="ListParagraph"/>
        <w:ind w:left="1440"/>
      </w:pPr>
      <w:r>
        <w:rPr>
          <w:rFonts w:ascii="Verdana" w:hAnsi="Verdana" w:cs="Verdana"/>
          <w:noProof/>
          <w:sz w:val="18"/>
          <w:szCs w:val="18"/>
        </w:rPr>
        <w:drawing>
          <wp:inline distT="0" distB="0" distL="0" distR="0">
            <wp:extent cx="5336720" cy="2149928"/>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5336741" cy="2149936"/>
                    </a:xfrm>
                    <a:prstGeom prst="rect">
                      <a:avLst/>
                    </a:prstGeom>
                    <a:noFill/>
                    <a:ln w="9525">
                      <a:noFill/>
                      <a:miter lim="800000"/>
                      <a:headEnd/>
                      <a:tailEnd/>
                    </a:ln>
                  </pic:spPr>
                </pic:pic>
              </a:graphicData>
            </a:graphic>
          </wp:inline>
        </w:drawing>
      </w:r>
    </w:p>
    <w:p w:rsidR="00093D5A" w:rsidRDefault="00093D5A" w:rsidP="00093D5A">
      <w:pPr>
        <w:pStyle w:val="ListParagraph"/>
        <w:ind w:left="1440"/>
      </w:pPr>
      <w:r w:rsidRPr="002A3E3F">
        <w:rPr>
          <w:u w:val="single"/>
        </w:rPr>
        <w:t>Step</w:t>
      </w:r>
      <w:r w:rsidR="002A3E3F" w:rsidRPr="002A3E3F">
        <w:rPr>
          <w:u w:val="single"/>
        </w:rPr>
        <w:t>2</w:t>
      </w:r>
      <w:r w:rsidRPr="002A3E3F">
        <w:rPr>
          <w:u w:val="single"/>
        </w:rPr>
        <w:t>:-</w:t>
      </w:r>
      <w:r>
        <w:t xml:space="preserve"> After modifying the attachment, it is possible to communicate b/w different VPC’s as shown below.</w:t>
      </w:r>
    </w:p>
    <w:p w:rsidR="00093D5A" w:rsidRDefault="00093D5A" w:rsidP="00093D5A">
      <w:pPr>
        <w:pStyle w:val="ListParagraph"/>
        <w:ind w:left="1440"/>
      </w:pPr>
      <w:r w:rsidRPr="00093D5A">
        <w:rPr>
          <w:noProof/>
        </w:rPr>
        <w:drawing>
          <wp:inline distT="0" distB="0" distL="0" distR="0">
            <wp:extent cx="4337924" cy="1970314"/>
            <wp:effectExtent l="19050" t="0" r="5476"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4337685" cy="1970205"/>
                    </a:xfrm>
                    <a:prstGeom prst="rect">
                      <a:avLst/>
                    </a:prstGeom>
                    <a:noFill/>
                    <a:ln w="9525">
                      <a:noFill/>
                      <a:miter lim="800000"/>
                      <a:headEnd/>
                      <a:tailEnd/>
                    </a:ln>
                  </pic:spPr>
                </pic:pic>
              </a:graphicData>
            </a:graphic>
          </wp:inline>
        </w:drawing>
      </w:r>
    </w:p>
    <w:p w:rsidR="00093D5A" w:rsidRDefault="00093D5A" w:rsidP="00093D5A">
      <w:pPr>
        <w:pStyle w:val="ListParagraph"/>
        <w:ind w:left="1440"/>
      </w:pPr>
    </w:p>
    <w:p w:rsidR="005636FF" w:rsidRDefault="005636FF" w:rsidP="00093D5A">
      <w:pPr>
        <w:pStyle w:val="ListParagraph"/>
        <w:ind w:left="1440"/>
      </w:pPr>
      <w:r>
        <w:t>Now you are able to communicate with all VPC’s as shown in above screenshot.</w:t>
      </w:r>
    </w:p>
    <w:p w:rsidR="005636FF" w:rsidRDefault="005636FF" w:rsidP="00093D5A">
      <w:pPr>
        <w:pStyle w:val="ListParagraph"/>
        <w:ind w:left="1440"/>
      </w:pPr>
    </w:p>
    <w:p w:rsidR="005636FF" w:rsidRPr="004F5B02" w:rsidRDefault="005636FF" w:rsidP="005636FF">
      <w:pPr>
        <w:pStyle w:val="ListParagraph"/>
        <w:numPr>
          <w:ilvl w:val="0"/>
          <w:numId w:val="7"/>
        </w:numPr>
        <w:rPr>
          <w:b/>
          <w:highlight w:val="yellow"/>
          <w:u w:val="single"/>
        </w:rPr>
      </w:pPr>
      <w:r w:rsidRPr="004F5B02">
        <w:rPr>
          <w:b/>
          <w:highlight w:val="yellow"/>
          <w:u w:val="single"/>
        </w:rPr>
        <w:t>Shared Transit Gateway with Cross-Account.</w:t>
      </w:r>
    </w:p>
    <w:p w:rsidR="0027080E" w:rsidRDefault="0027080E" w:rsidP="0027080E">
      <w:pPr>
        <w:pStyle w:val="ListParagraph"/>
        <w:ind w:left="1800"/>
      </w:pPr>
    </w:p>
    <w:p w:rsidR="005636FF" w:rsidRPr="0027080E" w:rsidRDefault="0027080E" w:rsidP="0027080E">
      <w:pPr>
        <w:pStyle w:val="ListParagraph"/>
        <w:ind w:left="1800"/>
      </w:pPr>
      <w:r>
        <w:rPr>
          <w:rFonts w:ascii="Verdana" w:hAnsi="Verdana" w:cs="Verdana"/>
          <w:noProof/>
          <w:sz w:val="18"/>
          <w:szCs w:val="18"/>
        </w:rPr>
        <w:drawing>
          <wp:inline distT="0" distB="0" distL="0" distR="0">
            <wp:extent cx="5294715" cy="1823357"/>
            <wp:effectExtent l="19050" t="0" r="1185" b="0"/>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srcRect/>
                    <a:stretch>
                      <a:fillRect/>
                    </a:stretch>
                  </pic:blipFill>
                  <pic:spPr bwMode="auto">
                    <a:xfrm>
                      <a:off x="0" y="0"/>
                      <a:ext cx="5293347" cy="1822886"/>
                    </a:xfrm>
                    <a:prstGeom prst="rect">
                      <a:avLst/>
                    </a:prstGeom>
                    <a:noFill/>
                    <a:ln w="9525">
                      <a:noFill/>
                      <a:miter lim="800000"/>
                      <a:headEnd/>
                      <a:tailEnd/>
                    </a:ln>
                  </pic:spPr>
                </pic:pic>
              </a:graphicData>
            </a:graphic>
          </wp:inline>
        </w:drawing>
      </w:r>
      <w:r w:rsidR="002B1192">
        <w:rPr>
          <w:noProof/>
        </w:rPr>
        <w:pict>
          <v:roundrect id="_x0000_s1028" style="position:absolute;left:0;text-align:left;margin-left:36pt;margin-top:343.7pt;width:40.7pt;height:18pt;z-index:251661312;mso-position-horizontal-relative:text;mso-position-vertical-relative:text" arcsize="10923f">
            <v:textbox style="mso-next-textbox:#_x0000_s1028">
              <w:txbxContent>
                <w:p w:rsidR="0027080E" w:rsidRDefault="0027080E" w:rsidP="0027080E">
                  <w:r>
                    <w:t>EC2</w:t>
                  </w:r>
                </w:p>
              </w:txbxContent>
            </v:textbox>
          </v:roundrect>
        </w:pict>
      </w:r>
      <w:r w:rsidR="002B1192">
        <w:rPr>
          <w:noProof/>
        </w:rPr>
        <w:pict>
          <v:rect id="_x0000_s1027" style="position:absolute;left:0;text-align:left;margin-left:27.85pt;margin-top:312.45pt;width:62.6pt;height:73.25pt;z-index:251660288;mso-position-horizontal-relative:text;mso-position-vertical-relative:text">
            <v:textbox style="mso-next-textbox:#_x0000_s1027">
              <w:txbxContent>
                <w:p w:rsidR="0027080E" w:rsidRDefault="0027080E" w:rsidP="0027080E">
                  <w:r>
                    <w:t>DEV-VPC</w:t>
                  </w:r>
                </w:p>
              </w:txbxContent>
            </v:textbox>
          </v:rect>
        </w:pict>
      </w:r>
      <w:r w:rsidR="002B1192">
        <w:rPr>
          <w:noProof/>
        </w:rPr>
        <w:pict>
          <v:rect id="_x0000_s1043" style="position:absolute;left:0;text-align:left;margin-left:361.7pt;margin-top:312.45pt;width:135.45pt;height:26.55pt;z-index:251676672;mso-position-horizontal-relative:text;mso-position-vertical-relative:text">
            <v:textbox>
              <w:txbxContent>
                <w:p w:rsidR="0027080E" w:rsidRDefault="0027080E" w:rsidP="0027080E">
                  <w:r>
                    <w:t>Cross-Account</w:t>
                  </w:r>
                </w:p>
              </w:txbxContent>
            </v:textbox>
          </v:rect>
        </w:pict>
      </w:r>
      <w:r w:rsidR="002B1192">
        <w:rPr>
          <w:noProof/>
        </w:rPr>
        <w:pict>
          <v:roundrect id="_x0000_s1042" style="position:absolute;left:0;text-align:left;margin-left:389.15pt;margin-top:389.15pt;width:48pt;height:23.15pt;z-index:251675648;mso-position-horizontal-relative:text;mso-position-vertical-relative:text" arcsize="10923f">
            <v:textbox>
              <w:txbxContent>
                <w:p w:rsidR="0027080E" w:rsidRDefault="0027080E" w:rsidP="0027080E">
                  <w:r>
                    <w:t>EC2</w:t>
                  </w:r>
                </w:p>
              </w:txbxContent>
            </v:textbox>
          </v:roundrect>
        </w:pict>
      </w:r>
      <w:r w:rsidR="002B1192">
        <w:rPr>
          <w:noProof/>
        </w:rPr>
        <w:pict>
          <v:rect id="_x0000_s1041" style="position:absolute;left:0;text-align:left;margin-left:370.7pt;margin-top:361.7pt;width:98.15pt;height:57pt;z-index:251674624;mso-position-horizontal-relative:text;mso-position-vertical-relative:text">
            <v:textbox>
              <w:txbxContent>
                <w:p w:rsidR="0027080E" w:rsidRDefault="0027080E" w:rsidP="0027080E">
                  <w:r>
                    <w:t>CA-DEV</w:t>
                  </w:r>
                </w:p>
              </w:txbxContent>
            </v:textbox>
          </v:rect>
        </w:pict>
      </w:r>
      <w:r w:rsidR="002B1192">
        <w:rPr>
          <w:noProof/>
        </w:rPr>
        <w:pict>
          <v:shapetype id="_x0000_t32" coordsize="21600,21600" o:spt="32" o:oned="t" path="m,l21600,21600e" filled="f">
            <v:path arrowok="t" fillok="f" o:connecttype="none"/>
            <o:lock v:ext="edit" shapetype="t"/>
          </v:shapetype>
          <v:shape id="_x0000_s1040" type="#_x0000_t32" style="position:absolute;left:0;text-align:left;margin-left:310.3pt;margin-top:312.45pt;width:.4pt;height:141.4pt;z-index:251673600;mso-position-horizontal-relative:text;mso-position-vertical-relative:text" o:connectortype="straight" strokecolor="#f2f2f2 [3041]" strokeweight="3pt">
            <v:shadow type="perspective" color="#4e6128 [1606]" opacity=".5" offset="1pt" offset2="-1pt"/>
          </v:shape>
        </w:pict>
      </w:r>
      <w:r w:rsidR="002B1192">
        <w:rPr>
          <w:noProof/>
        </w:rPr>
        <w:pict>
          <v:roundrect id="_x0000_s1039" style="position:absolute;left:0;text-align:left;margin-left:201.45pt;margin-top:429pt;width:43.7pt;height:21.45pt;z-index:251672576;mso-position-horizontal-relative:text;mso-position-vertical-relative:text" arcsize="10923f">
            <v:textbox>
              <w:txbxContent>
                <w:p w:rsidR="0027080E" w:rsidRDefault="0027080E" w:rsidP="0027080E">
                  <w:r>
                    <w:t>TGW</w:t>
                  </w:r>
                </w:p>
              </w:txbxContent>
            </v:textbox>
          </v:roundrect>
        </w:pict>
      </w:r>
      <w:r w:rsidR="002B1192">
        <w:rPr>
          <w:noProof/>
        </w:rPr>
        <w:pict>
          <v:shape id="_x0000_s1038" type="#_x0000_t32" style="position:absolute;left:0;text-align:left;margin-left:160.3pt;margin-top:431.55pt;width:21pt;height:13.3pt;z-index:251671552;mso-position-horizontal-relative:text;mso-position-vertical-relative:text" o:connectortype="straight">
            <v:stroke endarrow="block"/>
          </v:shape>
        </w:pict>
      </w:r>
      <w:r w:rsidR="002B1192">
        <w:rPr>
          <w:noProof/>
        </w:rPr>
        <w:pict>
          <v:shape id="_x0000_s1037" type="#_x0000_t32" style="position:absolute;left:0;text-align:left;margin-left:149.15pt;margin-top:434.55pt;width:3.4pt;height:13.3pt;flip:x;z-index:251670528;mso-position-horizontal-relative:text;mso-position-vertical-relative:text" o:connectortype="straight">
            <v:stroke endarrow="block"/>
          </v:shape>
        </w:pict>
      </w:r>
      <w:r w:rsidR="002B1192">
        <w:rPr>
          <w:noProof/>
        </w:rPr>
        <w:pict>
          <v:shape id="_x0000_s1036" type="#_x0000_t32" style="position:absolute;left:0;text-align:left;margin-left:125.15pt;margin-top:412.3pt;width:24pt;height:12.85pt;flip:x y;z-index:251669504;mso-position-horizontal-relative:text;mso-position-vertical-relative:text" o:connectortype="straight">
            <v:stroke endarrow="block"/>
          </v:shape>
        </w:pict>
      </w:r>
      <w:r w:rsidR="002B1192">
        <w:rPr>
          <w:noProof/>
        </w:rPr>
        <w:pict>
          <v:shape id="_x0000_s1035" type="#_x0000_t32" style="position:absolute;left:0;text-align:left;margin-left:160.3pt;margin-top:412.3pt;width:27pt;height:12.85pt;flip:y;z-index:251668480;mso-position-horizontal-relative:text;mso-position-vertical-relative:text" o:connectortype="straight">
            <v:stroke endarrow="block"/>
          </v:shape>
        </w:pict>
      </w:r>
      <w:r w:rsidR="002B1192">
        <w:rPr>
          <w:noProof/>
        </w:rPr>
        <w:pict>
          <v:oval id="_x0000_s1034" style="position:absolute;left:0;text-align:left;margin-left:149.15pt;margin-top:420.85pt;width:11.15pt;height:13.7pt;z-index:251667456;mso-position-horizontal-relative:text;mso-position-vertical-relative:text"/>
        </w:pict>
      </w:r>
      <w:r w:rsidR="002B1192">
        <w:rPr>
          <w:noProof/>
        </w:rPr>
        <w:pict>
          <v:oval id="_x0000_s1033" style="position:absolute;left:0;text-align:left;margin-left:119.15pt;margin-top:402pt;width:74.15pt;height:48.45pt;z-index:251666432;mso-position-horizontal-relative:text;mso-position-vertical-relative:text"/>
        </w:pict>
      </w:r>
      <w:r w:rsidR="002B1192">
        <w:rPr>
          <w:noProof/>
        </w:rPr>
        <w:pict>
          <v:roundrect id="_x0000_s1032" style="position:absolute;left:0;text-align:left;margin-left:131.15pt;margin-top:495.85pt;width:38.1pt;height:21pt;flip:y;z-index:251665408;mso-position-horizontal-relative:text;mso-position-vertical-relative:text" arcsize="10923f">
            <v:textbox>
              <w:txbxContent>
                <w:p w:rsidR="0027080E" w:rsidRDefault="0027080E" w:rsidP="0027080E">
                  <w:r>
                    <w:t>EC2</w:t>
                  </w:r>
                </w:p>
              </w:txbxContent>
            </v:textbox>
          </v:roundrect>
        </w:pict>
      </w:r>
      <w:r w:rsidR="002B1192">
        <w:rPr>
          <w:noProof/>
        </w:rPr>
        <w:pict>
          <v:rect id="_x0000_s1031" style="position:absolute;left:0;text-align:left;margin-left:98.55pt;margin-top:479.15pt;width:110.15pt;height:41.55pt;z-index:251664384;mso-position-horizontal-relative:text;mso-position-vertical-relative:text">
            <v:textbox style="mso-next-textbox:#_x0000_s1031">
              <w:txbxContent>
                <w:p w:rsidR="0027080E" w:rsidRDefault="0027080E" w:rsidP="0027080E">
                  <w:r>
                    <w:t>QA-VPC</w:t>
                  </w:r>
                </w:p>
                <w:p w:rsidR="0027080E" w:rsidRDefault="0027080E" w:rsidP="0027080E"/>
              </w:txbxContent>
            </v:textbox>
          </v:rect>
        </w:pict>
      </w:r>
      <w:r w:rsidR="002B1192">
        <w:rPr>
          <w:noProof/>
        </w:rPr>
        <w:pict>
          <v:rect id="_x0000_s1029" style="position:absolute;left:0;text-align:left;margin-left:208.7pt;margin-top:323.55pt;width:75.45pt;height:52.75pt;z-index:251662336;mso-position-horizontal-relative:text;mso-position-vertical-relative:text">
            <v:textbox style="mso-next-textbox:#_x0000_s1029">
              <w:txbxContent>
                <w:p w:rsidR="0027080E" w:rsidRDefault="0027080E" w:rsidP="0027080E">
                  <w:r>
                    <w:t>Shared-VPC</w:t>
                  </w:r>
                </w:p>
                <w:p w:rsidR="0027080E" w:rsidRDefault="0027080E" w:rsidP="0027080E"/>
              </w:txbxContent>
            </v:textbox>
          </v:rect>
        </w:pict>
      </w:r>
      <w:r w:rsidR="002B1192">
        <w:rPr>
          <w:noProof/>
        </w:rPr>
        <w:pict>
          <v:roundrect id="_x0000_s1030" style="position:absolute;left:0;text-align:left;margin-left:216.45pt;margin-top:346.7pt;width:43.7pt;height:21pt;z-index:251663360;mso-position-horizontal-relative:text;mso-position-vertical-relative:text" arcsize="10923f">
            <v:textbox>
              <w:txbxContent>
                <w:p w:rsidR="0027080E" w:rsidRDefault="0027080E" w:rsidP="0027080E">
                  <w:r>
                    <w:t>EC2</w:t>
                  </w:r>
                </w:p>
              </w:txbxContent>
            </v:textbox>
          </v:roundrect>
        </w:pict>
      </w:r>
      <w:r w:rsidR="002B1192">
        <w:rPr>
          <w:noProof/>
        </w:rPr>
        <w:pict>
          <v:roundrect id="_x0000_s1045" style="position:absolute;left:0;text-align:left;margin-left:36pt;margin-top:343.7pt;width:40.7pt;height:18pt;z-index:251679744;mso-position-horizontal-relative:text;mso-position-vertical-relative:text" arcsize="10923f">
            <v:textbox style="mso-next-textbox:#_x0000_s1045">
              <w:txbxContent>
                <w:p w:rsidR="0027080E" w:rsidRDefault="0027080E" w:rsidP="0027080E">
                  <w:r>
                    <w:t>EC2</w:t>
                  </w:r>
                </w:p>
              </w:txbxContent>
            </v:textbox>
          </v:roundrect>
        </w:pict>
      </w:r>
      <w:r w:rsidR="002B1192">
        <w:rPr>
          <w:noProof/>
        </w:rPr>
        <w:pict>
          <v:rect id="_x0000_s1044" style="position:absolute;left:0;text-align:left;margin-left:27.85pt;margin-top:312.45pt;width:62.6pt;height:73.25pt;z-index:251678720;mso-position-horizontal-relative:text;mso-position-vertical-relative:text">
            <v:textbox style="mso-next-textbox:#_x0000_s1044">
              <w:txbxContent>
                <w:p w:rsidR="0027080E" w:rsidRDefault="0027080E" w:rsidP="0027080E">
                  <w:r>
                    <w:t>DEV-VPC</w:t>
                  </w:r>
                </w:p>
              </w:txbxContent>
            </v:textbox>
          </v:rect>
        </w:pict>
      </w:r>
      <w:r w:rsidR="002B1192">
        <w:rPr>
          <w:noProof/>
        </w:rPr>
        <w:pict>
          <v:rect id="_x0000_s1060" style="position:absolute;left:0;text-align:left;margin-left:361.7pt;margin-top:312.45pt;width:135.45pt;height:26.55pt;z-index:251695104;mso-position-horizontal-relative:text;mso-position-vertical-relative:text">
            <v:textbox>
              <w:txbxContent>
                <w:p w:rsidR="0027080E" w:rsidRDefault="0027080E" w:rsidP="0027080E">
                  <w:r>
                    <w:t>Cross-Account</w:t>
                  </w:r>
                </w:p>
              </w:txbxContent>
            </v:textbox>
          </v:rect>
        </w:pict>
      </w:r>
      <w:r w:rsidR="002B1192">
        <w:rPr>
          <w:noProof/>
        </w:rPr>
        <w:pict>
          <v:roundrect id="_x0000_s1059" style="position:absolute;left:0;text-align:left;margin-left:389.15pt;margin-top:389.15pt;width:48pt;height:23.15pt;z-index:251694080;mso-position-horizontal-relative:text;mso-position-vertical-relative:text" arcsize="10923f">
            <v:textbox>
              <w:txbxContent>
                <w:p w:rsidR="0027080E" w:rsidRDefault="0027080E" w:rsidP="0027080E">
                  <w:r>
                    <w:t>EC2</w:t>
                  </w:r>
                </w:p>
              </w:txbxContent>
            </v:textbox>
          </v:roundrect>
        </w:pict>
      </w:r>
      <w:r w:rsidR="002B1192">
        <w:rPr>
          <w:noProof/>
        </w:rPr>
        <w:pict>
          <v:rect id="_x0000_s1058" style="position:absolute;left:0;text-align:left;margin-left:370.7pt;margin-top:361.7pt;width:98.15pt;height:57pt;z-index:251693056;mso-position-horizontal-relative:text;mso-position-vertical-relative:text">
            <v:textbox>
              <w:txbxContent>
                <w:p w:rsidR="0027080E" w:rsidRDefault="0027080E" w:rsidP="0027080E">
                  <w:r>
                    <w:t>CA-DEV</w:t>
                  </w:r>
                </w:p>
              </w:txbxContent>
            </v:textbox>
          </v:rect>
        </w:pict>
      </w:r>
      <w:r w:rsidR="002B1192">
        <w:rPr>
          <w:noProof/>
        </w:rPr>
        <w:pict>
          <v:shape id="_x0000_s1057" type="#_x0000_t32" style="position:absolute;left:0;text-align:left;margin-left:310.3pt;margin-top:312.45pt;width:.4pt;height:141.4pt;z-index:251692032;mso-position-horizontal-relative:text;mso-position-vertical-relative:text" o:connectortype="straight" strokecolor="#f2f2f2 [3041]" strokeweight="3pt">
            <v:shadow type="perspective" color="#4e6128 [1606]" opacity=".5" offset="1pt" offset2="-1pt"/>
          </v:shape>
        </w:pict>
      </w:r>
      <w:r w:rsidR="002B1192">
        <w:rPr>
          <w:noProof/>
        </w:rPr>
        <w:pict>
          <v:roundrect id="_x0000_s1056" style="position:absolute;left:0;text-align:left;margin-left:201.45pt;margin-top:429pt;width:43.7pt;height:21.45pt;z-index:251691008;mso-position-horizontal-relative:text;mso-position-vertical-relative:text" arcsize="10923f">
            <v:textbox>
              <w:txbxContent>
                <w:p w:rsidR="0027080E" w:rsidRDefault="0027080E" w:rsidP="0027080E">
                  <w:r>
                    <w:t>TGW</w:t>
                  </w:r>
                </w:p>
              </w:txbxContent>
            </v:textbox>
          </v:roundrect>
        </w:pict>
      </w:r>
      <w:r w:rsidR="002B1192">
        <w:rPr>
          <w:noProof/>
        </w:rPr>
        <w:pict>
          <v:shape id="_x0000_s1055" type="#_x0000_t32" style="position:absolute;left:0;text-align:left;margin-left:160.3pt;margin-top:431.55pt;width:21pt;height:13.3pt;z-index:251689984;mso-position-horizontal-relative:text;mso-position-vertical-relative:text" o:connectortype="straight">
            <v:stroke endarrow="block"/>
          </v:shape>
        </w:pict>
      </w:r>
      <w:r w:rsidR="002B1192">
        <w:rPr>
          <w:noProof/>
        </w:rPr>
        <w:pict>
          <v:shape id="_x0000_s1054" type="#_x0000_t32" style="position:absolute;left:0;text-align:left;margin-left:149.15pt;margin-top:434.55pt;width:3.4pt;height:13.3pt;flip:x;z-index:251688960;mso-position-horizontal-relative:text;mso-position-vertical-relative:text" o:connectortype="straight">
            <v:stroke endarrow="block"/>
          </v:shape>
        </w:pict>
      </w:r>
      <w:r w:rsidR="002B1192">
        <w:rPr>
          <w:noProof/>
        </w:rPr>
        <w:pict>
          <v:shape id="_x0000_s1053" type="#_x0000_t32" style="position:absolute;left:0;text-align:left;margin-left:125.15pt;margin-top:412.3pt;width:24pt;height:12.85pt;flip:x y;z-index:251687936;mso-position-horizontal-relative:text;mso-position-vertical-relative:text" o:connectortype="straight">
            <v:stroke endarrow="block"/>
          </v:shape>
        </w:pict>
      </w:r>
      <w:r w:rsidR="002B1192">
        <w:rPr>
          <w:noProof/>
        </w:rPr>
        <w:pict>
          <v:shape id="_x0000_s1052" type="#_x0000_t32" style="position:absolute;left:0;text-align:left;margin-left:160.3pt;margin-top:412.3pt;width:27pt;height:12.85pt;flip:y;z-index:251686912;mso-position-horizontal-relative:text;mso-position-vertical-relative:text" o:connectortype="straight">
            <v:stroke endarrow="block"/>
          </v:shape>
        </w:pict>
      </w:r>
      <w:r w:rsidR="002B1192">
        <w:rPr>
          <w:noProof/>
        </w:rPr>
        <w:pict>
          <v:oval id="_x0000_s1051" style="position:absolute;left:0;text-align:left;margin-left:149.15pt;margin-top:420.85pt;width:11.15pt;height:13.7pt;z-index:251685888;mso-position-horizontal-relative:text;mso-position-vertical-relative:text"/>
        </w:pict>
      </w:r>
      <w:r w:rsidR="002B1192">
        <w:rPr>
          <w:noProof/>
        </w:rPr>
        <w:pict>
          <v:oval id="_x0000_s1050" style="position:absolute;left:0;text-align:left;margin-left:119.15pt;margin-top:402pt;width:74.15pt;height:48.45pt;z-index:251684864;mso-position-horizontal-relative:text;mso-position-vertical-relative:text"/>
        </w:pict>
      </w:r>
      <w:r w:rsidR="002B1192">
        <w:rPr>
          <w:noProof/>
        </w:rPr>
        <w:pict>
          <v:roundrect id="_x0000_s1049" style="position:absolute;left:0;text-align:left;margin-left:131.15pt;margin-top:495.85pt;width:38.1pt;height:21pt;flip:y;z-index:251683840;mso-position-horizontal-relative:text;mso-position-vertical-relative:text" arcsize="10923f">
            <v:textbox>
              <w:txbxContent>
                <w:p w:rsidR="0027080E" w:rsidRDefault="0027080E" w:rsidP="0027080E">
                  <w:r>
                    <w:t>EC2</w:t>
                  </w:r>
                </w:p>
              </w:txbxContent>
            </v:textbox>
          </v:roundrect>
        </w:pict>
      </w:r>
      <w:r w:rsidR="002B1192">
        <w:rPr>
          <w:noProof/>
        </w:rPr>
        <w:pict>
          <v:rect id="_x0000_s1048" style="position:absolute;left:0;text-align:left;margin-left:98.55pt;margin-top:479.15pt;width:110.15pt;height:41.55pt;z-index:251682816;mso-position-horizontal-relative:text;mso-position-vertical-relative:text">
            <v:textbox style="mso-next-textbox:#_x0000_s1048">
              <w:txbxContent>
                <w:p w:rsidR="0027080E" w:rsidRDefault="0027080E" w:rsidP="0027080E">
                  <w:r>
                    <w:t>QA-VPC</w:t>
                  </w:r>
                </w:p>
                <w:p w:rsidR="0027080E" w:rsidRDefault="0027080E" w:rsidP="0027080E"/>
              </w:txbxContent>
            </v:textbox>
          </v:rect>
        </w:pict>
      </w:r>
      <w:r w:rsidR="002B1192">
        <w:rPr>
          <w:noProof/>
        </w:rPr>
        <w:pict>
          <v:rect id="_x0000_s1046" style="position:absolute;left:0;text-align:left;margin-left:208.7pt;margin-top:323.55pt;width:75.45pt;height:52.75pt;z-index:251680768;mso-position-horizontal-relative:text;mso-position-vertical-relative:text">
            <v:textbox style="mso-next-textbox:#_x0000_s1046">
              <w:txbxContent>
                <w:p w:rsidR="0027080E" w:rsidRDefault="0027080E" w:rsidP="0027080E">
                  <w:r>
                    <w:t>Shared-VPC</w:t>
                  </w:r>
                </w:p>
                <w:p w:rsidR="0027080E" w:rsidRDefault="0027080E" w:rsidP="0027080E"/>
              </w:txbxContent>
            </v:textbox>
          </v:rect>
        </w:pict>
      </w:r>
      <w:r w:rsidR="002B1192">
        <w:rPr>
          <w:noProof/>
        </w:rPr>
        <w:pict>
          <v:roundrect id="_x0000_s1047" style="position:absolute;left:0;text-align:left;margin-left:216.45pt;margin-top:346.7pt;width:43.7pt;height:21pt;z-index:251681792;mso-position-horizontal-relative:text;mso-position-vertical-relative:text" arcsize="10923f">
            <v:textbox>
              <w:txbxContent>
                <w:p w:rsidR="0027080E" w:rsidRDefault="0027080E" w:rsidP="0027080E">
                  <w:r>
                    <w:t>EC2</w:t>
                  </w:r>
                </w:p>
              </w:txbxContent>
            </v:textbox>
          </v:roundrect>
        </w:pict>
      </w:r>
    </w:p>
    <w:p w:rsidR="0027080E" w:rsidRDefault="0027080E" w:rsidP="005636FF">
      <w:r w:rsidRPr="002A3E3F">
        <w:rPr>
          <w:u w:val="single"/>
        </w:rPr>
        <w:lastRenderedPageBreak/>
        <w:t>Step1:-</w:t>
      </w:r>
      <w:r>
        <w:t xml:space="preserve"> Go to Resource Access Manager and share the transit Gateway to other account</w:t>
      </w:r>
      <w:r w:rsidR="00D21784">
        <w:t xml:space="preserve"> by giving account id of it as shown below.</w:t>
      </w:r>
    </w:p>
    <w:p w:rsidR="00D21784" w:rsidRDefault="00D21784" w:rsidP="005636FF">
      <w:r>
        <w:rPr>
          <w:rFonts w:ascii="Verdana" w:hAnsi="Verdana" w:cs="Verdana"/>
          <w:noProof/>
          <w:sz w:val="18"/>
          <w:szCs w:val="18"/>
        </w:rPr>
        <w:drawing>
          <wp:inline distT="0" distB="0" distL="0" distR="0">
            <wp:extent cx="5939529" cy="2133600"/>
            <wp:effectExtent l="19050" t="0" r="4071" b="0"/>
            <wp:docPr id="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srcRect/>
                    <a:stretch>
                      <a:fillRect/>
                    </a:stretch>
                  </pic:blipFill>
                  <pic:spPr bwMode="auto">
                    <a:xfrm>
                      <a:off x="0" y="0"/>
                      <a:ext cx="5943600" cy="2135062"/>
                    </a:xfrm>
                    <a:prstGeom prst="rect">
                      <a:avLst/>
                    </a:prstGeom>
                    <a:noFill/>
                    <a:ln w="9525">
                      <a:noFill/>
                      <a:miter lim="800000"/>
                      <a:headEnd/>
                      <a:tailEnd/>
                    </a:ln>
                  </pic:spPr>
                </pic:pic>
              </a:graphicData>
            </a:graphic>
          </wp:inline>
        </w:drawing>
      </w:r>
    </w:p>
    <w:p w:rsidR="00D21784" w:rsidRPr="00D21784" w:rsidRDefault="00D21784" w:rsidP="005636FF">
      <w:pPr>
        <w:rPr>
          <w:b/>
        </w:rPr>
      </w:pPr>
      <w:r w:rsidRPr="002A3E3F">
        <w:rPr>
          <w:u w:val="single"/>
        </w:rPr>
        <w:t>Step2:-</w:t>
      </w:r>
      <w:r>
        <w:t xml:space="preserve"> Go to the account you have shared your transit gateway and accept the resources shared from other account as shown below</w:t>
      </w:r>
      <w:proofErr w:type="gramStart"/>
      <w:r>
        <w:t>.(</w:t>
      </w:r>
      <w:proofErr w:type="gramEnd"/>
      <w:r>
        <w:t>Note:-</w:t>
      </w:r>
      <w:r w:rsidRPr="00D21784">
        <w:rPr>
          <w:b/>
        </w:rPr>
        <w:t>Check in same region where you created TGW, TGW is regional only)</w:t>
      </w:r>
    </w:p>
    <w:p w:rsidR="00D21784" w:rsidRDefault="00D21784" w:rsidP="005636FF">
      <w:r>
        <w:rPr>
          <w:rFonts w:ascii="Verdana" w:hAnsi="Verdana" w:cs="Verdana"/>
          <w:noProof/>
          <w:sz w:val="18"/>
          <w:szCs w:val="18"/>
        </w:rPr>
        <w:drawing>
          <wp:inline distT="0" distB="0" distL="0" distR="0">
            <wp:extent cx="5943600" cy="1527266"/>
            <wp:effectExtent l="19050" t="0" r="0" b="0"/>
            <wp:docPr id="1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srcRect/>
                    <a:stretch>
                      <a:fillRect/>
                    </a:stretch>
                  </pic:blipFill>
                  <pic:spPr bwMode="auto">
                    <a:xfrm>
                      <a:off x="0" y="0"/>
                      <a:ext cx="5943600" cy="1527266"/>
                    </a:xfrm>
                    <a:prstGeom prst="rect">
                      <a:avLst/>
                    </a:prstGeom>
                    <a:noFill/>
                    <a:ln w="9525">
                      <a:noFill/>
                      <a:miter lim="800000"/>
                      <a:headEnd/>
                      <a:tailEnd/>
                    </a:ln>
                  </pic:spPr>
                </pic:pic>
              </a:graphicData>
            </a:graphic>
          </wp:inline>
        </w:drawing>
      </w:r>
    </w:p>
    <w:p w:rsidR="00D21784" w:rsidRDefault="00D21784" w:rsidP="005636FF">
      <w:r w:rsidRPr="002A3E3F">
        <w:rPr>
          <w:u w:val="single"/>
        </w:rPr>
        <w:t>Step3:-</w:t>
      </w:r>
      <w:r>
        <w:t xml:space="preserve"> </w:t>
      </w:r>
      <w:r w:rsidR="00AE11E4">
        <w:t>Create VPC, subnets and IGW as shown below and add the route to IGW in route tables as shown below.</w:t>
      </w:r>
    </w:p>
    <w:p w:rsidR="00AE11E4" w:rsidRDefault="00AE11E4" w:rsidP="005636FF">
      <w:r>
        <w:rPr>
          <w:rFonts w:ascii="Verdana" w:hAnsi="Verdana" w:cs="Verdana"/>
          <w:noProof/>
          <w:sz w:val="18"/>
          <w:szCs w:val="18"/>
        </w:rPr>
        <w:drawing>
          <wp:inline distT="0" distB="0" distL="0" distR="0">
            <wp:extent cx="5943600" cy="597062"/>
            <wp:effectExtent l="19050" t="0" r="0" b="0"/>
            <wp:docPr id="1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srcRect/>
                    <a:stretch>
                      <a:fillRect/>
                    </a:stretch>
                  </pic:blipFill>
                  <pic:spPr bwMode="auto">
                    <a:xfrm>
                      <a:off x="0" y="0"/>
                      <a:ext cx="5943600" cy="597062"/>
                    </a:xfrm>
                    <a:prstGeom prst="rect">
                      <a:avLst/>
                    </a:prstGeom>
                    <a:noFill/>
                    <a:ln w="9525">
                      <a:noFill/>
                      <a:miter lim="800000"/>
                      <a:headEnd/>
                      <a:tailEnd/>
                    </a:ln>
                  </pic:spPr>
                </pic:pic>
              </a:graphicData>
            </a:graphic>
          </wp:inline>
        </w:drawing>
      </w:r>
    </w:p>
    <w:p w:rsidR="00AE11E4" w:rsidRDefault="00AE11E4" w:rsidP="005636FF">
      <w:r>
        <w:rPr>
          <w:rFonts w:ascii="Verdana" w:hAnsi="Verdana" w:cs="Verdana"/>
          <w:noProof/>
          <w:sz w:val="18"/>
          <w:szCs w:val="18"/>
        </w:rPr>
        <w:drawing>
          <wp:inline distT="0" distB="0" distL="0" distR="0">
            <wp:extent cx="5946320" cy="1583871"/>
            <wp:effectExtent l="19050" t="0" r="0" b="0"/>
            <wp:docPr id="1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srcRect/>
                    <a:stretch>
                      <a:fillRect/>
                    </a:stretch>
                  </pic:blipFill>
                  <pic:spPr bwMode="auto">
                    <a:xfrm>
                      <a:off x="0" y="0"/>
                      <a:ext cx="5943600" cy="1583147"/>
                    </a:xfrm>
                    <a:prstGeom prst="rect">
                      <a:avLst/>
                    </a:prstGeom>
                    <a:noFill/>
                    <a:ln w="9525">
                      <a:noFill/>
                      <a:miter lim="800000"/>
                      <a:headEnd/>
                      <a:tailEnd/>
                    </a:ln>
                  </pic:spPr>
                </pic:pic>
              </a:graphicData>
            </a:graphic>
          </wp:inline>
        </w:drawing>
      </w:r>
    </w:p>
    <w:p w:rsidR="00AE11E4" w:rsidRDefault="00AE11E4" w:rsidP="005636FF">
      <w:r>
        <w:rPr>
          <w:rFonts w:ascii="Verdana" w:hAnsi="Verdana" w:cs="Verdana"/>
          <w:noProof/>
          <w:sz w:val="18"/>
          <w:szCs w:val="18"/>
        </w:rPr>
        <w:lastRenderedPageBreak/>
        <w:drawing>
          <wp:inline distT="0" distB="0" distL="0" distR="0">
            <wp:extent cx="5939052" cy="1790700"/>
            <wp:effectExtent l="19050" t="0" r="4548" b="0"/>
            <wp:docPr id="1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srcRect/>
                    <a:stretch>
                      <a:fillRect/>
                    </a:stretch>
                  </pic:blipFill>
                  <pic:spPr bwMode="auto">
                    <a:xfrm>
                      <a:off x="0" y="0"/>
                      <a:ext cx="5943600" cy="1792071"/>
                    </a:xfrm>
                    <a:prstGeom prst="rect">
                      <a:avLst/>
                    </a:prstGeom>
                    <a:noFill/>
                    <a:ln w="9525">
                      <a:noFill/>
                      <a:miter lim="800000"/>
                      <a:headEnd/>
                      <a:tailEnd/>
                    </a:ln>
                  </pic:spPr>
                </pic:pic>
              </a:graphicData>
            </a:graphic>
          </wp:inline>
        </w:drawing>
      </w:r>
    </w:p>
    <w:p w:rsidR="00AE11E4" w:rsidRDefault="00AE11E4" w:rsidP="005636FF">
      <w:r w:rsidRPr="002A3E3F">
        <w:rPr>
          <w:u w:val="single"/>
        </w:rPr>
        <w:t>Step4:</w:t>
      </w:r>
      <w:proofErr w:type="gramStart"/>
      <w:r w:rsidRPr="002A3E3F">
        <w:rPr>
          <w:u w:val="single"/>
        </w:rPr>
        <w:t>-</w:t>
      </w:r>
      <w:r>
        <w:t xml:space="preserve">  Create</w:t>
      </w:r>
      <w:proofErr w:type="gramEnd"/>
      <w:r>
        <w:t xml:space="preserve"> Ec2 instance in same VPC &amp; subnet you created as </w:t>
      </w:r>
      <w:r w:rsidR="004F5B02">
        <w:t>above</w:t>
      </w:r>
      <w:r>
        <w:t>.</w:t>
      </w:r>
    </w:p>
    <w:p w:rsidR="00AE11E4" w:rsidRDefault="00AE11E4" w:rsidP="005636FF">
      <w:r>
        <w:rPr>
          <w:rFonts w:ascii="Verdana" w:hAnsi="Verdana" w:cs="Verdana"/>
          <w:noProof/>
          <w:sz w:val="18"/>
          <w:szCs w:val="18"/>
        </w:rPr>
        <w:drawing>
          <wp:inline distT="0" distB="0" distL="0" distR="0">
            <wp:extent cx="5939055" cy="1866900"/>
            <wp:effectExtent l="19050" t="0" r="4545" b="0"/>
            <wp:docPr id="1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srcRect/>
                    <a:stretch>
                      <a:fillRect/>
                    </a:stretch>
                  </pic:blipFill>
                  <pic:spPr bwMode="auto">
                    <a:xfrm>
                      <a:off x="0" y="0"/>
                      <a:ext cx="5943600" cy="1868329"/>
                    </a:xfrm>
                    <a:prstGeom prst="rect">
                      <a:avLst/>
                    </a:prstGeom>
                    <a:noFill/>
                    <a:ln w="9525">
                      <a:noFill/>
                      <a:miter lim="800000"/>
                      <a:headEnd/>
                      <a:tailEnd/>
                    </a:ln>
                  </pic:spPr>
                </pic:pic>
              </a:graphicData>
            </a:graphic>
          </wp:inline>
        </w:drawing>
      </w:r>
    </w:p>
    <w:p w:rsidR="00AE11E4" w:rsidRDefault="00AE11E4" w:rsidP="005636FF">
      <w:r w:rsidRPr="002A3E3F">
        <w:rPr>
          <w:u w:val="single"/>
        </w:rPr>
        <w:t>Step5:-</w:t>
      </w:r>
      <w:r>
        <w:t xml:space="preserve"> </w:t>
      </w:r>
      <w:r w:rsidR="004F5B02">
        <w:t>Create VPC attachments and accept them in source account from which you shared Transit Gateway as shown below.</w:t>
      </w:r>
    </w:p>
    <w:p w:rsidR="004F5B02" w:rsidRDefault="004F5B02" w:rsidP="005636FF">
      <w:r>
        <w:rPr>
          <w:rFonts w:ascii="Verdana" w:hAnsi="Verdana" w:cs="Verdana"/>
          <w:noProof/>
          <w:sz w:val="18"/>
          <w:szCs w:val="18"/>
        </w:rPr>
        <w:drawing>
          <wp:inline distT="0" distB="0" distL="0" distR="0">
            <wp:extent cx="5945229" cy="1562100"/>
            <wp:effectExtent l="19050" t="0" r="0" b="0"/>
            <wp:docPr id="2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srcRect/>
                    <a:stretch>
                      <a:fillRect/>
                    </a:stretch>
                  </pic:blipFill>
                  <pic:spPr bwMode="auto">
                    <a:xfrm>
                      <a:off x="0" y="0"/>
                      <a:ext cx="5943600" cy="1561672"/>
                    </a:xfrm>
                    <a:prstGeom prst="rect">
                      <a:avLst/>
                    </a:prstGeom>
                    <a:noFill/>
                    <a:ln w="9525">
                      <a:noFill/>
                      <a:miter lim="800000"/>
                      <a:headEnd/>
                      <a:tailEnd/>
                    </a:ln>
                  </pic:spPr>
                </pic:pic>
              </a:graphicData>
            </a:graphic>
          </wp:inline>
        </w:drawing>
      </w:r>
    </w:p>
    <w:p w:rsidR="004F5B02" w:rsidRDefault="004F5B02" w:rsidP="005636FF">
      <w:r>
        <w:t>Once you accept it comes into available state as shown in below screenshot.</w:t>
      </w:r>
    </w:p>
    <w:p w:rsidR="004F5B02" w:rsidRDefault="004F5B02" w:rsidP="005636FF">
      <w:r>
        <w:rPr>
          <w:rFonts w:ascii="Verdana" w:hAnsi="Verdana" w:cs="Verdana"/>
          <w:noProof/>
          <w:sz w:val="18"/>
          <w:szCs w:val="18"/>
        </w:rPr>
        <w:drawing>
          <wp:inline distT="0" distB="0" distL="0" distR="0">
            <wp:extent cx="5946321" cy="1284514"/>
            <wp:effectExtent l="19050" t="0" r="0" b="0"/>
            <wp:docPr id="2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srcRect/>
                    <a:stretch>
                      <a:fillRect/>
                    </a:stretch>
                  </pic:blipFill>
                  <pic:spPr bwMode="auto">
                    <a:xfrm>
                      <a:off x="0" y="0"/>
                      <a:ext cx="5943600" cy="1283926"/>
                    </a:xfrm>
                    <a:prstGeom prst="rect">
                      <a:avLst/>
                    </a:prstGeom>
                    <a:noFill/>
                    <a:ln w="9525">
                      <a:noFill/>
                      <a:miter lim="800000"/>
                      <a:headEnd/>
                      <a:tailEnd/>
                    </a:ln>
                  </pic:spPr>
                </pic:pic>
              </a:graphicData>
            </a:graphic>
          </wp:inline>
        </w:drawing>
      </w:r>
    </w:p>
    <w:p w:rsidR="00093D5A" w:rsidRDefault="004F5B02" w:rsidP="00093D5A">
      <w:pPr>
        <w:pStyle w:val="ListParagraph"/>
        <w:ind w:left="1440"/>
      </w:pPr>
      <w:r w:rsidRPr="002A3E3F">
        <w:rPr>
          <w:u w:val="single"/>
        </w:rPr>
        <w:lastRenderedPageBreak/>
        <w:t>Step6:-</w:t>
      </w:r>
      <w:r>
        <w:t xml:space="preserve"> Now test the connectivity b/w cross-account VPC and the three VPC’s in main account which w</w:t>
      </w:r>
      <w:r w:rsidR="00C33C9A">
        <w:t xml:space="preserve">ill result in failure because we have not added the Transit gateway route in CA-dev VPC of other region, so please add it and then test connectivity as </w:t>
      </w:r>
      <w:r>
        <w:t>shown below.</w:t>
      </w:r>
    </w:p>
    <w:p w:rsidR="00765980" w:rsidRDefault="00765980" w:rsidP="00093D5A">
      <w:pPr>
        <w:pStyle w:val="ListParagraph"/>
        <w:ind w:left="1440"/>
      </w:pPr>
    </w:p>
    <w:p w:rsidR="00765980" w:rsidRDefault="00765980" w:rsidP="00093D5A">
      <w:pPr>
        <w:pStyle w:val="ListParagraph"/>
        <w:ind w:left="1440"/>
      </w:pPr>
      <w:r>
        <w:rPr>
          <w:rFonts w:ascii="Verdana" w:hAnsi="Verdana" w:cs="Verdana"/>
          <w:noProof/>
          <w:sz w:val="18"/>
          <w:szCs w:val="18"/>
        </w:rPr>
        <w:drawing>
          <wp:inline distT="0" distB="0" distL="0" distR="0">
            <wp:extent cx="5945113" cy="1747158"/>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a:srcRect/>
                    <a:stretch>
                      <a:fillRect/>
                    </a:stretch>
                  </pic:blipFill>
                  <pic:spPr bwMode="auto">
                    <a:xfrm>
                      <a:off x="0" y="0"/>
                      <a:ext cx="5943600" cy="1746713"/>
                    </a:xfrm>
                    <a:prstGeom prst="rect">
                      <a:avLst/>
                    </a:prstGeom>
                    <a:noFill/>
                    <a:ln w="9525">
                      <a:noFill/>
                      <a:miter lim="800000"/>
                      <a:headEnd/>
                      <a:tailEnd/>
                    </a:ln>
                  </pic:spPr>
                </pic:pic>
              </a:graphicData>
            </a:graphic>
          </wp:inline>
        </w:drawing>
      </w:r>
    </w:p>
    <w:p w:rsidR="00C33C9A" w:rsidRDefault="00C33C9A" w:rsidP="00093D5A">
      <w:pPr>
        <w:pStyle w:val="ListParagraph"/>
        <w:ind w:left="1440"/>
      </w:pPr>
    </w:p>
    <w:p w:rsidR="00765980" w:rsidRDefault="00765980" w:rsidP="00093D5A">
      <w:pPr>
        <w:pStyle w:val="ListParagraph"/>
        <w:ind w:left="1440"/>
      </w:pPr>
    </w:p>
    <w:p w:rsidR="00765980" w:rsidRDefault="00765980" w:rsidP="00093D5A">
      <w:pPr>
        <w:pStyle w:val="ListParagraph"/>
        <w:ind w:left="1440"/>
      </w:pPr>
    </w:p>
    <w:p w:rsidR="00765980" w:rsidRDefault="00765980" w:rsidP="00093D5A">
      <w:pPr>
        <w:pStyle w:val="ListParagraph"/>
        <w:ind w:left="1440"/>
      </w:pPr>
      <w:r>
        <w:rPr>
          <w:rFonts w:ascii="Verdana" w:hAnsi="Verdana" w:cs="Verdana"/>
          <w:noProof/>
          <w:sz w:val="18"/>
          <w:szCs w:val="18"/>
        </w:rPr>
        <w:drawing>
          <wp:inline distT="0" distB="0" distL="0" distR="0">
            <wp:extent cx="4871088" cy="1600200"/>
            <wp:effectExtent l="19050" t="0" r="5712" b="0"/>
            <wp:docPr id="2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srcRect/>
                    <a:stretch>
                      <a:fillRect/>
                    </a:stretch>
                  </pic:blipFill>
                  <pic:spPr bwMode="auto">
                    <a:xfrm>
                      <a:off x="0" y="0"/>
                      <a:ext cx="4871085" cy="1600199"/>
                    </a:xfrm>
                    <a:prstGeom prst="rect">
                      <a:avLst/>
                    </a:prstGeom>
                    <a:noFill/>
                    <a:ln w="9525">
                      <a:noFill/>
                      <a:miter lim="800000"/>
                      <a:headEnd/>
                      <a:tailEnd/>
                    </a:ln>
                  </pic:spPr>
                </pic:pic>
              </a:graphicData>
            </a:graphic>
          </wp:inline>
        </w:drawing>
      </w:r>
    </w:p>
    <w:p w:rsidR="00765980" w:rsidRDefault="00765980" w:rsidP="00093D5A">
      <w:pPr>
        <w:pStyle w:val="ListParagraph"/>
        <w:ind w:left="1440"/>
      </w:pPr>
    </w:p>
    <w:p w:rsidR="0063547D" w:rsidRDefault="00765980" w:rsidP="0063547D">
      <w:pPr>
        <w:pStyle w:val="ListParagraph"/>
        <w:ind w:left="1440"/>
      </w:pPr>
      <w:r>
        <w:t>Now you can successfully communicate with other VPC in cross-account as shown in above screenshot.</w:t>
      </w:r>
    </w:p>
    <w:p w:rsidR="0063547D" w:rsidRDefault="0063547D" w:rsidP="0063547D">
      <w:pPr>
        <w:pStyle w:val="ListParagraph"/>
        <w:ind w:left="1440"/>
      </w:pPr>
    </w:p>
    <w:p w:rsidR="0063547D" w:rsidRDefault="00730A2B" w:rsidP="00730A2B">
      <w:pPr>
        <w:pStyle w:val="ListParagraph"/>
        <w:numPr>
          <w:ilvl w:val="0"/>
          <w:numId w:val="7"/>
        </w:numPr>
      </w:pPr>
      <w:r w:rsidRPr="001B3068">
        <w:rPr>
          <w:b/>
          <w:highlight w:val="yellow"/>
          <w:u w:val="single"/>
        </w:rPr>
        <w:t>Scenario</w:t>
      </w:r>
      <w:r w:rsidR="00D775FF" w:rsidRPr="001B3068">
        <w:rPr>
          <w:b/>
          <w:highlight w:val="yellow"/>
          <w:u w:val="single"/>
        </w:rPr>
        <w:t>1</w:t>
      </w:r>
      <w:r w:rsidRPr="001B3068">
        <w:rPr>
          <w:b/>
          <w:highlight w:val="yellow"/>
          <w:u w:val="single"/>
        </w:rPr>
        <w:t>:-</w:t>
      </w:r>
      <w:r w:rsidRPr="00730A2B">
        <w:rPr>
          <w:u w:val="single"/>
        </w:rPr>
        <w:t xml:space="preserve"> </w:t>
      </w:r>
      <w:r>
        <w:rPr>
          <w:u w:val="single"/>
        </w:rPr>
        <w:t xml:space="preserve"> </w:t>
      </w:r>
      <w:r w:rsidR="008E26B7">
        <w:t xml:space="preserve"> </w:t>
      </w:r>
      <w:r>
        <w:t xml:space="preserve">Transit Gateway with </w:t>
      </w:r>
      <w:r w:rsidR="008E26B7">
        <w:t>C</w:t>
      </w:r>
      <w:r>
        <w:t xml:space="preserve">ustom </w:t>
      </w:r>
      <w:proofErr w:type="gramStart"/>
      <w:r>
        <w:t xml:space="preserve">routes </w:t>
      </w:r>
      <w:r w:rsidR="00FC7CE5">
        <w:t xml:space="preserve"> </w:t>
      </w:r>
      <w:r w:rsidR="008E26B7">
        <w:t>&amp;</w:t>
      </w:r>
      <w:proofErr w:type="gramEnd"/>
      <w:r w:rsidR="008E26B7">
        <w:t xml:space="preserve"> test connectivity b/w VPC’s.</w:t>
      </w:r>
      <w:r w:rsidR="00C345A6">
        <w:t>(Only specific).</w:t>
      </w:r>
    </w:p>
    <w:p w:rsidR="008E26B7" w:rsidRDefault="008E26B7" w:rsidP="008E26B7">
      <w:pPr>
        <w:pStyle w:val="ListParagraph"/>
        <w:ind w:left="1800"/>
        <w:rPr>
          <w:b/>
          <w:u w:val="single"/>
        </w:rPr>
      </w:pPr>
    </w:p>
    <w:p w:rsidR="008E26B7" w:rsidRDefault="008E26B7" w:rsidP="008E26B7">
      <w:pPr>
        <w:pStyle w:val="ListParagraph"/>
        <w:ind w:left="1800"/>
      </w:pPr>
      <w:r w:rsidRPr="008E26B7">
        <w:rPr>
          <w:u w:val="single"/>
        </w:rPr>
        <w:t>Step1:-</w:t>
      </w:r>
      <w:r>
        <w:rPr>
          <w:u w:val="single"/>
        </w:rPr>
        <w:t xml:space="preserve"> </w:t>
      </w:r>
      <w:r w:rsidR="00C345A6" w:rsidRPr="00C345A6">
        <w:t xml:space="preserve">Clean up the current </w:t>
      </w:r>
      <w:proofErr w:type="spellStart"/>
      <w:proofErr w:type="gramStart"/>
      <w:r w:rsidR="00C345A6" w:rsidRPr="00C345A6">
        <w:t>assosicatoions</w:t>
      </w:r>
      <w:proofErr w:type="spellEnd"/>
      <w:r w:rsidR="00C345A6" w:rsidRPr="00C345A6">
        <w:t xml:space="preserve">  so</w:t>
      </w:r>
      <w:proofErr w:type="gramEnd"/>
      <w:r w:rsidR="00C345A6" w:rsidRPr="00C345A6">
        <w:t xml:space="preserve"> that you can setup your own custom </w:t>
      </w:r>
      <w:proofErr w:type="spellStart"/>
      <w:r w:rsidR="00C345A6" w:rsidRPr="00C345A6">
        <w:t>routes</w:t>
      </w:r>
      <w:r w:rsidR="00D21D99">
        <w:t>.there</w:t>
      </w:r>
      <w:proofErr w:type="spellEnd"/>
      <w:r w:rsidR="00D21D99">
        <w:t xml:space="preserve"> </w:t>
      </w:r>
      <w:proofErr w:type="spellStart"/>
      <w:r w:rsidR="00D21D99">
        <w:t>wont</w:t>
      </w:r>
      <w:proofErr w:type="spellEnd"/>
      <w:r w:rsidR="00D21D99">
        <w:t xml:space="preserve"> be any associations $&amp; </w:t>
      </w:r>
      <w:proofErr w:type="spellStart"/>
      <w:r w:rsidR="00D21D99">
        <w:t>propogations</w:t>
      </w:r>
      <w:proofErr w:type="spellEnd"/>
      <w:r w:rsidR="00D21D99">
        <w:t xml:space="preserve"> in TGW Route table.</w:t>
      </w:r>
    </w:p>
    <w:p w:rsidR="00D21D99" w:rsidRPr="00C345A6" w:rsidRDefault="00D21D99" w:rsidP="008E26B7">
      <w:pPr>
        <w:pStyle w:val="ListParagraph"/>
        <w:ind w:left="1800"/>
      </w:pPr>
      <w:r>
        <w:rPr>
          <w:rFonts w:ascii="Verdana" w:hAnsi="Verdana" w:cs="Verdana"/>
          <w:noProof/>
          <w:sz w:val="18"/>
          <w:szCs w:val="18"/>
        </w:rPr>
        <w:drawing>
          <wp:inline distT="0" distB="0" distL="0" distR="0">
            <wp:extent cx="5374821" cy="1393371"/>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srcRect/>
                    <a:stretch>
                      <a:fillRect/>
                    </a:stretch>
                  </pic:blipFill>
                  <pic:spPr bwMode="auto">
                    <a:xfrm>
                      <a:off x="0" y="0"/>
                      <a:ext cx="5369642" cy="1392028"/>
                    </a:xfrm>
                    <a:prstGeom prst="rect">
                      <a:avLst/>
                    </a:prstGeom>
                    <a:noFill/>
                    <a:ln w="9525">
                      <a:noFill/>
                      <a:miter lim="800000"/>
                      <a:headEnd/>
                      <a:tailEnd/>
                    </a:ln>
                  </pic:spPr>
                </pic:pic>
              </a:graphicData>
            </a:graphic>
          </wp:inline>
        </w:drawing>
      </w:r>
    </w:p>
    <w:p w:rsidR="00FC7CE5" w:rsidRDefault="00D21D99" w:rsidP="00FC7CE5">
      <w:pPr>
        <w:pStyle w:val="ListParagraph"/>
        <w:ind w:left="1800"/>
      </w:pPr>
      <w:r>
        <w:rPr>
          <w:b/>
          <w:u w:val="single"/>
        </w:rPr>
        <w:lastRenderedPageBreak/>
        <w:t>Step2</w:t>
      </w:r>
      <w:r w:rsidRPr="008D1CB5">
        <w:rPr>
          <w:u w:val="single"/>
        </w:rPr>
        <w:t>:</w:t>
      </w:r>
      <w:proofErr w:type="gramStart"/>
      <w:r w:rsidRPr="008D1CB5">
        <w:rPr>
          <w:u w:val="single"/>
        </w:rPr>
        <w:t xml:space="preserve">-  </w:t>
      </w:r>
      <w:r w:rsidRPr="008D1CB5">
        <w:t>Implement</w:t>
      </w:r>
      <w:proofErr w:type="gramEnd"/>
      <w:r w:rsidRPr="008D1CB5">
        <w:t xml:space="preserve"> TGW custom rout table b/w Dev &amp; QA VPC</w:t>
      </w:r>
      <w:r w:rsidR="008D1CB5" w:rsidRPr="008D1CB5">
        <w:t xml:space="preserve"> as shown below.</w:t>
      </w:r>
    </w:p>
    <w:p w:rsidR="00F132CD" w:rsidRDefault="00F132CD" w:rsidP="00FC7CE5">
      <w:pPr>
        <w:pStyle w:val="ListParagraph"/>
        <w:ind w:left="1800"/>
      </w:pPr>
    </w:p>
    <w:p w:rsidR="00F132CD" w:rsidRDefault="00F132CD" w:rsidP="00FC7CE5">
      <w:pPr>
        <w:pStyle w:val="ListParagraph"/>
        <w:ind w:left="1800"/>
      </w:pPr>
      <w:r>
        <w:rPr>
          <w:rFonts w:ascii="Verdana" w:hAnsi="Verdana" w:cs="Verdana"/>
          <w:noProof/>
          <w:sz w:val="18"/>
          <w:szCs w:val="18"/>
        </w:rPr>
        <w:drawing>
          <wp:inline distT="0" distB="0" distL="0" distR="0">
            <wp:extent cx="5309767" cy="1518557"/>
            <wp:effectExtent l="19050" t="0" r="5183"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a:srcRect/>
                    <a:stretch>
                      <a:fillRect/>
                    </a:stretch>
                  </pic:blipFill>
                  <pic:spPr bwMode="auto">
                    <a:xfrm>
                      <a:off x="0" y="0"/>
                      <a:ext cx="5309534" cy="1518490"/>
                    </a:xfrm>
                    <a:prstGeom prst="rect">
                      <a:avLst/>
                    </a:prstGeom>
                    <a:noFill/>
                    <a:ln w="9525">
                      <a:noFill/>
                      <a:miter lim="800000"/>
                      <a:headEnd/>
                      <a:tailEnd/>
                    </a:ln>
                  </pic:spPr>
                </pic:pic>
              </a:graphicData>
            </a:graphic>
          </wp:inline>
        </w:drawing>
      </w:r>
    </w:p>
    <w:p w:rsidR="00F132CD" w:rsidRDefault="00F132CD" w:rsidP="00FC7CE5">
      <w:pPr>
        <w:pStyle w:val="ListParagraph"/>
        <w:ind w:left="1800"/>
      </w:pPr>
    </w:p>
    <w:p w:rsidR="00F132CD" w:rsidRDefault="00F132CD" w:rsidP="00FC7CE5">
      <w:pPr>
        <w:pStyle w:val="ListParagraph"/>
        <w:ind w:left="1800"/>
      </w:pPr>
      <w:r>
        <w:t xml:space="preserve">Create association to dev-attach and </w:t>
      </w:r>
      <w:proofErr w:type="spellStart"/>
      <w:r>
        <w:t>propogate</w:t>
      </w:r>
      <w:proofErr w:type="spellEnd"/>
      <w:r>
        <w:t xml:space="preserve"> it to </w:t>
      </w:r>
      <w:proofErr w:type="spellStart"/>
      <w:r>
        <w:t>qa</w:t>
      </w:r>
      <w:proofErr w:type="spellEnd"/>
      <w:r>
        <w:t>-attach as shown below.</w:t>
      </w:r>
    </w:p>
    <w:p w:rsidR="00F132CD" w:rsidRDefault="00F132CD" w:rsidP="00FC7CE5">
      <w:pPr>
        <w:pStyle w:val="ListParagraph"/>
        <w:ind w:left="1800"/>
      </w:pPr>
    </w:p>
    <w:p w:rsidR="00F132CD" w:rsidRDefault="00F132CD" w:rsidP="00FC7CE5">
      <w:pPr>
        <w:pStyle w:val="ListParagraph"/>
        <w:ind w:left="1800"/>
      </w:pPr>
      <w:r>
        <w:rPr>
          <w:rFonts w:ascii="Verdana" w:hAnsi="Verdana" w:cs="Verdana"/>
          <w:noProof/>
          <w:sz w:val="18"/>
          <w:szCs w:val="18"/>
        </w:rPr>
        <w:drawing>
          <wp:inline distT="0" distB="0" distL="0" distR="0">
            <wp:extent cx="5159828" cy="1452533"/>
            <wp:effectExtent l="19050" t="0" r="2722"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a:srcRect/>
                    <a:stretch>
                      <a:fillRect/>
                    </a:stretch>
                  </pic:blipFill>
                  <pic:spPr bwMode="auto">
                    <a:xfrm>
                      <a:off x="0" y="0"/>
                      <a:ext cx="5159988" cy="1452578"/>
                    </a:xfrm>
                    <a:prstGeom prst="rect">
                      <a:avLst/>
                    </a:prstGeom>
                    <a:noFill/>
                    <a:ln w="9525">
                      <a:noFill/>
                      <a:miter lim="800000"/>
                      <a:headEnd/>
                      <a:tailEnd/>
                    </a:ln>
                  </pic:spPr>
                </pic:pic>
              </a:graphicData>
            </a:graphic>
          </wp:inline>
        </w:drawing>
      </w:r>
    </w:p>
    <w:p w:rsidR="00F132CD" w:rsidRDefault="00F132CD" w:rsidP="00FC7CE5">
      <w:pPr>
        <w:pStyle w:val="ListParagraph"/>
        <w:ind w:left="1800"/>
      </w:pPr>
    </w:p>
    <w:p w:rsidR="00F132CD" w:rsidRDefault="00F132CD" w:rsidP="00FC7CE5">
      <w:pPr>
        <w:pStyle w:val="ListParagraph"/>
        <w:ind w:left="1800"/>
      </w:pPr>
      <w:r>
        <w:rPr>
          <w:rFonts w:ascii="Verdana" w:hAnsi="Verdana" w:cs="Verdana"/>
          <w:noProof/>
          <w:sz w:val="18"/>
          <w:szCs w:val="18"/>
        </w:rPr>
        <w:drawing>
          <wp:inline distT="0" distB="0" distL="0" distR="0">
            <wp:extent cx="5153621" cy="1398814"/>
            <wp:effectExtent l="19050" t="0" r="8929"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srcRect/>
                    <a:stretch>
                      <a:fillRect/>
                    </a:stretch>
                  </pic:blipFill>
                  <pic:spPr bwMode="auto">
                    <a:xfrm>
                      <a:off x="0" y="0"/>
                      <a:ext cx="5151925" cy="1398354"/>
                    </a:xfrm>
                    <a:prstGeom prst="rect">
                      <a:avLst/>
                    </a:prstGeom>
                    <a:noFill/>
                    <a:ln w="9525">
                      <a:noFill/>
                      <a:miter lim="800000"/>
                      <a:headEnd/>
                      <a:tailEnd/>
                    </a:ln>
                  </pic:spPr>
                </pic:pic>
              </a:graphicData>
            </a:graphic>
          </wp:inline>
        </w:drawing>
      </w:r>
    </w:p>
    <w:p w:rsidR="00F132CD" w:rsidRDefault="00F132CD" w:rsidP="00FC7CE5">
      <w:pPr>
        <w:pStyle w:val="ListParagraph"/>
        <w:ind w:left="1800"/>
      </w:pPr>
    </w:p>
    <w:p w:rsidR="00F132CD" w:rsidRDefault="00F132CD" w:rsidP="00FC7CE5">
      <w:pPr>
        <w:pStyle w:val="ListParagraph"/>
        <w:ind w:left="1800"/>
      </w:pPr>
      <w:r>
        <w:rPr>
          <w:rFonts w:ascii="Verdana" w:hAnsi="Verdana" w:cs="Verdana"/>
          <w:noProof/>
          <w:sz w:val="18"/>
          <w:szCs w:val="18"/>
        </w:rPr>
        <w:drawing>
          <wp:inline distT="0" distB="0" distL="0" distR="0">
            <wp:extent cx="5290469" cy="1621972"/>
            <wp:effectExtent l="19050" t="0" r="5431"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3"/>
                    <a:srcRect/>
                    <a:stretch>
                      <a:fillRect/>
                    </a:stretch>
                  </pic:blipFill>
                  <pic:spPr bwMode="auto">
                    <a:xfrm>
                      <a:off x="0" y="0"/>
                      <a:ext cx="5290459" cy="1621969"/>
                    </a:xfrm>
                    <a:prstGeom prst="rect">
                      <a:avLst/>
                    </a:prstGeom>
                    <a:noFill/>
                    <a:ln w="9525">
                      <a:noFill/>
                      <a:miter lim="800000"/>
                      <a:headEnd/>
                      <a:tailEnd/>
                    </a:ln>
                  </pic:spPr>
                </pic:pic>
              </a:graphicData>
            </a:graphic>
          </wp:inline>
        </w:drawing>
      </w:r>
    </w:p>
    <w:p w:rsidR="00F132CD" w:rsidRPr="008D1CB5" w:rsidRDefault="00F132CD" w:rsidP="00FC7CE5">
      <w:pPr>
        <w:pStyle w:val="ListParagraph"/>
        <w:ind w:left="1800"/>
      </w:pPr>
    </w:p>
    <w:p w:rsidR="00D775FF" w:rsidRDefault="00F132CD" w:rsidP="00D775FF">
      <w:pPr>
        <w:pStyle w:val="ListParagraph"/>
        <w:ind w:left="1800"/>
      </w:pPr>
      <w:r w:rsidRPr="00F132CD">
        <w:t xml:space="preserve">Also create custom transit gateway route table for QA-VPC also as shown in above </w:t>
      </w:r>
      <w:r w:rsidR="002A3E3F" w:rsidRPr="00F132CD">
        <w:t>screenshots</w:t>
      </w:r>
      <w:r w:rsidR="002A3E3F">
        <w:rPr>
          <w:b/>
        </w:rPr>
        <w:t>.</w:t>
      </w:r>
      <w:r w:rsidR="002A3E3F" w:rsidRPr="00F132CD">
        <w:t xml:space="preserve"> While</w:t>
      </w:r>
      <w:r w:rsidRPr="00F132CD">
        <w:t xml:space="preserve"> associating you can select same</w:t>
      </w:r>
      <w:r>
        <w:rPr>
          <w:b/>
        </w:rPr>
        <w:t xml:space="preserve"> </w:t>
      </w:r>
      <w:r w:rsidR="00D775FF">
        <w:t xml:space="preserve">VPC &amp; while </w:t>
      </w:r>
      <w:r w:rsidR="002A3E3F">
        <w:t>propagat</w:t>
      </w:r>
      <w:r w:rsidR="002A3E3F" w:rsidRPr="00F132CD">
        <w:t>in</w:t>
      </w:r>
      <w:r w:rsidR="002A3E3F">
        <w:t>g</w:t>
      </w:r>
      <w:r w:rsidRPr="00F132CD">
        <w:t xml:space="preserve"> selec</w:t>
      </w:r>
      <w:r w:rsidR="00D775FF">
        <w:t xml:space="preserve">t different VPC (For </w:t>
      </w:r>
      <w:proofErr w:type="spellStart"/>
      <w:r w:rsidR="00D775FF">
        <w:t>Eg</w:t>
      </w:r>
      <w:proofErr w:type="spellEnd"/>
      <w:proofErr w:type="gramStart"/>
      <w:r w:rsidR="00D775FF">
        <w:t>:-</w:t>
      </w:r>
      <w:proofErr w:type="gramEnd"/>
      <w:r w:rsidR="00D775FF">
        <w:t xml:space="preserve"> QA</w:t>
      </w:r>
      <w:r w:rsidRPr="00F132CD">
        <w:t>-VPC )</w:t>
      </w:r>
      <w:r w:rsidR="00D775FF">
        <w:t>.</w:t>
      </w:r>
    </w:p>
    <w:p w:rsidR="00D775FF" w:rsidRDefault="00D775FF" w:rsidP="00D775FF">
      <w:pPr>
        <w:pStyle w:val="ListParagraph"/>
        <w:ind w:left="1800"/>
      </w:pPr>
      <w:r w:rsidRPr="002A3E3F">
        <w:rPr>
          <w:u w:val="single"/>
        </w:rPr>
        <w:lastRenderedPageBreak/>
        <w:t>Step3:-</w:t>
      </w:r>
      <w:r>
        <w:t xml:space="preserve"> Now you can test connectivity b/w Dev &amp; QA VPC. So it returns the output as shown below.</w:t>
      </w:r>
    </w:p>
    <w:p w:rsidR="00D775FF" w:rsidRDefault="00D775FF" w:rsidP="00D775FF">
      <w:pPr>
        <w:pStyle w:val="ListParagraph"/>
        <w:ind w:left="1800"/>
      </w:pPr>
    </w:p>
    <w:p w:rsidR="00D775FF" w:rsidRPr="00F132CD" w:rsidRDefault="00D775FF" w:rsidP="00D775FF">
      <w:pPr>
        <w:pStyle w:val="ListParagraph"/>
        <w:ind w:left="1800"/>
      </w:pPr>
      <w:r>
        <w:rPr>
          <w:rFonts w:ascii="Verdana" w:hAnsi="Verdana" w:cs="Verdana"/>
          <w:noProof/>
          <w:sz w:val="18"/>
          <w:szCs w:val="18"/>
        </w:rPr>
        <w:drawing>
          <wp:inline distT="0" distB="0" distL="0" distR="0">
            <wp:extent cx="4006215" cy="794657"/>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4"/>
                    <a:srcRect/>
                    <a:stretch>
                      <a:fillRect/>
                    </a:stretch>
                  </pic:blipFill>
                  <pic:spPr bwMode="auto">
                    <a:xfrm>
                      <a:off x="0" y="0"/>
                      <a:ext cx="4006215" cy="794657"/>
                    </a:xfrm>
                    <a:prstGeom prst="rect">
                      <a:avLst/>
                    </a:prstGeom>
                    <a:noFill/>
                    <a:ln w="9525">
                      <a:noFill/>
                      <a:miter lim="800000"/>
                      <a:headEnd/>
                      <a:tailEnd/>
                    </a:ln>
                  </pic:spPr>
                </pic:pic>
              </a:graphicData>
            </a:graphic>
          </wp:inline>
        </w:drawing>
      </w:r>
    </w:p>
    <w:p w:rsidR="008D1CB5" w:rsidRPr="00D21D99" w:rsidRDefault="008D1CB5" w:rsidP="00FC7CE5">
      <w:pPr>
        <w:pStyle w:val="ListParagraph"/>
        <w:ind w:left="1800"/>
        <w:rPr>
          <w:b/>
        </w:rPr>
      </w:pPr>
    </w:p>
    <w:p w:rsidR="00FC7CE5" w:rsidRDefault="00D775FF" w:rsidP="00FC7CE5">
      <w:pPr>
        <w:pStyle w:val="ListParagraph"/>
        <w:ind w:left="1800"/>
      </w:pPr>
      <w:r>
        <w:rPr>
          <w:rFonts w:ascii="Verdana" w:hAnsi="Verdana" w:cs="Verdana"/>
          <w:noProof/>
          <w:sz w:val="18"/>
          <w:szCs w:val="18"/>
        </w:rPr>
        <w:drawing>
          <wp:inline distT="0" distB="0" distL="0" distR="0">
            <wp:extent cx="4083588" cy="800100"/>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5"/>
                    <a:srcRect/>
                    <a:stretch>
                      <a:fillRect/>
                    </a:stretch>
                  </pic:blipFill>
                  <pic:spPr bwMode="auto">
                    <a:xfrm>
                      <a:off x="0" y="0"/>
                      <a:ext cx="4082415" cy="799870"/>
                    </a:xfrm>
                    <a:prstGeom prst="rect">
                      <a:avLst/>
                    </a:prstGeom>
                    <a:noFill/>
                    <a:ln w="9525">
                      <a:noFill/>
                      <a:miter lim="800000"/>
                      <a:headEnd/>
                      <a:tailEnd/>
                    </a:ln>
                  </pic:spPr>
                </pic:pic>
              </a:graphicData>
            </a:graphic>
          </wp:inline>
        </w:drawing>
      </w:r>
    </w:p>
    <w:p w:rsidR="00D775FF" w:rsidRDefault="00D775FF" w:rsidP="00FC7CE5">
      <w:pPr>
        <w:pStyle w:val="ListParagraph"/>
        <w:ind w:left="1800"/>
      </w:pPr>
    </w:p>
    <w:p w:rsidR="00D775FF" w:rsidRDefault="00D775FF" w:rsidP="00FC7CE5">
      <w:pPr>
        <w:pStyle w:val="ListParagraph"/>
        <w:ind w:left="1800"/>
      </w:pPr>
      <w:r w:rsidRPr="001B3068">
        <w:rPr>
          <w:highlight w:val="yellow"/>
          <w:u w:val="single"/>
        </w:rPr>
        <w:t>Scenario2</w:t>
      </w:r>
      <w:r w:rsidRPr="001B3068">
        <w:rPr>
          <w:highlight w:val="yellow"/>
        </w:rPr>
        <w:t>:</w:t>
      </w:r>
      <w:r>
        <w:t>- In the same way, create custom Transit Gateway route table for Shared &amp; Dev VPC. Test connectivity b/w those two VPC’s. Process is same as we created earlier. (Try it out if you have patience).</w:t>
      </w:r>
    </w:p>
    <w:p w:rsidR="001B3068" w:rsidRDefault="001B3068" w:rsidP="00FC7CE5">
      <w:pPr>
        <w:pStyle w:val="ListParagraph"/>
        <w:ind w:left="1800"/>
      </w:pPr>
    </w:p>
    <w:p w:rsidR="00191012" w:rsidRDefault="00191012" w:rsidP="00FC7CE5">
      <w:pPr>
        <w:pStyle w:val="ListParagraph"/>
        <w:ind w:left="1800"/>
      </w:pPr>
      <w:r w:rsidRPr="001B3068">
        <w:rPr>
          <w:highlight w:val="yellow"/>
          <w:u w:val="single"/>
        </w:rPr>
        <w:t>Scenario3</w:t>
      </w:r>
      <w:r w:rsidRPr="001B3068">
        <w:rPr>
          <w:highlight w:val="yellow"/>
        </w:rPr>
        <w:t>:-</w:t>
      </w:r>
      <w:r>
        <w:t xml:space="preserve"> </w:t>
      </w:r>
      <w:r w:rsidR="001B3068">
        <w:t>Implement custom route table b/w QA-VPC and Cross-account VPC’s</w:t>
      </w:r>
    </w:p>
    <w:p w:rsidR="001B3068" w:rsidRDefault="001B3068" w:rsidP="00FC7CE5">
      <w:pPr>
        <w:pStyle w:val="ListParagraph"/>
        <w:ind w:left="1800"/>
      </w:pPr>
    </w:p>
    <w:p w:rsidR="001B3068" w:rsidRDefault="001B3068" w:rsidP="00FC7CE5">
      <w:pPr>
        <w:pStyle w:val="ListParagraph"/>
        <w:ind w:left="1800"/>
      </w:pPr>
      <w:r w:rsidRPr="001B3068">
        <w:rPr>
          <w:u w:val="single"/>
        </w:rPr>
        <w:t xml:space="preserve">Step1:- </w:t>
      </w:r>
      <w:r w:rsidR="00B85653" w:rsidRPr="00B85653">
        <w:t xml:space="preserve">Go to Transit </w:t>
      </w:r>
      <w:proofErr w:type="spellStart"/>
      <w:r w:rsidR="00B85653" w:rsidRPr="00B85653">
        <w:t>Gayteway</w:t>
      </w:r>
      <w:proofErr w:type="spellEnd"/>
      <w:r w:rsidR="00B85653" w:rsidRPr="00B85653">
        <w:t xml:space="preserve"> route table and select </w:t>
      </w:r>
      <w:proofErr w:type="spellStart"/>
      <w:r w:rsidR="00B85653" w:rsidRPr="00B85653">
        <w:t>qa</w:t>
      </w:r>
      <w:proofErr w:type="spellEnd"/>
      <w:r w:rsidR="00B85653" w:rsidRPr="00B85653">
        <w:t xml:space="preserve">-attach you created earlier and just add the </w:t>
      </w:r>
      <w:proofErr w:type="spellStart"/>
      <w:r w:rsidR="00B85653" w:rsidRPr="00B85653">
        <w:t>propogation</w:t>
      </w:r>
      <w:proofErr w:type="spellEnd"/>
      <w:r w:rsidR="00B85653" w:rsidRPr="00B85653">
        <w:t xml:space="preserve"> route to ca-d</w:t>
      </w:r>
      <w:r w:rsidR="00B85653">
        <w:t>ev VPC which is in cross-account as shown below.</w:t>
      </w:r>
    </w:p>
    <w:p w:rsidR="00D00891" w:rsidRDefault="00D00891" w:rsidP="00FC7CE5">
      <w:pPr>
        <w:pStyle w:val="ListParagraph"/>
        <w:ind w:left="1800"/>
      </w:pPr>
    </w:p>
    <w:p w:rsidR="00B85653" w:rsidRDefault="006C7AC2" w:rsidP="00FC7CE5">
      <w:pPr>
        <w:pStyle w:val="ListParagraph"/>
        <w:ind w:left="1800"/>
        <w:rPr>
          <w:u w:val="single"/>
        </w:rPr>
      </w:pPr>
      <w:r>
        <w:rPr>
          <w:rFonts w:ascii="Verdana" w:hAnsi="Verdana" w:cs="Verdana"/>
          <w:noProof/>
          <w:sz w:val="18"/>
          <w:szCs w:val="18"/>
        </w:rPr>
        <w:drawing>
          <wp:inline distT="0" distB="0" distL="0" distR="0">
            <wp:extent cx="5001983" cy="1333500"/>
            <wp:effectExtent l="19050" t="0" r="8167"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6"/>
                    <a:srcRect/>
                    <a:stretch>
                      <a:fillRect/>
                    </a:stretch>
                  </pic:blipFill>
                  <pic:spPr bwMode="auto">
                    <a:xfrm>
                      <a:off x="0" y="0"/>
                      <a:ext cx="5006608" cy="1334733"/>
                    </a:xfrm>
                    <a:prstGeom prst="rect">
                      <a:avLst/>
                    </a:prstGeom>
                    <a:noFill/>
                    <a:ln w="9525">
                      <a:noFill/>
                      <a:miter lim="800000"/>
                      <a:headEnd/>
                      <a:tailEnd/>
                    </a:ln>
                  </pic:spPr>
                </pic:pic>
              </a:graphicData>
            </a:graphic>
          </wp:inline>
        </w:drawing>
      </w:r>
    </w:p>
    <w:p w:rsidR="00D00891" w:rsidRDefault="00D00891" w:rsidP="00FC7CE5">
      <w:pPr>
        <w:pStyle w:val="ListParagraph"/>
        <w:ind w:left="1800"/>
        <w:rPr>
          <w:u w:val="single"/>
        </w:rPr>
      </w:pPr>
    </w:p>
    <w:p w:rsidR="00D00891" w:rsidRDefault="00D00891" w:rsidP="00D00891">
      <w:pPr>
        <w:pStyle w:val="ListParagraph"/>
        <w:ind w:left="1800"/>
      </w:pPr>
      <w:r>
        <w:rPr>
          <w:u w:val="single"/>
        </w:rPr>
        <w:t xml:space="preserve">Step2:- </w:t>
      </w:r>
      <w:r w:rsidRPr="00D00891">
        <w:t>Do it in same for ca-dev-</w:t>
      </w:r>
      <w:proofErr w:type="spellStart"/>
      <w:r w:rsidRPr="00D00891">
        <w:t>rt</w:t>
      </w:r>
      <w:proofErr w:type="spellEnd"/>
      <w:r>
        <w:t xml:space="preserve"> also as shown in below screenshots.</w:t>
      </w:r>
    </w:p>
    <w:p w:rsidR="00D00891" w:rsidRDefault="00D00891" w:rsidP="00D00891">
      <w:pPr>
        <w:pStyle w:val="ListParagraph"/>
        <w:ind w:left="1800"/>
      </w:pPr>
    </w:p>
    <w:p w:rsidR="00D00891" w:rsidRPr="00D00891" w:rsidRDefault="00D00891" w:rsidP="00D00891">
      <w:pPr>
        <w:pStyle w:val="ListParagraph"/>
        <w:ind w:left="1800"/>
      </w:pPr>
      <w:r>
        <w:rPr>
          <w:rFonts w:ascii="Verdana" w:hAnsi="Verdana" w:cs="Verdana"/>
          <w:noProof/>
          <w:sz w:val="18"/>
          <w:szCs w:val="18"/>
        </w:rPr>
        <w:drawing>
          <wp:inline distT="0" distB="0" distL="0" distR="0">
            <wp:extent cx="5463120" cy="1094014"/>
            <wp:effectExtent l="19050" t="0" r="423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7"/>
                    <a:srcRect/>
                    <a:stretch>
                      <a:fillRect/>
                    </a:stretch>
                  </pic:blipFill>
                  <pic:spPr bwMode="auto">
                    <a:xfrm>
                      <a:off x="0" y="0"/>
                      <a:ext cx="5462005" cy="1093791"/>
                    </a:xfrm>
                    <a:prstGeom prst="rect">
                      <a:avLst/>
                    </a:prstGeom>
                    <a:noFill/>
                    <a:ln w="9525">
                      <a:noFill/>
                      <a:miter lim="800000"/>
                      <a:headEnd/>
                      <a:tailEnd/>
                    </a:ln>
                  </pic:spPr>
                </pic:pic>
              </a:graphicData>
            </a:graphic>
          </wp:inline>
        </w:drawing>
      </w:r>
    </w:p>
    <w:p w:rsidR="006C7AC2" w:rsidRDefault="006C7AC2" w:rsidP="00FC7CE5">
      <w:pPr>
        <w:pStyle w:val="ListParagraph"/>
        <w:ind w:left="1800"/>
        <w:rPr>
          <w:u w:val="single"/>
        </w:rPr>
      </w:pPr>
    </w:p>
    <w:p w:rsidR="00730A2B" w:rsidRDefault="00D00891" w:rsidP="00730A2B">
      <w:pPr>
        <w:pStyle w:val="ListParagraph"/>
        <w:ind w:left="1800"/>
        <w:rPr>
          <w:u w:val="single"/>
        </w:rPr>
      </w:pPr>
      <w:r>
        <w:rPr>
          <w:rFonts w:ascii="Verdana" w:hAnsi="Verdana" w:cs="Verdana"/>
          <w:noProof/>
          <w:sz w:val="18"/>
          <w:szCs w:val="18"/>
        </w:rPr>
        <w:lastRenderedPageBreak/>
        <w:drawing>
          <wp:inline distT="0" distB="0" distL="0" distR="0">
            <wp:extent cx="5019951" cy="805543"/>
            <wp:effectExtent l="19050" t="0" r="9249"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8" cstate="print"/>
                    <a:srcRect/>
                    <a:stretch>
                      <a:fillRect/>
                    </a:stretch>
                  </pic:blipFill>
                  <pic:spPr bwMode="auto">
                    <a:xfrm>
                      <a:off x="0" y="0"/>
                      <a:ext cx="5023168" cy="806059"/>
                    </a:xfrm>
                    <a:prstGeom prst="rect">
                      <a:avLst/>
                    </a:prstGeom>
                    <a:noFill/>
                    <a:ln w="9525">
                      <a:noFill/>
                      <a:miter lim="800000"/>
                      <a:headEnd/>
                      <a:tailEnd/>
                    </a:ln>
                  </pic:spPr>
                </pic:pic>
              </a:graphicData>
            </a:graphic>
          </wp:inline>
        </w:drawing>
      </w:r>
    </w:p>
    <w:p w:rsidR="00D00891" w:rsidRDefault="00D00891" w:rsidP="00730A2B">
      <w:pPr>
        <w:pStyle w:val="ListParagraph"/>
        <w:ind w:left="1800"/>
        <w:rPr>
          <w:u w:val="single"/>
        </w:rPr>
      </w:pPr>
    </w:p>
    <w:p w:rsidR="00D00891" w:rsidRDefault="00D00891" w:rsidP="00D00891">
      <w:pPr>
        <w:pStyle w:val="ListParagraph"/>
        <w:ind w:left="1800"/>
        <w:rPr>
          <w:u w:val="single"/>
        </w:rPr>
      </w:pPr>
      <w:r>
        <w:rPr>
          <w:u w:val="single"/>
        </w:rPr>
        <w:t>Step3:- Now you can test the connectivity b/w QA-VPC &amp; Cross-account VPC using telnet command as shown below.</w:t>
      </w:r>
    </w:p>
    <w:p w:rsidR="00D00891" w:rsidRDefault="00D00891" w:rsidP="00730A2B">
      <w:pPr>
        <w:pStyle w:val="ListParagraph"/>
        <w:ind w:left="1800"/>
      </w:pPr>
    </w:p>
    <w:p w:rsidR="00D00891" w:rsidRPr="00730A2B" w:rsidRDefault="00D00891" w:rsidP="00730A2B">
      <w:pPr>
        <w:pStyle w:val="ListParagraph"/>
        <w:ind w:left="1800"/>
      </w:pPr>
      <w:r>
        <w:rPr>
          <w:rFonts w:ascii="Verdana" w:hAnsi="Verdana" w:cs="Verdana"/>
          <w:noProof/>
          <w:sz w:val="18"/>
          <w:szCs w:val="18"/>
        </w:rPr>
        <w:drawing>
          <wp:inline distT="0" distB="0" distL="0" distR="0">
            <wp:extent cx="3159579" cy="609600"/>
            <wp:effectExtent l="19050" t="0" r="2721"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9"/>
                    <a:srcRect/>
                    <a:stretch>
                      <a:fillRect/>
                    </a:stretch>
                  </pic:blipFill>
                  <pic:spPr bwMode="auto">
                    <a:xfrm>
                      <a:off x="0" y="0"/>
                      <a:ext cx="3158969" cy="609482"/>
                    </a:xfrm>
                    <a:prstGeom prst="rect">
                      <a:avLst/>
                    </a:prstGeom>
                    <a:noFill/>
                    <a:ln w="9525">
                      <a:noFill/>
                      <a:miter lim="800000"/>
                      <a:headEnd/>
                      <a:tailEnd/>
                    </a:ln>
                  </pic:spPr>
                </pic:pic>
              </a:graphicData>
            </a:graphic>
          </wp:inline>
        </w:drawing>
      </w:r>
    </w:p>
    <w:p w:rsidR="0063547D" w:rsidRDefault="0063547D" w:rsidP="0063547D">
      <w:pPr>
        <w:pStyle w:val="ListParagraph"/>
        <w:ind w:left="1440"/>
      </w:pPr>
    </w:p>
    <w:p w:rsidR="0063547D" w:rsidRDefault="00D00891" w:rsidP="0086668A">
      <w:pPr>
        <w:pStyle w:val="ListParagraph"/>
        <w:ind w:left="1440"/>
      </w:pPr>
      <w:r>
        <w:rPr>
          <w:rFonts w:ascii="Verdana" w:hAnsi="Verdana" w:cs="Verdana"/>
          <w:noProof/>
          <w:sz w:val="18"/>
          <w:szCs w:val="18"/>
        </w:rPr>
        <w:drawing>
          <wp:inline distT="0" distB="0" distL="0" distR="0">
            <wp:extent cx="3273879" cy="598714"/>
            <wp:effectExtent l="19050" t="0" r="2721"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0"/>
                    <a:srcRect/>
                    <a:stretch>
                      <a:fillRect/>
                    </a:stretch>
                  </pic:blipFill>
                  <pic:spPr bwMode="auto">
                    <a:xfrm>
                      <a:off x="0" y="0"/>
                      <a:ext cx="3276307" cy="599158"/>
                    </a:xfrm>
                    <a:prstGeom prst="rect">
                      <a:avLst/>
                    </a:prstGeom>
                    <a:noFill/>
                    <a:ln w="9525">
                      <a:noFill/>
                      <a:miter lim="800000"/>
                      <a:headEnd/>
                      <a:tailEnd/>
                    </a:ln>
                  </pic:spPr>
                </pic:pic>
              </a:graphicData>
            </a:graphic>
          </wp:inline>
        </w:drawing>
      </w:r>
    </w:p>
    <w:p w:rsidR="00D00891" w:rsidRDefault="00D00891" w:rsidP="0086668A">
      <w:pPr>
        <w:pStyle w:val="ListParagraph"/>
        <w:ind w:left="1440"/>
      </w:pPr>
      <w:r>
        <w:t xml:space="preserve">Now you are able to successfully communicate b/w QA </w:t>
      </w:r>
      <w:proofErr w:type="gramStart"/>
      <w:r>
        <w:t>VPC  &amp;</w:t>
      </w:r>
      <w:proofErr w:type="gramEnd"/>
      <w:r>
        <w:t xml:space="preserve"> Cross-ac</w:t>
      </w:r>
      <w:r w:rsidR="00630B86">
        <w:t>c</w:t>
      </w:r>
      <w:r>
        <w:t>ount VPC.</w:t>
      </w:r>
    </w:p>
    <w:p w:rsidR="00630B86" w:rsidRDefault="00630B86" w:rsidP="0086668A">
      <w:pPr>
        <w:pStyle w:val="ListParagraph"/>
        <w:ind w:left="1440"/>
      </w:pPr>
    </w:p>
    <w:p w:rsidR="00630B86" w:rsidRPr="002A3E3F" w:rsidRDefault="00630B86" w:rsidP="0086668A">
      <w:pPr>
        <w:pStyle w:val="ListParagraph"/>
        <w:ind w:left="1440"/>
      </w:pPr>
      <w:r w:rsidRPr="002A3E3F">
        <w:t>Step4:</w:t>
      </w:r>
      <w:r w:rsidRPr="002A3E3F">
        <w:rPr>
          <w:b/>
        </w:rPr>
        <w:t>-</w:t>
      </w:r>
      <w:r w:rsidRPr="002A3E3F">
        <w:t xml:space="preserve"> Perform negative tests &amp; it should fail.</w:t>
      </w:r>
    </w:p>
    <w:p w:rsidR="00630B86" w:rsidRPr="002A3E3F" w:rsidRDefault="00630B86" w:rsidP="0086668A">
      <w:pPr>
        <w:pStyle w:val="ListParagraph"/>
        <w:ind w:left="1440"/>
      </w:pPr>
      <w:r w:rsidRPr="002A3E3F">
        <w:t xml:space="preserve"> </w:t>
      </w:r>
    </w:p>
    <w:p w:rsidR="0086668A" w:rsidRDefault="00630B86" w:rsidP="00630B86">
      <w:pPr>
        <w:pStyle w:val="ListParagraph"/>
        <w:numPr>
          <w:ilvl w:val="0"/>
          <w:numId w:val="8"/>
        </w:numPr>
      </w:pPr>
      <w:r>
        <w:t>Dev -&gt; ca-dev -</w:t>
      </w:r>
      <w:r>
        <w:sym w:font="Wingdings" w:char="F0E0"/>
      </w:r>
      <w:r>
        <w:t xml:space="preserve"> should fail</w:t>
      </w:r>
    </w:p>
    <w:p w:rsidR="00630B86" w:rsidRDefault="00630B86" w:rsidP="00630B86">
      <w:pPr>
        <w:pStyle w:val="ListParagraph"/>
        <w:numPr>
          <w:ilvl w:val="0"/>
          <w:numId w:val="8"/>
        </w:numPr>
      </w:pPr>
      <w:r>
        <w:t>QA -&gt; Shared -</w:t>
      </w:r>
      <w:r>
        <w:sym w:font="Wingdings" w:char="F0E0"/>
      </w:r>
      <w:r>
        <w:t xml:space="preserve"> should fail</w:t>
      </w:r>
    </w:p>
    <w:p w:rsidR="00630B86" w:rsidRDefault="00630B86" w:rsidP="00630B86">
      <w:pPr>
        <w:pStyle w:val="ListParagraph"/>
        <w:numPr>
          <w:ilvl w:val="0"/>
          <w:numId w:val="8"/>
        </w:numPr>
      </w:pPr>
      <w:r>
        <w:t>CA-dev -&gt; Dev -</w:t>
      </w:r>
      <w:r>
        <w:sym w:font="Wingdings" w:char="F0E0"/>
      </w:r>
      <w:r>
        <w:t xml:space="preserve"> should fail</w:t>
      </w:r>
    </w:p>
    <w:p w:rsidR="00630B86" w:rsidRDefault="00630B86" w:rsidP="00630B86">
      <w:pPr>
        <w:pStyle w:val="ListParagraph"/>
        <w:numPr>
          <w:ilvl w:val="0"/>
          <w:numId w:val="8"/>
        </w:numPr>
      </w:pPr>
      <w:r>
        <w:t>CA-Dev -&gt; Shared -</w:t>
      </w:r>
      <w:r>
        <w:sym w:font="Wingdings" w:char="F0E0"/>
      </w:r>
      <w:r>
        <w:t xml:space="preserve"> should fail</w:t>
      </w:r>
    </w:p>
    <w:p w:rsidR="0086668A" w:rsidRPr="0086668A" w:rsidRDefault="0086668A" w:rsidP="00630B86">
      <w:pPr>
        <w:pStyle w:val="ListParagraph"/>
        <w:ind w:left="2160"/>
      </w:pPr>
    </w:p>
    <w:p w:rsidR="006E1291" w:rsidRDefault="006E1291" w:rsidP="00314018">
      <w:pPr>
        <w:pStyle w:val="ListParagraph"/>
      </w:pPr>
    </w:p>
    <w:p w:rsidR="006E1291" w:rsidRDefault="006E1291" w:rsidP="006E1291"/>
    <w:p w:rsidR="006A66E8" w:rsidRDefault="006A66E8" w:rsidP="00314018">
      <w:pPr>
        <w:pStyle w:val="ListParagraph"/>
      </w:pPr>
    </w:p>
    <w:p w:rsidR="006A66E8" w:rsidRDefault="006A66E8" w:rsidP="00314018">
      <w:pPr>
        <w:pStyle w:val="ListParagraph"/>
      </w:pPr>
    </w:p>
    <w:p w:rsidR="006A66E8" w:rsidRDefault="006A66E8" w:rsidP="00314018">
      <w:pPr>
        <w:pStyle w:val="ListParagraph"/>
      </w:pPr>
    </w:p>
    <w:p w:rsidR="006A66E8" w:rsidRDefault="006A66E8" w:rsidP="00314018">
      <w:pPr>
        <w:pStyle w:val="ListParagraph"/>
      </w:pPr>
    </w:p>
    <w:p w:rsidR="004739B0" w:rsidRDefault="004739B0" w:rsidP="00314018">
      <w:pPr>
        <w:pStyle w:val="ListParagraph"/>
      </w:pPr>
    </w:p>
    <w:p w:rsidR="00314018" w:rsidRDefault="00314018" w:rsidP="00314018">
      <w:pPr>
        <w:pStyle w:val="ListParagraph"/>
      </w:pPr>
    </w:p>
    <w:p w:rsidR="009A4C8D" w:rsidRPr="009A4C8D" w:rsidRDefault="009A4C8D" w:rsidP="009A4C8D">
      <w:pPr>
        <w:pStyle w:val="ListParagraph"/>
      </w:pPr>
    </w:p>
    <w:sectPr w:rsidR="009A4C8D" w:rsidRPr="009A4C8D" w:rsidSect="00C96C4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B0272"/>
    <w:multiLevelType w:val="hybridMultilevel"/>
    <w:tmpl w:val="BF6C3D9E"/>
    <w:lvl w:ilvl="0" w:tplc="E5743294">
      <w:start w:val="2"/>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AC64FCD"/>
    <w:multiLevelType w:val="hybridMultilevel"/>
    <w:tmpl w:val="93886B0A"/>
    <w:lvl w:ilvl="0" w:tplc="8020AEA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C323361"/>
    <w:multiLevelType w:val="hybridMultilevel"/>
    <w:tmpl w:val="A47EEFAE"/>
    <w:lvl w:ilvl="0" w:tplc="6F54648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C3D3C52"/>
    <w:multiLevelType w:val="hybridMultilevel"/>
    <w:tmpl w:val="4964F91E"/>
    <w:lvl w:ilvl="0" w:tplc="79B6A30A">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405B15F5"/>
    <w:multiLevelType w:val="hybridMultilevel"/>
    <w:tmpl w:val="EE1AE4DA"/>
    <w:lvl w:ilvl="0" w:tplc="1A0A516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86B716D"/>
    <w:multiLevelType w:val="hybridMultilevel"/>
    <w:tmpl w:val="DAC08158"/>
    <w:lvl w:ilvl="0" w:tplc="52669FA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7131EF7"/>
    <w:multiLevelType w:val="hybridMultilevel"/>
    <w:tmpl w:val="37B0EA82"/>
    <w:lvl w:ilvl="0" w:tplc="18D6220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79FC1D00"/>
    <w:multiLevelType w:val="hybridMultilevel"/>
    <w:tmpl w:val="47E473A6"/>
    <w:lvl w:ilvl="0" w:tplc="1920495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5"/>
  </w:num>
  <w:num w:numId="4">
    <w:abstractNumId w:val="6"/>
  </w:num>
  <w:num w:numId="5">
    <w:abstractNumId w:val="4"/>
  </w:num>
  <w:num w:numId="6">
    <w:abstractNumId w:val="1"/>
  </w:num>
  <w:num w:numId="7">
    <w:abstractNumId w:val="0"/>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9A4C8D"/>
    <w:rsid w:val="00012179"/>
    <w:rsid w:val="0006590D"/>
    <w:rsid w:val="00074948"/>
    <w:rsid w:val="00093D5A"/>
    <w:rsid w:val="000F526B"/>
    <w:rsid w:val="00121A05"/>
    <w:rsid w:val="00127095"/>
    <w:rsid w:val="00135BED"/>
    <w:rsid w:val="00191012"/>
    <w:rsid w:val="001B3068"/>
    <w:rsid w:val="0027080E"/>
    <w:rsid w:val="002A3E3F"/>
    <w:rsid w:val="002B1192"/>
    <w:rsid w:val="00314018"/>
    <w:rsid w:val="003E4F3D"/>
    <w:rsid w:val="004739B0"/>
    <w:rsid w:val="004F5B02"/>
    <w:rsid w:val="005636FF"/>
    <w:rsid w:val="00630B86"/>
    <w:rsid w:val="0063547D"/>
    <w:rsid w:val="006A66E8"/>
    <w:rsid w:val="006C7AC2"/>
    <w:rsid w:val="006E1291"/>
    <w:rsid w:val="00724C77"/>
    <w:rsid w:val="00730A2B"/>
    <w:rsid w:val="00765980"/>
    <w:rsid w:val="0077488A"/>
    <w:rsid w:val="0086668A"/>
    <w:rsid w:val="008D1CB5"/>
    <w:rsid w:val="008E26B7"/>
    <w:rsid w:val="009A4C8D"/>
    <w:rsid w:val="00A070B3"/>
    <w:rsid w:val="00AE11E4"/>
    <w:rsid w:val="00B85653"/>
    <w:rsid w:val="00C33C9A"/>
    <w:rsid w:val="00C345A6"/>
    <w:rsid w:val="00C363C2"/>
    <w:rsid w:val="00C96C4A"/>
    <w:rsid w:val="00D00891"/>
    <w:rsid w:val="00D21784"/>
    <w:rsid w:val="00D21D99"/>
    <w:rsid w:val="00D60CAF"/>
    <w:rsid w:val="00D775FF"/>
    <w:rsid w:val="00E1404B"/>
    <w:rsid w:val="00E8070E"/>
    <w:rsid w:val="00F132CD"/>
    <w:rsid w:val="00FC7CE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1" type="connector" idref="#_x0000_s1057"/>
        <o:r id="V:Rule12" type="connector" idref="#_x0000_s1054"/>
        <o:r id="V:Rule13" type="connector" idref="#_x0000_s1055"/>
        <o:r id="V:Rule14" type="connector" idref="#_x0000_s1035"/>
        <o:r id="V:Rule15" type="connector" idref="#_x0000_s1036"/>
        <o:r id="V:Rule16" type="connector" idref="#_x0000_s1037"/>
        <o:r id="V:Rule17" type="connector" idref="#_x0000_s1040"/>
        <o:r id="V:Rule18" type="connector" idref="#_x0000_s1038"/>
        <o:r id="V:Rule19" type="connector" idref="#_x0000_s1053"/>
        <o:r id="V:Rule20" type="connector" idref="#_x0000_s105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6C4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4C8D"/>
    <w:pPr>
      <w:ind w:left="720"/>
      <w:contextualSpacing/>
    </w:pPr>
  </w:style>
  <w:style w:type="paragraph" w:styleId="BalloonText">
    <w:name w:val="Balloon Text"/>
    <w:basedOn w:val="Normal"/>
    <w:link w:val="BalloonTextChar"/>
    <w:uiPriority w:val="99"/>
    <w:semiHidden/>
    <w:unhideWhenUsed/>
    <w:rsid w:val="004739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39B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package" Target="embeddings/Microsoft_Office_Excel_Worksheet1.xlsx"/><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302</TotalTime>
  <Pages>14</Pages>
  <Words>1221</Words>
  <Characters>6960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Minfy</dc:creator>
  <cp:lastModifiedBy>Minfy</cp:lastModifiedBy>
  <cp:revision>19</cp:revision>
  <dcterms:created xsi:type="dcterms:W3CDTF">2020-03-17T04:11:00Z</dcterms:created>
  <dcterms:modified xsi:type="dcterms:W3CDTF">2020-03-20T15:43:00Z</dcterms:modified>
</cp:coreProperties>
</file>