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rFonts w:hint="default"/>
          <w:color w:val="0000FF"/>
          <w:sz w:val="32"/>
          <w:szCs w:val="32"/>
          <w:lang w:val="en-US"/>
        </w:rPr>
      </w:pPr>
      <w:r>
        <w:rPr>
          <w:rFonts w:hint="default"/>
          <w:color w:val="0000FF"/>
          <w:sz w:val="32"/>
          <w:szCs w:val="32"/>
          <w:lang w:val="en-US"/>
        </w:rPr>
        <w:t>Creation of RDS</w:t>
      </w:r>
    </w:p>
    <w:p>
      <w:pPr>
        <w:jc w:val="center"/>
        <w:rPr>
          <w:rFonts w:hint="default"/>
          <w:color w:val="FF0000"/>
          <w:sz w:val="32"/>
          <w:szCs w:val="32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/>
          <w:color w:val="0000FF"/>
          <w:sz w:val="28"/>
          <w:szCs w:val="28"/>
          <w:lang w:val="en-US"/>
        </w:rPr>
      </w:pPr>
      <w:r>
        <w:rPr>
          <w:rFonts w:hint="default"/>
          <w:color w:val="0000FF"/>
          <w:sz w:val="28"/>
          <w:szCs w:val="28"/>
          <w:lang w:val="en-US"/>
        </w:rPr>
        <w:t>Click on Amazon web Services with your Account. Then we have to select the RDS service.</w:t>
      </w:r>
    </w:p>
    <w:p>
      <w:pPr>
        <w:numPr>
          <w:numId w:val="0"/>
        </w:numPr>
        <w:jc w:val="both"/>
        <w:rPr>
          <w:rFonts w:hint="default"/>
          <w:color w:val="0000FF"/>
          <w:sz w:val="28"/>
          <w:szCs w:val="28"/>
          <w:lang w:val="en-US"/>
        </w:rPr>
      </w:pPr>
    </w:p>
    <w:p>
      <w:pPr>
        <w:jc w:val="left"/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1" o:spid="_x0000_s1026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</w:pPr>
    </w:p>
    <w:p>
      <w:pPr>
        <w:jc w:val="left"/>
        <w:rPr>
          <w:rFonts w:hint="default"/>
          <w:color w:val="0000FF"/>
          <w:sz w:val="28"/>
          <w:szCs w:val="28"/>
          <w:lang w:val="en-US"/>
        </w:rPr>
      </w:pPr>
      <w:r>
        <w:rPr>
          <w:rFonts w:hint="default"/>
          <w:color w:val="0000FF"/>
          <w:sz w:val="28"/>
          <w:szCs w:val="28"/>
          <w:lang w:val="en-US"/>
        </w:rPr>
        <w:t>2. Before creating the RDS Instance we have to create the Sub net Group . Click on sub net group .</w:t>
      </w:r>
    </w:p>
    <w:p>
      <w:pPr>
        <w:jc w:val="left"/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10" o:spid="_x0000_s1027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</w:pPr>
    </w:p>
    <w:p>
      <w:pPr>
        <w:numPr>
          <w:ilvl w:val="0"/>
          <w:numId w:val="2"/>
        </w:numPr>
        <w:jc w:val="left"/>
        <w:rPr>
          <w:rFonts w:hint="default"/>
          <w:color w:val="0000FF"/>
          <w:sz w:val="28"/>
          <w:szCs w:val="28"/>
          <w:lang w:val="en-US"/>
        </w:rPr>
      </w:pPr>
      <w:r>
        <w:rPr>
          <w:rFonts w:hint="default"/>
          <w:color w:val="0000FF"/>
          <w:sz w:val="28"/>
          <w:szCs w:val="28"/>
          <w:lang w:val="en-US"/>
        </w:rPr>
        <w:t xml:space="preserve">  Click Create DB sub net Group.</w:t>
      </w:r>
    </w:p>
    <w:p>
      <w:pPr>
        <w:numPr>
          <w:numId w:val="0"/>
        </w:numPr>
        <w:jc w:val="left"/>
        <w:rPr>
          <w:rFonts w:hint="default"/>
          <w:lang w:val="en-US"/>
        </w:rPr>
      </w:pPr>
    </w:p>
    <w:p>
      <w:pPr>
        <w:jc w:val="left"/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11" o:spid="_x0000_s1028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</w:pPr>
    </w:p>
    <w:p>
      <w:pPr>
        <w:numPr>
          <w:ilvl w:val="0"/>
          <w:numId w:val="2"/>
        </w:numPr>
        <w:jc w:val="left"/>
        <w:rPr>
          <w:rFonts w:hint="default"/>
          <w:color w:val="0000FF"/>
          <w:sz w:val="28"/>
          <w:szCs w:val="28"/>
          <w:lang w:val="en-US"/>
        </w:rPr>
      </w:pPr>
      <w:r>
        <w:rPr>
          <w:rFonts w:hint="default"/>
          <w:color w:val="0000FF"/>
          <w:sz w:val="28"/>
          <w:szCs w:val="28"/>
          <w:lang w:val="en-US"/>
        </w:rPr>
        <w:t xml:space="preserve"> Give the following information.</w:t>
      </w:r>
    </w:p>
    <w:p>
      <w:pPr>
        <w:numPr>
          <w:numId w:val="0"/>
        </w:numPr>
        <w:jc w:val="left"/>
        <w:rPr>
          <w:rFonts w:hint="default"/>
          <w:color w:val="0000FF"/>
          <w:sz w:val="28"/>
          <w:szCs w:val="28"/>
          <w:lang w:val="en-US"/>
        </w:rPr>
      </w:pPr>
      <w:r>
        <w:rPr>
          <w:rFonts w:hint="default"/>
          <w:color w:val="0000FF"/>
          <w:sz w:val="28"/>
          <w:szCs w:val="28"/>
          <w:lang w:val="en-US"/>
        </w:rPr>
        <w:t xml:space="preserve"> (i) Name (Name of the sub net group)</w:t>
      </w:r>
    </w:p>
    <w:p>
      <w:pPr>
        <w:numPr>
          <w:numId w:val="0"/>
        </w:numPr>
        <w:jc w:val="left"/>
        <w:rPr>
          <w:rFonts w:hint="default"/>
          <w:color w:val="0000FF"/>
          <w:sz w:val="28"/>
          <w:szCs w:val="28"/>
          <w:lang w:val="en-US"/>
        </w:rPr>
      </w:pPr>
      <w:r>
        <w:rPr>
          <w:rFonts w:hint="default"/>
          <w:color w:val="0000FF"/>
          <w:sz w:val="28"/>
          <w:szCs w:val="28"/>
          <w:lang w:val="en-US"/>
        </w:rPr>
        <w:t xml:space="preserve"> (ii)Description (Description of sub net group)</w:t>
      </w:r>
    </w:p>
    <w:p>
      <w:pPr>
        <w:numPr>
          <w:numId w:val="0"/>
        </w:numPr>
        <w:jc w:val="left"/>
      </w:pPr>
      <w:r>
        <w:rPr>
          <w:rFonts w:hint="default"/>
          <w:color w:val="0000FF"/>
          <w:sz w:val="28"/>
          <w:szCs w:val="28"/>
          <w:lang w:val="en-US"/>
        </w:rPr>
        <w:t xml:space="preserve"> (ii)Select custom VPC and add sub nets of different Availability Zones  </w:t>
      </w:r>
    </w:p>
    <w:p>
      <w:pPr>
        <w:jc w:val="left"/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12" o:spid="_x0000_s1029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14" o:spid="_x0000_s1030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</w:pPr>
    </w:p>
    <w:p>
      <w:pPr>
        <w:jc w:val="left"/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15" o:spid="_x0000_s1031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18" o:spid="_x0000_s1032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color w:val="0000FF"/>
          <w:sz w:val="28"/>
          <w:szCs w:val="28"/>
        </w:rPr>
      </w:pPr>
    </w:p>
    <w:p>
      <w:pPr>
        <w:jc w:val="left"/>
        <w:rPr>
          <w:rFonts w:hint="default"/>
          <w:color w:val="0000FF"/>
          <w:sz w:val="28"/>
          <w:szCs w:val="28"/>
          <w:lang w:val="en-US"/>
        </w:rPr>
      </w:pPr>
      <w:r>
        <w:rPr>
          <w:rFonts w:hint="default"/>
          <w:color w:val="0000FF"/>
          <w:sz w:val="28"/>
          <w:szCs w:val="28"/>
          <w:lang w:val="en-US"/>
        </w:rPr>
        <w:t>5. After creating the Sub net Group click on Instance in RDS dashboard to create Creating RDS DB Instance</w:t>
      </w:r>
    </w:p>
    <w:p>
      <w:pPr>
        <w:jc w:val="left"/>
      </w:pPr>
    </w:p>
    <w:p>
      <w:pPr>
        <w:jc w:val="left"/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6" o:spid="_x0000_s1033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color w:val="0000FF"/>
          <w:sz w:val="28"/>
          <w:szCs w:val="28"/>
          <w:lang w:val="en-US"/>
        </w:rPr>
      </w:pPr>
      <w:r>
        <w:rPr>
          <w:rFonts w:hint="default"/>
          <w:color w:val="0000FF"/>
          <w:sz w:val="28"/>
          <w:szCs w:val="28"/>
          <w:lang w:val="en-US"/>
        </w:rPr>
        <w:t xml:space="preserve">6.  Select the DB engine to start the process for example MYSQL </w:t>
      </w:r>
    </w:p>
    <w:p>
      <w:pPr>
        <w:jc w:val="left"/>
      </w:pPr>
    </w:p>
    <w:p>
      <w:pPr>
        <w:jc w:val="left"/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5" o:spid="_x0000_s1034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rFonts w:hint="default" w:ascii="Times New Roman" w:hAnsi="Times New Roman" w:eastAsia="SimSun" w:cs="Times New Roman"/>
          <w:color w:val="0000FF"/>
          <w:kern w:val="2"/>
          <w:sz w:val="28"/>
          <w:szCs w:val="28"/>
          <w:lang w:val="en-US" w:eastAsia="zh-CN" w:bidi="ar-SA"/>
        </w:rPr>
      </w:pPr>
      <w:r>
        <w:rPr>
          <w:rFonts w:hint="default" w:cs="Times New Roman"/>
          <w:color w:val="0000FF"/>
          <w:kern w:val="2"/>
          <w:sz w:val="28"/>
          <w:szCs w:val="28"/>
          <w:lang w:val="en-US" w:eastAsia="zh-CN" w:bidi="ar-SA"/>
        </w:rPr>
        <w:t>7. If we need Multi Az then check the option YES other wise NO than click on next step.</w:t>
      </w:r>
    </w:p>
    <w:p>
      <w:pPr>
        <w:jc w:val="left"/>
      </w:pPr>
    </w:p>
    <w:p>
      <w:pPr>
        <w:jc w:val="left"/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19" o:spid="_x0000_s1035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color w:val="0000FF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/>
          <w:color w:val="0000FF"/>
          <w:kern w:val="2"/>
          <w:sz w:val="28"/>
          <w:szCs w:val="28"/>
          <w:lang w:val="en-US" w:eastAsia="zh-CN"/>
        </w:rPr>
      </w:pPr>
      <w:r>
        <w:rPr>
          <w:rFonts w:hint="default"/>
          <w:color w:val="0000FF"/>
          <w:sz w:val="28"/>
          <w:szCs w:val="28"/>
          <w:lang w:val="en-US"/>
        </w:rPr>
        <w:t>8.We have to give Specify DB Details and select the option YES or No for Multi Az Deployment .After this we have to give the DB Identifier, Master name and Password.</w:t>
      </w:r>
    </w:p>
    <w:p>
      <w:pPr>
        <w:jc w:val="left"/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8" o:spid="_x0000_s1036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</w:pPr>
    </w:p>
    <w:p>
      <w:pPr>
        <w:jc w:val="left"/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9" o:spid="_x0000_s1037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ascii="Times New Roman" w:hAnsi="Times New Roman"/>
          <w:kern w:val="2"/>
          <w:sz w:val="24"/>
          <w:lang w:val="en-US" w:eastAsia="zh-CN"/>
        </w:rPr>
      </w:pPr>
    </w:p>
    <w:p>
      <w:pPr>
        <w:jc w:val="left"/>
        <w:rPr>
          <w:rFonts w:ascii="Times New Roman" w:hAnsi="Times New Roman"/>
          <w:kern w:val="2"/>
          <w:sz w:val="24"/>
          <w:lang w:val="en-US" w:eastAsia="zh-CN"/>
        </w:rPr>
      </w:pPr>
    </w:p>
    <w:p>
      <w:pPr>
        <w:jc w:val="left"/>
        <w:rPr>
          <w:rFonts w:ascii="Times New Roman" w:hAnsi="Times New Roman"/>
          <w:kern w:val="2"/>
          <w:sz w:val="24"/>
          <w:lang w:val="en-US" w:eastAsia="zh-CN"/>
        </w:rPr>
      </w:pPr>
    </w:p>
    <w:p>
      <w:pPr>
        <w:jc w:val="left"/>
        <w:rPr>
          <w:rFonts w:ascii="Times New Roman" w:hAnsi="Times New Roman"/>
          <w:kern w:val="2"/>
          <w:sz w:val="24"/>
          <w:lang w:val="en-US" w:eastAsia="zh-CN"/>
        </w:rPr>
      </w:pPr>
    </w:p>
    <w:p>
      <w:pPr>
        <w:numPr>
          <w:ilvl w:val="0"/>
          <w:numId w:val="3"/>
        </w:numPr>
        <w:jc w:val="left"/>
        <w:rPr>
          <w:rFonts w:hint="default"/>
          <w:color w:val="0000FF"/>
          <w:kern w:val="2"/>
          <w:sz w:val="28"/>
          <w:szCs w:val="28"/>
          <w:lang w:val="en-US" w:eastAsia="zh-CN"/>
        </w:rPr>
      </w:pPr>
      <w:r>
        <w:rPr>
          <w:rFonts w:hint="default"/>
          <w:color w:val="0000FF"/>
          <w:kern w:val="2"/>
          <w:sz w:val="28"/>
          <w:szCs w:val="28"/>
          <w:lang w:val="en-US" w:eastAsia="zh-CN"/>
        </w:rPr>
        <w:t xml:space="preserve"> Here we have to fill some options like</w:t>
      </w:r>
    </w:p>
    <w:p>
      <w:pPr>
        <w:numPr>
          <w:numId w:val="0"/>
        </w:numPr>
        <w:ind w:left="420" w:leftChars="0"/>
        <w:jc w:val="left"/>
        <w:rPr>
          <w:rFonts w:hint="default"/>
          <w:color w:val="0000FF"/>
          <w:kern w:val="2"/>
          <w:sz w:val="28"/>
          <w:szCs w:val="28"/>
          <w:lang w:val="en-US" w:eastAsia="zh-CN"/>
        </w:rPr>
      </w:pPr>
      <w:r>
        <w:rPr>
          <w:rFonts w:hint="default"/>
          <w:color w:val="0000FF"/>
          <w:kern w:val="2"/>
          <w:sz w:val="28"/>
          <w:szCs w:val="28"/>
          <w:lang w:val="en-US" w:eastAsia="zh-CN"/>
        </w:rPr>
        <w:t>(i) select customVPC</w:t>
      </w:r>
    </w:p>
    <w:p>
      <w:pPr>
        <w:numPr>
          <w:numId w:val="0"/>
        </w:numPr>
        <w:ind w:left="420" w:leftChars="0"/>
        <w:jc w:val="left"/>
        <w:rPr>
          <w:rFonts w:hint="default"/>
          <w:color w:val="0000FF"/>
          <w:kern w:val="2"/>
          <w:sz w:val="28"/>
          <w:szCs w:val="28"/>
          <w:lang w:val="en-US" w:eastAsia="zh-CN"/>
        </w:rPr>
      </w:pPr>
      <w:r>
        <w:rPr>
          <w:rFonts w:hint="default"/>
          <w:color w:val="0000FF"/>
          <w:kern w:val="2"/>
          <w:sz w:val="28"/>
          <w:szCs w:val="28"/>
          <w:lang w:val="en-US" w:eastAsia="zh-CN"/>
        </w:rPr>
        <w:t>(ii)select custom public Sub net</w:t>
      </w:r>
    </w:p>
    <w:p>
      <w:pPr>
        <w:numPr>
          <w:numId w:val="0"/>
        </w:numPr>
        <w:ind w:left="420" w:leftChars="0"/>
        <w:jc w:val="left"/>
        <w:rPr>
          <w:rFonts w:hint="default"/>
          <w:color w:val="0000FF"/>
          <w:kern w:val="2"/>
          <w:sz w:val="28"/>
          <w:szCs w:val="28"/>
          <w:lang w:val="en-US" w:eastAsia="zh-CN"/>
        </w:rPr>
      </w:pPr>
      <w:r>
        <w:rPr>
          <w:rFonts w:hint="default"/>
          <w:color w:val="0000FF"/>
          <w:kern w:val="2"/>
          <w:sz w:val="28"/>
          <w:szCs w:val="28"/>
          <w:lang w:val="en-US" w:eastAsia="zh-CN"/>
        </w:rPr>
        <w:t>(iii)Publicly Accessible to YES</w:t>
      </w:r>
    </w:p>
    <w:p>
      <w:pPr>
        <w:numPr>
          <w:numId w:val="0"/>
        </w:numPr>
        <w:ind w:left="420" w:leftChars="0"/>
        <w:jc w:val="left"/>
        <w:rPr>
          <w:rFonts w:hint="default"/>
          <w:color w:val="0000FF"/>
          <w:kern w:val="2"/>
          <w:sz w:val="28"/>
          <w:szCs w:val="28"/>
          <w:lang w:val="en-US" w:eastAsia="zh-CN"/>
        </w:rPr>
      </w:pPr>
      <w:r>
        <w:rPr>
          <w:rFonts w:hint="default"/>
          <w:color w:val="0000FF"/>
          <w:kern w:val="2"/>
          <w:sz w:val="28"/>
          <w:szCs w:val="28"/>
          <w:lang w:val="en-US" w:eastAsia="zh-CN"/>
        </w:rPr>
        <w:t>(iv)select custom VPC Security Group</w:t>
      </w:r>
    </w:p>
    <w:p>
      <w:pPr>
        <w:numPr>
          <w:numId w:val="0"/>
        </w:numPr>
        <w:ind w:left="420" w:leftChars="0"/>
        <w:jc w:val="left"/>
        <w:rPr>
          <w:rFonts w:hint="default"/>
          <w:color w:val="0000FF"/>
          <w:kern w:val="2"/>
          <w:sz w:val="28"/>
          <w:szCs w:val="28"/>
          <w:lang w:val="en-US" w:eastAsia="zh-CN"/>
        </w:rPr>
      </w:pPr>
      <w:r>
        <w:rPr>
          <w:rFonts w:hint="default"/>
          <w:color w:val="0000FF"/>
          <w:kern w:val="2"/>
          <w:sz w:val="28"/>
          <w:szCs w:val="28"/>
          <w:lang w:val="en-US" w:eastAsia="zh-CN"/>
        </w:rPr>
        <w:t>(v) Giving the Data Base name.</w:t>
      </w:r>
    </w:p>
    <w:p>
      <w:pPr>
        <w:numPr>
          <w:numId w:val="0"/>
        </w:numPr>
        <w:ind w:left="420" w:leftChars="0"/>
        <w:jc w:val="left"/>
        <w:rPr>
          <w:rFonts w:hint="default"/>
          <w:color w:val="0000FF"/>
          <w:kern w:val="2"/>
          <w:sz w:val="28"/>
          <w:szCs w:val="28"/>
          <w:lang w:val="en-US" w:eastAsia="zh-CN"/>
        </w:rPr>
      </w:pPr>
    </w:p>
    <w:p>
      <w:pPr>
        <w:jc w:val="left"/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20" o:spid="_x0000_s1038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rFonts w:hint="default"/>
          <w:lang w:val="en-US"/>
        </w:rPr>
      </w:pPr>
    </w:p>
    <w:p>
      <w:pPr>
        <w:numPr>
          <w:ilvl w:val="0"/>
          <w:numId w:val="3"/>
        </w:numPr>
        <w:jc w:val="left"/>
        <w:rPr>
          <w:rFonts w:hint="default"/>
          <w:color w:val="0000FF"/>
          <w:sz w:val="28"/>
          <w:szCs w:val="28"/>
          <w:lang w:val="en-US"/>
        </w:rPr>
      </w:pPr>
      <w:bookmarkStart w:id="0" w:name="_GoBack"/>
      <w:bookmarkEnd w:id="0"/>
      <w:r>
        <w:rPr>
          <w:rFonts w:hint="default"/>
          <w:color w:val="0000FF"/>
          <w:sz w:val="28"/>
          <w:szCs w:val="28"/>
          <w:lang w:val="en-US"/>
        </w:rPr>
        <w:t>At the bottom we have to click on Launch DB Instance.</w:t>
      </w:r>
    </w:p>
    <w:p>
      <w:pPr>
        <w:numPr>
          <w:numId w:val="0"/>
        </w:numPr>
        <w:jc w:val="left"/>
        <w:rPr>
          <w:rFonts w:hint="default"/>
          <w:lang w:val="en-US"/>
        </w:rPr>
      </w:pPr>
    </w:p>
    <w:p>
      <w:pPr>
        <w:jc w:val="left"/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21" o:spid="_x0000_s1039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</w:pPr>
    </w:p>
    <w:p>
      <w:pPr>
        <w:jc w:val="left"/>
        <w:rPr>
          <w:rFonts w:hint="default"/>
          <w:color w:val="0000FF"/>
          <w:sz w:val="28"/>
          <w:szCs w:val="28"/>
          <w:lang w:val="en-US"/>
        </w:rPr>
      </w:pPr>
      <w:r>
        <w:rPr>
          <w:rFonts w:hint="default"/>
          <w:color w:val="0000FF"/>
          <w:sz w:val="28"/>
          <w:szCs w:val="28"/>
          <w:lang w:val="en-US"/>
        </w:rPr>
        <w:t>11. At the end we can find that our DB has been created.</w:t>
      </w: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22" o:spid="_x0000_s1040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23" o:spid="_x0000_s1041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17" o:spid="_x0000_s1042" type="#_x0000_t75" style="height:243.05pt;width:432.35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/>
        </w:rPr>
      </w:pPr>
    </w:p>
    <w:sectPr>
      <w:pgSz w:w="12247" w:h="15819"/>
      <w:pgMar w:top="1440" w:right="1797" w:bottom="1440" w:left="1797" w:header="708" w:footer="708" w:gutter="0"/>
      <w:cols w:space="720" w:num="1"/>
      <w:docGrid w:linePitch="2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24948263">
    <w:nsid w:val="54EEFC27"/>
    <w:multiLevelType w:val="singleLevel"/>
    <w:tmpl w:val="54EEFC27"/>
    <w:lvl w:ilvl="0" w:tentative="1">
      <w:start w:val="1"/>
      <w:numFmt w:val="decimal"/>
      <w:suff w:val="space"/>
      <w:lvlText w:val="%1."/>
      <w:lvlJc w:val="left"/>
    </w:lvl>
  </w:abstractNum>
  <w:abstractNum w:abstractNumId="1424948292">
    <w:nsid w:val="54EEFC44"/>
    <w:multiLevelType w:val="singleLevel"/>
    <w:tmpl w:val="54EEFC44"/>
    <w:lvl w:ilvl="0" w:tentative="1">
      <w:start w:val="3"/>
      <w:numFmt w:val="decimal"/>
      <w:suff w:val="space"/>
      <w:lvlText w:val="%1."/>
      <w:lvlJc w:val="left"/>
    </w:lvl>
  </w:abstractNum>
  <w:abstractNum w:abstractNumId="1424946489">
    <w:nsid w:val="54EEF539"/>
    <w:multiLevelType w:val="multilevel"/>
    <w:tmpl w:val="54EEF539"/>
    <w:lvl w:ilvl="0" w:tentative="1">
      <w:start w:val="9"/>
      <w:numFmt w:val="decimal"/>
      <w:suff w:val="space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424948263"/>
  </w:num>
  <w:num w:numId="2">
    <w:abstractNumId w:val="1424948292"/>
  </w:num>
  <w:num w:numId="3">
    <w:abstractNumId w:val="142494648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0"/>
  <w:drawingGridVerticalSpacing w:val="14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splitPgBreakAndParaMark/>
    <w:doNotExpandShiftReturn/>
    <w:adjustLineHeightInTable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name="index 1"/>
    <w:lsdException w:unhideWhenUsed="0" w:uiPriority="0" w:name="index 2"/>
    <w:lsdException w:unhideWhenUsed="0" w:uiPriority="0" w:name="index 3"/>
    <w:lsdException w:unhideWhenUsed="0" w:uiPriority="0" w:name="index 4"/>
    <w:lsdException w:unhideWhenUsed="0" w:uiPriority="0" w:name="index 5"/>
    <w:lsdException w:unhideWhenUsed="0" w:uiPriority="0" w:name="index 6"/>
    <w:lsdException w:unhideWhenUsed="0" w:uiPriority="0" w:name="index 7"/>
    <w:lsdException w:unhideWhenUsed="0" w:uiPriority="0" w:name="index 8"/>
    <w:lsdException w:unhideWhenUsed="0" w:uiPriority="0" w:name="index 9"/>
    <w:lsdException w:unhideWhenUsed="0" w:uiPriority="0" w:name="toc 1"/>
    <w:lsdException w:unhideWhenUsed="0" w:uiPriority="0" w:name="toc 2"/>
    <w:lsdException w:unhideWhenUsed="0" w:uiPriority="0" w:name="toc 3"/>
    <w:lsdException w:unhideWhenUsed="0" w:uiPriority="0" w:name="toc 4"/>
    <w:lsdException w:unhideWhenUsed="0" w:uiPriority="0" w:name="toc 5"/>
    <w:lsdException w:unhideWhenUsed="0" w:uiPriority="0" w:name="toc 6"/>
    <w:lsdException w:unhideWhenUsed="0" w:uiPriority="0" w:name="toc 7"/>
    <w:lsdException w:unhideWhenUsed="0" w:uiPriority="0" w:name="toc 8"/>
    <w:lsdException w:unhideWhenUsed="0" w:uiPriority="0" w:name="toc 9"/>
    <w:lsdException w:unhideWhenUsed="0" w:uiPriority="0" w:semiHidden="0" w:name="Normal Indent"/>
    <w:lsdException w:unhideWhenUsed="0" w:uiPriority="0" w:name="footnote text"/>
    <w:lsdException w:unhideWhenUsed="0" w:uiPriority="0" w:name="annotation text"/>
    <w:lsdException w:unhideWhenUsed="0" w:uiPriority="0" w:semiHidden="0" w:name="header"/>
    <w:lsdException w:unhideWhenUsed="0" w:uiPriority="0" w:semiHidden="0" w:name="footer"/>
    <w:lsdException w:unhideWhenUsed="0" w:uiPriority="0" w:name="index heading"/>
    <w:lsdException w:unhideWhenUsed="0" w:uiPriority="0" w:name="caption"/>
    <w:lsdException w:unhideWhenUsed="0" w:uiPriority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name="footnote reference"/>
    <w:lsdException w:unhideWhenUsed="0" w:uiPriority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name="endnote reference"/>
    <w:lsdException w:unhideWhenUsed="0" w:uiPriority="0" w:name="endnote text"/>
    <w:lsdException w:unhideWhenUsed="0" w:uiPriority="0" w:name="table of authorities"/>
    <w:lsdException w:unhideWhenUsed="0" w:uiPriority="0" w:name="macro"/>
    <w:lsdException w:unhideWhenUsed="0" w:uiPriority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annotation subject"/>
    <w:lsdException w:unhideWhenUsed="0" w:uiPriority="0" w:name="Balloon Text"/>
  </w:latentStyles>
  <w:style w:type="paragraph" w:default="1" w:styleId="1">
    <w:name w:val="Normal"/>
    <w:uiPriority w:val="0"/>
    <w:pPr>
      <w:widowControl w:val="0"/>
      <w:jc w:val="left"/>
    </w:pPr>
    <w:rPr>
      <w:rFonts w:ascii="Times New Roman" w:hAnsi="Times New Roman" w:eastAsia="SimSun" w:cs="Times New Roman"/>
      <w:kern w:val="2"/>
      <w:sz w:val="24"/>
      <w:lang w:val="en-US" w:eastAsia="zh-CN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0"/>
    </w:pPr>
    <w:rPr>
      <w:rFonts w:ascii="Arial" w:hAnsi="Arial"/>
      <w:b/>
      <w:kern w:val="44"/>
      <w:sz w:val="32"/>
    </w:rPr>
  </w:style>
  <w:style w:type="paragraph" w:styleId="3">
    <w:name w:val="heading 2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1"/>
    </w:pPr>
    <w:rPr>
      <w:rFonts w:ascii="Arial" w:hAnsi="Arial"/>
      <w:b/>
      <w:i/>
      <w:sz w:val="28"/>
    </w:rPr>
  </w:style>
  <w:style w:type="paragraph" w:styleId="4">
    <w:name w:val="heading 3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2"/>
    </w:pPr>
    <w:rPr>
      <w:rFonts w:ascii="Arial" w:hAnsi="Arial"/>
      <w:b/>
      <w:sz w:val="26"/>
    </w:rPr>
  </w:style>
  <w:style w:type="paragraph" w:styleId="5">
    <w:name w:val="heading 4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3"/>
    </w:pPr>
    <w:rPr>
      <w:rFonts w:ascii="Times New Roman" w:hAnsi="Times New Roman"/>
      <w:b/>
      <w:sz w:val="28"/>
    </w:rPr>
  </w:style>
  <w:style w:type="paragraph" w:styleId="6">
    <w:name w:val="heading 5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4"/>
    </w:pPr>
    <w:rPr>
      <w:b/>
      <w:i/>
      <w:sz w:val="26"/>
    </w:rPr>
  </w:style>
  <w:style w:type="paragraph" w:styleId="7">
    <w:name w:val="heading 6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5"/>
    </w:pPr>
    <w:rPr>
      <w:rFonts w:ascii="Times New Roman" w:hAnsi="Times New Roman"/>
      <w:b/>
      <w:sz w:val="22"/>
    </w:rPr>
  </w:style>
  <w:style w:type="paragraph" w:styleId="8">
    <w:name w:val="heading 7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6"/>
    </w:pPr>
    <w:rPr>
      <w:sz w:val="24"/>
    </w:rPr>
  </w:style>
  <w:style w:type="paragraph" w:styleId="9">
    <w:name w:val="heading 8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7"/>
    </w:pPr>
    <w:rPr>
      <w:rFonts w:ascii="Times New Roman" w:hAnsi="Times New Roman"/>
      <w:i/>
      <w:sz w:val="24"/>
    </w:rPr>
  </w:style>
  <w:style w:type="paragraph" w:styleId="10">
    <w:name w:val="heading 9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8"/>
    </w:pPr>
    <w:rPr>
      <w:rFonts w:ascii="Arial" w:hAnsi="Arial"/>
      <w:sz w:val="22"/>
    </w:rPr>
  </w:style>
  <w:style w:type="character" w:default="1" w:styleId="13">
    <w:name w:val="Default Paragraph Font"/>
    <w:uiPriority w:val="0"/>
  </w:style>
  <w:style w:type="paragraph" w:styleId="11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" Type="http://schemas.openxmlformats.org/officeDocument/2006/relationships/styles" Target="styles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customXml" Target="../customXml/item1.xml"/><Relationship Id="rId23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Normal.wpt</Template>
  <Pages>1</Pages>
  <Words>0</Words>
  <Characters>0</Characters>
  <Lines>1</Lines>
  <Paragraphs>1</Paragraphs>
  <ScaleCrop>false</ScaleCrop>
  <LinksUpToDate>false</LinksUpToDate>
  <CharactersWithSpaces>0</CharactersWithSpaces>
  <Application>WPS Office_9.1.0.4746_{F1E327BC-269C-435d-A152-05C5408002CA}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2010-05-06T13:11:00Z</dcterms:created>
  <dc:creator>HOME</dc:creator>
  <cp:lastModifiedBy>MINFY04</cp:lastModifiedBy>
  <dcterms:modified xsi:type="dcterms:W3CDTF">2015-03-16T06:40:28Z</dcterms:modified>
  <dc:title>Creation of RDS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1033-9.1.0.4746</vt:lpwstr>
  </property>
</Properties>
</file>