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6CC0" w14:textId="5169DB37" w:rsidR="00C5385E" w:rsidRDefault="00F1370E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: </w:t>
      </w:r>
    </w:p>
    <w:p w14:paraId="0A3CA147" w14:textId="4FD90245" w:rsidR="00F1370E" w:rsidRDefault="00F1370E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is a database language which is </w:t>
      </w:r>
      <w:r w:rsidR="006B41C2">
        <w:rPr>
          <w:sz w:val="36"/>
          <w:szCs w:val="36"/>
          <w:lang w:val="en-US"/>
        </w:rPr>
        <w:t xml:space="preserve">introduced </w:t>
      </w:r>
      <w:r w:rsidR="009D5DBD">
        <w:rPr>
          <w:sz w:val="36"/>
          <w:szCs w:val="36"/>
          <w:lang w:val="en-US"/>
        </w:rPr>
        <w:t xml:space="preserve"> by </w:t>
      </w:r>
      <w:proofErr w:type="spellStart"/>
      <w:r w:rsidR="009D5DBD">
        <w:rPr>
          <w:sz w:val="36"/>
          <w:szCs w:val="36"/>
          <w:lang w:val="en-US"/>
        </w:rPr>
        <w:t>ibm</w:t>
      </w:r>
      <w:proofErr w:type="spellEnd"/>
      <w:r w:rsidR="009D5DBD">
        <w:rPr>
          <w:sz w:val="36"/>
          <w:szCs w:val="36"/>
          <w:lang w:val="en-US"/>
        </w:rPr>
        <w:t xml:space="preserve"> to communicate with database. </w:t>
      </w:r>
    </w:p>
    <w:p w14:paraId="20E01B4F" w14:textId="4B08243E" w:rsidR="006B41C2" w:rsidRDefault="006B41C2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not case sensitive. Which means you can give </w:t>
      </w:r>
      <w:r w:rsidR="003225F5">
        <w:rPr>
          <w:sz w:val="36"/>
          <w:szCs w:val="36"/>
          <w:lang w:val="en-US"/>
        </w:rPr>
        <w:t xml:space="preserve">uppercase case / lower case / combination of both. </w:t>
      </w:r>
    </w:p>
    <w:p w14:paraId="020909E3" w14:textId="49491B64" w:rsidR="003225F5" w:rsidRDefault="003225F5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Industry recommended : </w:t>
      </w:r>
      <w:r w:rsidR="00124F80">
        <w:rPr>
          <w:sz w:val="36"/>
          <w:szCs w:val="36"/>
          <w:lang w:val="en-US"/>
        </w:rPr>
        <w:t xml:space="preserve">write </w:t>
      </w:r>
      <w:r>
        <w:rPr>
          <w:sz w:val="36"/>
          <w:szCs w:val="36"/>
          <w:lang w:val="en-US"/>
        </w:rPr>
        <w:t xml:space="preserve"> the </w:t>
      </w:r>
      <w:r w:rsidR="00124F80">
        <w:rPr>
          <w:sz w:val="36"/>
          <w:szCs w:val="36"/>
          <w:lang w:val="en-US"/>
        </w:rPr>
        <w:t>SQL</w:t>
      </w:r>
      <w:r>
        <w:rPr>
          <w:sz w:val="36"/>
          <w:szCs w:val="36"/>
          <w:lang w:val="en-US"/>
        </w:rPr>
        <w:t xml:space="preserve"> queries in the upper case. </w:t>
      </w:r>
    </w:p>
    <w:p w14:paraId="5449403A" w14:textId="77777777" w:rsidR="00E166A1" w:rsidRDefault="00E166A1" w:rsidP="00F1370E">
      <w:pPr>
        <w:jc w:val="both"/>
        <w:rPr>
          <w:sz w:val="36"/>
          <w:szCs w:val="36"/>
          <w:lang w:val="en-US"/>
        </w:rPr>
      </w:pPr>
    </w:p>
    <w:p w14:paraId="5EAAA2CF" w14:textId="77777777" w:rsidR="0077743C" w:rsidRDefault="0077743C" w:rsidP="00F1370E">
      <w:pPr>
        <w:jc w:val="both"/>
        <w:rPr>
          <w:sz w:val="36"/>
          <w:szCs w:val="36"/>
          <w:lang w:val="en-US"/>
        </w:rPr>
      </w:pPr>
    </w:p>
    <w:p w14:paraId="72D6FEB5" w14:textId="69723D68" w:rsidR="00370B13" w:rsidRDefault="00370B13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commands are mainly categorized into 5 types they are</w:t>
      </w:r>
    </w:p>
    <w:p w14:paraId="634B2221" w14:textId="36595876" w:rsidR="00370B13" w:rsidRDefault="002222A4" w:rsidP="005837C6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146C3D" wp14:editId="3BB86835">
            <wp:extent cx="8690610" cy="779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77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F50D" w14:textId="2C72D6C0" w:rsidR="00A36D84" w:rsidRDefault="00A36D84" w:rsidP="0091619A">
      <w:pPr>
        <w:jc w:val="both"/>
        <w:rPr>
          <w:sz w:val="36"/>
          <w:szCs w:val="36"/>
          <w:lang w:val="en-US"/>
        </w:rPr>
      </w:pPr>
    </w:p>
    <w:p w14:paraId="17286A8B" w14:textId="77777777" w:rsidR="0091619A" w:rsidRDefault="0091619A" w:rsidP="0091619A">
      <w:pPr>
        <w:jc w:val="both"/>
        <w:rPr>
          <w:sz w:val="36"/>
          <w:szCs w:val="36"/>
          <w:lang w:val="en-US"/>
        </w:rPr>
      </w:pPr>
    </w:p>
    <w:p w14:paraId="060A99F2" w14:textId="717F0E41" w:rsidR="0091619A" w:rsidRDefault="0091619A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DDL </w:t>
      </w:r>
    </w:p>
    <w:p w14:paraId="7164A5FD" w14:textId="7987748A" w:rsidR="003D33A0" w:rsidRDefault="0091619A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: this command is used to a </w:t>
      </w:r>
      <w:r w:rsidR="00C608EE">
        <w:rPr>
          <w:sz w:val="36"/>
          <w:szCs w:val="36"/>
          <w:lang w:val="en-US"/>
        </w:rPr>
        <w:t xml:space="preserve">new database object such as tables, views , synonymous , </w:t>
      </w:r>
      <w:r w:rsidR="00F24E75">
        <w:rPr>
          <w:sz w:val="36"/>
          <w:szCs w:val="36"/>
          <w:lang w:val="en-US"/>
        </w:rPr>
        <w:t>sequences</w:t>
      </w:r>
      <w:r w:rsidR="003D33A0">
        <w:rPr>
          <w:sz w:val="36"/>
          <w:szCs w:val="36"/>
          <w:lang w:val="en-US"/>
        </w:rPr>
        <w:t xml:space="preserve">, </w:t>
      </w:r>
      <w:r w:rsidR="00F24E75">
        <w:rPr>
          <w:sz w:val="36"/>
          <w:szCs w:val="36"/>
          <w:lang w:val="en-US"/>
        </w:rPr>
        <w:t>procedures , functions</w:t>
      </w:r>
      <w:r w:rsidR="003D33A0">
        <w:rPr>
          <w:sz w:val="36"/>
          <w:szCs w:val="36"/>
          <w:lang w:val="en-US"/>
        </w:rPr>
        <w:t xml:space="preserve"> ,etc..</w:t>
      </w:r>
    </w:p>
    <w:p w14:paraId="5C8ECAFE" w14:textId="6D0E4BA9" w:rsidR="000806A8" w:rsidRDefault="000806A8" w:rsidP="0091619A">
      <w:pPr>
        <w:jc w:val="both"/>
        <w:rPr>
          <w:sz w:val="36"/>
          <w:szCs w:val="36"/>
          <w:lang w:val="en-US"/>
        </w:rPr>
      </w:pPr>
    </w:p>
    <w:p w14:paraId="587986FB" w14:textId="493C3D4D" w:rsidR="000806A8" w:rsidRDefault="000806A8" w:rsidP="0091619A">
      <w:pPr>
        <w:jc w:val="both"/>
        <w:rPr>
          <w:sz w:val="36"/>
          <w:szCs w:val="36"/>
          <w:lang w:val="en-US"/>
        </w:rPr>
      </w:pPr>
    </w:p>
    <w:p w14:paraId="27087EF4" w14:textId="0BC1B35C" w:rsidR="000806A8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Data types </w:t>
      </w:r>
    </w:p>
    <w:p w14:paraId="339534A8" w14:textId="77777777" w:rsidR="009B6E0A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 used to represen</w:t>
      </w:r>
      <w:r w:rsidR="00D956C2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 the nature of data </w:t>
      </w:r>
      <w:r w:rsidR="00D956C2">
        <w:rPr>
          <w:sz w:val="36"/>
          <w:szCs w:val="36"/>
          <w:lang w:val="en-US"/>
        </w:rPr>
        <w:t>that can be</w:t>
      </w:r>
      <w:r>
        <w:rPr>
          <w:sz w:val="36"/>
          <w:szCs w:val="36"/>
          <w:lang w:val="en-US"/>
        </w:rPr>
        <w:t xml:space="preserve"> </w:t>
      </w:r>
      <w:r w:rsidR="00D956C2">
        <w:rPr>
          <w:sz w:val="36"/>
          <w:szCs w:val="36"/>
          <w:lang w:val="en-US"/>
        </w:rPr>
        <w:t>stored</w:t>
      </w:r>
      <w:r>
        <w:rPr>
          <w:sz w:val="36"/>
          <w:szCs w:val="36"/>
          <w:lang w:val="en-US"/>
        </w:rPr>
        <w:t xml:space="preserve"> in</w:t>
      </w:r>
      <w:r w:rsidR="00D956C2">
        <w:rPr>
          <w:sz w:val="36"/>
          <w:szCs w:val="36"/>
          <w:lang w:val="en-US"/>
        </w:rPr>
        <w:t xml:space="preserve"> the </w:t>
      </w:r>
      <w:r>
        <w:rPr>
          <w:sz w:val="36"/>
          <w:szCs w:val="36"/>
          <w:lang w:val="en-US"/>
        </w:rPr>
        <w:t xml:space="preserve"> database table. For</w:t>
      </w:r>
      <w:r w:rsidR="00D956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example</w:t>
      </w:r>
      <w:r w:rsidR="009B6E0A">
        <w:rPr>
          <w:sz w:val="36"/>
          <w:szCs w:val="36"/>
          <w:lang w:val="en-US"/>
        </w:rPr>
        <w:t xml:space="preserve"> </w:t>
      </w:r>
    </w:p>
    <w:p w14:paraId="0E39F90E" w14:textId="783565F4" w:rsidR="00D956C2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want to store string type data in a particular column, then we have to declare string data type for this column.</w:t>
      </w:r>
    </w:p>
    <w:p w14:paraId="6C33B4C7" w14:textId="16AB3320" w:rsidR="00D956C2" w:rsidRDefault="00D956C2" w:rsidP="0091619A">
      <w:pPr>
        <w:jc w:val="both"/>
        <w:rPr>
          <w:sz w:val="36"/>
          <w:szCs w:val="36"/>
          <w:lang w:val="en-US"/>
        </w:rPr>
      </w:pPr>
    </w:p>
    <w:p w14:paraId="40D51DC7" w14:textId="10152A68" w:rsidR="00D956C2" w:rsidRDefault="00D956C2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Oracle data types are classified into 6 categories</w:t>
      </w:r>
    </w:p>
    <w:p w14:paraId="472EA2E7" w14:textId="147E14C7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Numeric data types</w:t>
      </w:r>
    </w:p>
    <w:p w14:paraId="53F821AD" w14:textId="55768969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/ character data types</w:t>
      </w:r>
    </w:p>
    <w:p w14:paraId="3F825DC2" w14:textId="6FA8574C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data types</w:t>
      </w:r>
    </w:p>
    <w:p w14:paraId="2829F393" w14:textId="00980640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data types </w:t>
      </w:r>
    </w:p>
    <w:p w14:paraId="63347008" w14:textId="1FF57924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Raw and long raw data types</w:t>
      </w:r>
    </w:p>
    <w:p w14:paraId="657AFD1E" w14:textId="4519DA6F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Lob data types (large objects data types)</w:t>
      </w:r>
    </w:p>
    <w:p w14:paraId="0BDDBC41" w14:textId="490A4763" w:rsidR="009B6E0A" w:rsidRDefault="009B6E0A" w:rsidP="009B6E0A">
      <w:pPr>
        <w:jc w:val="both"/>
        <w:rPr>
          <w:sz w:val="36"/>
          <w:szCs w:val="36"/>
          <w:lang w:val="en-US"/>
        </w:rPr>
      </w:pPr>
    </w:p>
    <w:p w14:paraId="2A616A65" w14:textId="01E1B051" w:rsidR="009B6E0A" w:rsidRDefault="009B6E0A" w:rsidP="009B6E0A">
      <w:pPr>
        <w:jc w:val="both"/>
        <w:rPr>
          <w:sz w:val="36"/>
          <w:szCs w:val="36"/>
          <w:lang w:val="en-US"/>
        </w:rPr>
      </w:pPr>
      <w:r w:rsidRPr="009B6E0A">
        <w:rPr>
          <w:sz w:val="36"/>
          <w:szCs w:val="36"/>
          <w:lang w:val="en-US"/>
        </w:rPr>
        <w:t xml:space="preserve">Numeric data types : </w:t>
      </w:r>
    </w:p>
    <w:p w14:paraId="4A35D07E" w14:textId="5A670D97" w:rsidR="009B6E0A" w:rsidRPr="009B6E0A" w:rsidRDefault="00B37E73" w:rsidP="009B6E0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</w:t>
      </w:r>
      <w:r w:rsidR="009B6E0A" w:rsidRPr="009B6E0A">
        <w:rPr>
          <w:sz w:val="36"/>
          <w:szCs w:val="36"/>
          <w:lang w:val="en-US"/>
        </w:rPr>
        <w:t xml:space="preserve"> </w:t>
      </w:r>
    </w:p>
    <w:p w14:paraId="6154193E" w14:textId="7C309187" w:rsidR="009B6E0A" w:rsidRPr="009B6E0A" w:rsidRDefault="009B6E0A" w:rsidP="009B6E0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B6E0A">
        <w:rPr>
          <w:sz w:val="36"/>
          <w:szCs w:val="36"/>
          <w:lang w:val="en-US"/>
        </w:rPr>
        <w:t>N</w:t>
      </w:r>
      <w:r w:rsidR="00B37E73">
        <w:rPr>
          <w:sz w:val="36"/>
          <w:szCs w:val="36"/>
          <w:lang w:val="en-US"/>
        </w:rPr>
        <w:t>UMBER</w:t>
      </w:r>
      <w:r w:rsidRPr="009B6E0A">
        <w:rPr>
          <w:sz w:val="36"/>
          <w:szCs w:val="36"/>
          <w:lang w:val="en-US"/>
        </w:rPr>
        <w:t>(</w:t>
      </w:r>
      <w:r w:rsidR="00B37E73">
        <w:rPr>
          <w:sz w:val="36"/>
          <w:szCs w:val="36"/>
          <w:lang w:val="en-US"/>
        </w:rPr>
        <w:t>P,S</w:t>
      </w:r>
      <w:r w:rsidRPr="009B6E0A">
        <w:rPr>
          <w:sz w:val="36"/>
          <w:szCs w:val="36"/>
          <w:lang w:val="en-US"/>
        </w:rPr>
        <w:t>)</w:t>
      </w:r>
    </w:p>
    <w:p w14:paraId="17707FAB" w14:textId="77777777" w:rsidR="009B6E0A" w:rsidRDefault="009B6E0A" w:rsidP="009B6E0A">
      <w:pPr>
        <w:jc w:val="both"/>
        <w:rPr>
          <w:sz w:val="36"/>
          <w:szCs w:val="36"/>
          <w:lang w:val="en-US"/>
        </w:rPr>
      </w:pPr>
    </w:p>
    <w:p w14:paraId="4082BACD" w14:textId="77777777" w:rsidR="009B6E0A" w:rsidRDefault="009B6E0A" w:rsidP="009B6E0A">
      <w:pPr>
        <w:jc w:val="both"/>
        <w:rPr>
          <w:sz w:val="36"/>
          <w:szCs w:val="36"/>
          <w:lang w:val="en-US"/>
        </w:rPr>
      </w:pPr>
      <w:r w:rsidRPr="009B6E0A">
        <w:rPr>
          <w:sz w:val="36"/>
          <w:szCs w:val="36"/>
          <w:lang w:val="en-US"/>
        </w:rPr>
        <w:t xml:space="preserve">int –  it is used to store integral values </w:t>
      </w:r>
    </w:p>
    <w:p w14:paraId="0F63CA96" w14:textId="6419A4F8" w:rsidR="009B6E0A" w:rsidRDefault="009B6E0A" w:rsidP="009B6E0A">
      <w:pPr>
        <w:jc w:val="both"/>
        <w:rPr>
          <w:sz w:val="36"/>
          <w:szCs w:val="36"/>
          <w:lang w:val="en-US"/>
        </w:rPr>
      </w:pPr>
      <w:proofErr w:type="spellStart"/>
      <w:r w:rsidRPr="009B6E0A">
        <w:rPr>
          <w:sz w:val="36"/>
          <w:szCs w:val="36"/>
          <w:lang w:val="en-US"/>
        </w:rPr>
        <w:t>Eg</w:t>
      </w:r>
      <w:proofErr w:type="spellEnd"/>
      <w:r w:rsidRPr="009B6E0A">
        <w:rPr>
          <w:sz w:val="36"/>
          <w:szCs w:val="36"/>
          <w:lang w:val="en-US"/>
        </w:rPr>
        <w:t xml:space="preserve">:   if we declare </w:t>
      </w:r>
      <w:proofErr w:type="spellStart"/>
      <w:r w:rsidRPr="009B6E0A">
        <w:rPr>
          <w:sz w:val="36"/>
          <w:szCs w:val="36"/>
          <w:lang w:val="en-US"/>
        </w:rPr>
        <w:t>serial_number</w:t>
      </w:r>
      <w:proofErr w:type="spellEnd"/>
      <w:r w:rsidRPr="009B6E0A">
        <w:rPr>
          <w:sz w:val="36"/>
          <w:szCs w:val="36"/>
          <w:lang w:val="en-US"/>
        </w:rPr>
        <w:t xml:space="preserve"> column with int datatype , internally it gets converted to number (38) </w:t>
      </w:r>
      <w:r w:rsidR="006336F4">
        <w:rPr>
          <w:sz w:val="36"/>
          <w:szCs w:val="36"/>
          <w:lang w:val="en-US"/>
        </w:rPr>
        <w:t xml:space="preserve">. it represents  by default it can store values </w:t>
      </w:r>
      <w:proofErr w:type="spellStart"/>
      <w:r w:rsidR="006336F4">
        <w:rPr>
          <w:sz w:val="36"/>
          <w:szCs w:val="36"/>
          <w:lang w:val="en-US"/>
        </w:rPr>
        <w:t>upto</w:t>
      </w:r>
      <w:proofErr w:type="spellEnd"/>
      <w:r w:rsidR="006336F4">
        <w:rPr>
          <w:sz w:val="36"/>
          <w:szCs w:val="36"/>
          <w:lang w:val="en-US"/>
        </w:rPr>
        <w:t xml:space="preserve"> 38 digits. </w:t>
      </w:r>
    </w:p>
    <w:p w14:paraId="4E3B5B97" w14:textId="77777777" w:rsidR="00B37E73" w:rsidRDefault="00B37E73" w:rsidP="006336F4">
      <w:pPr>
        <w:jc w:val="both"/>
        <w:rPr>
          <w:sz w:val="36"/>
          <w:szCs w:val="36"/>
          <w:lang w:val="en-US"/>
        </w:rPr>
      </w:pPr>
    </w:p>
    <w:p w14:paraId="085DF537" w14:textId="36969894" w:rsidR="006336F4" w:rsidRDefault="00B37E73" w:rsidP="006336F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</w:t>
      </w:r>
      <w:r w:rsidR="006336F4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P,S</w:t>
      </w:r>
      <w:r w:rsidR="006336F4">
        <w:rPr>
          <w:sz w:val="36"/>
          <w:szCs w:val="36"/>
          <w:lang w:val="en-US"/>
        </w:rPr>
        <w:t>) – it can store both integral as well as floating point  values.</w:t>
      </w:r>
    </w:p>
    <w:p w14:paraId="3546EC1A" w14:textId="2CB511C9" w:rsidR="006B0216" w:rsidRDefault="006336F4" w:rsidP="006336F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store integral values </w:t>
      </w:r>
      <w:r w:rsidR="006B0216">
        <w:rPr>
          <w:sz w:val="36"/>
          <w:szCs w:val="36"/>
          <w:lang w:val="en-US"/>
        </w:rPr>
        <w:t xml:space="preserve">number(p) can be used , where p is called precession . its value ranges from 0-38 </w:t>
      </w:r>
    </w:p>
    <w:p w14:paraId="397803D8" w14:textId="2A3F5627" w:rsidR="006B0216" w:rsidRDefault="006B0216" w:rsidP="006336F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 2543346957659686030953449859865</w:t>
      </w:r>
      <w:r w:rsidR="00C43008">
        <w:rPr>
          <w:sz w:val="36"/>
          <w:szCs w:val="36"/>
          <w:lang w:val="en-US"/>
        </w:rPr>
        <w:t xml:space="preserve">9846535 ( </w:t>
      </w:r>
      <w:proofErr w:type="spellStart"/>
      <w:r w:rsidR="00C43008">
        <w:rPr>
          <w:sz w:val="36"/>
          <w:szCs w:val="36"/>
          <w:lang w:val="en-US"/>
        </w:rPr>
        <w:t>upto</w:t>
      </w:r>
      <w:proofErr w:type="spellEnd"/>
      <w:r w:rsidR="00C43008">
        <w:rPr>
          <w:sz w:val="36"/>
          <w:szCs w:val="36"/>
          <w:lang w:val="en-US"/>
        </w:rPr>
        <w:t xml:space="preserve"> to 38 digits)</w:t>
      </w:r>
    </w:p>
    <w:p w14:paraId="2361E840" w14:textId="77777777" w:rsidR="006B0216" w:rsidRDefault="006B0216" w:rsidP="006336F4">
      <w:pPr>
        <w:jc w:val="both"/>
        <w:rPr>
          <w:sz w:val="36"/>
          <w:szCs w:val="36"/>
          <w:lang w:val="en-US"/>
        </w:rPr>
      </w:pPr>
    </w:p>
    <w:p w14:paraId="1092D7F7" w14:textId="5C75C28A" w:rsidR="006336F4" w:rsidRPr="006336F4" w:rsidRDefault="006B0216" w:rsidP="006336F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store floating point values number(</w:t>
      </w:r>
      <w:proofErr w:type="spellStart"/>
      <w:r>
        <w:rPr>
          <w:sz w:val="36"/>
          <w:szCs w:val="36"/>
          <w:lang w:val="en-US"/>
        </w:rPr>
        <w:t>p,s</w:t>
      </w:r>
      <w:proofErr w:type="spellEnd"/>
      <w:r>
        <w:rPr>
          <w:sz w:val="36"/>
          <w:szCs w:val="36"/>
          <w:lang w:val="en-US"/>
        </w:rPr>
        <w:t xml:space="preserve">) is  used . </w:t>
      </w:r>
      <w:r w:rsidR="006336F4">
        <w:rPr>
          <w:sz w:val="36"/>
          <w:szCs w:val="36"/>
          <w:lang w:val="en-US"/>
        </w:rPr>
        <w:t xml:space="preserve">  </w:t>
      </w:r>
    </w:p>
    <w:p w14:paraId="27352455" w14:textId="100240E7" w:rsidR="00D956C2" w:rsidRDefault="00C43008" w:rsidP="00D956C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p represents the precession including the floating point. And s is the number of digits to the right of the decimal point. </w:t>
      </w:r>
    </w:p>
    <w:p w14:paraId="7BDC10AB" w14:textId="08A902C2" w:rsidR="001C2E86" w:rsidRDefault="001C2E86" w:rsidP="001C2E86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12345.65   can be represented as number(7,2) . </w:t>
      </w:r>
    </w:p>
    <w:p w14:paraId="56DB7B75" w14:textId="101FBDCF" w:rsidR="001C2E86" w:rsidRDefault="001C2E86" w:rsidP="001C2E86">
      <w:pPr>
        <w:jc w:val="both"/>
        <w:rPr>
          <w:sz w:val="36"/>
          <w:szCs w:val="36"/>
          <w:lang w:val="en-US"/>
        </w:rPr>
      </w:pPr>
    </w:p>
    <w:p w14:paraId="2CC1711D" w14:textId="141D20E2" w:rsidR="001C2E86" w:rsidRDefault="001C2E86" w:rsidP="001C2E86">
      <w:pPr>
        <w:jc w:val="both"/>
        <w:rPr>
          <w:sz w:val="36"/>
          <w:szCs w:val="36"/>
          <w:lang w:val="en-US"/>
        </w:rPr>
      </w:pPr>
    </w:p>
    <w:p w14:paraId="3C832C2F" w14:textId="792FE468" w:rsidR="001C2E86" w:rsidRDefault="001C2E86" w:rsidP="001C2E8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String/ Character data types : </w:t>
      </w:r>
    </w:p>
    <w:p w14:paraId="3D5A5E5F" w14:textId="4A683377" w:rsidR="001C2E86" w:rsidRDefault="00B37E73" w:rsidP="001C2E8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</w:t>
      </w:r>
      <w:r w:rsidR="001C2E86">
        <w:rPr>
          <w:sz w:val="36"/>
          <w:szCs w:val="36"/>
          <w:lang w:val="en-US"/>
        </w:rPr>
        <w:t>()</w:t>
      </w:r>
    </w:p>
    <w:p w14:paraId="1A8B43EF" w14:textId="02A760A1" w:rsidR="00B37E73" w:rsidRPr="001C2E86" w:rsidRDefault="00B37E73" w:rsidP="001C2E8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The  char data type allows you to store fixed length character strings . it can store character string with a size from 1 to 2000 bytes </w:t>
      </w:r>
    </w:p>
    <w:p w14:paraId="648DDBAB" w14:textId="77777777" w:rsidR="00D956C2" w:rsidRDefault="00D956C2" w:rsidP="0091619A">
      <w:pPr>
        <w:jc w:val="both"/>
        <w:rPr>
          <w:sz w:val="36"/>
          <w:szCs w:val="36"/>
          <w:lang w:val="en-US"/>
        </w:rPr>
      </w:pPr>
    </w:p>
    <w:p w14:paraId="210A98BB" w14:textId="61145857" w:rsidR="000806A8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E3106E6" w14:textId="73B4927C" w:rsidR="0091619A" w:rsidRPr="0091619A" w:rsidRDefault="00F24E75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91619A" w:rsidRPr="0091619A" w:rsidSect="0091619A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64760"/>
    <w:multiLevelType w:val="hybridMultilevel"/>
    <w:tmpl w:val="90161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C0AD8"/>
    <w:multiLevelType w:val="hybridMultilevel"/>
    <w:tmpl w:val="848A2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A545A"/>
    <w:multiLevelType w:val="hybridMultilevel"/>
    <w:tmpl w:val="B58A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33FD"/>
    <w:multiLevelType w:val="hybridMultilevel"/>
    <w:tmpl w:val="9238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E37A6"/>
    <w:multiLevelType w:val="hybridMultilevel"/>
    <w:tmpl w:val="C8946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D6"/>
    <w:rsid w:val="000806A8"/>
    <w:rsid w:val="00124F80"/>
    <w:rsid w:val="001C2E86"/>
    <w:rsid w:val="002222A4"/>
    <w:rsid w:val="003225F5"/>
    <w:rsid w:val="00370B13"/>
    <w:rsid w:val="003D33A0"/>
    <w:rsid w:val="003E0E00"/>
    <w:rsid w:val="004A7AD6"/>
    <w:rsid w:val="00555DD4"/>
    <w:rsid w:val="005837C6"/>
    <w:rsid w:val="006336F4"/>
    <w:rsid w:val="006B0216"/>
    <w:rsid w:val="006B41C2"/>
    <w:rsid w:val="0077743C"/>
    <w:rsid w:val="007D5F46"/>
    <w:rsid w:val="008A49C7"/>
    <w:rsid w:val="0091619A"/>
    <w:rsid w:val="009B6E0A"/>
    <w:rsid w:val="009D5DBD"/>
    <w:rsid w:val="00A36D84"/>
    <w:rsid w:val="00B3307C"/>
    <w:rsid w:val="00B37E73"/>
    <w:rsid w:val="00C43008"/>
    <w:rsid w:val="00C5385E"/>
    <w:rsid w:val="00C608EE"/>
    <w:rsid w:val="00D956C2"/>
    <w:rsid w:val="00E166A1"/>
    <w:rsid w:val="00F1370E"/>
    <w:rsid w:val="00F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632"/>
  <w15:chartTrackingRefBased/>
  <w15:docId w15:val="{E4F89AE0-B288-4CCB-8530-C760E36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2024-08-07T03:01:00Z</dcterms:created>
  <dcterms:modified xsi:type="dcterms:W3CDTF">2024-08-08T03:27:00Z</dcterms:modified>
</cp:coreProperties>
</file>