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CF9D" w14:textId="77777777" w:rsidR="00DA0DAA" w:rsidRDefault="00CC7570" w:rsidP="00DA0DAA">
      <w:pPr>
        <w:spacing w:before="468" w:after="0" w:line="450" w:lineRule="atLeast"/>
        <w:outlineLvl w:val="0"/>
        <w:rPr>
          <w:rFonts w:eastAsia="Times New Roman" w:cstheme="minorHAnsi"/>
          <w:b/>
          <w:bCs/>
          <w:spacing w:val="-4"/>
          <w:kern w:val="36"/>
          <w:sz w:val="36"/>
          <w:szCs w:val="36"/>
          <w:lang w:eastAsia="en-IN"/>
        </w:rPr>
      </w:pPr>
      <w:r w:rsidRPr="00CC7570">
        <w:rPr>
          <w:rFonts w:eastAsia="Times New Roman" w:cstheme="minorHAnsi"/>
          <w:b/>
          <w:bCs/>
          <w:spacing w:val="-4"/>
          <w:kern w:val="36"/>
          <w:sz w:val="36"/>
          <w:szCs w:val="36"/>
          <w:lang w:eastAsia="en-IN"/>
        </w:rPr>
        <w:t>What is the Association?</w:t>
      </w:r>
    </w:p>
    <w:p w14:paraId="778322BC" w14:textId="355E4FA7" w:rsidR="00DA0DAA" w:rsidRPr="00DA0DAA" w:rsidRDefault="00DA0DAA" w:rsidP="00DA0DAA">
      <w:pPr>
        <w:spacing w:before="468" w:after="0" w:line="450" w:lineRule="atLeast"/>
        <w:jc w:val="both"/>
        <w:outlineLvl w:val="0"/>
        <w:rPr>
          <w:rFonts w:eastAsia="Times New Roman" w:cstheme="minorHAnsi"/>
          <w:b/>
          <w:bCs/>
          <w:spacing w:val="-4"/>
          <w:kern w:val="36"/>
          <w:sz w:val="36"/>
          <w:szCs w:val="36"/>
          <w:lang w:eastAsia="en-IN"/>
        </w:rPr>
      </w:pPr>
      <w:r>
        <w:rPr>
          <w:rFonts w:cstheme="minorHAnsi"/>
          <w:sz w:val="36"/>
          <w:szCs w:val="36"/>
        </w:rPr>
        <w:t xml:space="preserve">It </w:t>
      </w:r>
      <w:r w:rsidRPr="00DA0DAA">
        <w:rPr>
          <w:rFonts w:cstheme="minorHAnsi"/>
          <w:sz w:val="36"/>
          <w:szCs w:val="36"/>
        </w:rPr>
        <w:t>refers to the rel</w:t>
      </w:r>
      <w:r>
        <w:rPr>
          <w:rFonts w:cstheme="minorHAnsi"/>
          <w:sz w:val="36"/>
          <w:szCs w:val="36"/>
        </w:rPr>
        <w:t xml:space="preserve">ationship </w:t>
      </w:r>
      <w:r w:rsidR="0081203A">
        <w:rPr>
          <w:rFonts w:cstheme="minorHAnsi"/>
          <w:sz w:val="36"/>
          <w:szCs w:val="36"/>
        </w:rPr>
        <w:t xml:space="preserve">between </w:t>
      </w:r>
      <w:r w:rsidRPr="00DA0DAA">
        <w:rPr>
          <w:rFonts w:cstheme="minorHAnsi"/>
          <w:sz w:val="36"/>
          <w:szCs w:val="36"/>
        </w:rPr>
        <w:t>any two entities. Association in java is the relationship that can be established between any two cl</w:t>
      </w:r>
      <w:r w:rsidR="00C53AFD">
        <w:rPr>
          <w:rFonts w:cstheme="minorHAnsi"/>
          <w:sz w:val="36"/>
          <w:szCs w:val="36"/>
        </w:rPr>
        <w:t>asses</w:t>
      </w:r>
      <w:r w:rsidRPr="00DA0DAA">
        <w:rPr>
          <w:rFonts w:cstheme="minorHAnsi"/>
          <w:sz w:val="36"/>
          <w:szCs w:val="36"/>
        </w:rPr>
        <w:t>. These relationships can be of four types:</w:t>
      </w:r>
    </w:p>
    <w:p w14:paraId="7CD89063" w14:textId="77777777" w:rsidR="00DA0DAA" w:rsidRPr="00DA0DAA" w:rsidRDefault="00DA0DAA" w:rsidP="00DA0DAA">
      <w:pPr>
        <w:pStyle w:val="NormalWeb"/>
        <w:numPr>
          <w:ilvl w:val="0"/>
          <w:numId w:val="4"/>
        </w:numPr>
        <w:shd w:val="clear" w:color="auto" w:fill="FAFBFC"/>
        <w:jc w:val="both"/>
        <w:rPr>
          <w:rFonts w:asciiTheme="minorHAnsi" w:hAnsiTheme="minorHAnsi" w:cstheme="minorHAnsi"/>
          <w:sz w:val="36"/>
          <w:szCs w:val="36"/>
        </w:rPr>
      </w:pPr>
      <w:r w:rsidRPr="00DA0DAA">
        <w:rPr>
          <w:rFonts w:asciiTheme="minorHAnsi" w:hAnsiTheme="minorHAnsi" w:cstheme="minorHAnsi"/>
          <w:sz w:val="36"/>
          <w:szCs w:val="36"/>
        </w:rPr>
        <w:t>One-to-One relation</w:t>
      </w:r>
    </w:p>
    <w:p w14:paraId="1B281D2E" w14:textId="77777777" w:rsidR="00DA0DAA" w:rsidRPr="00DA0DAA" w:rsidRDefault="00DA0DAA" w:rsidP="00DA0DAA">
      <w:pPr>
        <w:pStyle w:val="NormalWeb"/>
        <w:numPr>
          <w:ilvl w:val="0"/>
          <w:numId w:val="4"/>
        </w:numPr>
        <w:shd w:val="clear" w:color="auto" w:fill="FAFBFC"/>
        <w:jc w:val="both"/>
        <w:rPr>
          <w:rFonts w:asciiTheme="minorHAnsi" w:hAnsiTheme="minorHAnsi" w:cstheme="minorHAnsi"/>
          <w:sz w:val="36"/>
          <w:szCs w:val="36"/>
        </w:rPr>
      </w:pPr>
      <w:r w:rsidRPr="00DA0DAA">
        <w:rPr>
          <w:rFonts w:asciiTheme="minorHAnsi" w:hAnsiTheme="minorHAnsi" w:cstheme="minorHAnsi"/>
          <w:sz w:val="36"/>
          <w:szCs w:val="36"/>
        </w:rPr>
        <w:t>One-to-many relation</w:t>
      </w:r>
    </w:p>
    <w:p w14:paraId="6CF420E2" w14:textId="77777777" w:rsidR="00DA0DAA" w:rsidRPr="00DA0DAA" w:rsidRDefault="00DA0DAA" w:rsidP="00DA0DAA">
      <w:pPr>
        <w:pStyle w:val="NormalWeb"/>
        <w:numPr>
          <w:ilvl w:val="0"/>
          <w:numId w:val="4"/>
        </w:numPr>
        <w:shd w:val="clear" w:color="auto" w:fill="FAFBFC"/>
        <w:jc w:val="both"/>
        <w:rPr>
          <w:rFonts w:asciiTheme="minorHAnsi" w:hAnsiTheme="minorHAnsi" w:cstheme="minorHAnsi"/>
          <w:sz w:val="36"/>
          <w:szCs w:val="36"/>
        </w:rPr>
      </w:pPr>
      <w:r w:rsidRPr="00DA0DAA">
        <w:rPr>
          <w:rFonts w:asciiTheme="minorHAnsi" w:hAnsiTheme="minorHAnsi" w:cstheme="minorHAnsi"/>
          <w:sz w:val="36"/>
          <w:szCs w:val="36"/>
        </w:rPr>
        <w:t>Many-to-one relation</w:t>
      </w:r>
    </w:p>
    <w:p w14:paraId="6C9E80A0" w14:textId="15C4B4D8" w:rsidR="00DA0DAA" w:rsidRDefault="00DA0DAA" w:rsidP="00DA0DAA">
      <w:pPr>
        <w:pStyle w:val="NormalWeb"/>
        <w:numPr>
          <w:ilvl w:val="0"/>
          <w:numId w:val="4"/>
        </w:numPr>
        <w:shd w:val="clear" w:color="auto" w:fill="FAFBFC"/>
        <w:jc w:val="both"/>
        <w:rPr>
          <w:rFonts w:asciiTheme="minorHAnsi" w:hAnsiTheme="minorHAnsi" w:cstheme="minorHAnsi"/>
          <w:sz w:val="36"/>
          <w:szCs w:val="36"/>
        </w:rPr>
      </w:pPr>
      <w:r w:rsidRPr="00DA0DAA">
        <w:rPr>
          <w:rFonts w:asciiTheme="minorHAnsi" w:hAnsiTheme="minorHAnsi" w:cstheme="minorHAnsi"/>
          <w:sz w:val="36"/>
          <w:szCs w:val="36"/>
        </w:rPr>
        <w:t>Many-to-many relation</w:t>
      </w:r>
    </w:p>
    <w:p w14:paraId="3F640974" w14:textId="77777777" w:rsidR="00DA0DAA" w:rsidRPr="00DA0DAA" w:rsidRDefault="00DA0DAA" w:rsidP="00DA0DAA">
      <w:pPr>
        <w:spacing w:before="100" w:beforeAutospacing="1" w:after="100" w:afterAutospacing="1" w:line="240" w:lineRule="auto"/>
        <w:jc w:val="both"/>
        <w:rPr>
          <w:rFonts w:eastAsia="Times New Roman" w:cstheme="minorHAnsi"/>
          <w:sz w:val="36"/>
          <w:szCs w:val="36"/>
          <w:lang w:eastAsia="en-IN"/>
        </w:rPr>
      </w:pPr>
      <w:r w:rsidRPr="00DA0DAA">
        <w:rPr>
          <w:rFonts w:eastAsia="Times New Roman" w:cstheme="minorHAnsi"/>
          <w:sz w:val="36"/>
          <w:szCs w:val="36"/>
          <w:lang w:eastAsia="en-IN"/>
        </w:rPr>
        <w:t>Below are the type of relationships/associations that can be possible between them</w:t>
      </w:r>
    </w:p>
    <w:p w14:paraId="7BCB701E" w14:textId="77777777" w:rsidR="00DA0DAA" w:rsidRPr="00DA0DAA" w:rsidRDefault="00DA0DAA" w:rsidP="00DA0DAA">
      <w:pPr>
        <w:numPr>
          <w:ilvl w:val="0"/>
          <w:numId w:val="5"/>
        </w:numPr>
        <w:spacing w:before="100" w:beforeAutospacing="1" w:after="100" w:afterAutospacing="1" w:line="240" w:lineRule="auto"/>
        <w:jc w:val="both"/>
        <w:rPr>
          <w:rFonts w:eastAsia="Times New Roman" w:cstheme="minorHAnsi"/>
          <w:sz w:val="36"/>
          <w:szCs w:val="36"/>
          <w:lang w:eastAsia="en-IN"/>
        </w:rPr>
      </w:pPr>
      <w:r w:rsidRPr="00DA0DAA">
        <w:rPr>
          <w:rFonts w:eastAsia="Times New Roman" w:cstheme="minorHAnsi"/>
          <w:sz w:val="36"/>
          <w:szCs w:val="36"/>
          <w:lang w:eastAsia="en-IN"/>
        </w:rPr>
        <w:t>One professor can only be assigned to work in one department. This forms a </w:t>
      </w:r>
      <w:r w:rsidRPr="00DA0DAA">
        <w:rPr>
          <w:rFonts w:eastAsia="Times New Roman" w:cstheme="minorHAnsi"/>
          <w:b/>
          <w:bCs/>
          <w:sz w:val="36"/>
          <w:szCs w:val="36"/>
          <w:lang w:eastAsia="en-IN"/>
        </w:rPr>
        <w:t>one-to-one</w:t>
      </w:r>
      <w:r w:rsidRPr="00DA0DAA">
        <w:rPr>
          <w:rFonts w:eastAsia="Times New Roman" w:cstheme="minorHAnsi"/>
          <w:sz w:val="36"/>
          <w:szCs w:val="36"/>
          <w:lang w:eastAsia="en-IN"/>
        </w:rPr>
        <w:t> association between the two classes.</w:t>
      </w:r>
    </w:p>
    <w:p w14:paraId="46992BF4" w14:textId="77777777" w:rsidR="00DA0DAA" w:rsidRPr="00DA0DAA" w:rsidRDefault="00DA0DAA" w:rsidP="00DA0DAA">
      <w:pPr>
        <w:numPr>
          <w:ilvl w:val="0"/>
          <w:numId w:val="5"/>
        </w:numPr>
        <w:spacing w:before="100" w:beforeAutospacing="1" w:after="100" w:afterAutospacing="1" w:line="240" w:lineRule="auto"/>
        <w:jc w:val="both"/>
        <w:rPr>
          <w:rFonts w:eastAsia="Times New Roman" w:cstheme="minorHAnsi"/>
          <w:sz w:val="36"/>
          <w:szCs w:val="36"/>
          <w:lang w:eastAsia="en-IN"/>
        </w:rPr>
      </w:pPr>
      <w:r w:rsidRPr="00DA0DAA">
        <w:rPr>
          <w:rFonts w:eastAsia="Times New Roman" w:cstheme="minorHAnsi"/>
          <w:sz w:val="36"/>
          <w:szCs w:val="36"/>
          <w:lang w:eastAsia="en-IN"/>
        </w:rPr>
        <w:t>One professor can be assigned to work in multiple departments. This is a </w:t>
      </w:r>
      <w:r w:rsidRPr="00DA0DAA">
        <w:rPr>
          <w:rFonts w:eastAsia="Times New Roman" w:cstheme="minorHAnsi"/>
          <w:b/>
          <w:bCs/>
          <w:sz w:val="36"/>
          <w:szCs w:val="36"/>
          <w:lang w:eastAsia="en-IN"/>
        </w:rPr>
        <w:t>one-to-many</w:t>
      </w:r>
      <w:r w:rsidRPr="00DA0DAA">
        <w:rPr>
          <w:rFonts w:eastAsia="Times New Roman" w:cstheme="minorHAnsi"/>
          <w:sz w:val="36"/>
          <w:szCs w:val="36"/>
          <w:lang w:eastAsia="en-IN"/>
        </w:rPr>
        <w:t> association between the two classes.</w:t>
      </w:r>
    </w:p>
    <w:p w14:paraId="7D380F9F" w14:textId="77777777" w:rsidR="00DA0DAA" w:rsidRPr="00DA0DAA" w:rsidRDefault="00DA0DAA" w:rsidP="00DA0DAA">
      <w:pPr>
        <w:numPr>
          <w:ilvl w:val="0"/>
          <w:numId w:val="5"/>
        </w:numPr>
        <w:spacing w:before="100" w:beforeAutospacing="1" w:after="100" w:afterAutospacing="1" w:line="240" w:lineRule="auto"/>
        <w:jc w:val="both"/>
        <w:rPr>
          <w:rFonts w:eastAsia="Times New Roman" w:cstheme="minorHAnsi"/>
          <w:sz w:val="36"/>
          <w:szCs w:val="36"/>
          <w:lang w:eastAsia="en-IN"/>
        </w:rPr>
      </w:pPr>
      <w:r w:rsidRPr="00DA0DAA">
        <w:rPr>
          <w:rFonts w:eastAsia="Times New Roman" w:cstheme="minorHAnsi"/>
          <w:sz w:val="36"/>
          <w:szCs w:val="36"/>
          <w:lang w:eastAsia="en-IN"/>
        </w:rPr>
        <w:t>Multiple professors can be assigned to work in one department. This forms a </w:t>
      </w:r>
      <w:r w:rsidRPr="00DA0DAA">
        <w:rPr>
          <w:rFonts w:eastAsia="Times New Roman" w:cstheme="minorHAnsi"/>
          <w:b/>
          <w:bCs/>
          <w:sz w:val="36"/>
          <w:szCs w:val="36"/>
          <w:lang w:eastAsia="en-IN"/>
        </w:rPr>
        <w:t>many-to-one</w:t>
      </w:r>
      <w:r w:rsidRPr="00DA0DAA">
        <w:rPr>
          <w:rFonts w:eastAsia="Times New Roman" w:cstheme="minorHAnsi"/>
          <w:sz w:val="36"/>
          <w:szCs w:val="36"/>
          <w:lang w:eastAsia="en-IN"/>
        </w:rPr>
        <w:t> association between the two classes.</w:t>
      </w:r>
    </w:p>
    <w:p w14:paraId="6ABC3AC0" w14:textId="27275905" w:rsidR="00DA0DAA" w:rsidRPr="00186EEC" w:rsidRDefault="00DA0DAA" w:rsidP="00DA0DAA">
      <w:pPr>
        <w:numPr>
          <w:ilvl w:val="0"/>
          <w:numId w:val="5"/>
        </w:numPr>
        <w:spacing w:before="100" w:beforeAutospacing="1" w:after="100" w:afterAutospacing="1" w:line="240" w:lineRule="auto"/>
        <w:jc w:val="both"/>
        <w:rPr>
          <w:rFonts w:eastAsia="Times New Roman" w:cstheme="minorHAnsi"/>
          <w:sz w:val="36"/>
          <w:szCs w:val="36"/>
          <w:lang w:eastAsia="en-IN"/>
        </w:rPr>
      </w:pPr>
      <w:r w:rsidRPr="00DA0DAA">
        <w:rPr>
          <w:rFonts w:eastAsia="Times New Roman" w:cstheme="minorHAnsi"/>
          <w:sz w:val="36"/>
          <w:szCs w:val="36"/>
          <w:lang w:eastAsia="en-IN"/>
        </w:rPr>
        <w:t>Multiple professors can be assigned to work in multiple departments. This is the </w:t>
      </w:r>
      <w:r w:rsidRPr="00DA0DAA">
        <w:rPr>
          <w:rFonts w:eastAsia="Times New Roman" w:cstheme="minorHAnsi"/>
          <w:b/>
          <w:bCs/>
          <w:sz w:val="36"/>
          <w:szCs w:val="36"/>
          <w:lang w:eastAsia="en-IN"/>
        </w:rPr>
        <w:t>many-to-many</w:t>
      </w:r>
      <w:r w:rsidRPr="00DA0DAA">
        <w:rPr>
          <w:rFonts w:eastAsia="Times New Roman" w:cstheme="minorHAnsi"/>
          <w:sz w:val="36"/>
          <w:szCs w:val="36"/>
          <w:lang w:eastAsia="en-IN"/>
        </w:rPr>
        <w:t> association between the two classes.</w:t>
      </w:r>
    </w:p>
    <w:p w14:paraId="2B8EEA16" w14:textId="0336DBA6" w:rsidR="00186EEC" w:rsidRPr="00186EEC" w:rsidRDefault="00186EEC" w:rsidP="00DA0DAA">
      <w:pPr>
        <w:numPr>
          <w:ilvl w:val="0"/>
          <w:numId w:val="5"/>
        </w:numPr>
        <w:spacing w:before="100" w:beforeAutospacing="1" w:after="100" w:afterAutospacing="1" w:line="240" w:lineRule="auto"/>
        <w:jc w:val="both"/>
        <w:rPr>
          <w:rFonts w:eastAsia="Times New Roman" w:cstheme="minorHAnsi"/>
          <w:sz w:val="36"/>
          <w:szCs w:val="36"/>
          <w:lang w:eastAsia="en-IN"/>
        </w:rPr>
      </w:pPr>
      <w:r w:rsidRPr="00186EEC">
        <w:rPr>
          <w:sz w:val="36"/>
          <w:szCs w:val="36"/>
          <w:shd w:val="clear" w:color="auto" w:fill="FAFBFC"/>
        </w:rPr>
        <w:t>These associations in java help the objects of one class to communicate with the objects of the other class.</w:t>
      </w:r>
    </w:p>
    <w:p w14:paraId="6A9517B0" w14:textId="74BAB778" w:rsidR="00186EEC" w:rsidRPr="00C414F2" w:rsidRDefault="00186EEC" w:rsidP="00C414F2">
      <w:pPr>
        <w:spacing w:before="100" w:beforeAutospacing="1" w:after="100" w:afterAutospacing="1" w:line="240" w:lineRule="auto"/>
        <w:jc w:val="both"/>
        <w:rPr>
          <w:rFonts w:cstheme="minorHAnsi"/>
          <w:sz w:val="36"/>
          <w:szCs w:val="36"/>
          <w:shd w:val="clear" w:color="auto" w:fill="FAFBFC"/>
        </w:rPr>
      </w:pPr>
    </w:p>
    <w:p w14:paraId="3A1D6317" w14:textId="77777777" w:rsidR="00186EEC" w:rsidRPr="00186EEC" w:rsidRDefault="00186EEC" w:rsidP="00186EEC">
      <w:pPr>
        <w:spacing w:before="100" w:beforeAutospacing="1" w:after="100" w:afterAutospacing="1" w:line="240" w:lineRule="auto"/>
        <w:jc w:val="both"/>
        <w:rPr>
          <w:rFonts w:eastAsia="Times New Roman" w:cstheme="minorHAnsi"/>
          <w:sz w:val="36"/>
          <w:szCs w:val="36"/>
          <w:lang w:eastAsia="en-IN"/>
        </w:rPr>
      </w:pPr>
    </w:p>
    <w:p w14:paraId="1396175F" w14:textId="32A27320" w:rsidR="00DA0DAA" w:rsidRDefault="00DA0DAA" w:rsidP="00DA0DAA">
      <w:pPr>
        <w:spacing w:before="100" w:beforeAutospacing="1" w:after="100" w:afterAutospacing="1" w:line="240" w:lineRule="auto"/>
        <w:jc w:val="both"/>
        <w:rPr>
          <w:rFonts w:eastAsia="Times New Roman" w:cstheme="minorHAnsi"/>
          <w:sz w:val="36"/>
          <w:szCs w:val="36"/>
          <w:lang w:eastAsia="en-IN"/>
        </w:rPr>
      </w:pPr>
    </w:p>
    <w:p w14:paraId="51C63DAA" w14:textId="3D3874CE" w:rsidR="00C414F2" w:rsidRDefault="00C414F2" w:rsidP="00DA0DAA">
      <w:pPr>
        <w:spacing w:before="100" w:beforeAutospacing="1" w:after="100" w:afterAutospacing="1" w:line="240" w:lineRule="auto"/>
        <w:jc w:val="both"/>
        <w:rPr>
          <w:rFonts w:eastAsia="Times New Roman" w:cstheme="minorHAnsi"/>
          <w:sz w:val="36"/>
          <w:szCs w:val="36"/>
          <w:lang w:eastAsia="en-IN"/>
        </w:rPr>
      </w:pPr>
    </w:p>
    <w:p w14:paraId="39E5D8B4" w14:textId="77777777" w:rsidR="00C414F2" w:rsidRDefault="00C414F2" w:rsidP="00DA0DAA">
      <w:pPr>
        <w:spacing w:before="100" w:beforeAutospacing="1" w:after="100" w:afterAutospacing="1" w:line="240" w:lineRule="auto"/>
        <w:jc w:val="both"/>
        <w:rPr>
          <w:rFonts w:eastAsia="Times New Roman" w:cstheme="minorHAnsi"/>
          <w:sz w:val="36"/>
          <w:szCs w:val="36"/>
          <w:lang w:eastAsia="en-IN"/>
        </w:rPr>
      </w:pPr>
    </w:p>
    <w:p w14:paraId="2EE51E9B" w14:textId="74D786A7" w:rsidR="00DA0DAA" w:rsidRDefault="00186EEC" w:rsidP="00DA0DAA">
      <w:pPr>
        <w:pStyle w:val="NormalWeb"/>
        <w:shd w:val="clear" w:color="auto" w:fill="FAFBFC"/>
        <w:jc w:val="both"/>
        <w:rPr>
          <w:rFonts w:asciiTheme="minorHAnsi" w:hAnsiTheme="minorHAnsi" w:cstheme="minorHAnsi"/>
          <w:sz w:val="36"/>
          <w:szCs w:val="36"/>
        </w:rPr>
      </w:pPr>
      <w:r>
        <w:rPr>
          <w:noProof/>
        </w:rPr>
        <w:lastRenderedPageBreak/>
        <w:drawing>
          <wp:inline distT="0" distB="0" distL="0" distR="0" wp14:anchorId="7E622D3D" wp14:editId="3B382B07">
            <wp:extent cx="8690610" cy="799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690610" cy="7995285"/>
                    </a:xfrm>
                    <a:prstGeom prst="rect">
                      <a:avLst/>
                    </a:prstGeom>
                  </pic:spPr>
                </pic:pic>
              </a:graphicData>
            </a:graphic>
          </wp:inline>
        </w:drawing>
      </w:r>
    </w:p>
    <w:p w14:paraId="0B55B014" w14:textId="7150A908" w:rsidR="00186EEC" w:rsidRDefault="00186EEC" w:rsidP="00DA0DAA">
      <w:pPr>
        <w:pStyle w:val="NormalWeb"/>
        <w:shd w:val="clear" w:color="auto" w:fill="FAFBFC"/>
        <w:jc w:val="both"/>
        <w:rPr>
          <w:rFonts w:asciiTheme="minorHAnsi" w:hAnsiTheme="minorHAnsi" w:cstheme="minorHAnsi"/>
          <w:sz w:val="36"/>
          <w:szCs w:val="36"/>
        </w:rPr>
      </w:pPr>
    </w:p>
    <w:p w14:paraId="49C6CBAB" w14:textId="77777777" w:rsidR="00C414F2" w:rsidRPr="00C414F2" w:rsidRDefault="00C414F2" w:rsidP="00C414F2">
      <w:pPr>
        <w:pStyle w:val="Heading2"/>
        <w:shd w:val="clear" w:color="auto" w:fill="FFFFFF"/>
        <w:jc w:val="both"/>
        <w:rPr>
          <w:rFonts w:asciiTheme="minorHAnsi" w:hAnsiTheme="minorHAnsi" w:cstheme="minorHAnsi"/>
          <w:color w:val="auto"/>
          <w:sz w:val="36"/>
          <w:szCs w:val="36"/>
        </w:rPr>
      </w:pPr>
      <w:r w:rsidRPr="00C414F2">
        <w:rPr>
          <w:rFonts w:asciiTheme="minorHAnsi" w:hAnsiTheme="minorHAnsi" w:cstheme="minorHAnsi"/>
          <w:b/>
          <w:bCs/>
          <w:color w:val="auto"/>
          <w:sz w:val="36"/>
          <w:szCs w:val="36"/>
        </w:rPr>
        <w:t>Types of Association</w:t>
      </w:r>
    </w:p>
    <w:p w14:paraId="6A80488B" w14:textId="77777777" w:rsidR="00C414F2" w:rsidRPr="00C414F2" w:rsidRDefault="00C414F2" w:rsidP="00C414F2">
      <w:pPr>
        <w:pStyle w:val="NormalWeb"/>
        <w:shd w:val="clear" w:color="auto" w:fill="FFFFFF"/>
        <w:spacing w:before="0" w:beforeAutospacing="0"/>
        <w:jc w:val="both"/>
        <w:rPr>
          <w:rFonts w:asciiTheme="minorHAnsi" w:hAnsiTheme="minorHAnsi" w:cstheme="minorHAnsi"/>
          <w:sz w:val="36"/>
          <w:szCs w:val="36"/>
        </w:rPr>
      </w:pPr>
      <w:r w:rsidRPr="00C414F2">
        <w:rPr>
          <w:rFonts w:asciiTheme="minorHAnsi" w:hAnsiTheme="minorHAnsi" w:cstheme="minorHAnsi"/>
          <w:sz w:val="36"/>
          <w:szCs w:val="36"/>
        </w:rPr>
        <w:t>In Java, two types of </w:t>
      </w:r>
      <w:r w:rsidRPr="00C414F2">
        <w:rPr>
          <w:rStyle w:val="Strong"/>
          <w:rFonts w:asciiTheme="minorHAnsi" w:hAnsiTheme="minorHAnsi" w:cstheme="minorHAnsi"/>
          <w:sz w:val="36"/>
          <w:szCs w:val="36"/>
        </w:rPr>
        <w:t>Association</w:t>
      </w:r>
      <w:r w:rsidRPr="00C414F2">
        <w:rPr>
          <w:rFonts w:asciiTheme="minorHAnsi" w:hAnsiTheme="minorHAnsi" w:cstheme="minorHAnsi"/>
          <w:sz w:val="36"/>
          <w:szCs w:val="36"/>
        </w:rPr>
        <w:t> are possible:</w:t>
      </w:r>
    </w:p>
    <w:p w14:paraId="566BEC23" w14:textId="77777777" w:rsidR="00C414F2" w:rsidRPr="00C414F2" w:rsidRDefault="00C414F2" w:rsidP="00C414F2">
      <w:pPr>
        <w:numPr>
          <w:ilvl w:val="0"/>
          <w:numId w:val="6"/>
        </w:numPr>
        <w:shd w:val="clear" w:color="auto" w:fill="FFFFFF"/>
        <w:spacing w:before="100" w:beforeAutospacing="1" w:after="100" w:afterAutospacing="1" w:line="240" w:lineRule="auto"/>
        <w:jc w:val="both"/>
        <w:rPr>
          <w:rFonts w:cstheme="minorHAnsi"/>
          <w:sz w:val="36"/>
          <w:szCs w:val="36"/>
        </w:rPr>
      </w:pPr>
      <w:r w:rsidRPr="00C414F2">
        <w:rPr>
          <w:rFonts w:cstheme="minorHAnsi"/>
          <w:sz w:val="36"/>
          <w:szCs w:val="36"/>
        </w:rPr>
        <w:t>IS-A Association</w:t>
      </w:r>
    </w:p>
    <w:p w14:paraId="054EED49" w14:textId="77777777" w:rsidR="00C414F2" w:rsidRPr="00C414F2" w:rsidRDefault="00C414F2" w:rsidP="00C414F2">
      <w:pPr>
        <w:numPr>
          <w:ilvl w:val="0"/>
          <w:numId w:val="6"/>
        </w:numPr>
        <w:shd w:val="clear" w:color="auto" w:fill="FFFFFF"/>
        <w:spacing w:before="100" w:beforeAutospacing="1" w:after="100" w:afterAutospacing="1" w:line="240" w:lineRule="auto"/>
        <w:jc w:val="both"/>
        <w:rPr>
          <w:rFonts w:cstheme="minorHAnsi"/>
          <w:sz w:val="36"/>
          <w:szCs w:val="36"/>
        </w:rPr>
      </w:pPr>
      <w:r w:rsidRPr="00C414F2">
        <w:rPr>
          <w:rFonts w:cstheme="minorHAnsi"/>
          <w:sz w:val="36"/>
          <w:szCs w:val="36"/>
        </w:rPr>
        <w:t>HAS-A Association</w:t>
      </w:r>
    </w:p>
    <w:p w14:paraId="3FF1B295" w14:textId="77777777" w:rsidR="00C414F2" w:rsidRPr="00C414F2" w:rsidRDefault="00C414F2" w:rsidP="00C414F2">
      <w:pPr>
        <w:numPr>
          <w:ilvl w:val="1"/>
          <w:numId w:val="6"/>
        </w:numPr>
        <w:shd w:val="clear" w:color="auto" w:fill="FFFFFF"/>
        <w:spacing w:before="100" w:beforeAutospacing="1" w:after="100" w:afterAutospacing="1" w:line="240" w:lineRule="auto"/>
        <w:jc w:val="both"/>
        <w:rPr>
          <w:rFonts w:cstheme="minorHAnsi"/>
          <w:sz w:val="36"/>
          <w:szCs w:val="36"/>
        </w:rPr>
      </w:pPr>
      <w:r w:rsidRPr="00C414F2">
        <w:rPr>
          <w:rFonts w:cstheme="minorHAnsi"/>
          <w:sz w:val="36"/>
          <w:szCs w:val="36"/>
        </w:rPr>
        <w:t>Aggregation</w:t>
      </w:r>
    </w:p>
    <w:p w14:paraId="6047147A" w14:textId="6F685D05" w:rsidR="00CC7570" w:rsidRDefault="00C414F2" w:rsidP="00C414F2">
      <w:pPr>
        <w:numPr>
          <w:ilvl w:val="1"/>
          <w:numId w:val="6"/>
        </w:numPr>
        <w:shd w:val="clear" w:color="auto" w:fill="FFFFFF"/>
        <w:spacing w:before="100" w:beforeAutospacing="1" w:after="100" w:afterAutospacing="1" w:line="240" w:lineRule="auto"/>
        <w:jc w:val="both"/>
        <w:rPr>
          <w:rFonts w:cstheme="minorHAnsi"/>
          <w:sz w:val="36"/>
          <w:szCs w:val="36"/>
        </w:rPr>
      </w:pPr>
      <w:r w:rsidRPr="00C414F2">
        <w:rPr>
          <w:rFonts w:cstheme="minorHAnsi"/>
          <w:sz w:val="36"/>
          <w:szCs w:val="36"/>
        </w:rPr>
        <w:t>Composition</w:t>
      </w:r>
    </w:p>
    <w:p w14:paraId="11C57145" w14:textId="77777777" w:rsidR="00334C54" w:rsidRPr="00C414F2" w:rsidRDefault="00334C54" w:rsidP="00334C54">
      <w:pPr>
        <w:shd w:val="clear" w:color="auto" w:fill="FFFFFF"/>
        <w:spacing w:before="100" w:beforeAutospacing="1" w:after="100" w:afterAutospacing="1" w:line="240" w:lineRule="auto"/>
        <w:jc w:val="both"/>
        <w:rPr>
          <w:rFonts w:cstheme="minorHAnsi"/>
          <w:sz w:val="36"/>
          <w:szCs w:val="36"/>
        </w:rPr>
      </w:pPr>
    </w:p>
    <w:p w14:paraId="1320281A" w14:textId="5E971FA2" w:rsidR="00C5385E" w:rsidRDefault="00C414F2" w:rsidP="00CC7570">
      <w:pPr>
        <w:jc w:val="both"/>
        <w:rPr>
          <w:rFonts w:cstheme="minorHAnsi"/>
          <w:sz w:val="36"/>
          <w:szCs w:val="36"/>
        </w:rPr>
      </w:pPr>
      <w:r>
        <w:rPr>
          <w:noProof/>
        </w:rPr>
        <w:lastRenderedPageBreak/>
        <w:drawing>
          <wp:inline distT="0" distB="0" distL="0" distR="0" wp14:anchorId="0A25DDAD" wp14:editId="69B5F1F0">
            <wp:extent cx="7148830" cy="391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8830" cy="3914140"/>
                    </a:xfrm>
                    <a:prstGeom prst="rect">
                      <a:avLst/>
                    </a:prstGeom>
                    <a:noFill/>
                    <a:ln>
                      <a:noFill/>
                    </a:ln>
                  </pic:spPr>
                </pic:pic>
              </a:graphicData>
            </a:graphic>
          </wp:inline>
        </w:drawing>
      </w:r>
    </w:p>
    <w:p w14:paraId="66A57333" w14:textId="74415433" w:rsidR="00334C54" w:rsidRPr="00334C54" w:rsidRDefault="00334C54" w:rsidP="00CC7570">
      <w:pPr>
        <w:jc w:val="both"/>
        <w:rPr>
          <w:rFonts w:cstheme="minorHAnsi"/>
          <w:sz w:val="36"/>
          <w:szCs w:val="36"/>
        </w:rPr>
      </w:pPr>
    </w:p>
    <w:p w14:paraId="09481F38" w14:textId="43B5D821" w:rsidR="00334C54" w:rsidRDefault="00334C54" w:rsidP="00CC7570">
      <w:pPr>
        <w:jc w:val="both"/>
        <w:rPr>
          <w:rFonts w:cstheme="minorHAnsi"/>
          <w:sz w:val="36"/>
          <w:szCs w:val="36"/>
          <w:shd w:val="clear" w:color="auto" w:fill="FFFFFF"/>
        </w:rPr>
      </w:pPr>
      <w:r w:rsidRPr="00334C54">
        <w:rPr>
          <w:rFonts w:cstheme="minorHAnsi"/>
          <w:sz w:val="36"/>
          <w:szCs w:val="36"/>
          <w:shd w:val="clear" w:color="auto" w:fill="FFFFFF"/>
        </w:rPr>
        <w:t>The </w:t>
      </w:r>
      <w:r w:rsidRPr="00334C54">
        <w:rPr>
          <w:rStyle w:val="Strong"/>
          <w:rFonts w:cstheme="minorHAnsi"/>
          <w:sz w:val="36"/>
          <w:szCs w:val="36"/>
          <w:shd w:val="clear" w:color="auto" w:fill="FFFFFF"/>
        </w:rPr>
        <w:t>HAS-A Association</w:t>
      </w:r>
      <w:r w:rsidRPr="00334C54">
        <w:rPr>
          <w:rFonts w:cstheme="minorHAnsi"/>
          <w:sz w:val="36"/>
          <w:szCs w:val="36"/>
          <w:shd w:val="clear" w:color="auto" w:fill="FFFFFF"/>
        </w:rPr>
        <w:t> is further classified into two parts, i.e., Aggregation and Composition.</w:t>
      </w:r>
    </w:p>
    <w:p w14:paraId="0920780B" w14:textId="77777777" w:rsidR="007506DC" w:rsidRPr="007506DC" w:rsidRDefault="007506DC" w:rsidP="007506DC">
      <w:pPr>
        <w:pStyle w:val="Heading3"/>
        <w:rPr>
          <w:rFonts w:asciiTheme="minorHAnsi" w:hAnsiTheme="minorHAnsi" w:cstheme="minorHAnsi"/>
          <w:color w:val="auto"/>
          <w:sz w:val="36"/>
          <w:szCs w:val="36"/>
        </w:rPr>
      </w:pPr>
      <w:r w:rsidRPr="007506DC">
        <w:rPr>
          <w:rFonts w:asciiTheme="minorHAnsi" w:hAnsiTheme="minorHAnsi" w:cstheme="minorHAnsi"/>
          <w:b/>
          <w:bCs/>
          <w:color w:val="auto"/>
          <w:sz w:val="36"/>
          <w:szCs w:val="36"/>
        </w:rPr>
        <w:t>1) Aggregation</w:t>
      </w:r>
    </w:p>
    <w:p w14:paraId="32313584" w14:textId="3A3D3D82" w:rsidR="007506DC" w:rsidRDefault="008035B1" w:rsidP="00CC7570">
      <w:pPr>
        <w:jc w:val="both"/>
        <w:rPr>
          <w:rFonts w:cstheme="minorHAnsi"/>
          <w:sz w:val="36"/>
          <w:szCs w:val="36"/>
          <w:shd w:val="clear" w:color="auto" w:fill="FFFFFF"/>
        </w:rPr>
      </w:pPr>
      <w:r w:rsidRPr="008035B1">
        <w:rPr>
          <w:rFonts w:cstheme="minorHAnsi"/>
          <w:sz w:val="36"/>
          <w:szCs w:val="36"/>
          <w:shd w:val="clear" w:color="auto" w:fill="FFFFFF"/>
        </w:rPr>
        <w:t>Aggregation is a particular type of Association. It represents the has-a relationship between the two classes. The relationship between the two classes is entirely independent, which means if one of the objects of the class gets deleted, it won’t affect the other.</w:t>
      </w:r>
    </w:p>
    <w:p w14:paraId="5A6D85DB" w14:textId="77777777" w:rsidR="007C6B89" w:rsidRPr="007C6B89" w:rsidRDefault="007C6B89" w:rsidP="00CC7570">
      <w:pPr>
        <w:jc w:val="both"/>
        <w:rPr>
          <w:rFonts w:cstheme="minorHAnsi"/>
          <w:sz w:val="36"/>
          <w:szCs w:val="36"/>
        </w:rPr>
      </w:pPr>
    </w:p>
    <w:p w14:paraId="0DA24923" w14:textId="6E6FCD83" w:rsidR="007506DC" w:rsidRDefault="008035B1" w:rsidP="00CC7570">
      <w:pPr>
        <w:jc w:val="both"/>
        <w:rPr>
          <w:rFonts w:cstheme="minorHAnsi"/>
          <w:sz w:val="36"/>
          <w:szCs w:val="36"/>
          <w:shd w:val="clear" w:color="auto" w:fill="FFFFFF"/>
        </w:rPr>
      </w:pPr>
      <w:r w:rsidRPr="007C6B89">
        <w:rPr>
          <w:rFonts w:cstheme="minorHAnsi"/>
          <w:sz w:val="36"/>
          <w:szCs w:val="36"/>
          <w:shd w:val="clear" w:color="auto" w:fill="FFFFFF"/>
        </w:rPr>
        <w:t>Let’s take an easy example. A student attends a school. After the completion of his studies, he can quickly leave school. That means the end of the student object would not destroy the School object. We can say that the Student ‘has-a’ relationship with the school.</w:t>
      </w:r>
    </w:p>
    <w:p w14:paraId="522C1878" w14:textId="522ECB00" w:rsidR="00C6253F" w:rsidRDefault="00C6253F" w:rsidP="00CC7570">
      <w:pPr>
        <w:jc w:val="both"/>
        <w:rPr>
          <w:rFonts w:cstheme="minorHAnsi"/>
          <w:sz w:val="36"/>
          <w:szCs w:val="36"/>
          <w:shd w:val="clear" w:color="auto" w:fill="FFFFFF"/>
        </w:rPr>
      </w:pPr>
    </w:p>
    <w:p w14:paraId="682E96E4" w14:textId="56A67A61" w:rsidR="000B6E82" w:rsidRDefault="000B6E82" w:rsidP="00CC7570">
      <w:pPr>
        <w:jc w:val="both"/>
        <w:rPr>
          <w:rFonts w:cstheme="minorHAnsi"/>
          <w:sz w:val="36"/>
          <w:szCs w:val="36"/>
          <w:shd w:val="clear" w:color="auto" w:fill="FFFFFF"/>
        </w:rPr>
      </w:pPr>
      <w:r>
        <w:rPr>
          <w:rFonts w:cstheme="minorHAnsi"/>
          <w:sz w:val="36"/>
          <w:szCs w:val="36"/>
          <w:shd w:val="clear" w:color="auto" w:fill="FFFFFF"/>
        </w:rPr>
        <w:t>Eg: AggregationExample</w:t>
      </w:r>
    </w:p>
    <w:p w14:paraId="4BB1BF1E" w14:textId="07EED7BA" w:rsidR="000B6E82" w:rsidRDefault="000B6E82" w:rsidP="00CC7570">
      <w:pPr>
        <w:jc w:val="both"/>
        <w:rPr>
          <w:rFonts w:cstheme="minorHAnsi"/>
          <w:sz w:val="36"/>
          <w:szCs w:val="36"/>
          <w:shd w:val="clear" w:color="auto" w:fill="FFFFFF"/>
        </w:rPr>
      </w:pPr>
      <w:r>
        <w:rPr>
          <w:rFonts w:cstheme="minorHAnsi"/>
          <w:sz w:val="36"/>
          <w:szCs w:val="36"/>
          <w:shd w:val="clear" w:color="auto" w:fill="FFFFFF"/>
        </w:rPr>
        <w:t xml:space="preserve">// go through the code </w:t>
      </w:r>
    </w:p>
    <w:p w14:paraId="0E2303AE" w14:textId="77777777" w:rsidR="00C53AFD" w:rsidRDefault="00C53AFD" w:rsidP="009A5338">
      <w:pPr>
        <w:jc w:val="both"/>
        <w:rPr>
          <w:rFonts w:cstheme="minorHAnsi"/>
          <w:sz w:val="36"/>
          <w:szCs w:val="36"/>
          <w:shd w:val="clear" w:color="auto" w:fill="FFFFFF"/>
        </w:rPr>
      </w:pPr>
    </w:p>
    <w:p w14:paraId="24F09E4A" w14:textId="229F554E" w:rsidR="00E81BCD" w:rsidRPr="009A5338" w:rsidRDefault="00E81BCD" w:rsidP="009A5338">
      <w:pPr>
        <w:jc w:val="both"/>
        <w:rPr>
          <w:rFonts w:cstheme="minorHAnsi"/>
          <w:sz w:val="36"/>
          <w:szCs w:val="36"/>
          <w:shd w:val="clear" w:color="auto" w:fill="FFFFFF"/>
        </w:rPr>
      </w:pPr>
      <w:r>
        <w:rPr>
          <w:rFonts w:cstheme="minorHAnsi"/>
          <w:sz w:val="36"/>
          <w:szCs w:val="36"/>
          <w:shd w:val="clear" w:color="auto" w:fill="FFFFFF"/>
        </w:rPr>
        <w:t xml:space="preserve">Composition : </w:t>
      </w:r>
    </w:p>
    <w:p w14:paraId="724D4F8E" w14:textId="53BD8837" w:rsidR="009A5338" w:rsidRDefault="009A5338" w:rsidP="1076E6E0">
      <w:pPr>
        <w:pStyle w:val="NormalWeb"/>
        <w:numPr>
          <w:ilvl w:val="0"/>
          <w:numId w:val="1"/>
        </w:numPr>
        <w:shd w:val="clear" w:color="auto" w:fill="FFFFFF" w:themeFill="background1"/>
        <w:spacing w:before="0" w:beforeAutospacing="0" w:after="0" w:afterAutospacing="0"/>
        <w:jc w:val="both"/>
        <w:textAlignment w:val="baseline"/>
        <w:rPr>
          <w:rFonts w:asciiTheme="minorHAnsi" w:hAnsiTheme="minorHAnsi" w:cstheme="minorBidi"/>
          <w:sz w:val="36"/>
          <w:szCs w:val="36"/>
        </w:rPr>
      </w:pPr>
      <w:r w:rsidRPr="1076E6E0">
        <w:rPr>
          <w:rFonts w:asciiTheme="minorHAnsi" w:hAnsiTheme="minorHAnsi" w:cstheme="minorBidi"/>
          <w:spacing w:val="2"/>
          <w:sz w:val="36"/>
          <w:szCs w:val="36"/>
        </w:rPr>
        <w:t>The composition is a design technique in java to implement</w:t>
      </w:r>
      <w:r w:rsidR="3ED12C40" w:rsidRPr="1076E6E0">
        <w:rPr>
          <w:rFonts w:asciiTheme="minorHAnsi" w:hAnsiTheme="minorHAnsi" w:cstheme="minorBidi"/>
          <w:spacing w:val="2"/>
          <w:sz w:val="36"/>
          <w:szCs w:val="36"/>
        </w:rPr>
        <w:t xml:space="preserve"> </w:t>
      </w:r>
      <w:r w:rsidRPr="1076E6E0">
        <w:rPr>
          <w:rFonts w:asciiTheme="minorHAnsi" w:hAnsiTheme="minorHAnsi" w:cstheme="minorBidi"/>
          <w:spacing w:val="2"/>
          <w:sz w:val="36"/>
          <w:szCs w:val="36"/>
        </w:rPr>
        <w:t>a </w:t>
      </w:r>
      <w:r w:rsidRPr="1076E6E0">
        <w:rPr>
          <w:rStyle w:val="Strong"/>
          <w:rFonts w:asciiTheme="minorHAnsi" w:hAnsiTheme="minorHAnsi" w:cstheme="minorBidi"/>
          <w:spacing w:val="2"/>
          <w:sz w:val="36"/>
          <w:szCs w:val="36"/>
          <w:bdr w:val="none" w:sz="0" w:space="0" w:color="auto" w:frame="1"/>
        </w:rPr>
        <w:t>has-a</w:t>
      </w:r>
      <w:r w:rsidRPr="1076E6E0">
        <w:rPr>
          <w:rFonts w:asciiTheme="minorHAnsi" w:hAnsiTheme="minorHAnsi" w:cstheme="minorBidi"/>
          <w:spacing w:val="2"/>
          <w:sz w:val="36"/>
          <w:szCs w:val="36"/>
        </w:rPr>
        <w:t> relationship.</w:t>
      </w:r>
    </w:p>
    <w:p w14:paraId="52C0C3E1" w14:textId="4EBA44E3" w:rsidR="009A5338" w:rsidRDefault="009A5338" w:rsidP="1076E6E0">
      <w:pPr>
        <w:pStyle w:val="NormalWeb"/>
        <w:numPr>
          <w:ilvl w:val="0"/>
          <w:numId w:val="1"/>
        </w:numPr>
        <w:shd w:val="clear" w:color="auto" w:fill="FFFFFF" w:themeFill="background1"/>
        <w:spacing w:before="0" w:beforeAutospacing="0" w:after="0" w:afterAutospacing="0"/>
        <w:jc w:val="both"/>
        <w:textAlignment w:val="baseline"/>
        <w:rPr>
          <w:rFonts w:asciiTheme="minorHAnsi" w:hAnsiTheme="minorHAnsi" w:cstheme="minorBidi"/>
          <w:sz w:val="36"/>
          <w:szCs w:val="36"/>
        </w:rPr>
      </w:pPr>
      <w:r w:rsidRPr="1076E6E0">
        <w:rPr>
          <w:rFonts w:asciiTheme="minorHAnsi" w:hAnsiTheme="minorHAnsi" w:cstheme="minorBidi"/>
          <w:spacing w:val="2"/>
          <w:sz w:val="36"/>
          <w:szCs w:val="36"/>
        </w:rPr>
        <w:t xml:space="preserve"> Java </w:t>
      </w:r>
      <w:hyperlink r:id="rId7" w:history="1">
        <w:r w:rsidRPr="1076E6E0">
          <w:rPr>
            <w:rStyle w:val="Hyperlink"/>
            <w:rFonts w:asciiTheme="minorHAnsi" w:hAnsiTheme="minorHAnsi" w:cstheme="minorBidi"/>
            <w:color w:val="auto"/>
            <w:spacing w:val="2"/>
            <w:sz w:val="36"/>
            <w:szCs w:val="36"/>
            <w:bdr w:val="none" w:sz="0" w:space="0" w:color="auto" w:frame="1"/>
          </w:rPr>
          <w:t>Inheritance</w:t>
        </w:r>
      </w:hyperlink>
      <w:r w:rsidRPr="1076E6E0">
        <w:rPr>
          <w:rFonts w:asciiTheme="minorHAnsi" w:hAnsiTheme="minorHAnsi" w:cstheme="minorBidi"/>
          <w:spacing w:val="2"/>
          <w:sz w:val="36"/>
          <w:szCs w:val="36"/>
        </w:rPr>
        <w:t xml:space="preserve"> is used for code reuse purposes and the same we can do by using composition. </w:t>
      </w:r>
    </w:p>
    <w:p w14:paraId="1069321D" w14:textId="72A6E60E" w:rsidR="009A5338" w:rsidRDefault="009A5338" w:rsidP="1076E6E0">
      <w:pPr>
        <w:pStyle w:val="NormalWeb"/>
        <w:numPr>
          <w:ilvl w:val="0"/>
          <w:numId w:val="1"/>
        </w:numPr>
        <w:shd w:val="clear" w:color="auto" w:fill="FFFFFF" w:themeFill="background1"/>
        <w:spacing w:before="0" w:beforeAutospacing="0" w:after="0" w:afterAutospacing="0"/>
        <w:jc w:val="both"/>
        <w:textAlignment w:val="baseline"/>
        <w:rPr>
          <w:rFonts w:asciiTheme="minorHAnsi" w:hAnsiTheme="minorHAnsi" w:cstheme="minorBidi"/>
          <w:sz w:val="36"/>
          <w:szCs w:val="36"/>
        </w:rPr>
      </w:pPr>
      <w:r w:rsidRPr="1076E6E0">
        <w:rPr>
          <w:rFonts w:asciiTheme="minorHAnsi" w:hAnsiTheme="minorHAnsi" w:cstheme="minorBidi"/>
          <w:spacing w:val="2"/>
          <w:sz w:val="36"/>
          <w:szCs w:val="36"/>
        </w:rPr>
        <w:t xml:space="preserve">The composition is achieved by using an instance variable that refers to other objects. If an object contains the other object and the contained object cannot exist without the existence of that object, then it is called composition. </w:t>
      </w:r>
    </w:p>
    <w:p w14:paraId="6BB3BB2A" w14:textId="77777777" w:rsidR="009A5338" w:rsidRDefault="009A5338" w:rsidP="1076E6E0">
      <w:pPr>
        <w:pStyle w:val="NormalWeb"/>
        <w:numPr>
          <w:ilvl w:val="0"/>
          <w:numId w:val="1"/>
        </w:numPr>
        <w:shd w:val="clear" w:color="auto" w:fill="FFFFFF" w:themeFill="background1"/>
        <w:spacing w:before="0" w:beforeAutospacing="0" w:after="0" w:afterAutospacing="0"/>
        <w:jc w:val="both"/>
        <w:textAlignment w:val="baseline"/>
        <w:rPr>
          <w:rFonts w:asciiTheme="minorHAnsi" w:hAnsiTheme="minorHAnsi" w:cstheme="minorBidi"/>
          <w:spacing w:val="2"/>
          <w:sz w:val="36"/>
          <w:szCs w:val="36"/>
        </w:rPr>
      </w:pPr>
      <w:r w:rsidRPr="1076E6E0">
        <w:rPr>
          <w:rFonts w:asciiTheme="minorHAnsi" w:hAnsiTheme="minorHAnsi" w:cstheme="minorBidi"/>
          <w:spacing w:val="2"/>
          <w:sz w:val="36"/>
          <w:szCs w:val="36"/>
        </w:rPr>
        <w:t>In more specific words composition is a way of describing reference between two or more classes using instance variable and an instance should be created before it is used. </w:t>
      </w:r>
    </w:p>
    <w:p w14:paraId="4078C45F" w14:textId="2682DC09" w:rsidR="1076E6E0" w:rsidRDefault="1076E6E0" w:rsidP="1076E6E0">
      <w:pPr>
        <w:pStyle w:val="NormalWeb"/>
        <w:shd w:val="clear" w:color="auto" w:fill="FFFFFF" w:themeFill="background1"/>
        <w:spacing w:before="0" w:beforeAutospacing="0" w:after="0" w:afterAutospacing="0"/>
        <w:jc w:val="both"/>
        <w:rPr>
          <w:rFonts w:asciiTheme="minorHAnsi" w:hAnsiTheme="minorHAnsi" w:cstheme="minorBidi"/>
          <w:sz w:val="36"/>
          <w:szCs w:val="36"/>
        </w:rPr>
      </w:pPr>
    </w:p>
    <w:p w14:paraId="24608B61" w14:textId="386C89C5" w:rsidR="1076E6E0" w:rsidRPr="0006762F" w:rsidRDefault="1076E6E0" w:rsidP="1076E6E0">
      <w:pPr>
        <w:pStyle w:val="NormalWeb"/>
        <w:shd w:val="clear" w:color="auto" w:fill="FFFFFF" w:themeFill="background1"/>
        <w:spacing w:before="0" w:beforeAutospacing="0" w:after="0" w:afterAutospacing="0"/>
        <w:jc w:val="both"/>
        <w:rPr>
          <w:rFonts w:asciiTheme="minorHAnsi" w:hAnsiTheme="minorHAnsi" w:cstheme="minorHAnsi"/>
          <w:sz w:val="36"/>
          <w:szCs w:val="36"/>
        </w:rPr>
      </w:pPr>
    </w:p>
    <w:p w14:paraId="160B6FA2" w14:textId="77777777" w:rsidR="000E332F" w:rsidRPr="0006762F" w:rsidRDefault="000E332F" w:rsidP="000E332F">
      <w:pPr>
        <w:pStyle w:val="NormalWeb"/>
        <w:shd w:val="clear" w:color="auto" w:fill="FFFFFF"/>
        <w:spacing w:before="0" w:beforeAutospacing="0" w:after="0" w:afterAutospacing="0"/>
        <w:textAlignment w:val="baseline"/>
        <w:rPr>
          <w:rFonts w:asciiTheme="minorHAnsi" w:hAnsiTheme="minorHAnsi" w:cstheme="minorHAnsi"/>
          <w:spacing w:val="2"/>
          <w:sz w:val="36"/>
          <w:szCs w:val="36"/>
        </w:rPr>
      </w:pPr>
      <w:r w:rsidRPr="0006762F">
        <w:rPr>
          <w:rFonts w:asciiTheme="minorHAnsi" w:hAnsiTheme="minorHAnsi" w:cstheme="minorHAnsi"/>
          <w:spacing w:val="2"/>
          <w:sz w:val="36"/>
          <w:szCs w:val="36"/>
        </w:rPr>
        <w:t>The benefits</w:t>
      </w:r>
      <w:r w:rsidRPr="0006762F">
        <w:rPr>
          <w:rStyle w:val="Strong"/>
          <w:rFonts w:asciiTheme="minorHAnsi" w:hAnsiTheme="minorHAnsi" w:cstheme="minorHAnsi"/>
          <w:spacing w:val="2"/>
          <w:sz w:val="36"/>
          <w:szCs w:val="36"/>
          <w:bdr w:val="none" w:sz="0" w:space="0" w:color="auto" w:frame="1"/>
        </w:rPr>
        <w:t> </w:t>
      </w:r>
      <w:r w:rsidRPr="0006762F">
        <w:rPr>
          <w:rFonts w:asciiTheme="minorHAnsi" w:hAnsiTheme="minorHAnsi" w:cstheme="minorHAnsi"/>
          <w:spacing w:val="2"/>
          <w:sz w:val="36"/>
          <w:szCs w:val="36"/>
        </w:rPr>
        <w:t>of using Composition is as follows: </w:t>
      </w:r>
    </w:p>
    <w:p w14:paraId="4FC64755" w14:textId="77777777" w:rsidR="000E332F" w:rsidRPr="0006762F" w:rsidRDefault="000E332F" w:rsidP="000E332F">
      <w:pPr>
        <w:numPr>
          <w:ilvl w:val="0"/>
          <w:numId w:val="7"/>
        </w:numPr>
        <w:shd w:val="clear" w:color="auto" w:fill="FFFFFF"/>
        <w:spacing w:after="0" w:line="240" w:lineRule="auto"/>
        <w:ind w:left="1080"/>
        <w:textAlignment w:val="baseline"/>
        <w:rPr>
          <w:rFonts w:cstheme="minorHAnsi"/>
          <w:spacing w:val="2"/>
          <w:sz w:val="36"/>
          <w:szCs w:val="36"/>
        </w:rPr>
      </w:pPr>
      <w:r w:rsidRPr="0006762F">
        <w:rPr>
          <w:rFonts w:cstheme="minorHAnsi"/>
          <w:spacing w:val="2"/>
          <w:sz w:val="36"/>
          <w:szCs w:val="36"/>
        </w:rPr>
        <w:t>Composition allows the reuse of code.</w:t>
      </w:r>
    </w:p>
    <w:p w14:paraId="04AB6B8A" w14:textId="77777777" w:rsidR="000E332F" w:rsidRPr="0006762F" w:rsidRDefault="000E332F" w:rsidP="000E332F">
      <w:pPr>
        <w:numPr>
          <w:ilvl w:val="0"/>
          <w:numId w:val="7"/>
        </w:numPr>
        <w:shd w:val="clear" w:color="auto" w:fill="FFFFFF"/>
        <w:spacing w:after="0" w:line="240" w:lineRule="auto"/>
        <w:ind w:left="1080"/>
        <w:textAlignment w:val="baseline"/>
        <w:rPr>
          <w:rFonts w:cstheme="minorHAnsi"/>
          <w:spacing w:val="2"/>
          <w:sz w:val="36"/>
          <w:szCs w:val="36"/>
        </w:rPr>
      </w:pPr>
      <w:r w:rsidRPr="0006762F">
        <w:rPr>
          <w:rFonts w:cstheme="minorHAnsi"/>
          <w:spacing w:val="2"/>
          <w:sz w:val="36"/>
          <w:szCs w:val="36"/>
        </w:rPr>
        <w:t>Java doesn’t support </w:t>
      </w:r>
      <w:hyperlink r:id="rId8" w:history="1">
        <w:r w:rsidRPr="0006762F">
          <w:rPr>
            <w:rStyle w:val="Hyperlink"/>
            <w:rFonts w:cstheme="minorHAnsi"/>
            <w:color w:val="auto"/>
            <w:spacing w:val="2"/>
            <w:sz w:val="36"/>
            <w:szCs w:val="36"/>
            <w:bdr w:val="none" w:sz="0" w:space="0" w:color="auto" w:frame="1"/>
          </w:rPr>
          <w:t>multiple inheritances</w:t>
        </w:r>
      </w:hyperlink>
      <w:r w:rsidRPr="0006762F">
        <w:rPr>
          <w:rFonts w:cstheme="minorHAnsi"/>
          <w:spacing w:val="2"/>
          <w:sz w:val="36"/>
          <w:szCs w:val="36"/>
        </w:rPr>
        <w:t> but by using composition we can achieve it.</w:t>
      </w:r>
    </w:p>
    <w:p w14:paraId="400D8CEF" w14:textId="35448FD9" w:rsidR="000E332F" w:rsidRDefault="002E46AC" w:rsidP="1076E6E0">
      <w:pPr>
        <w:pStyle w:val="NormalWeb"/>
        <w:shd w:val="clear" w:color="auto" w:fill="FFFFFF" w:themeFill="background1"/>
        <w:spacing w:before="0" w:beforeAutospacing="0" w:after="0" w:afterAutospacing="0"/>
        <w:jc w:val="both"/>
        <w:textAlignment w:val="baseline"/>
        <w:rPr>
          <w:rFonts w:asciiTheme="minorHAnsi" w:hAnsiTheme="minorHAnsi" w:cstheme="minorBidi"/>
          <w:spacing w:val="2"/>
          <w:sz w:val="36"/>
          <w:szCs w:val="36"/>
        </w:rPr>
      </w:pPr>
      <w:r>
        <w:rPr>
          <w:rFonts w:asciiTheme="minorHAnsi" w:hAnsiTheme="minorHAnsi" w:cstheme="minorBidi"/>
          <w:spacing w:val="2"/>
          <w:sz w:val="36"/>
          <w:szCs w:val="36"/>
        </w:rPr>
        <w:lastRenderedPageBreak/>
        <w:t>Eg: CompositionExample</w:t>
      </w:r>
    </w:p>
    <w:p w14:paraId="224F4144" w14:textId="5587817A" w:rsidR="002E46AC" w:rsidRDefault="002E46AC" w:rsidP="1076E6E0">
      <w:pPr>
        <w:pStyle w:val="NormalWeb"/>
        <w:shd w:val="clear" w:color="auto" w:fill="FFFFFF" w:themeFill="background1"/>
        <w:spacing w:before="0" w:beforeAutospacing="0" w:after="0" w:afterAutospacing="0"/>
        <w:jc w:val="both"/>
        <w:textAlignment w:val="baseline"/>
        <w:rPr>
          <w:rFonts w:asciiTheme="minorHAnsi" w:hAnsiTheme="minorHAnsi" w:cstheme="minorBidi"/>
          <w:spacing w:val="2"/>
          <w:sz w:val="36"/>
          <w:szCs w:val="36"/>
        </w:rPr>
      </w:pPr>
    </w:p>
    <w:p w14:paraId="4A7F12DD" w14:textId="140A228C" w:rsidR="002E46AC" w:rsidRPr="009A5338" w:rsidRDefault="002E46AC" w:rsidP="1076E6E0">
      <w:pPr>
        <w:pStyle w:val="NormalWeb"/>
        <w:shd w:val="clear" w:color="auto" w:fill="FFFFFF" w:themeFill="background1"/>
        <w:spacing w:before="0" w:beforeAutospacing="0" w:after="0" w:afterAutospacing="0"/>
        <w:jc w:val="both"/>
        <w:textAlignment w:val="baseline"/>
        <w:rPr>
          <w:rFonts w:asciiTheme="minorHAnsi" w:hAnsiTheme="minorHAnsi" w:cstheme="minorBidi"/>
          <w:spacing w:val="2"/>
          <w:sz w:val="36"/>
          <w:szCs w:val="36"/>
        </w:rPr>
      </w:pPr>
      <w:r>
        <w:rPr>
          <w:rFonts w:asciiTheme="minorHAnsi" w:hAnsiTheme="minorHAnsi" w:cstheme="minorBidi"/>
          <w:spacing w:val="2"/>
          <w:sz w:val="36"/>
          <w:szCs w:val="36"/>
        </w:rPr>
        <w:t>Eg: CompositionExample_2</w:t>
      </w:r>
    </w:p>
    <w:p w14:paraId="3777F6EE" w14:textId="75EC9FB2" w:rsidR="1076E6E0" w:rsidRDefault="1076E6E0" w:rsidP="1076E6E0">
      <w:pPr>
        <w:pStyle w:val="NormalWeb"/>
        <w:shd w:val="clear" w:color="auto" w:fill="FFFFFF" w:themeFill="background1"/>
        <w:spacing w:before="0" w:beforeAutospacing="0" w:after="0" w:afterAutospacing="0"/>
        <w:jc w:val="both"/>
        <w:rPr>
          <w:rFonts w:asciiTheme="minorHAnsi" w:hAnsiTheme="minorHAnsi" w:cstheme="minorBidi"/>
          <w:sz w:val="36"/>
          <w:szCs w:val="36"/>
        </w:rPr>
      </w:pPr>
    </w:p>
    <w:p w14:paraId="69DF7466" w14:textId="77777777" w:rsidR="00C53AFD" w:rsidRDefault="00C53AFD" w:rsidP="00CC7570">
      <w:pPr>
        <w:jc w:val="both"/>
        <w:rPr>
          <w:rFonts w:cstheme="minorHAnsi"/>
          <w:sz w:val="36"/>
          <w:szCs w:val="36"/>
          <w:shd w:val="clear" w:color="auto" w:fill="FFFFFF"/>
        </w:rPr>
      </w:pPr>
    </w:p>
    <w:p w14:paraId="70D6AB45" w14:textId="767578D0" w:rsidR="000B6E82" w:rsidRDefault="000B6E82" w:rsidP="00CC7570">
      <w:pPr>
        <w:jc w:val="both"/>
        <w:rPr>
          <w:rFonts w:cstheme="minorHAnsi"/>
          <w:sz w:val="36"/>
          <w:szCs w:val="36"/>
          <w:shd w:val="clear" w:color="auto" w:fill="FFFFFF"/>
        </w:rPr>
      </w:pPr>
    </w:p>
    <w:p w14:paraId="13A8C26B" w14:textId="77777777" w:rsidR="000B6E82" w:rsidRPr="007C6B89" w:rsidRDefault="000B6E82" w:rsidP="00CC7570">
      <w:pPr>
        <w:jc w:val="both"/>
        <w:rPr>
          <w:rFonts w:cstheme="minorHAnsi"/>
          <w:sz w:val="36"/>
          <w:szCs w:val="36"/>
        </w:rPr>
      </w:pPr>
    </w:p>
    <w:sectPr w:rsidR="000B6E82" w:rsidRPr="007C6B89"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27D"/>
    <w:multiLevelType w:val="multilevel"/>
    <w:tmpl w:val="0BD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D3E66"/>
    <w:multiLevelType w:val="multilevel"/>
    <w:tmpl w:val="3970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B1AB8"/>
    <w:multiLevelType w:val="multilevel"/>
    <w:tmpl w:val="5E16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F7B51"/>
    <w:multiLevelType w:val="hybridMultilevel"/>
    <w:tmpl w:val="AE12680C"/>
    <w:lvl w:ilvl="0" w:tplc="17020FFA">
      <w:start w:val="1"/>
      <w:numFmt w:val="bullet"/>
      <w:lvlText w:val=""/>
      <w:lvlJc w:val="left"/>
      <w:pPr>
        <w:ind w:left="720" w:hanging="360"/>
      </w:pPr>
      <w:rPr>
        <w:rFonts w:ascii="Symbol" w:hAnsi="Symbol" w:hint="default"/>
      </w:rPr>
    </w:lvl>
    <w:lvl w:ilvl="1" w:tplc="710E8C0A">
      <w:start w:val="1"/>
      <w:numFmt w:val="bullet"/>
      <w:lvlText w:val="o"/>
      <w:lvlJc w:val="left"/>
      <w:pPr>
        <w:ind w:left="1440" w:hanging="360"/>
      </w:pPr>
      <w:rPr>
        <w:rFonts w:ascii="Courier New" w:hAnsi="Courier New" w:hint="default"/>
      </w:rPr>
    </w:lvl>
    <w:lvl w:ilvl="2" w:tplc="C76E6B0A">
      <w:start w:val="1"/>
      <w:numFmt w:val="bullet"/>
      <w:lvlText w:val=""/>
      <w:lvlJc w:val="left"/>
      <w:pPr>
        <w:ind w:left="2160" w:hanging="360"/>
      </w:pPr>
      <w:rPr>
        <w:rFonts w:ascii="Wingdings" w:hAnsi="Wingdings" w:hint="default"/>
      </w:rPr>
    </w:lvl>
    <w:lvl w:ilvl="3" w:tplc="CE1ED6A0">
      <w:start w:val="1"/>
      <w:numFmt w:val="bullet"/>
      <w:lvlText w:val=""/>
      <w:lvlJc w:val="left"/>
      <w:pPr>
        <w:ind w:left="2880" w:hanging="360"/>
      </w:pPr>
      <w:rPr>
        <w:rFonts w:ascii="Symbol" w:hAnsi="Symbol" w:hint="default"/>
      </w:rPr>
    </w:lvl>
    <w:lvl w:ilvl="4" w:tplc="690C4B28">
      <w:start w:val="1"/>
      <w:numFmt w:val="bullet"/>
      <w:lvlText w:val="o"/>
      <w:lvlJc w:val="left"/>
      <w:pPr>
        <w:ind w:left="3600" w:hanging="360"/>
      </w:pPr>
      <w:rPr>
        <w:rFonts w:ascii="Courier New" w:hAnsi="Courier New" w:hint="default"/>
      </w:rPr>
    </w:lvl>
    <w:lvl w:ilvl="5" w:tplc="8B9A15D8">
      <w:start w:val="1"/>
      <w:numFmt w:val="bullet"/>
      <w:lvlText w:val=""/>
      <w:lvlJc w:val="left"/>
      <w:pPr>
        <w:ind w:left="4320" w:hanging="360"/>
      </w:pPr>
      <w:rPr>
        <w:rFonts w:ascii="Wingdings" w:hAnsi="Wingdings" w:hint="default"/>
      </w:rPr>
    </w:lvl>
    <w:lvl w:ilvl="6" w:tplc="41967870">
      <w:start w:val="1"/>
      <w:numFmt w:val="bullet"/>
      <w:lvlText w:val=""/>
      <w:lvlJc w:val="left"/>
      <w:pPr>
        <w:ind w:left="5040" w:hanging="360"/>
      </w:pPr>
      <w:rPr>
        <w:rFonts w:ascii="Symbol" w:hAnsi="Symbol" w:hint="default"/>
      </w:rPr>
    </w:lvl>
    <w:lvl w:ilvl="7" w:tplc="05829690">
      <w:start w:val="1"/>
      <w:numFmt w:val="bullet"/>
      <w:lvlText w:val="o"/>
      <w:lvlJc w:val="left"/>
      <w:pPr>
        <w:ind w:left="5760" w:hanging="360"/>
      </w:pPr>
      <w:rPr>
        <w:rFonts w:ascii="Courier New" w:hAnsi="Courier New" w:hint="default"/>
      </w:rPr>
    </w:lvl>
    <w:lvl w:ilvl="8" w:tplc="B9B84998">
      <w:start w:val="1"/>
      <w:numFmt w:val="bullet"/>
      <w:lvlText w:val=""/>
      <w:lvlJc w:val="left"/>
      <w:pPr>
        <w:ind w:left="6480" w:hanging="360"/>
      </w:pPr>
      <w:rPr>
        <w:rFonts w:ascii="Wingdings" w:hAnsi="Wingdings" w:hint="default"/>
      </w:rPr>
    </w:lvl>
  </w:abstractNum>
  <w:abstractNum w:abstractNumId="4" w15:restartNumberingAfterBreak="0">
    <w:nsid w:val="34F19F79"/>
    <w:multiLevelType w:val="hybridMultilevel"/>
    <w:tmpl w:val="BD12E64C"/>
    <w:lvl w:ilvl="0" w:tplc="72665646">
      <w:start w:val="1"/>
      <w:numFmt w:val="bullet"/>
      <w:lvlText w:val=""/>
      <w:lvlJc w:val="left"/>
      <w:pPr>
        <w:ind w:left="720" w:hanging="360"/>
      </w:pPr>
      <w:rPr>
        <w:rFonts w:ascii="Symbol" w:hAnsi="Symbol" w:hint="default"/>
      </w:rPr>
    </w:lvl>
    <w:lvl w:ilvl="1" w:tplc="493CEBC8">
      <w:start w:val="1"/>
      <w:numFmt w:val="bullet"/>
      <w:lvlText w:val="o"/>
      <w:lvlJc w:val="left"/>
      <w:pPr>
        <w:ind w:left="1440" w:hanging="360"/>
      </w:pPr>
      <w:rPr>
        <w:rFonts w:ascii="Courier New" w:hAnsi="Courier New" w:hint="default"/>
      </w:rPr>
    </w:lvl>
    <w:lvl w:ilvl="2" w:tplc="DFD2067E">
      <w:start w:val="1"/>
      <w:numFmt w:val="bullet"/>
      <w:lvlText w:val=""/>
      <w:lvlJc w:val="left"/>
      <w:pPr>
        <w:ind w:left="2160" w:hanging="360"/>
      </w:pPr>
      <w:rPr>
        <w:rFonts w:ascii="Wingdings" w:hAnsi="Wingdings" w:hint="default"/>
      </w:rPr>
    </w:lvl>
    <w:lvl w:ilvl="3" w:tplc="56A6785E">
      <w:start w:val="1"/>
      <w:numFmt w:val="bullet"/>
      <w:lvlText w:val=""/>
      <w:lvlJc w:val="left"/>
      <w:pPr>
        <w:ind w:left="2880" w:hanging="360"/>
      </w:pPr>
      <w:rPr>
        <w:rFonts w:ascii="Symbol" w:hAnsi="Symbol" w:hint="default"/>
      </w:rPr>
    </w:lvl>
    <w:lvl w:ilvl="4" w:tplc="38045C40">
      <w:start w:val="1"/>
      <w:numFmt w:val="bullet"/>
      <w:lvlText w:val="o"/>
      <w:lvlJc w:val="left"/>
      <w:pPr>
        <w:ind w:left="3600" w:hanging="360"/>
      </w:pPr>
      <w:rPr>
        <w:rFonts w:ascii="Courier New" w:hAnsi="Courier New" w:hint="default"/>
      </w:rPr>
    </w:lvl>
    <w:lvl w:ilvl="5" w:tplc="6D90B7CA">
      <w:start w:val="1"/>
      <w:numFmt w:val="bullet"/>
      <w:lvlText w:val=""/>
      <w:lvlJc w:val="left"/>
      <w:pPr>
        <w:ind w:left="4320" w:hanging="360"/>
      </w:pPr>
      <w:rPr>
        <w:rFonts w:ascii="Wingdings" w:hAnsi="Wingdings" w:hint="default"/>
      </w:rPr>
    </w:lvl>
    <w:lvl w:ilvl="6" w:tplc="4434D0FE">
      <w:start w:val="1"/>
      <w:numFmt w:val="bullet"/>
      <w:lvlText w:val=""/>
      <w:lvlJc w:val="left"/>
      <w:pPr>
        <w:ind w:left="5040" w:hanging="360"/>
      </w:pPr>
      <w:rPr>
        <w:rFonts w:ascii="Symbol" w:hAnsi="Symbol" w:hint="default"/>
      </w:rPr>
    </w:lvl>
    <w:lvl w:ilvl="7" w:tplc="5574B59C">
      <w:start w:val="1"/>
      <w:numFmt w:val="bullet"/>
      <w:lvlText w:val="o"/>
      <w:lvlJc w:val="left"/>
      <w:pPr>
        <w:ind w:left="5760" w:hanging="360"/>
      </w:pPr>
      <w:rPr>
        <w:rFonts w:ascii="Courier New" w:hAnsi="Courier New" w:hint="default"/>
      </w:rPr>
    </w:lvl>
    <w:lvl w:ilvl="8" w:tplc="9836DDBE">
      <w:start w:val="1"/>
      <w:numFmt w:val="bullet"/>
      <w:lvlText w:val=""/>
      <w:lvlJc w:val="left"/>
      <w:pPr>
        <w:ind w:left="6480" w:hanging="360"/>
      </w:pPr>
      <w:rPr>
        <w:rFonts w:ascii="Wingdings" w:hAnsi="Wingdings" w:hint="default"/>
      </w:rPr>
    </w:lvl>
  </w:abstractNum>
  <w:abstractNum w:abstractNumId="5" w15:restartNumberingAfterBreak="0">
    <w:nsid w:val="534B939C"/>
    <w:multiLevelType w:val="hybridMultilevel"/>
    <w:tmpl w:val="71C648DE"/>
    <w:lvl w:ilvl="0" w:tplc="BAB64FB4">
      <w:start w:val="1"/>
      <w:numFmt w:val="bullet"/>
      <w:lvlText w:val=""/>
      <w:lvlJc w:val="left"/>
      <w:pPr>
        <w:ind w:left="720" w:hanging="360"/>
      </w:pPr>
      <w:rPr>
        <w:rFonts w:ascii="Symbol" w:hAnsi="Symbol" w:hint="default"/>
      </w:rPr>
    </w:lvl>
    <w:lvl w:ilvl="1" w:tplc="39B8D2EE">
      <w:start w:val="1"/>
      <w:numFmt w:val="bullet"/>
      <w:lvlText w:val="o"/>
      <w:lvlJc w:val="left"/>
      <w:pPr>
        <w:ind w:left="1440" w:hanging="360"/>
      </w:pPr>
      <w:rPr>
        <w:rFonts w:ascii="Courier New" w:hAnsi="Courier New" w:hint="default"/>
      </w:rPr>
    </w:lvl>
    <w:lvl w:ilvl="2" w:tplc="913A0196">
      <w:start w:val="1"/>
      <w:numFmt w:val="bullet"/>
      <w:lvlText w:val=""/>
      <w:lvlJc w:val="left"/>
      <w:pPr>
        <w:ind w:left="2160" w:hanging="360"/>
      </w:pPr>
      <w:rPr>
        <w:rFonts w:ascii="Wingdings" w:hAnsi="Wingdings" w:hint="default"/>
      </w:rPr>
    </w:lvl>
    <w:lvl w:ilvl="3" w:tplc="582AA8FE">
      <w:start w:val="1"/>
      <w:numFmt w:val="bullet"/>
      <w:lvlText w:val=""/>
      <w:lvlJc w:val="left"/>
      <w:pPr>
        <w:ind w:left="2880" w:hanging="360"/>
      </w:pPr>
      <w:rPr>
        <w:rFonts w:ascii="Symbol" w:hAnsi="Symbol" w:hint="default"/>
      </w:rPr>
    </w:lvl>
    <w:lvl w:ilvl="4" w:tplc="8B0E132E">
      <w:start w:val="1"/>
      <w:numFmt w:val="bullet"/>
      <w:lvlText w:val="o"/>
      <w:lvlJc w:val="left"/>
      <w:pPr>
        <w:ind w:left="3600" w:hanging="360"/>
      </w:pPr>
      <w:rPr>
        <w:rFonts w:ascii="Courier New" w:hAnsi="Courier New" w:hint="default"/>
      </w:rPr>
    </w:lvl>
    <w:lvl w:ilvl="5" w:tplc="10969E92">
      <w:start w:val="1"/>
      <w:numFmt w:val="bullet"/>
      <w:lvlText w:val=""/>
      <w:lvlJc w:val="left"/>
      <w:pPr>
        <w:ind w:left="4320" w:hanging="360"/>
      </w:pPr>
      <w:rPr>
        <w:rFonts w:ascii="Wingdings" w:hAnsi="Wingdings" w:hint="default"/>
      </w:rPr>
    </w:lvl>
    <w:lvl w:ilvl="6" w:tplc="F672123A">
      <w:start w:val="1"/>
      <w:numFmt w:val="bullet"/>
      <w:lvlText w:val=""/>
      <w:lvlJc w:val="left"/>
      <w:pPr>
        <w:ind w:left="5040" w:hanging="360"/>
      </w:pPr>
      <w:rPr>
        <w:rFonts w:ascii="Symbol" w:hAnsi="Symbol" w:hint="default"/>
      </w:rPr>
    </w:lvl>
    <w:lvl w:ilvl="7" w:tplc="BC3262D6">
      <w:start w:val="1"/>
      <w:numFmt w:val="bullet"/>
      <w:lvlText w:val="o"/>
      <w:lvlJc w:val="left"/>
      <w:pPr>
        <w:ind w:left="5760" w:hanging="360"/>
      </w:pPr>
      <w:rPr>
        <w:rFonts w:ascii="Courier New" w:hAnsi="Courier New" w:hint="default"/>
      </w:rPr>
    </w:lvl>
    <w:lvl w:ilvl="8" w:tplc="14AA041A">
      <w:start w:val="1"/>
      <w:numFmt w:val="bullet"/>
      <w:lvlText w:val=""/>
      <w:lvlJc w:val="left"/>
      <w:pPr>
        <w:ind w:left="6480" w:hanging="360"/>
      </w:pPr>
      <w:rPr>
        <w:rFonts w:ascii="Wingdings" w:hAnsi="Wingdings" w:hint="default"/>
      </w:rPr>
    </w:lvl>
  </w:abstractNum>
  <w:abstractNum w:abstractNumId="6" w15:restartNumberingAfterBreak="0">
    <w:nsid w:val="77791EE3"/>
    <w:multiLevelType w:val="multilevel"/>
    <w:tmpl w:val="55D67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46"/>
    <w:rsid w:val="0006762F"/>
    <w:rsid w:val="000B6E82"/>
    <w:rsid w:val="000E332F"/>
    <w:rsid w:val="00186EEC"/>
    <w:rsid w:val="002E46AC"/>
    <w:rsid w:val="00334C54"/>
    <w:rsid w:val="00366275"/>
    <w:rsid w:val="003B5136"/>
    <w:rsid w:val="003E0E00"/>
    <w:rsid w:val="007506DC"/>
    <w:rsid w:val="007C6B89"/>
    <w:rsid w:val="007D5F46"/>
    <w:rsid w:val="008035B1"/>
    <w:rsid w:val="0081203A"/>
    <w:rsid w:val="008A49C7"/>
    <w:rsid w:val="009A5338"/>
    <w:rsid w:val="00AE0246"/>
    <w:rsid w:val="00B3307C"/>
    <w:rsid w:val="00C414F2"/>
    <w:rsid w:val="00C5385E"/>
    <w:rsid w:val="00C53AFD"/>
    <w:rsid w:val="00C6253F"/>
    <w:rsid w:val="00CC7570"/>
    <w:rsid w:val="00CF534D"/>
    <w:rsid w:val="00DA0DAA"/>
    <w:rsid w:val="00E81BCD"/>
    <w:rsid w:val="00F540FA"/>
    <w:rsid w:val="04A4EA15"/>
    <w:rsid w:val="1076E6E0"/>
    <w:rsid w:val="25DDBFD8"/>
    <w:rsid w:val="3ED12C40"/>
    <w:rsid w:val="4B7F31F4"/>
    <w:rsid w:val="6DEDD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6C8D"/>
  <w15:chartTrackingRefBased/>
  <w15:docId w15:val="{C672BDFD-4EFD-4CCD-A6B2-445FEC8E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1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0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7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CC75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A0D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0DAA"/>
    <w:rPr>
      <w:b/>
      <w:bCs/>
    </w:rPr>
  </w:style>
  <w:style w:type="character" w:customStyle="1" w:styleId="Heading2Char">
    <w:name w:val="Heading 2 Char"/>
    <w:basedOn w:val="DefaultParagraphFont"/>
    <w:link w:val="Heading2"/>
    <w:uiPriority w:val="9"/>
    <w:semiHidden/>
    <w:rsid w:val="00C414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506D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50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41">
      <w:bodyDiv w:val="1"/>
      <w:marLeft w:val="0"/>
      <w:marRight w:val="0"/>
      <w:marTop w:val="0"/>
      <w:marBottom w:val="0"/>
      <w:divBdr>
        <w:top w:val="none" w:sz="0" w:space="0" w:color="auto"/>
        <w:left w:val="none" w:sz="0" w:space="0" w:color="auto"/>
        <w:bottom w:val="none" w:sz="0" w:space="0" w:color="auto"/>
        <w:right w:val="none" w:sz="0" w:space="0" w:color="auto"/>
      </w:divBdr>
    </w:div>
    <w:div w:id="633602713">
      <w:bodyDiv w:val="1"/>
      <w:marLeft w:val="0"/>
      <w:marRight w:val="0"/>
      <w:marTop w:val="0"/>
      <w:marBottom w:val="0"/>
      <w:divBdr>
        <w:top w:val="none" w:sz="0" w:space="0" w:color="auto"/>
        <w:left w:val="none" w:sz="0" w:space="0" w:color="auto"/>
        <w:bottom w:val="none" w:sz="0" w:space="0" w:color="auto"/>
        <w:right w:val="none" w:sz="0" w:space="0" w:color="auto"/>
      </w:divBdr>
    </w:div>
    <w:div w:id="804011862">
      <w:bodyDiv w:val="1"/>
      <w:marLeft w:val="0"/>
      <w:marRight w:val="0"/>
      <w:marTop w:val="0"/>
      <w:marBottom w:val="0"/>
      <w:divBdr>
        <w:top w:val="none" w:sz="0" w:space="0" w:color="auto"/>
        <w:left w:val="none" w:sz="0" w:space="0" w:color="auto"/>
        <w:bottom w:val="none" w:sz="0" w:space="0" w:color="auto"/>
        <w:right w:val="none" w:sz="0" w:space="0" w:color="auto"/>
      </w:divBdr>
    </w:div>
    <w:div w:id="1078014612">
      <w:bodyDiv w:val="1"/>
      <w:marLeft w:val="0"/>
      <w:marRight w:val="0"/>
      <w:marTop w:val="0"/>
      <w:marBottom w:val="0"/>
      <w:divBdr>
        <w:top w:val="none" w:sz="0" w:space="0" w:color="auto"/>
        <w:left w:val="none" w:sz="0" w:space="0" w:color="auto"/>
        <w:bottom w:val="none" w:sz="0" w:space="0" w:color="auto"/>
        <w:right w:val="none" w:sz="0" w:space="0" w:color="auto"/>
      </w:divBdr>
    </w:div>
    <w:div w:id="1200704457">
      <w:bodyDiv w:val="1"/>
      <w:marLeft w:val="0"/>
      <w:marRight w:val="0"/>
      <w:marTop w:val="0"/>
      <w:marBottom w:val="0"/>
      <w:divBdr>
        <w:top w:val="none" w:sz="0" w:space="0" w:color="auto"/>
        <w:left w:val="none" w:sz="0" w:space="0" w:color="auto"/>
        <w:bottom w:val="none" w:sz="0" w:space="0" w:color="auto"/>
        <w:right w:val="none" w:sz="0" w:space="0" w:color="auto"/>
      </w:divBdr>
    </w:div>
    <w:div w:id="1404913765">
      <w:bodyDiv w:val="1"/>
      <w:marLeft w:val="0"/>
      <w:marRight w:val="0"/>
      <w:marTop w:val="0"/>
      <w:marBottom w:val="0"/>
      <w:divBdr>
        <w:top w:val="none" w:sz="0" w:space="0" w:color="auto"/>
        <w:left w:val="none" w:sz="0" w:space="0" w:color="auto"/>
        <w:bottom w:val="none" w:sz="0" w:space="0" w:color="auto"/>
        <w:right w:val="none" w:sz="0" w:space="0" w:color="auto"/>
      </w:divBdr>
    </w:div>
    <w:div w:id="145197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and-multiple-inheritance/" TargetMode="External"/><Relationship Id="rId3" Type="http://schemas.openxmlformats.org/officeDocument/2006/relationships/settings" Target="settings.xml"/><Relationship Id="rId7" Type="http://schemas.openxmlformats.org/officeDocument/2006/relationships/hyperlink" Target="https://www.geeksforgeeks.org/inheritan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8</cp:revision>
  <dcterms:created xsi:type="dcterms:W3CDTF">2024-12-13T04:31:00Z</dcterms:created>
  <dcterms:modified xsi:type="dcterms:W3CDTF">2024-12-14T13:36:00Z</dcterms:modified>
</cp:coreProperties>
</file>