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                               REQUEST PROCESSING</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 Request Transformation</w:t>
      </w:r>
    </w:p>
    <w:p w:rsidR="00000000" w:rsidDel="00000000" w:rsidP="00000000" w:rsidRDefault="00000000" w:rsidRPr="00000000" w14:paraId="00000005">
      <w:pPr>
        <w:rPr/>
      </w:pPr>
      <w:r w:rsidDel="00000000" w:rsidR="00000000" w:rsidRPr="00000000">
        <w:rPr>
          <w:rtl w:val="0"/>
        </w:rPr>
        <w:t xml:space="preserve">The Request Transformation policy can be used to modify the contents of an incoming request such as headers, payload, query parameters, path parameters, HTTP method using the configurations given by the API Provider. The below diagram represents the flow of "Request Transformation" policy usage for transforming the request contents.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25654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shd w:fill="ffffff" w:val="clear"/>
        <w:spacing w:after="0" w:afterAutospacing="0" w:line="320" w:lineRule="auto"/>
        <w:ind w:left="1100" w:hanging="360"/>
        <w:rPr/>
      </w:pPr>
      <w:r w:rsidDel="00000000" w:rsidR="00000000" w:rsidRPr="00000000">
        <w:rPr>
          <w:sz w:val="24"/>
          <w:szCs w:val="24"/>
          <w:rtl w:val="0"/>
        </w:rPr>
        <w:t xml:space="preserve">The Client sends the request to API Gateway</w:t>
      </w:r>
    </w:p>
    <w:p w:rsidR="00000000" w:rsidDel="00000000" w:rsidP="00000000" w:rsidRDefault="00000000" w:rsidRPr="00000000" w14:paraId="00000009">
      <w:pPr>
        <w:numPr>
          <w:ilvl w:val="0"/>
          <w:numId w:val="1"/>
        </w:numPr>
        <w:shd w:fill="ffffff" w:val="clear"/>
        <w:spacing w:after="0" w:afterAutospacing="0" w:line="320" w:lineRule="auto"/>
        <w:ind w:left="1100" w:hanging="360"/>
        <w:rPr/>
      </w:pPr>
      <w:r w:rsidDel="00000000" w:rsidR="00000000" w:rsidRPr="00000000">
        <w:rPr>
          <w:sz w:val="24"/>
          <w:szCs w:val="24"/>
          <w:rtl w:val="0"/>
        </w:rPr>
        <w:t xml:space="preserve">API Gateway executes the transformations configured by the API Provider, and transform the incoming request</w:t>
      </w:r>
    </w:p>
    <w:p w:rsidR="00000000" w:rsidDel="00000000" w:rsidP="00000000" w:rsidRDefault="00000000" w:rsidRPr="00000000" w14:paraId="0000000A">
      <w:pPr>
        <w:numPr>
          <w:ilvl w:val="0"/>
          <w:numId w:val="1"/>
        </w:numPr>
        <w:shd w:fill="ffffff" w:val="clear"/>
        <w:spacing w:after="0" w:afterAutospacing="0" w:line="320" w:lineRule="auto"/>
        <w:ind w:left="1100" w:hanging="360"/>
        <w:rPr/>
      </w:pPr>
      <w:r w:rsidDel="00000000" w:rsidR="00000000" w:rsidRPr="00000000">
        <w:rPr>
          <w:sz w:val="24"/>
          <w:szCs w:val="24"/>
          <w:rtl w:val="0"/>
        </w:rPr>
        <w:t xml:space="preserve">API Gateway sends the transformed request to the native service</w:t>
      </w:r>
    </w:p>
    <w:p w:rsidR="00000000" w:rsidDel="00000000" w:rsidP="00000000" w:rsidRDefault="00000000" w:rsidRPr="00000000" w14:paraId="0000000B">
      <w:pPr>
        <w:numPr>
          <w:ilvl w:val="0"/>
          <w:numId w:val="1"/>
        </w:numPr>
        <w:shd w:fill="ffffff" w:val="clear"/>
        <w:spacing w:after="0" w:afterAutospacing="0" w:line="320" w:lineRule="auto"/>
        <w:ind w:left="1100" w:hanging="360"/>
        <w:rPr/>
      </w:pPr>
      <w:r w:rsidDel="00000000" w:rsidR="00000000" w:rsidRPr="00000000">
        <w:rPr>
          <w:sz w:val="24"/>
          <w:szCs w:val="24"/>
          <w:rtl w:val="0"/>
        </w:rPr>
        <w:t xml:space="preserve">Native server processes the transformed request and sends the response to API Gateway</w:t>
      </w:r>
    </w:p>
    <w:p w:rsidR="00000000" w:rsidDel="00000000" w:rsidP="00000000" w:rsidRDefault="00000000" w:rsidRPr="00000000" w14:paraId="0000000C">
      <w:pPr>
        <w:numPr>
          <w:ilvl w:val="0"/>
          <w:numId w:val="1"/>
        </w:numPr>
        <w:shd w:fill="ffffff" w:val="clear"/>
        <w:spacing w:after="320" w:line="320" w:lineRule="auto"/>
        <w:ind w:left="1100" w:hanging="360"/>
        <w:rPr/>
      </w:pPr>
      <w:r w:rsidDel="00000000" w:rsidR="00000000" w:rsidRPr="00000000">
        <w:rPr>
          <w:sz w:val="24"/>
          <w:szCs w:val="24"/>
          <w:rtl w:val="0"/>
        </w:rPr>
        <w:t xml:space="preserve">API Gateway forwards the response to client</w:t>
      </w:r>
    </w:p>
    <w:p w:rsidR="00000000" w:rsidDel="00000000" w:rsidP="00000000" w:rsidRDefault="00000000" w:rsidRPr="00000000" w14:paraId="0000000D">
      <w:pPr>
        <w:shd w:fill="ffffff" w:val="clear"/>
        <w:spacing w:after="320" w:line="320" w:lineRule="auto"/>
        <w:ind w:left="0" w:firstLine="0"/>
        <w:rPr>
          <w:sz w:val="24"/>
          <w:szCs w:val="24"/>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Steps to create Request Transformation</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b w:val="1"/>
          <w:rtl w:val="0"/>
        </w:rPr>
        <w:t xml:space="preserve">1</w:t>
      </w:r>
      <w:r w:rsidDel="00000000" w:rsidR="00000000" w:rsidRPr="00000000">
        <w:rPr>
          <w:rtl w:val="0"/>
        </w:rPr>
        <w:t xml:space="preserve">.create flow services and  Restresource </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drawing>
          <wp:inline distB="114300" distT="114300" distL="114300" distR="114300">
            <wp:extent cx="5943600" cy="2108200"/>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 xml:space="preserve">       </w:t>
      </w:r>
    </w:p>
    <w:p w:rsidR="00000000" w:rsidDel="00000000" w:rsidP="00000000" w:rsidRDefault="00000000" w:rsidRPr="00000000" w14:paraId="0000001D">
      <w:pPr>
        <w:ind w:left="0" w:firstLine="0"/>
        <w:rPr/>
      </w:pPr>
      <w:r w:rsidDel="00000000" w:rsidR="00000000" w:rsidRPr="00000000">
        <w:rPr>
          <w:rtl w:val="0"/>
        </w:rPr>
        <w:t xml:space="preserve">           I have created three services and created rest resource for that services</w:t>
      </w:r>
    </w:p>
    <w:p w:rsidR="00000000" w:rsidDel="00000000" w:rsidP="00000000" w:rsidRDefault="00000000" w:rsidRPr="00000000" w14:paraId="0000001E">
      <w:pPr>
        <w:ind w:left="0" w:firstLine="0"/>
        <w:rPr/>
      </w:pPr>
      <w:r w:rsidDel="00000000" w:rsidR="00000000" w:rsidRPr="00000000">
        <w:rPr>
          <w:rtl w:val="0"/>
        </w:rPr>
        <w:t xml:space="preserve">         </w:t>
      </w:r>
    </w:p>
    <w:p w:rsidR="00000000" w:rsidDel="00000000" w:rsidP="00000000" w:rsidRDefault="00000000" w:rsidRPr="00000000" w14:paraId="0000001F">
      <w:pPr>
        <w:ind w:left="0" w:firstLine="0"/>
        <w:rPr/>
      </w:pPr>
      <w:r w:rsidDel="00000000" w:rsidR="00000000" w:rsidRPr="00000000">
        <w:rPr>
          <w:rtl w:val="0"/>
        </w:rPr>
        <w:t xml:space="preserve">           Test your restresource in the soapui make sure it is working</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           And created a swagger file for the rest resource and save it </w:t>
      </w:r>
    </w:p>
    <w:p w:rsidR="00000000" w:rsidDel="00000000" w:rsidP="00000000" w:rsidRDefault="00000000" w:rsidRPr="00000000" w14:paraId="00000022">
      <w:pPr>
        <w:ind w:left="0" w:firstLine="0"/>
        <w:rPr/>
      </w:pPr>
      <w:r w:rsidDel="00000000" w:rsidR="00000000" w:rsidRPr="00000000">
        <w:rPr>
          <w:rtl w:val="0"/>
        </w:rPr>
        <w:t xml:space="preserve">    </w:t>
      </w:r>
    </w:p>
    <w:p w:rsidR="00000000" w:rsidDel="00000000" w:rsidP="00000000" w:rsidRDefault="00000000" w:rsidRPr="00000000" w14:paraId="00000023">
      <w:pPr>
        <w:ind w:left="0" w:firstLine="0"/>
        <w:rPr/>
      </w:pPr>
      <w:r w:rsidDel="00000000" w:rsidR="00000000" w:rsidRPr="00000000">
        <w:rPr>
          <w:rtl w:val="0"/>
        </w:rPr>
        <w:t xml:space="preserve">       </w:t>
      </w:r>
    </w:p>
    <w:p w:rsidR="00000000" w:rsidDel="00000000" w:rsidP="00000000" w:rsidRDefault="00000000" w:rsidRPr="00000000" w14:paraId="00000024">
      <w:pPr>
        <w:ind w:left="0" w:firstLine="0"/>
        <w:rPr/>
      </w:pPr>
      <w:r w:rsidDel="00000000" w:rsidR="00000000" w:rsidRPr="00000000">
        <w:rPr>
          <w:rtl w:val="0"/>
        </w:rPr>
        <w:t xml:space="preserve">          </w:t>
      </w:r>
      <w:r w:rsidDel="00000000" w:rsidR="00000000" w:rsidRPr="00000000">
        <w:rPr>
          <w:b w:val="1"/>
          <w:rtl w:val="0"/>
        </w:rPr>
        <w:t xml:space="preserve"> 2 </w:t>
      </w:r>
      <w:r w:rsidDel="00000000" w:rsidR="00000000" w:rsidRPr="00000000">
        <w:rPr>
          <w:rtl w:val="0"/>
        </w:rPr>
        <w:t xml:space="preserve">.Open API GATEWAY </w:t>
      </w:r>
    </w:p>
    <w:p w:rsidR="00000000" w:rsidDel="00000000" w:rsidP="00000000" w:rsidRDefault="00000000" w:rsidRPr="00000000" w14:paraId="00000025">
      <w:pPr>
        <w:ind w:left="0" w:firstLine="0"/>
        <w:rPr/>
      </w:pPr>
      <w:r w:rsidDel="00000000" w:rsidR="00000000" w:rsidRPr="00000000">
        <w:rPr>
          <w:rtl w:val="0"/>
        </w:rPr>
        <w:t xml:space="preserve">     </w:t>
      </w:r>
    </w:p>
    <w:p w:rsidR="00000000" w:rsidDel="00000000" w:rsidP="00000000" w:rsidRDefault="00000000" w:rsidRPr="00000000" w14:paraId="00000026">
      <w:pPr>
        <w:ind w:left="0" w:firstLine="0"/>
        <w:rPr/>
      </w:pPr>
      <w:r w:rsidDel="00000000" w:rsidR="00000000" w:rsidRPr="00000000">
        <w:rPr>
          <w:rtl w:val="0"/>
        </w:rPr>
        <w:t xml:space="preserve">           Import the swagger file which you have saved </w:t>
      </w:r>
    </w:p>
    <w:p w:rsidR="00000000" w:rsidDel="00000000" w:rsidP="00000000" w:rsidRDefault="00000000" w:rsidRPr="00000000" w14:paraId="00000027">
      <w:pPr>
        <w:ind w:left="0" w:firstLine="0"/>
        <w:rPr/>
      </w:pPr>
      <w:r w:rsidDel="00000000" w:rsidR="00000000" w:rsidRPr="00000000">
        <w:rPr>
          <w:rtl w:val="0"/>
        </w:rPr>
        <w:t xml:space="preserve">       </w:t>
      </w:r>
    </w:p>
    <w:p w:rsidR="00000000" w:rsidDel="00000000" w:rsidP="00000000" w:rsidRDefault="00000000" w:rsidRPr="00000000" w14:paraId="00000028">
      <w:pPr>
        <w:ind w:left="0" w:firstLine="0"/>
        <w:rPr/>
      </w:pPr>
      <w:r w:rsidDel="00000000" w:rsidR="00000000" w:rsidRPr="00000000">
        <w:rPr>
          <w:rtl w:val="0"/>
        </w:rPr>
        <w:t xml:space="preserve">            After importing edit the API and go to  policies</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5943600" cy="25781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Select Request Processing in that select Request Transformation</w:t>
      </w:r>
    </w:p>
    <w:p w:rsidR="00000000" w:rsidDel="00000000" w:rsidP="00000000" w:rsidRDefault="00000000" w:rsidRPr="00000000" w14:paraId="0000002D">
      <w:pPr>
        <w:ind w:left="0" w:firstLine="0"/>
        <w:rPr/>
      </w:pPr>
      <w:r w:rsidDel="00000000" w:rsidR="00000000" w:rsidRPr="00000000">
        <w:rPr/>
        <w:drawing>
          <wp:inline distB="114300" distT="114300" distL="114300" distR="114300">
            <wp:extent cx="3457575" cy="1714500"/>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4575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drawing>
          <wp:inline distB="114300" distT="114300" distL="114300" distR="114300">
            <wp:extent cx="5943600" cy="2133600"/>
            <wp:effectExtent b="0" l="0" r="0" t="0"/>
            <wp:docPr id="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t xml:space="preserve">you will get all these </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Select add condition </w:t>
      </w:r>
    </w:p>
    <w:p w:rsidR="00000000" w:rsidDel="00000000" w:rsidP="00000000" w:rsidRDefault="00000000" w:rsidRPr="00000000" w14:paraId="00000034">
      <w:pPr>
        <w:ind w:left="0" w:firstLine="0"/>
        <w:rPr/>
      </w:pPr>
      <w:r w:rsidDel="00000000" w:rsidR="00000000" w:rsidRPr="00000000">
        <w:rPr/>
        <w:drawing>
          <wp:inline distB="114300" distT="114300" distL="114300" distR="114300">
            <wp:extent cx="5943600" cy="1638300"/>
            <wp:effectExtent b="0" l="0" r="0" t="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You have to select ${request.httpMethod} which you can see when you search for it  and value you have to select value (eg:PUT, GET, POST )if client select POST in testing condition have to transform </w:t>
      </w:r>
    </w:p>
    <w:p w:rsidR="00000000" w:rsidDel="00000000" w:rsidP="00000000" w:rsidRDefault="00000000" w:rsidRPr="00000000" w14:paraId="00000036">
      <w:pPr>
        <w:ind w:left="0" w:firstLine="0"/>
        <w:rPr/>
      </w:pPr>
      <w:r w:rsidDel="00000000" w:rsidR="00000000" w:rsidRPr="00000000">
        <w:rPr>
          <w:rtl w:val="0"/>
        </w:rPr>
        <w:t xml:space="preserve"> It means when client request to API through httpmethod if http method  is equals to PUT we have to transform these to a flow service(eg.Add,sub,concat which we created three flow services in IS)</w:t>
      </w:r>
    </w:p>
    <w:p w:rsidR="00000000" w:rsidDel="00000000" w:rsidP="00000000" w:rsidRDefault="00000000" w:rsidRPr="00000000" w14:paraId="00000037">
      <w:pPr>
        <w:ind w:left="0" w:firstLine="0"/>
        <w:rPr/>
      </w:pPr>
      <w:r w:rsidDel="00000000" w:rsidR="00000000" w:rsidRPr="00000000">
        <w:rPr>
          <w:rtl w:val="0"/>
        </w:rPr>
        <w:t xml:space="preserve">If customer request “PUT” in soapui addition has to perform</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sz w:val="27"/>
          <w:szCs w:val="27"/>
          <w:highlight w:val="white"/>
        </w:rPr>
      </w:pPr>
      <w:r w:rsidDel="00000000" w:rsidR="00000000" w:rsidRPr="00000000">
        <w:rPr>
          <w:b w:val="1"/>
          <w:rtl w:val="0"/>
        </w:rPr>
        <w:t xml:space="preserve">3</w:t>
      </w:r>
      <w:r w:rsidDel="00000000" w:rsidR="00000000" w:rsidRPr="00000000">
        <w:rPr>
          <w:rtl w:val="0"/>
        </w:rPr>
        <w:t xml:space="preserve">.click on  </w:t>
      </w:r>
      <w:r w:rsidDel="00000000" w:rsidR="00000000" w:rsidRPr="00000000">
        <w:rPr>
          <w:color w:val="14629f"/>
          <w:sz w:val="27"/>
          <w:szCs w:val="27"/>
          <w:highlight w:val="white"/>
          <w:rtl w:val="0"/>
        </w:rPr>
        <w:t xml:space="preserve">Header/Query/Path transformation </w:t>
      </w:r>
      <w:r w:rsidDel="00000000" w:rsidR="00000000" w:rsidRPr="00000000">
        <w:rPr>
          <w:rtl w:val="0"/>
        </w:rPr>
      </w:r>
    </w:p>
    <w:p w:rsidR="00000000" w:rsidDel="00000000" w:rsidP="00000000" w:rsidRDefault="00000000" w:rsidRPr="00000000" w14:paraId="0000003B">
      <w:pPr>
        <w:ind w:left="0" w:firstLine="0"/>
        <w:rPr>
          <w:sz w:val="27"/>
          <w:szCs w:val="27"/>
          <w:highlight w:val="white"/>
        </w:rPr>
      </w:pPr>
      <w:r w:rsidDel="00000000" w:rsidR="00000000" w:rsidRPr="00000000">
        <w:rPr>
          <w:sz w:val="27"/>
          <w:szCs w:val="27"/>
          <w:highlight w:val="white"/>
        </w:rPr>
        <w:drawing>
          <wp:inline distB="114300" distT="114300" distL="114300" distR="114300">
            <wp:extent cx="5943600" cy="1790700"/>
            <wp:effectExtent b="0" l="0" r="0" t="0"/>
            <wp:docPr id="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sz w:val="27"/>
          <w:szCs w:val="27"/>
          <w:highlight w:val="white"/>
        </w:rPr>
      </w:pPr>
      <w:r w:rsidDel="00000000" w:rsidR="00000000" w:rsidRPr="00000000">
        <w:rPr>
          <w:sz w:val="27"/>
          <w:szCs w:val="27"/>
          <w:highlight w:val="white"/>
          <w:rtl w:val="0"/>
        </w:rPr>
        <w:t xml:space="preserve">In these select ${request.path} in value which value you want to transform give that (eg add, sub, concat) i had given concat if customer select “PUT” concat operation to perform </w:t>
      </w:r>
    </w:p>
    <w:p w:rsidR="00000000" w:rsidDel="00000000" w:rsidP="00000000" w:rsidRDefault="00000000" w:rsidRPr="00000000" w14:paraId="0000003D">
      <w:pPr>
        <w:ind w:left="0" w:firstLine="0"/>
        <w:rPr>
          <w:sz w:val="27"/>
          <w:szCs w:val="27"/>
          <w:highlight w:val="white"/>
        </w:rPr>
      </w:pPr>
      <w:r w:rsidDel="00000000" w:rsidR="00000000" w:rsidRPr="00000000">
        <w:rPr>
          <w:rtl w:val="0"/>
        </w:rPr>
      </w:r>
    </w:p>
    <w:p w:rsidR="00000000" w:rsidDel="00000000" w:rsidP="00000000" w:rsidRDefault="00000000" w:rsidRPr="00000000" w14:paraId="0000003E">
      <w:pPr>
        <w:ind w:left="0" w:firstLine="0"/>
        <w:rPr>
          <w:sz w:val="27"/>
          <w:szCs w:val="27"/>
          <w:highlight w:val="white"/>
        </w:rPr>
      </w:pPr>
      <w:r w:rsidDel="00000000" w:rsidR="00000000" w:rsidRPr="00000000">
        <w:rPr>
          <w:sz w:val="27"/>
          <w:szCs w:val="27"/>
          <w:highlight w:val="white"/>
        </w:rPr>
        <w:drawing>
          <wp:inline distB="114300" distT="114300" distL="114300" distR="114300">
            <wp:extent cx="5943600" cy="1346200"/>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sz w:val="27"/>
          <w:szCs w:val="27"/>
          <w:highlight w:val="white"/>
        </w:rPr>
      </w:pPr>
      <w:r w:rsidDel="00000000" w:rsidR="00000000" w:rsidRPr="00000000">
        <w:rPr>
          <w:sz w:val="27"/>
          <w:szCs w:val="27"/>
          <w:highlight w:val="white"/>
          <w:rtl w:val="0"/>
        </w:rPr>
        <w:t xml:space="preserve">Click Add you will get like this </w:t>
      </w:r>
    </w:p>
    <w:p w:rsidR="00000000" w:rsidDel="00000000" w:rsidP="00000000" w:rsidRDefault="00000000" w:rsidRPr="00000000" w14:paraId="00000040">
      <w:pPr>
        <w:ind w:left="0" w:firstLine="0"/>
        <w:rPr>
          <w:sz w:val="27"/>
          <w:szCs w:val="27"/>
          <w:highlight w:val="white"/>
        </w:rPr>
      </w:pPr>
      <w:r w:rsidDel="00000000" w:rsidR="00000000" w:rsidRPr="00000000">
        <w:rPr>
          <w:b w:val="1"/>
          <w:sz w:val="27"/>
          <w:szCs w:val="27"/>
          <w:highlight w:val="white"/>
          <w:rtl w:val="0"/>
        </w:rPr>
        <w:t xml:space="preserve">4. </w:t>
      </w:r>
      <w:r w:rsidDel="00000000" w:rsidR="00000000" w:rsidRPr="00000000">
        <w:rPr>
          <w:sz w:val="27"/>
          <w:szCs w:val="27"/>
          <w:highlight w:val="white"/>
          <w:rtl w:val="0"/>
        </w:rPr>
        <w:t xml:space="preserve">In the next step you have to select method Transformation </w:t>
      </w:r>
    </w:p>
    <w:p w:rsidR="00000000" w:rsidDel="00000000" w:rsidP="00000000" w:rsidRDefault="00000000" w:rsidRPr="00000000" w14:paraId="00000041">
      <w:pPr>
        <w:ind w:left="0" w:firstLine="0"/>
        <w:rPr>
          <w:b w:val="1"/>
          <w:sz w:val="27"/>
          <w:szCs w:val="27"/>
          <w:highlight w:val="white"/>
        </w:rPr>
      </w:pPr>
      <w:r w:rsidDel="00000000" w:rsidR="00000000" w:rsidRPr="00000000">
        <w:rPr>
          <w:rtl w:val="0"/>
        </w:rPr>
      </w:r>
    </w:p>
    <w:p w:rsidR="00000000" w:rsidDel="00000000" w:rsidP="00000000" w:rsidRDefault="00000000" w:rsidRPr="00000000" w14:paraId="00000042">
      <w:pPr>
        <w:ind w:left="0" w:firstLine="0"/>
        <w:rPr>
          <w:b w:val="1"/>
          <w:sz w:val="27"/>
          <w:szCs w:val="27"/>
          <w:highlight w:val="white"/>
        </w:rPr>
      </w:pPr>
      <w:r w:rsidDel="00000000" w:rsidR="00000000" w:rsidRPr="00000000">
        <w:rPr>
          <w:b w:val="1"/>
          <w:sz w:val="27"/>
          <w:szCs w:val="27"/>
          <w:highlight w:val="white"/>
        </w:rPr>
        <w:drawing>
          <wp:inline distB="114300" distT="114300" distL="114300" distR="114300">
            <wp:extent cx="5210175" cy="1581150"/>
            <wp:effectExtent b="0" l="0" r="0" t="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2101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sz w:val="27"/>
          <w:szCs w:val="27"/>
          <w:highlight w:val="white"/>
        </w:rPr>
      </w:pPr>
      <w:r w:rsidDel="00000000" w:rsidR="00000000" w:rsidRPr="00000000">
        <w:rPr>
          <w:sz w:val="27"/>
          <w:szCs w:val="27"/>
          <w:highlight w:val="white"/>
          <w:rtl w:val="0"/>
        </w:rPr>
        <w:t xml:space="preserve">In these step you have to check wheater which method you had selected in IS when creating rest for flow services (or) you can select CUSTOM  </w:t>
      </w:r>
    </w:p>
    <w:p w:rsidR="00000000" w:rsidDel="00000000" w:rsidP="00000000" w:rsidRDefault="00000000" w:rsidRPr="00000000" w14:paraId="00000044">
      <w:pPr>
        <w:ind w:left="0" w:firstLine="0"/>
        <w:rPr>
          <w:sz w:val="27"/>
          <w:szCs w:val="27"/>
          <w:highlight w:val="white"/>
        </w:rPr>
      </w:pPr>
      <w:r w:rsidDel="00000000" w:rsidR="00000000" w:rsidRPr="00000000">
        <w:rPr>
          <w:sz w:val="27"/>
          <w:szCs w:val="27"/>
          <w:highlight w:val="white"/>
        </w:rPr>
        <w:drawing>
          <wp:inline distB="114300" distT="114300" distL="114300" distR="114300">
            <wp:extent cx="5943600" cy="1993900"/>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sz w:val="27"/>
          <w:szCs w:val="27"/>
          <w:highlight w:val="white"/>
        </w:rPr>
      </w:pPr>
      <w:r w:rsidDel="00000000" w:rsidR="00000000" w:rsidRPr="00000000">
        <w:rPr>
          <w:sz w:val="27"/>
          <w:szCs w:val="27"/>
          <w:highlight w:val="white"/>
          <w:rtl w:val="0"/>
        </w:rPr>
        <w:t xml:space="preserve"> I had selected GET method so i have to give GET in the MethodTransformation</w:t>
      </w:r>
    </w:p>
    <w:p w:rsidR="00000000" w:rsidDel="00000000" w:rsidP="00000000" w:rsidRDefault="00000000" w:rsidRPr="00000000" w14:paraId="00000046">
      <w:pPr>
        <w:ind w:left="0" w:firstLine="0"/>
        <w:rPr>
          <w:sz w:val="27"/>
          <w:szCs w:val="27"/>
          <w:highlight w:val="white"/>
        </w:rPr>
      </w:pPr>
      <w:r w:rsidDel="00000000" w:rsidR="00000000" w:rsidRPr="00000000">
        <w:rPr>
          <w:sz w:val="27"/>
          <w:szCs w:val="27"/>
          <w:highlight w:val="white"/>
        </w:rPr>
        <w:drawing>
          <wp:inline distB="114300" distT="114300" distL="114300" distR="114300">
            <wp:extent cx="4391025" cy="140970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3910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sz w:val="27"/>
          <w:szCs w:val="27"/>
          <w:highlight w:val="white"/>
        </w:rPr>
      </w:pPr>
      <w:r w:rsidDel="00000000" w:rsidR="00000000" w:rsidRPr="00000000">
        <w:rPr>
          <w:sz w:val="27"/>
          <w:szCs w:val="27"/>
          <w:highlight w:val="white"/>
          <w:rtl w:val="0"/>
        </w:rPr>
        <w:t xml:space="preserve">Just save the API </w:t>
      </w:r>
    </w:p>
    <w:p w:rsidR="00000000" w:rsidDel="00000000" w:rsidP="00000000" w:rsidRDefault="00000000" w:rsidRPr="00000000" w14:paraId="00000048">
      <w:pPr>
        <w:ind w:left="0" w:firstLine="0"/>
        <w:rPr>
          <w:sz w:val="27"/>
          <w:szCs w:val="27"/>
          <w:highlight w:val="white"/>
        </w:rPr>
      </w:pPr>
      <w:r w:rsidDel="00000000" w:rsidR="00000000" w:rsidRPr="00000000">
        <w:rPr>
          <w:rtl w:val="0"/>
        </w:rPr>
      </w:r>
    </w:p>
    <w:p w:rsidR="00000000" w:rsidDel="00000000" w:rsidP="00000000" w:rsidRDefault="00000000" w:rsidRPr="00000000" w14:paraId="00000049">
      <w:pPr>
        <w:ind w:left="0" w:firstLine="0"/>
        <w:rPr>
          <w:sz w:val="27"/>
          <w:szCs w:val="27"/>
          <w:highlight w:val="white"/>
        </w:rPr>
      </w:pPr>
      <w:r w:rsidDel="00000000" w:rsidR="00000000" w:rsidRPr="00000000">
        <w:rPr>
          <w:rtl w:val="0"/>
        </w:rPr>
      </w:r>
    </w:p>
    <w:p w:rsidR="00000000" w:rsidDel="00000000" w:rsidP="00000000" w:rsidRDefault="00000000" w:rsidRPr="00000000" w14:paraId="0000004A">
      <w:pPr>
        <w:ind w:left="0" w:firstLine="0"/>
        <w:rPr>
          <w:sz w:val="27"/>
          <w:szCs w:val="27"/>
          <w:highlight w:val="white"/>
        </w:rPr>
      </w:pPr>
      <w:r w:rsidDel="00000000" w:rsidR="00000000" w:rsidRPr="00000000">
        <w:rPr>
          <w:rtl w:val="0"/>
        </w:rPr>
      </w:r>
    </w:p>
    <w:p w:rsidR="00000000" w:rsidDel="00000000" w:rsidP="00000000" w:rsidRDefault="00000000" w:rsidRPr="00000000" w14:paraId="0000004B">
      <w:pPr>
        <w:ind w:left="0" w:firstLine="0"/>
        <w:rPr>
          <w:sz w:val="27"/>
          <w:szCs w:val="27"/>
          <w:highlight w:val="white"/>
        </w:rPr>
      </w:pPr>
      <w:r w:rsidDel="00000000" w:rsidR="00000000" w:rsidRPr="00000000">
        <w:rPr>
          <w:rtl w:val="0"/>
        </w:rPr>
      </w:r>
    </w:p>
    <w:p w:rsidR="00000000" w:rsidDel="00000000" w:rsidP="00000000" w:rsidRDefault="00000000" w:rsidRPr="00000000" w14:paraId="0000004C">
      <w:pPr>
        <w:ind w:left="0" w:firstLine="0"/>
        <w:rPr>
          <w:sz w:val="27"/>
          <w:szCs w:val="27"/>
          <w:highlight w:val="white"/>
        </w:rPr>
      </w:pPr>
      <w:r w:rsidDel="00000000" w:rsidR="00000000" w:rsidRPr="00000000">
        <w:rPr>
          <w:rtl w:val="0"/>
        </w:rPr>
      </w:r>
    </w:p>
    <w:p w:rsidR="00000000" w:rsidDel="00000000" w:rsidP="00000000" w:rsidRDefault="00000000" w:rsidRPr="00000000" w14:paraId="0000004D">
      <w:pPr>
        <w:ind w:left="0" w:firstLine="0"/>
        <w:rPr>
          <w:sz w:val="27"/>
          <w:szCs w:val="27"/>
          <w:highlight w:val="white"/>
        </w:rPr>
      </w:pPr>
      <w:r w:rsidDel="00000000" w:rsidR="00000000" w:rsidRPr="00000000">
        <w:rPr>
          <w:rtl w:val="0"/>
        </w:rPr>
      </w:r>
    </w:p>
    <w:p w:rsidR="00000000" w:rsidDel="00000000" w:rsidP="00000000" w:rsidRDefault="00000000" w:rsidRPr="00000000" w14:paraId="0000004E">
      <w:pPr>
        <w:ind w:left="0" w:firstLine="0"/>
        <w:rPr>
          <w:color w:val="1776bf"/>
          <w:sz w:val="21"/>
          <w:szCs w:val="21"/>
          <w:shd w:fill="eef7fc" w:val="clear"/>
        </w:rPr>
      </w:pPr>
      <w:r w:rsidDel="00000000" w:rsidR="00000000" w:rsidRPr="00000000">
        <w:rPr>
          <w:b w:val="1"/>
          <w:sz w:val="27"/>
          <w:szCs w:val="27"/>
          <w:highlight w:val="white"/>
          <w:rtl w:val="0"/>
        </w:rPr>
        <w:t xml:space="preserve">5.</w:t>
      </w:r>
      <w:r w:rsidDel="00000000" w:rsidR="00000000" w:rsidRPr="00000000">
        <w:rPr>
          <w:sz w:val="27"/>
          <w:szCs w:val="27"/>
          <w:highlight w:val="white"/>
          <w:rtl w:val="0"/>
        </w:rPr>
        <w:t xml:space="preserve">Go to </w:t>
      </w:r>
      <w:r w:rsidDel="00000000" w:rsidR="00000000" w:rsidRPr="00000000">
        <w:rPr>
          <w:color w:val="1776bf"/>
          <w:sz w:val="21"/>
          <w:szCs w:val="21"/>
          <w:shd w:fill="eef7fc" w:val="clear"/>
          <w:rtl w:val="0"/>
        </w:rPr>
        <w:t xml:space="preserve">    Resources and methods </w:t>
      </w:r>
    </w:p>
    <w:p w:rsidR="00000000" w:rsidDel="00000000" w:rsidP="00000000" w:rsidRDefault="00000000" w:rsidRPr="00000000" w14:paraId="0000004F">
      <w:pPr>
        <w:ind w:left="0" w:firstLine="0"/>
        <w:rPr>
          <w:sz w:val="21"/>
          <w:szCs w:val="21"/>
          <w:shd w:fill="eef7fc" w:val="clear"/>
        </w:rPr>
      </w:pPr>
      <w:r w:rsidDel="00000000" w:rsidR="00000000" w:rsidRPr="00000000">
        <w:rPr>
          <w:rtl w:val="0"/>
        </w:rPr>
      </w:r>
    </w:p>
    <w:p w:rsidR="00000000" w:rsidDel="00000000" w:rsidP="00000000" w:rsidRDefault="00000000" w:rsidRPr="00000000" w14:paraId="00000050">
      <w:pPr>
        <w:ind w:left="0" w:firstLine="0"/>
        <w:rPr>
          <w:sz w:val="21"/>
          <w:szCs w:val="21"/>
          <w:shd w:fill="eef7fc" w:val="clear"/>
        </w:rPr>
      </w:pPr>
      <w:r w:rsidDel="00000000" w:rsidR="00000000" w:rsidRPr="00000000">
        <w:rPr>
          <w:sz w:val="21"/>
          <w:szCs w:val="21"/>
          <w:shd w:fill="eef7fc" w:val="clear"/>
        </w:rPr>
        <w:drawing>
          <wp:inline distB="114300" distT="114300" distL="114300" distR="114300">
            <wp:extent cx="5943600" cy="24384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sz w:val="21"/>
          <w:szCs w:val="21"/>
          <w:shd w:fill="eef7fc" w:val="clear"/>
        </w:rPr>
      </w:pPr>
      <w:r w:rsidDel="00000000" w:rsidR="00000000" w:rsidRPr="00000000">
        <w:rPr>
          <w:rtl w:val="0"/>
        </w:rPr>
      </w:r>
    </w:p>
    <w:p w:rsidR="00000000" w:rsidDel="00000000" w:rsidP="00000000" w:rsidRDefault="00000000" w:rsidRPr="00000000" w14:paraId="00000052">
      <w:pPr>
        <w:ind w:left="0" w:firstLine="0"/>
        <w:rPr>
          <w:rFonts w:ascii="Roboto" w:cs="Roboto" w:eastAsia="Roboto" w:hAnsi="Roboto"/>
          <w:color w:val="666666"/>
          <w:sz w:val="21"/>
          <w:szCs w:val="21"/>
          <w:highlight w:val="white"/>
        </w:rPr>
      </w:pPr>
      <w:r w:rsidDel="00000000" w:rsidR="00000000" w:rsidRPr="00000000">
        <w:rPr>
          <w:sz w:val="21"/>
          <w:szCs w:val="21"/>
          <w:shd w:fill="eef7fc" w:val="clear"/>
          <w:rtl w:val="0"/>
        </w:rPr>
        <w:t xml:space="preserve">In  the </w:t>
      </w:r>
      <w:r w:rsidDel="00000000" w:rsidR="00000000" w:rsidRPr="00000000">
        <w:rPr>
          <w:rFonts w:ascii="Roboto" w:cs="Roboto" w:eastAsia="Roboto" w:hAnsi="Roboto"/>
          <w:color w:val="666666"/>
          <w:sz w:val="21"/>
          <w:szCs w:val="21"/>
          <w:highlight w:val="white"/>
          <w:rtl w:val="0"/>
        </w:rPr>
        <w:t xml:space="preserve">Resource name and Resource path give the </w:t>
      </w:r>
      <w:r w:rsidDel="00000000" w:rsidR="00000000" w:rsidRPr="00000000">
        <w:rPr>
          <w:rFonts w:ascii="Roboto" w:cs="Roboto" w:eastAsia="Roboto" w:hAnsi="Roboto"/>
          <w:b w:val="1"/>
          <w:color w:val="666666"/>
          <w:sz w:val="21"/>
          <w:szCs w:val="21"/>
          <w:highlight w:val="white"/>
          <w:rtl w:val="0"/>
        </w:rPr>
        <w:t xml:space="preserve">“ / ”  </w:t>
      </w:r>
      <w:r w:rsidDel="00000000" w:rsidR="00000000" w:rsidRPr="00000000">
        <w:rPr>
          <w:rFonts w:ascii="Roboto" w:cs="Roboto" w:eastAsia="Roboto" w:hAnsi="Roboto"/>
          <w:color w:val="666666"/>
          <w:sz w:val="21"/>
          <w:szCs w:val="21"/>
          <w:highlight w:val="white"/>
          <w:rtl w:val="0"/>
        </w:rPr>
        <w:t xml:space="preserve">and select supported methods which method you are using i have selected GET,POST,PUT,DELETE select the methods supported and delete resource path  /add,/concat,/sub delete these </w:t>
      </w:r>
    </w:p>
    <w:p w:rsidR="00000000" w:rsidDel="00000000" w:rsidP="00000000" w:rsidRDefault="00000000" w:rsidRPr="00000000" w14:paraId="00000053">
      <w:pPr>
        <w:ind w:left="0" w:firstLine="0"/>
        <w:rPr>
          <w:rFonts w:ascii="Roboto" w:cs="Roboto" w:eastAsia="Roboto" w:hAnsi="Roboto"/>
          <w:color w:val="666666"/>
          <w:sz w:val="21"/>
          <w:szCs w:val="21"/>
          <w:highlight w:val="white"/>
        </w:rPr>
      </w:pPr>
      <w:r w:rsidDel="00000000" w:rsidR="00000000" w:rsidRPr="00000000">
        <w:rPr>
          <w:rtl w:val="0"/>
        </w:rPr>
      </w:r>
    </w:p>
    <w:p w:rsidR="00000000" w:rsidDel="00000000" w:rsidP="00000000" w:rsidRDefault="00000000" w:rsidRPr="00000000" w14:paraId="00000054">
      <w:pPr>
        <w:ind w:left="0" w:firstLine="0"/>
        <w:rPr>
          <w:rFonts w:ascii="Roboto" w:cs="Roboto" w:eastAsia="Roboto" w:hAnsi="Roboto"/>
          <w:color w:val="666666"/>
          <w:sz w:val="21"/>
          <w:szCs w:val="21"/>
          <w:highlight w:val="white"/>
        </w:rPr>
      </w:pPr>
      <w:r w:rsidDel="00000000" w:rsidR="00000000" w:rsidRPr="00000000">
        <w:rPr>
          <w:rFonts w:ascii="Roboto" w:cs="Roboto" w:eastAsia="Roboto" w:hAnsi="Roboto"/>
          <w:color w:val="666666"/>
          <w:sz w:val="21"/>
          <w:szCs w:val="21"/>
          <w:highlight w:val="white"/>
        </w:rPr>
        <w:drawing>
          <wp:inline distB="114300" distT="114300" distL="114300" distR="114300">
            <wp:extent cx="5943600" cy="2349500"/>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rFonts w:ascii="Roboto" w:cs="Roboto" w:eastAsia="Roboto" w:hAnsi="Roboto"/>
          <w:color w:val="666666"/>
          <w:sz w:val="21"/>
          <w:szCs w:val="21"/>
          <w:highlight w:val="white"/>
        </w:rPr>
      </w:pPr>
      <w:r w:rsidDel="00000000" w:rsidR="00000000" w:rsidRPr="00000000">
        <w:rPr>
          <w:rFonts w:ascii="Roboto" w:cs="Roboto" w:eastAsia="Roboto" w:hAnsi="Roboto"/>
          <w:color w:val="666666"/>
          <w:sz w:val="21"/>
          <w:szCs w:val="21"/>
          <w:highlight w:val="white"/>
          <w:rtl w:val="0"/>
        </w:rPr>
        <w:t xml:space="preserve">Delete these after that save and activate the Api and take Gateway endpoint(s) and test  in the soapui (or) postman </w:t>
      </w:r>
    </w:p>
    <w:p w:rsidR="00000000" w:rsidDel="00000000" w:rsidP="00000000" w:rsidRDefault="00000000" w:rsidRPr="00000000" w14:paraId="00000056">
      <w:pPr>
        <w:ind w:left="0" w:firstLine="0"/>
        <w:rPr>
          <w:rFonts w:ascii="Roboto" w:cs="Roboto" w:eastAsia="Roboto" w:hAnsi="Roboto"/>
          <w:color w:val="666666"/>
          <w:sz w:val="21"/>
          <w:szCs w:val="21"/>
          <w:highlight w:val="white"/>
        </w:rPr>
      </w:pPr>
      <w:r w:rsidDel="00000000" w:rsidR="00000000" w:rsidRPr="00000000">
        <w:rPr>
          <w:rtl w:val="0"/>
        </w:rPr>
      </w:r>
    </w:p>
    <w:p w:rsidR="00000000" w:rsidDel="00000000" w:rsidP="00000000" w:rsidRDefault="00000000" w:rsidRPr="00000000" w14:paraId="00000057">
      <w:pPr>
        <w:ind w:left="0" w:firstLine="0"/>
        <w:rPr>
          <w:rFonts w:ascii="Roboto" w:cs="Roboto" w:eastAsia="Roboto" w:hAnsi="Roboto"/>
          <w:color w:val="666666"/>
          <w:sz w:val="21"/>
          <w:szCs w:val="21"/>
          <w:highlight w:val="white"/>
        </w:rPr>
      </w:pPr>
      <w:r w:rsidDel="00000000" w:rsidR="00000000" w:rsidRPr="00000000">
        <w:rPr>
          <w:rtl w:val="0"/>
        </w:rPr>
      </w:r>
    </w:p>
    <w:p w:rsidR="00000000" w:rsidDel="00000000" w:rsidP="00000000" w:rsidRDefault="00000000" w:rsidRPr="00000000" w14:paraId="00000058">
      <w:pPr>
        <w:ind w:left="0" w:firstLine="0"/>
        <w:rPr>
          <w:rFonts w:ascii="Roboto" w:cs="Roboto" w:eastAsia="Roboto" w:hAnsi="Roboto"/>
          <w:color w:val="666666"/>
          <w:sz w:val="21"/>
          <w:szCs w:val="21"/>
          <w:highlight w:val="white"/>
        </w:rPr>
      </w:pPr>
      <w:r w:rsidDel="00000000" w:rsidR="00000000" w:rsidRPr="00000000">
        <w:rPr>
          <w:rtl w:val="0"/>
        </w:rPr>
      </w:r>
    </w:p>
    <w:p w:rsidR="00000000" w:rsidDel="00000000" w:rsidP="00000000" w:rsidRDefault="00000000" w:rsidRPr="00000000" w14:paraId="00000059">
      <w:pPr>
        <w:ind w:left="0" w:firstLine="0"/>
        <w:rPr>
          <w:rFonts w:ascii="Roboto" w:cs="Roboto" w:eastAsia="Roboto" w:hAnsi="Roboto"/>
          <w:color w:val="666666"/>
          <w:sz w:val="21"/>
          <w:szCs w:val="21"/>
          <w:highlight w:val="white"/>
        </w:rPr>
      </w:pPr>
      <w:r w:rsidDel="00000000" w:rsidR="00000000" w:rsidRPr="00000000">
        <w:rPr>
          <w:rFonts w:ascii="Roboto" w:cs="Roboto" w:eastAsia="Roboto" w:hAnsi="Roboto"/>
          <w:color w:val="666666"/>
          <w:sz w:val="21"/>
          <w:szCs w:val="21"/>
          <w:highlight w:val="white"/>
        </w:rPr>
        <w:drawing>
          <wp:inline distB="114300" distT="114300" distL="114300" distR="114300">
            <wp:extent cx="5943600" cy="3517900"/>
            <wp:effectExtent b="0" l="0" r="0" t="0"/>
            <wp:docPr id="1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rFonts w:ascii="Roboto" w:cs="Roboto" w:eastAsia="Roboto" w:hAnsi="Roboto"/>
          <w:color w:val="666666"/>
          <w:sz w:val="21"/>
          <w:szCs w:val="21"/>
        </w:rPr>
      </w:pPr>
      <w:r w:rsidDel="00000000" w:rsidR="00000000" w:rsidRPr="00000000">
        <w:rPr>
          <w:rFonts w:ascii="Roboto" w:cs="Roboto" w:eastAsia="Roboto" w:hAnsi="Roboto"/>
          <w:color w:val="666666"/>
          <w:sz w:val="21"/>
          <w:szCs w:val="21"/>
          <w:highlight w:val="white"/>
          <w:rtl w:val="0"/>
        </w:rPr>
        <w:t xml:space="preserve">I have taken the Gateway endpoint and testing the soapui we have to write the query in parameters because we selected GET in the IS i have given firstname and lastname according to the inputs in that flow services and select “PUT” in the method  which I have highlighted in yellow because if client select PUT concat table has to invoke without giving </w:t>
      </w:r>
      <w:hyperlink r:id="rId20">
        <w:r w:rsidDel="00000000" w:rsidR="00000000" w:rsidRPr="00000000">
          <w:rPr>
            <w:rFonts w:ascii="Roboto" w:cs="Roboto" w:eastAsia="Roboto" w:hAnsi="Roboto"/>
            <w:color w:val="1155cc"/>
            <w:sz w:val="21"/>
            <w:szCs w:val="21"/>
            <w:highlight w:val="yellow"/>
            <w:u w:val="single"/>
            <w:rtl w:val="0"/>
          </w:rPr>
          <w:t xml:space="preserve">http://localhost:6666/gateway/request%20processing/1.0</w:t>
        </w:r>
      </w:hyperlink>
      <w:r w:rsidDel="00000000" w:rsidR="00000000" w:rsidRPr="00000000">
        <w:rPr>
          <w:rFonts w:ascii="Roboto" w:cs="Roboto" w:eastAsia="Roboto" w:hAnsi="Roboto"/>
          <w:color w:val="666666"/>
          <w:sz w:val="21"/>
          <w:szCs w:val="21"/>
          <w:highlight w:val="yellow"/>
          <w:rtl w:val="0"/>
        </w:rPr>
        <w:t xml:space="preserve"> </w:t>
      </w:r>
      <w:r w:rsidDel="00000000" w:rsidR="00000000" w:rsidRPr="00000000">
        <w:rPr>
          <w:rFonts w:ascii="Roboto" w:cs="Roboto" w:eastAsia="Roboto" w:hAnsi="Roboto"/>
          <w:color w:val="666666"/>
          <w:sz w:val="21"/>
          <w:szCs w:val="21"/>
          <w:rtl w:val="0"/>
        </w:rPr>
        <w:t xml:space="preserve"> these is my Gateway endpoint </w:t>
      </w:r>
      <w:r w:rsidDel="00000000" w:rsidR="00000000" w:rsidRPr="00000000">
        <w:rPr>
          <w:rtl w:val="0"/>
        </w:rPr>
      </w:r>
    </w:p>
    <w:p w:rsidR="00000000" w:rsidDel="00000000" w:rsidP="00000000" w:rsidRDefault="00000000" w:rsidRPr="00000000" w14:paraId="0000005B">
      <w:pPr>
        <w:ind w:left="0" w:firstLine="0"/>
        <w:rPr>
          <w:rFonts w:ascii="Roboto" w:cs="Roboto" w:eastAsia="Roboto" w:hAnsi="Roboto"/>
          <w:color w:val="666666"/>
          <w:sz w:val="21"/>
          <w:szCs w:val="21"/>
          <w:highlight w:val="white"/>
        </w:rPr>
      </w:pPr>
      <w:r w:rsidDel="00000000" w:rsidR="00000000" w:rsidRPr="00000000">
        <w:rPr>
          <w:rFonts w:ascii="Roboto" w:cs="Roboto" w:eastAsia="Roboto" w:hAnsi="Roboto"/>
          <w:color w:val="666666"/>
          <w:sz w:val="21"/>
          <w:szCs w:val="21"/>
          <w:highlight w:val="white"/>
          <w:rtl w:val="0"/>
        </w:rPr>
        <w:t xml:space="preserve">Which i am testing in soapui </w:t>
      </w:r>
    </w:p>
    <w:p w:rsidR="00000000" w:rsidDel="00000000" w:rsidP="00000000" w:rsidRDefault="00000000" w:rsidRPr="00000000" w14:paraId="0000005C">
      <w:pPr>
        <w:ind w:left="0" w:firstLine="0"/>
        <w:rPr>
          <w:rFonts w:ascii="Roboto" w:cs="Roboto" w:eastAsia="Roboto" w:hAnsi="Roboto"/>
          <w:color w:val="666666"/>
          <w:sz w:val="21"/>
          <w:szCs w:val="21"/>
          <w:highlight w:val="white"/>
        </w:rPr>
      </w:pPr>
      <w:r w:rsidDel="00000000" w:rsidR="00000000" w:rsidRPr="00000000">
        <w:rPr>
          <w:rtl w:val="0"/>
        </w:rPr>
      </w:r>
    </w:p>
    <w:p w:rsidR="00000000" w:rsidDel="00000000" w:rsidP="00000000" w:rsidRDefault="00000000" w:rsidRPr="00000000" w14:paraId="0000005D">
      <w:pPr>
        <w:ind w:left="0" w:firstLine="0"/>
        <w:rPr>
          <w:rFonts w:ascii="Roboto" w:cs="Roboto" w:eastAsia="Roboto" w:hAnsi="Roboto"/>
          <w:color w:val="666666"/>
          <w:sz w:val="21"/>
          <w:szCs w:val="21"/>
          <w:highlight w:val="white"/>
        </w:rPr>
      </w:pPr>
      <w:r w:rsidDel="00000000" w:rsidR="00000000" w:rsidRPr="00000000">
        <w:rPr>
          <w:rFonts w:ascii="Roboto" w:cs="Roboto" w:eastAsia="Roboto" w:hAnsi="Roboto"/>
          <w:color w:val="666666"/>
          <w:sz w:val="21"/>
          <w:szCs w:val="21"/>
          <w:highlight w:val="white"/>
        </w:rPr>
        <w:drawing>
          <wp:inline distB="114300" distT="114300" distL="114300" distR="114300">
            <wp:extent cx="5943600" cy="3987800"/>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sz w:val="27"/>
          <w:szCs w:val="27"/>
          <w:highlight w:val="white"/>
        </w:rPr>
      </w:pPr>
      <w:r w:rsidDel="00000000" w:rsidR="00000000" w:rsidRPr="00000000">
        <w:rPr>
          <w:sz w:val="27"/>
          <w:szCs w:val="27"/>
          <w:highlight w:val="white"/>
          <w:rtl w:val="0"/>
        </w:rPr>
        <w:t xml:space="preserve">You can see here i am just selecting method name as “PUT” and run the service it is directly invoking concat service</w:t>
      </w:r>
      <w:r w:rsidDel="00000000" w:rsidR="00000000" w:rsidRPr="00000000">
        <w:rPr>
          <w:rtl w:val="0"/>
        </w:rPr>
      </w:r>
    </w:p>
    <w:p w:rsidR="00000000" w:rsidDel="00000000" w:rsidP="00000000" w:rsidRDefault="00000000" w:rsidRPr="00000000" w14:paraId="0000005F">
      <w:pPr>
        <w:ind w:left="0" w:firstLine="0"/>
        <w:rPr>
          <w:sz w:val="27"/>
          <w:szCs w:val="27"/>
          <w:highlight w:val="white"/>
        </w:rPr>
      </w:pPr>
      <w:r w:rsidDel="00000000" w:rsidR="00000000" w:rsidRPr="00000000">
        <w:rPr>
          <w:rtl w:val="0"/>
        </w:rPr>
      </w:r>
    </w:p>
    <w:p w:rsidR="00000000" w:rsidDel="00000000" w:rsidP="00000000" w:rsidRDefault="00000000" w:rsidRPr="00000000" w14:paraId="00000060">
      <w:pPr>
        <w:ind w:left="0" w:firstLine="0"/>
        <w:rPr>
          <w:sz w:val="27"/>
          <w:szCs w:val="27"/>
          <w:highlight w:val="white"/>
        </w:rPr>
      </w:pPr>
      <w:r w:rsidDel="00000000" w:rsidR="00000000" w:rsidRPr="00000000">
        <w:rPr>
          <w:rtl w:val="0"/>
        </w:rPr>
      </w:r>
    </w:p>
    <w:p w:rsidR="00000000" w:rsidDel="00000000" w:rsidP="00000000" w:rsidRDefault="00000000" w:rsidRPr="00000000" w14:paraId="00000061">
      <w:pPr>
        <w:ind w:left="0" w:firstLine="0"/>
        <w:rPr>
          <w:sz w:val="27"/>
          <w:szCs w:val="27"/>
          <w:highlight w:val="white"/>
        </w:rPr>
      </w:pPr>
      <w:r w:rsidDel="00000000" w:rsidR="00000000" w:rsidRPr="00000000">
        <w:rPr>
          <w:rtl w:val="0"/>
        </w:rPr>
      </w:r>
    </w:p>
    <w:p w:rsidR="00000000" w:rsidDel="00000000" w:rsidP="00000000" w:rsidRDefault="00000000" w:rsidRPr="00000000" w14:paraId="00000062">
      <w:pPr>
        <w:ind w:left="0" w:firstLine="0"/>
        <w:rPr>
          <w:sz w:val="27"/>
          <w:szCs w:val="27"/>
          <w:highlight w:val="white"/>
        </w:rPr>
      </w:pPr>
      <w:r w:rsidDel="00000000" w:rsidR="00000000" w:rsidRPr="00000000">
        <w:rPr>
          <w:rtl w:val="0"/>
        </w:rPr>
      </w:r>
    </w:p>
    <w:p w:rsidR="00000000" w:rsidDel="00000000" w:rsidP="00000000" w:rsidRDefault="00000000" w:rsidRPr="00000000" w14:paraId="00000063">
      <w:pPr>
        <w:ind w:left="0" w:firstLine="0"/>
        <w:rPr>
          <w:sz w:val="27"/>
          <w:szCs w:val="27"/>
          <w:highlight w:val="white"/>
        </w:rPr>
      </w:pPr>
      <w:r w:rsidDel="00000000" w:rsidR="00000000" w:rsidRPr="00000000">
        <w:rPr>
          <w:rtl w:val="0"/>
        </w:rPr>
      </w:r>
    </w:p>
    <w:p w:rsidR="00000000" w:rsidDel="00000000" w:rsidP="00000000" w:rsidRDefault="00000000" w:rsidRPr="00000000" w14:paraId="00000064">
      <w:pPr>
        <w:ind w:left="0" w:firstLine="0"/>
        <w:rPr>
          <w:sz w:val="27"/>
          <w:szCs w:val="27"/>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localhost:6666/gateway/request%20processing/1.0/" TargetMode="External"/><Relationship Id="rId11" Type="http://schemas.openxmlformats.org/officeDocument/2006/relationships/image" Target="media/image8.png"/><Relationship Id="rId10" Type="http://schemas.openxmlformats.org/officeDocument/2006/relationships/image" Target="media/image14.png"/><Relationship Id="rId21"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5.png"/><Relationship Id="rId18"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