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9EB40C" w14:textId="77777777" w:rsidR="00D6639A" w:rsidRPr="00D6639A" w:rsidRDefault="00D6639A" w:rsidP="00D6639A">
      <w:r w:rsidRPr="00D6639A">
        <w:t>Yes, several crop decision intelligence systems exist, aimed at transforming agricultural data into actionable insights for farmers, agribusinesses, and policymakers. These systems use AI, machine learning, and satellite data to assist in decisions regarding crop selection, input management, pest control, and yield prediction. </w:t>
      </w:r>
    </w:p>
    <w:p w14:paraId="7C6E118A" w14:textId="40A1CABD" w:rsidR="00D6639A" w:rsidRPr="00D6639A" w:rsidRDefault="00D6639A" w:rsidP="00D6639A">
      <w:r w:rsidRPr="00D6639A">
        <w:drawing>
          <wp:inline distT="0" distB="0" distL="0" distR="0" wp14:anchorId="630F7838" wp14:editId="77EC55BA">
            <wp:extent cx="617220" cy="609600"/>
            <wp:effectExtent l="0" t="0" r="0" b="0"/>
            <wp:docPr id="984875202" name="Picture 6" descr="Crop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Cropin"/>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617220" cy="609600"/>
                    </a:xfrm>
                    <a:prstGeom prst="rect">
                      <a:avLst/>
                    </a:prstGeom>
                    <a:noFill/>
                    <a:ln>
                      <a:noFill/>
                    </a:ln>
                  </pic:spPr>
                </pic:pic>
              </a:graphicData>
            </a:graphic>
          </wp:inline>
        </w:drawing>
      </w:r>
      <w:proofErr w:type="spellStart"/>
      <w:r w:rsidRPr="00D6639A">
        <w:t>Cropin</w:t>
      </w:r>
      <w:proofErr w:type="spellEnd"/>
      <w:r w:rsidRPr="00D6639A">
        <w:t> +4</w:t>
      </w:r>
    </w:p>
    <w:p w14:paraId="25A3CB9A" w14:textId="77777777" w:rsidR="00D6639A" w:rsidRPr="00D6639A" w:rsidRDefault="00D6639A" w:rsidP="00D6639A">
      <w:r w:rsidRPr="00D6639A">
        <w:rPr>
          <w:b/>
          <w:bCs/>
        </w:rPr>
        <w:t>Key Examples of Existing Crop Decision Intelligence Systems:</w:t>
      </w:r>
    </w:p>
    <w:p w14:paraId="17C69F26" w14:textId="77777777" w:rsidR="00D6639A" w:rsidRPr="00D6639A" w:rsidRDefault="00D6639A" w:rsidP="00D6639A">
      <w:pPr>
        <w:numPr>
          <w:ilvl w:val="0"/>
          <w:numId w:val="1"/>
        </w:numPr>
      </w:pPr>
      <w:r w:rsidRPr="00D6639A">
        <w:rPr>
          <w:b/>
          <w:bCs/>
        </w:rPr>
        <w:t xml:space="preserve">Agri IQ (by </w:t>
      </w:r>
      <w:proofErr w:type="spellStart"/>
      <w:r w:rsidRPr="00D6639A">
        <w:rPr>
          <w:b/>
          <w:bCs/>
        </w:rPr>
        <w:t>Dexian</w:t>
      </w:r>
      <w:proofErr w:type="spellEnd"/>
      <w:r w:rsidRPr="00D6639A">
        <w:rPr>
          <w:b/>
          <w:bCs/>
        </w:rPr>
        <w:t xml:space="preserve"> India):</w:t>
      </w:r>
      <w:r w:rsidRPr="00D6639A">
        <w:t> A recently introduced AI-powered system designed to provide real-time, data-driven insights by integrating data on soil, weather, crops, markets, and governance.</w:t>
      </w:r>
    </w:p>
    <w:p w14:paraId="39D4443B" w14:textId="77777777" w:rsidR="00D6639A" w:rsidRPr="00D6639A" w:rsidRDefault="00D6639A" w:rsidP="00D6639A">
      <w:pPr>
        <w:numPr>
          <w:ilvl w:val="0"/>
          <w:numId w:val="1"/>
        </w:numPr>
      </w:pPr>
      <w:proofErr w:type="spellStart"/>
      <w:r w:rsidRPr="00D6639A">
        <w:rPr>
          <w:b/>
          <w:bCs/>
        </w:rPr>
        <w:t>Cropin</w:t>
      </w:r>
      <w:proofErr w:type="spellEnd"/>
      <w:r w:rsidRPr="00D6639A">
        <w:rPr>
          <w:b/>
          <w:bCs/>
        </w:rPr>
        <w:t xml:space="preserve"> Sage (by </w:t>
      </w:r>
      <w:proofErr w:type="spellStart"/>
      <w:r w:rsidRPr="00D6639A">
        <w:rPr>
          <w:b/>
          <w:bCs/>
        </w:rPr>
        <w:t>Cropin</w:t>
      </w:r>
      <w:proofErr w:type="spellEnd"/>
      <w:r w:rsidRPr="00D6639A">
        <w:rPr>
          <w:b/>
          <w:bCs/>
        </w:rPr>
        <w:t>):</w:t>
      </w:r>
      <w:r w:rsidRPr="00D6639A">
        <w:t xml:space="preserve"> Described as the world's first real-time generative AI </w:t>
      </w:r>
      <w:proofErr w:type="spellStart"/>
      <w:r w:rsidRPr="00D6639A">
        <w:t>agri</w:t>
      </w:r>
      <w:proofErr w:type="spellEnd"/>
      <w:r w:rsidRPr="00D6639A">
        <w:t xml:space="preserve">-intelligence platform. It </w:t>
      </w:r>
      <w:proofErr w:type="spellStart"/>
      <w:r w:rsidRPr="00D6639A">
        <w:t>analyzes</w:t>
      </w:r>
      <w:proofErr w:type="spellEnd"/>
      <w:r w:rsidRPr="00D6639A">
        <w:t xml:space="preserve"> historical data and real-time conditions to predict future yields and food production outcomes, aimed at mitigating supply chain risks.</w:t>
      </w:r>
    </w:p>
    <w:p w14:paraId="1F4A5398" w14:textId="77777777" w:rsidR="00D6639A" w:rsidRPr="00D6639A" w:rsidRDefault="00D6639A" w:rsidP="00D6639A">
      <w:pPr>
        <w:numPr>
          <w:ilvl w:val="0"/>
          <w:numId w:val="1"/>
        </w:numPr>
      </w:pPr>
      <w:r w:rsidRPr="00D6639A">
        <w:rPr>
          <w:b/>
          <w:bCs/>
        </w:rPr>
        <w:t>Krishi Decision Support System (KDSS):</w:t>
      </w:r>
      <w:r w:rsidRPr="00D6639A">
        <w:t> A government-led initiative in India that integrates satellite imagery, weather data, and soil information to produce insights like digital crop maps, yield estimates, and drought monitoring.</w:t>
      </w:r>
    </w:p>
    <w:p w14:paraId="01759EA0" w14:textId="77777777" w:rsidR="00D6639A" w:rsidRPr="00D6639A" w:rsidRDefault="00D6639A" w:rsidP="00D6639A">
      <w:pPr>
        <w:numPr>
          <w:ilvl w:val="0"/>
          <w:numId w:val="1"/>
        </w:numPr>
      </w:pPr>
      <w:proofErr w:type="spellStart"/>
      <w:r w:rsidRPr="00D6639A">
        <w:rPr>
          <w:b/>
          <w:bCs/>
        </w:rPr>
        <w:t>Plantix</w:t>
      </w:r>
      <w:proofErr w:type="spellEnd"/>
      <w:r w:rsidRPr="00D6639A">
        <w:rPr>
          <w:b/>
          <w:bCs/>
        </w:rPr>
        <w:t xml:space="preserve"> (by PEAT):</w:t>
      </w:r>
      <w:r w:rsidRPr="00D6639A">
        <w:t> A widely used smartphone app that uses AI and image recognition to help farmers diagnose crop diseases, soil deficiencies, and pests, providing immediate treatment recommendations.</w:t>
      </w:r>
    </w:p>
    <w:p w14:paraId="185320A4" w14:textId="77777777" w:rsidR="00D6639A" w:rsidRPr="00D6639A" w:rsidRDefault="00D6639A" w:rsidP="00D6639A">
      <w:pPr>
        <w:numPr>
          <w:ilvl w:val="0"/>
          <w:numId w:val="1"/>
        </w:numPr>
      </w:pPr>
      <w:proofErr w:type="spellStart"/>
      <w:r w:rsidRPr="00D6639A">
        <w:rPr>
          <w:b/>
          <w:bCs/>
        </w:rPr>
        <w:t>GeoPard</w:t>
      </w:r>
      <w:proofErr w:type="spellEnd"/>
      <w:r w:rsidRPr="00D6639A">
        <w:rPr>
          <w:b/>
          <w:bCs/>
        </w:rPr>
        <w:t xml:space="preserve"> Agriculture:</w:t>
      </w:r>
      <w:r w:rsidRPr="00D6639A">
        <w:t> A precision agriculture platform that uses AI and spatial data analytics to create variable rate application maps for fertilizers and seeds, helping farmers maximize efficiency.</w:t>
      </w:r>
    </w:p>
    <w:p w14:paraId="4817F61E" w14:textId="77777777" w:rsidR="00D6639A" w:rsidRPr="00D6639A" w:rsidRDefault="00D6639A" w:rsidP="00D6639A">
      <w:pPr>
        <w:numPr>
          <w:ilvl w:val="0"/>
          <w:numId w:val="1"/>
        </w:numPr>
      </w:pPr>
      <w:proofErr w:type="spellStart"/>
      <w:r w:rsidRPr="00D6639A">
        <w:rPr>
          <w:b/>
          <w:bCs/>
        </w:rPr>
        <w:t>AgriVision</w:t>
      </w:r>
      <w:proofErr w:type="spellEnd"/>
      <w:r w:rsidRPr="00D6639A">
        <w:rPr>
          <w:b/>
          <w:bCs/>
        </w:rPr>
        <w:t xml:space="preserve"> AI:</w:t>
      </w:r>
      <w:r w:rsidRPr="00D6639A">
        <w:t xml:space="preserve"> A platform aimed at accelerating digital farming in India, focusing on predictive yield </w:t>
      </w:r>
      <w:proofErr w:type="spellStart"/>
      <w:r w:rsidRPr="00D6639A">
        <w:t>modeling</w:t>
      </w:r>
      <w:proofErr w:type="spellEnd"/>
      <w:r w:rsidRPr="00D6639A">
        <w:t xml:space="preserve"> and real-time crop diagnostics. </w:t>
      </w:r>
    </w:p>
    <w:p w14:paraId="5A49A743" w14:textId="451DCF13" w:rsidR="00D6639A" w:rsidRPr="00D6639A" w:rsidRDefault="00D6639A" w:rsidP="00D6639A">
      <w:r w:rsidRPr="00D6639A">
        <w:drawing>
          <wp:inline distT="0" distB="0" distL="0" distR="0" wp14:anchorId="6383E1A5" wp14:editId="73209C6C">
            <wp:extent cx="304800" cy="304800"/>
            <wp:effectExtent l="0" t="0" r="0" b="0"/>
            <wp:docPr id="1466286217" name="Picture 5" descr="ScienceDirect.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ScienceDirect.com"/>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r w:rsidRPr="00D6639A">
        <w:t>ScienceDirect.com +6</w:t>
      </w:r>
    </w:p>
    <w:p w14:paraId="56A2AD13" w14:textId="77777777" w:rsidR="00D6639A" w:rsidRPr="00D6639A" w:rsidRDefault="00D6639A" w:rsidP="00D6639A">
      <w:r w:rsidRPr="00D6639A">
        <w:rPr>
          <w:b/>
          <w:bCs/>
        </w:rPr>
        <w:t>Key Components and Functions of These Systems:</w:t>
      </w:r>
    </w:p>
    <w:p w14:paraId="39D695C8" w14:textId="77777777" w:rsidR="00D6639A" w:rsidRPr="00D6639A" w:rsidRDefault="00D6639A" w:rsidP="00D6639A">
      <w:pPr>
        <w:numPr>
          <w:ilvl w:val="0"/>
          <w:numId w:val="2"/>
        </w:numPr>
      </w:pPr>
      <w:r w:rsidRPr="00D6639A">
        <w:rPr>
          <w:b/>
          <w:bCs/>
        </w:rPr>
        <w:t>Data Integration:</w:t>
      </w:r>
      <w:r w:rsidRPr="00D6639A">
        <w:t> They unify information from satellites, IoT sensors, soil sensors, and drone imagery.</w:t>
      </w:r>
    </w:p>
    <w:p w14:paraId="783CF85D" w14:textId="77777777" w:rsidR="00D6639A" w:rsidRPr="00D6639A" w:rsidRDefault="00D6639A" w:rsidP="00D6639A">
      <w:pPr>
        <w:numPr>
          <w:ilvl w:val="0"/>
          <w:numId w:val="2"/>
        </w:numPr>
      </w:pPr>
      <w:r w:rsidRPr="00D6639A">
        <w:rPr>
          <w:b/>
          <w:bCs/>
        </w:rPr>
        <w:t>Predictive Analytics:</w:t>
      </w:r>
      <w:r w:rsidRPr="00D6639A">
        <w:t> Using models like Random Forest and LSTM to predict yield, pest outbreaks, and optimal harvest times.</w:t>
      </w:r>
    </w:p>
    <w:p w14:paraId="6416618E" w14:textId="0F503D99" w:rsidR="00D6639A" w:rsidRPr="00D6639A" w:rsidRDefault="00D6639A" w:rsidP="00D6639A">
      <w:pPr>
        <w:numPr>
          <w:ilvl w:val="0"/>
          <w:numId w:val="2"/>
        </w:numPr>
      </w:pPr>
      <w:r w:rsidRPr="00D6639A">
        <w:rPr>
          <w:b/>
          <w:bCs/>
        </w:rPr>
        <w:t>Decision Support:</w:t>
      </w:r>
      <w:r w:rsidRPr="00D6639A">
        <w:t> Recommending the right time for irrigation, fertilizer application, and crop protection. </w:t>
      </w:r>
    </w:p>
    <w:p w14:paraId="04922250" w14:textId="77777777" w:rsidR="00886844" w:rsidRDefault="00886844"/>
    <w:sectPr w:rsidR="0088684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9F4666"/>
    <w:multiLevelType w:val="multilevel"/>
    <w:tmpl w:val="DB3E8D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C9653C7"/>
    <w:multiLevelType w:val="multilevel"/>
    <w:tmpl w:val="7EDAF7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98890510">
    <w:abstractNumId w:val="1"/>
  </w:num>
  <w:num w:numId="2" w16cid:durableId="209643613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6639A"/>
    <w:rsid w:val="001206C2"/>
    <w:rsid w:val="00173C4A"/>
    <w:rsid w:val="00886844"/>
    <w:rsid w:val="008A17CB"/>
    <w:rsid w:val="00AA3541"/>
    <w:rsid w:val="00D6639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2CC3A7"/>
  <w15:chartTrackingRefBased/>
  <w15:docId w15:val="{1AA1D564-8272-4A59-96E0-22DE86BEE5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6639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6639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6639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6639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6639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6639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6639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6639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6639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6639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6639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6639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6639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6639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6639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6639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6639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6639A"/>
    <w:rPr>
      <w:rFonts w:eastAsiaTheme="majorEastAsia" w:cstheme="majorBidi"/>
      <w:color w:val="272727" w:themeColor="text1" w:themeTint="D8"/>
    </w:rPr>
  </w:style>
  <w:style w:type="paragraph" w:styleId="Title">
    <w:name w:val="Title"/>
    <w:basedOn w:val="Normal"/>
    <w:next w:val="Normal"/>
    <w:link w:val="TitleChar"/>
    <w:uiPriority w:val="10"/>
    <w:qFormat/>
    <w:rsid w:val="00D6639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6639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6639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6639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6639A"/>
    <w:pPr>
      <w:spacing w:before="160"/>
      <w:jc w:val="center"/>
    </w:pPr>
    <w:rPr>
      <w:i/>
      <w:iCs/>
      <w:color w:val="404040" w:themeColor="text1" w:themeTint="BF"/>
    </w:rPr>
  </w:style>
  <w:style w:type="character" w:customStyle="1" w:styleId="QuoteChar">
    <w:name w:val="Quote Char"/>
    <w:basedOn w:val="DefaultParagraphFont"/>
    <w:link w:val="Quote"/>
    <w:uiPriority w:val="29"/>
    <w:rsid w:val="00D6639A"/>
    <w:rPr>
      <w:i/>
      <w:iCs/>
      <w:color w:val="404040" w:themeColor="text1" w:themeTint="BF"/>
    </w:rPr>
  </w:style>
  <w:style w:type="paragraph" w:styleId="ListParagraph">
    <w:name w:val="List Paragraph"/>
    <w:basedOn w:val="Normal"/>
    <w:uiPriority w:val="34"/>
    <w:qFormat/>
    <w:rsid w:val="00D6639A"/>
    <w:pPr>
      <w:ind w:left="720"/>
      <w:contextualSpacing/>
    </w:pPr>
  </w:style>
  <w:style w:type="character" w:styleId="IntenseEmphasis">
    <w:name w:val="Intense Emphasis"/>
    <w:basedOn w:val="DefaultParagraphFont"/>
    <w:uiPriority w:val="21"/>
    <w:qFormat/>
    <w:rsid w:val="00D6639A"/>
    <w:rPr>
      <w:i/>
      <w:iCs/>
      <w:color w:val="0F4761" w:themeColor="accent1" w:themeShade="BF"/>
    </w:rPr>
  </w:style>
  <w:style w:type="paragraph" w:styleId="IntenseQuote">
    <w:name w:val="Intense Quote"/>
    <w:basedOn w:val="Normal"/>
    <w:next w:val="Normal"/>
    <w:link w:val="IntenseQuoteChar"/>
    <w:uiPriority w:val="30"/>
    <w:qFormat/>
    <w:rsid w:val="00D6639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6639A"/>
    <w:rPr>
      <w:i/>
      <w:iCs/>
      <w:color w:val="0F4761" w:themeColor="accent1" w:themeShade="BF"/>
    </w:rPr>
  </w:style>
  <w:style w:type="character" w:styleId="IntenseReference">
    <w:name w:val="Intense Reference"/>
    <w:basedOn w:val="DefaultParagraphFont"/>
    <w:uiPriority w:val="32"/>
    <w:qFormat/>
    <w:rsid w:val="00D6639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21</TotalTime>
  <Pages>2</Pages>
  <Words>302</Words>
  <Characters>1726</Characters>
  <Application>Microsoft Office Word</Application>
  <DocSecurity>0</DocSecurity>
  <Lines>14</Lines>
  <Paragraphs>4</Paragraphs>
  <ScaleCrop>false</ScaleCrop>
  <Company/>
  <LinksUpToDate>false</LinksUpToDate>
  <CharactersWithSpaces>2024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Atharv Alapure</dc:creator>
  <cp:keywords/>
  <dc:description/>
  <cp:lastModifiedBy>Atharv Alapure</cp:lastModifiedBy>
  <cp:revision>2</cp:revision>
  <dcterms:created xsi:type="dcterms:W3CDTF">2026-04-25T05:56:00Z</dcterms:created>
  <dcterms:modified xsi:type="dcterms:W3CDTF">2026-04-25T05:56:00Z</dcterms:modified>
</cp:coreProperties>
</file>