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FD06E" w14:textId="77777777" w:rsidR="005F1066" w:rsidRDefault="005F1066" w:rsidP="00B70791">
      <w:pPr>
        <w:pStyle w:val="Title"/>
        <w:jc w:val="both"/>
      </w:pPr>
    </w:p>
    <w:p w14:paraId="6FC97D0B" w14:textId="77777777" w:rsidR="005F1066" w:rsidRDefault="005F1066" w:rsidP="00B70791">
      <w:pPr>
        <w:pStyle w:val="Title"/>
        <w:jc w:val="both"/>
      </w:pPr>
    </w:p>
    <w:p w14:paraId="3F844695" w14:textId="77777777" w:rsidR="005F1066" w:rsidRDefault="005F1066" w:rsidP="00B70791">
      <w:pPr>
        <w:pStyle w:val="Title"/>
        <w:jc w:val="both"/>
      </w:pPr>
    </w:p>
    <w:p w14:paraId="4365850E" w14:textId="744F3776" w:rsidR="00C6554A" w:rsidRDefault="009A26CA" w:rsidP="00AF349A">
      <w:pPr>
        <w:pStyle w:val="Title"/>
      </w:pPr>
      <w:r>
        <w:t>K</w:t>
      </w:r>
      <w:r w:rsidR="008A1E5A">
        <w:t>-Means</w:t>
      </w:r>
      <w:r>
        <w:t xml:space="preserve"> on</w:t>
      </w:r>
      <w:r w:rsidR="008A1E5A">
        <w:t xml:space="preserve"> </w:t>
      </w:r>
      <w:r w:rsidR="001409C7">
        <w:t>Implementation and Analysis</w:t>
      </w:r>
    </w:p>
    <w:p w14:paraId="4A9D4979" w14:textId="59E55B37" w:rsidR="009C4D6C" w:rsidRDefault="00B34F7C" w:rsidP="00AF349A">
      <w:pPr>
        <w:pStyle w:val="ContactInfo"/>
      </w:pPr>
      <w:r>
        <w:t>Pavani Komati</w:t>
      </w:r>
      <w:r w:rsidR="00C6554A">
        <w:t xml:space="preserve"> | </w:t>
      </w:r>
      <w:r>
        <w:t>CSE 5243</w:t>
      </w:r>
      <w:r w:rsidR="00C6554A">
        <w:t xml:space="preserve"> |</w:t>
      </w:r>
      <w:r w:rsidR="00C6554A" w:rsidRPr="00D5413C">
        <w:t xml:space="preserve"> </w:t>
      </w:r>
      <w:r w:rsidR="008A1E5A">
        <w:t>28</w:t>
      </w:r>
      <w:r w:rsidR="008A1E5A">
        <w:rPr>
          <w:vertAlign w:val="superscript"/>
        </w:rPr>
        <w:t>th</w:t>
      </w:r>
      <w:r>
        <w:t xml:space="preserve"> </w:t>
      </w:r>
      <w:r w:rsidR="008A1E5A">
        <w:t>Mar</w:t>
      </w:r>
      <w:r>
        <w:t>’18</w:t>
      </w:r>
    </w:p>
    <w:p w14:paraId="759652C3" w14:textId="4733F407" w:rsidR="005F1066" w:rsidRDefault="005F1066" w:rsidP="00AF349A">
      <w:pPr>
        <w:pStyle w:val="ContactInfo"/>
        <w:rPr>
          <w:webHidden/>
        </w:rPr>
      </w:pPr>
    </w:p>
    <w:p w14:paraId="2F2579E6" w14:textId="4BC23FBA" w:rsidR="005F1066" w:rsidRDefault="005F1066" w:rsidP="00B70791">
      <w:pPr>
        <w:pStyle w:val="ContactInfo"/>
        <w:jc w:val="both"/>
        <w:rPr>
          <w:webHidden/>
        </w:rPr>
      </w:pPr>
    </w:p>
    <w:p w14:paraId="2E304F1C" w14:textId="77777777" w:rsidR="009C4D6C" w:rsidRDefault="009C4D6C" w:rsidP="00B70791">
      <w:pPr>
        <w:pStyle w:val="Level2"/>
        <w:jc w:val="both"/>
        <w:rPr>
          <w:webHidden/>
        </w:rPr>
      </w:pPr>
    </w:p>
    <w:sdt>
      <w:sdtPr>
        <w:id w:val="1117952773"/>
        <w:docPartObj>
          <w:docPartGallery w:val="Table of Contents"/>
          <w:docPartUnique/>
        </w:docPartObj>
      </w:sdtPr>
      <w:sdtEndPr>
        <w:rPr>
          <w:rFonts w:asciiTheme="minorHAnsi" w:eastAsiaTheme="minorHAnsi" w:hAnsiTheme="minorHAnsi" w:cstheme="minorBidi"/>
          <w:b/>
          <w:bCs/>
          <w:noProof/>
          <w:color w:val="000000" w:themeColor="text1"/>
          <w:sz w:val="24"/>
          <w:szCs w:val="22"/>
        </w:rPr>
      </w:sdtEndPr>
      <w:sdtContent>
        <w:p w14:paraId="14262527" w14:textId="4B9B567B" w:rsidR="0088775C" w:rsidRDefault="0088775C">
          <w:pPr>
            <w:pStyle w:val="TOCHeading"/>
          </w:pPr>
          <w:r>
            <w:t>Contents</w:t>
          </w:r>
        </w:p>
        <w:p w14:paraId="111AE59A" w14:textId="1B067FA3" w:rsidR="0088775C" w:rsidRDefault="0088775C">
          <w:pPr>
            <w:pStyle w:val="TOC2"/>
            <w:tabs>
              <w:tab w:val="right" w:leader="dot" w:pos="9350"/>
            </w:tabs>
            <w:rPr>
              <w:rFonts w:eastAsiaTheme="minorEastAsia"/>
              <w:noProof/>
              <w:color w:val="auto"/>
              <w:sz w:val="22"/>
            </w:rPr>
          </w:pPr>
          <w:r>
            <w:fldChar w:fldCharType="begin"/>
          </w:r>
          <w:r>
            <w:instrText xml:space="preserve"> TOC \o "1-3" \h \z \u </w:instrText>
          </w:r>
          <w:r>
            <w:fldChar w:fldCharType="separate"/>
          </w:r>
          <w:hyperlink w:anchor="_Toc510614334" w:history="1">
            <w:r w:rsidRPr="00B36D09">
              <w:rPr>
                <w:rStyle w:val="Hyperlink"/>
                <w:noProof/>
              </w:rPr>
              <w:t>1.Introduction</w:t>
            </w:r>
            <w:r>
              <w:rPr>
                <w:noProof/>
                <w:webHidden/>
              </w:rPr>
              <w:tab/>
            </w:r>
            <w:r>
              <w:rPr>
                <w:noProof/>
                <w:webHidden/>
              </w:rPr>
              <w:fldChar w:fldCharType="begin"/>
            </w:r>
            <w:r>
              <w:rPr>
                <w:noProof/>
                <w:webHidden/>
              </w:rPr>
              <w:instrText xml:space="preserve"> PAGEREF _Toc510614334 \h </w:instrText>
            </w:r>
            <w:r>
              <w:rPr>
                <w:noProof/>
                <w:webHidden/>
              </w:rPr>
            </w:r>
            <w:r>
              <w:rPr>
                <w:noProof/>
                <w:webHidden/>
              </w:rPr>
              <w:fldChar w:fldCharType="separate"/>
            </w:r>
            <w:r>
              <w:rPr>
                <w:noProof/>
                <w:webHidden/>
              </w:rPr>
              <w:t>1</w:t>
            </w:r>
            <w:r>
              <w:rPr>
                <w:noProof/>
                <w:webHidden/>
              </w:rPr>
              <w:fldChar w:fldCharType="end"/>
            </w:r>
          </w:hyperlink>
        </w:p>
        <w:p w14:paraId="4FE707EE" w14:textId="72587CEA" w:rsidR="0088775C" w:rsidRDefault="0088775C">
          <w:pPr>
            <w:pStyle w:val="TOC1"/>
            <w:tabs>
              <w:tab w:val="right" w:leader="dot" w:pos="9350"/>
            </w:tabs>
            <w:rPr>
              <w:rFonts w:eastAsiaTheme="minorEastAsia"/>
              <w:noProof/>
              <w:color w:val="auto"/>
              <w:sz w:val="22"/>
            </w:rPr>
          </w:pPr>
          <w:hyperlink w:anchor="_Toc510614335" w:history="1">
            <w:r w:rsidRPr="00B36D09">
              <w:rPr>
                <w:rStyle w:val="Hyperlink"/>
                <w:noProof/>
              </w:rPr>
              <w:t>PART 1: Implementation k-Means clustering algorithm</w:t>
            </w:r>
            <w:r>
              <w:rPr>
                <w:noProof/>
                <w:webHidden/>
              </w:rPr>
              <w:tab/>
            </w:r>
            <w:r>
              <w:rPr>
                <w:noProof/>
                <w:webHidden/>
              </w:rPr>
              <w:fldChar w:fldCharType="begin"/>
            </w:r>
            <w:r>
              <w:rPr>
                <w:noProof/>
                <w:webHidden/>
              </w:rPr>
              <w:instrText xml:space="preserve"> PAGEREF _Toc510614335 \h </w:instrText>
            </w:r>
            <w:r>
              <w:rPr>
                <w:noProof/>
                <w:webHidden/>
              </w:rPr>
            </w:r>
            <w:r>
              <w:rPr>
                <w:noProof/>
                <w:webHidden/>
              </w:rPr>
              <w:fldChar w:fldCharType="separate"/>
            </w:r>
            <w:r>
              <w:rPr>
                <w:noProof/>
                <w:webHidden/>
              </w:rPr>
              <w:t>1</w:t>
            </w:r>
            <w:r>
              <w:rPr>
                <w:noProof/>
                <w:webHidden/>
              </w:rPr>
              <w:fldChar w:fldCharType="end"/>
            </w:r>
          </w:hyperlink>
        </w:p>
        <w:p w14:paraId="537D4FAE" w14:textId="5955DE4E" w:rsidR="0088775C" w:rsidRDefault="0088775C">
          <w:pPr>
            <w:pStyle w:val="TOC1"/>
            <w:tabs>
              <w:tab w:val="right" w:leader="dot" w:pos="9350"/>
            </w:tabs>
            <w:rPr>
              <w:rFonts w:eastAsiaTheme="minorEastAsia"/>
              <w:noProof/>
              <w:color w:val="auto"/>
              <w:sz w:val="22"/>
            </w:rPr>
          </w:pPr>
          <w:hyperlink w:anchor="_Toc510614338" w:history="1">
            <w:r w:rsidRPr="00B36D09">
              <w:rPr>
                <w:rStyle w:val="Hyperlink"/>
                <w:noProof/>
              </w:rPr>
              <w:t>PART 2: Off-the-shelf Clustering Algorithm analysis</w:t>
            </w:r>
            <w:r>
              <w:rPr>
                <w:noProof/>
                <w:webHidden/>
              </w:rPr>
              <w:tab/>
            </w:r>
            <w:r>
              <w:rPr>
                <w:noProof/>
                <w:webHidden/>
              </w:rPr>
              <w:fldChar w:fldCharType="begin"/>
            </w:r>
            <w:r>
              <w:rPr>
                <w:noProof/>
                <w:webHidden/>
              </w:rPr>
              <w:instrText xml:space="preserve"> PAGEREF _Toc510614338 \h </w:instrText>
            </w:r>
            <w:r>
              <w:rPr>
                <w:noProof/>
                <w:webHidden/>
              </w:rPr>
            </w:r>
            <w:r>
              <w:rPr>
                <w:noProof/>
                <w:webHidden/>
              </w:rPr>
              <w:fldChar w:fldCharType="separate"/>
            </w:r>
            <w:r>
              <w:rPr>
                <w:noProof/>
                <w:webHidden/>
              </w:rPr>
              <w:t>4</w:t>
            </w:r>
            <w:r>
              <w:rPr>
                <w:noProof/>
                <w:webHidden/>
              </w:rPr>
              <w:fldChar w:fldCharType="end"/>
            </w:r>
          </w:hyperlink>
        </w:p>
        <w:p w14:paraId="0966B841" w14:textId="36FB8D90" w:rsidR="0088775C" w:rsidRDefault="00B12AE1">
          <w:pPr>
            <w:pStyle w:val="TOC1"/>
            <w:tabs>
              <w:tab w:val="right" w:leader="dot" w:pos="9350"/>
            </w:tabs>
            <w:rPr>
              <w:rFonts w:eastAsiaTheme="minorEastAsia"/>
              <w:noProof/>
              <w:color w:val="auto"/>
              <w:sz w:val="22"/>
            </w:rPr>
          </w:pPr>
          <w:r>
            <w:rPr>
              <w:rStyle w:val="Hyperlink"/>
              <w:noProof/>
            </w:rPr>
            <w:t xml:space="preserve">    </w:t>
          </w:r>
          <w:hyperlink w:anchor="_Toc510614339" w:history="1">
            <w:r w:rsidR="0088775C" w:rsidRPr="00B36D09">
              <w:rPr>
                <w:rStyle w:val="Hyperlink"/>
                <w:noProof/>
              </w:rPr>
              <w:t>Two Dim hard dataset Analysis</w:t>
            </w:r>
            <w:r w:rsidR="0088775C">
              <w:rPr>
                <w:noProof/>
                <w:webHidden/>
              </w:rPr>
              <w:tab/>
            </w:r>
            <w:r w:rsidR="0088775C">
              <w:rPr>
                <w:noProof/>
                <w:webHidden/>
              </w:rPr>
              <w:fldChar w:fldCharType="begin"/>
            </w:r>
            <w:r w:rsidR="0088775C">
              <w:rPr>
                <w:noProof/>
                <w:webHidden/>
              </w:rPr>
              <w:instrText xml:space="preserve"> PAGEREF _Toc510614339 \h </w:instrText>
            </w:r>
            <w:r w:rsidR="0088775C">
              <w:rPr>
                <w:noProof/>
                <w:webHidden/>
              </w:rPr>
            </w:r>
            <w:r w:rsidR="0088775C">
              <w:rPr>
                <w:noProof/>
                <w:webHidden/>
              </w:rPr>
              <w:fldChar w:fldCharType="separate"/>
            </w:r>
            <w:r w:rsidR="0088775C">
              <w:rPr>
                <w:noProof/>
                <w:webHidden/>
              </w:rPr>
              <w:t>5</w:t>
            </w:r>
            <w:r w:rsidR="0088775C">
              <w:rPr>
                <w:noProof/>
                <w:webHidden/>
              </w:rPr>
              <w:fldChar w:fldCharType="end"/>
            </w:r>
          </w:hyperlink>
        </w:p>
        <w:p w14:paraId="44B75A9F" w14:textId="5EB31C8F" w:rsidR="0088775C" w:rsidRDefault="00B12AE1">
          <w:pPr>
            <w:pStyle w:val="TOC1"/>
            <w:tabs>
              <w:tab w:val="right" w:leader="dot" w:pos="9350"/>
            </w:tabs>
            <w:rPr>
              <w:rFonts w:eastAsiaTheme="minorEastAsia"/>
              <w:noProof/>
              <w:color w:val="auto"/>
              <w:sz w:val="22"/>
            </w:rPr>
          </w:pPr>
          <w:r>
            <w:rPr>
              <w:rStyle w:val="Hyperlink"/>
              <w:noProof/>
            </w:rPr>
            <w:t xml:space="preserve">    </w:t>
          </w:r>
          <w:hyperlink w:anchor="_Toc510614340" w:history="1">
            <w:r w:rsidR="0088775C" w:rsidRPr="00B36D09">
              <w:rPr>
                <w:rStyle w:val="Hyperlink"/>
                <w:noProof/>
              </w:rPr>
              <w:t>Wine dataset data set Analysis</w:t>
            </w:r>
            <w:r w:rsidR="0088775C">
              <w:rPr>
                <w:noProof/>
                <w:webHidden/>
              </w:rPr>
              <w:tab/>
            </w:r>
            <w:r w:rsidR="0088775C">
              <w:rPr>
                <w:noProof/>
                <w:webHidden/>
              </w:rPr>
              <w:fldChar w:fldCharType="begin"/>
            </w:r>
            <w:r w:rsidR="0088775C">
              <w:rPr>
                <w:noProof/>
                <w:webHidden/>
              </w:rPr>
              <w:instrText xml:space="preserve"> PAGEREF _Toc510614340 \h </w:instrText>
            </w:r>
            <w:r w:rsidR="0088775C">
              <w:rPr>
                <w:noProof/>
                <w:webHidden/>
              </w:rPr>
            </w:r>
            <w:r w:rsidR="0088775C">
              <w:rPr>
                <w:noProof/>
                <w:webHidden/>
              </w:rPr>
              <w:fldChar w:fldCharType="separate"/>
            </w:r>
            <w:r w:rsidR="0088775C">
              <w:rPr>
                <w:noProof/>
                <w:webHidden/>
              </w:rPr>
              <w:t>7</w:t>
            </w:r>
            <w:r w:rsidR="0088775C">
              <w:rPr>
                <w:noProof/>
                <w:webHidden/>
              </w:rPr>
              <w:fldChar w:fldCharType="end"/>
            </w:r>
          </w:hyperlink>
        </w:p>
        <w:p w14:paraId="491C6AC4" w14:textId="25BADDF5" w:rsidR="0088775C" w:rsidRDefault="0088775C">
          <w:pPr>
            <w:pStyle w:val="TOC1"/>
            <w:tabs>
              <w:tab w:val="right" w:leader="dot" w:pos="9350"/>
            </w:tabs>
            <w:rPr>
              <w:rFonts w:eastAsiaTheme="minorEastAsia"/>
              <w:noProof/>
              <w:color w:val="auto"/>
              <w:sz w:val="22"/>
            </w:rPr>
          </w:pPr>
        </w:p>
        <w:p w14:paraId="166C02F1" w14:textId="34FF9246" w:rsidR="0088775C" w:rsidRDefault="0088775C">
          <w:r>
            <w:rPr>
              <w:b/>
              <w:bCs/>
              <w:noProof/>
            </w:rPr>
            <w:fldChar w:fldCharType="end"/>
          </w:r>
        </w:p>
      </w:sdtContent>
    </w:sdt>
    <w:p w14:paraId="28AE51A3" w14:textId="09903D61" w:rsidR="00C6554A" w:rsidRDefault="00C6554A" w:rsidP="00B70791">
      <w:pPr>
        <w:pStyle w:val="ContactInfo"/>
        <w:jc w:val="both"/>
      </w:pPr>
      <w:r>
        <w:br w:type="page"/>
      </w:r>
    </w:p>
    <w:p w14:paraId="29F11747" w14:textId="60862DBA" w:rsidR="00B34F7C" w:rsidRDefault="00DB3FF1" w:rsidP="00B70791">
      <w:pPr>
        <w:pStyle w:val="Heading2"/>
        <w:jc w:val="both"/>
      </w:pPr>
      <w:bookmarkStart w:id="0" w:name="_Toc510614334"/>
      <w:r>
        <w:lastRenderedPageBreak/>
        <w:t>1.</w:t>
      </w:r>
      <w:r w:rsidR="00B34F7C">
        <w:t>Introduction</w:t>
      </w:r>
      <w:bookmarkEnd w:id="0"/>
    </w:p>
    <w:p w14:paraId="57C35900" w14:textId="21293F09" w:rsidR="003D328F" w:rsidRDefault="008A1E5A" w:rsidP="003D328F">
      <w:pPr>
        <w:autoSpaceDE w:val="0"/>
        <w:autoSpaceDN w:val="0"/>
        <w:adjustRightInd w:val="0"/>
        <w:spacing w:before="0" w:after="0" w:line="240" w:lineRule="auto"/>
        <w:jc w:val="both"/>
      </w:pPr>
      <w:r w:rsidRPr="008A1E5A">
        <w:t xml:space="preserve">The report </w:t>
      </w:r>
      <w:r>
        <w:t>summarizes about the</w:t>
      </w:r>
      <w:r w:rsidRPr="008A1E5A">
        <w:t xml:space="preserve"> </w:t>
      </w:r>
      <w:r>
        <w:t xml:space="preserve">implementation and analysis of the </w:t>
      </w:r>
      <w:r w:rsidRPr="008A1E5A">
        <w:t xml:space="preserve">k-means clustering </w:t>
      </w:r>
      <w:r>
        <w:t xml:space="preserve">algorithm </w:t>
      </w:r>
      <w:r w:rsidRPr="008A1E5A">
        <w:t>run on</w:t>
      </w:r>
      <w:r w:rsidR="001F4ECC">
        <w:t xml:space="preserve"> a </w:t>
      </w:r>
      <w:r w:rsidR="00151086">
        <w:t>two-dimensional</w:t>
      </w:r>
      <w:r>
        <w:t xml:space="preserve"> </w:t>
      </w:r>
      <w:r w:rsidRPr="008A1E5A">
        <w:t>dataset</w:t>
      </w:r>
      <w:r w:rsidR="001F4ECC">
        <w:t xml:space="preserve"> (TwoDimHard)</w:t>
      </w:r>
      <w:r w:rsidRPr="008A1E5A">
        <w:t xml:space="preserve">. </w:t>
      </w:r>
      <w:r>
        <w:t>The first part explains about the design choices and implementation of the K-means algorithm from scratch, which is tested on the current dataset. The second part concludes the previous analysis by comparing with the</w:t>
      </w:r>
      <w:r w:rsidR="003D328F">
        <w:t xml:space="preserve"> analysis of the dataset using</w:t>
      </w:r>
      <w:r>
        <w:t xml:space="preserve"> off-the-shelf k-means algorithm from </w:t>
      </w:r>
      <w:r w:rsidR="004A0D35">
        <w:t>sklearn</w:t>
      </w:r>
      <w:r>
        <w:t xml:space="preserve">. </w:t>
      </w:r>
    </w:p>
    <w:p w14:paraId="55B8E3E1" w14:textId="77777777" w:rsidR="00930E04" w:rsidRDefault="00930E04" w:rsidP="003D328F">
      <w:pPr>
        <w:autoSpaceDE w:val="0"/>
        <w:autoSpaceDN w:val="0"/>
        <w:adjustRightInd w:val="0"/>
        <w:spacing w:before="0" w:after="0" w:line="240" w:lineRule="auto"/>
        <w:jc w:val="both"/>
      </w:pPr>
    </w:p>
    <w:p w14:paraId="4B2A1213" w14:textId="1A73DC06" w:rsidR="003D328F" w:rsidRPr="003D328F" w:rsidRDefault="003D328F" w:rsidP="003D328F">
      <w:pPr>
        <w:pStyle w:val="Heading1"/>
      </w:pPr>
      <w:bookmarkStart w:id="1" w:name="_Toc510614335"/>
      <w:r>
        <w:t xml:space="preserve">PART 1: </w:t>
      </w:r>
      <w:r w:rsidRPr="003D328F">
        <w:t>Implementa</w:t>
      </w:r>
      <w:r w:rsidR="00930E04">
        <w:t>tion</w:t>
      </w:r>
      <w:r w:rsidRPr="003D328F">
        <w:t xml:space="preserve"> k-Means clustering algorithm</w:t>
      </w:r>
      <w:bookmarkEnd w:id="1"/>
    </w:p>
    <w:p w14:paraId="4756B6EB" w14:textId="491C45B5" w:rsidR="00D940C8" w:rsidRDefault="00025B07" w:rsidP="00025B07">
      <w:pPr>
        <w:pStyle w:val="Heading2"/>
        <w:numPr>
          <w:ilvl w:val="0"/>
          <w:numId w:val="34"/>
        </w:numPr>
      </w:pPr>
      <w:r>
        <w:t xml:space="preserve"> </w:t>
      </w:r>
      <w:bookmarkStart w:id="2" w:name="_Toc510614336"/>
      <w:r>
        <w:t>Design Decision</w:t>
      </w:r>
      <w:r w:rsidR="006D5046">
        <w:t xml:space="preserve"> and Implementation</w:t>
      </w:r>
      <w:bookmarkEnd w:id="2"/>
    </w:p>
    <w:p w14:paraId="32FFC6B8" w14:textId="5D4D40E9" w:rsidR="00025B07" w:rsidRDefault="00025B07" w:rsidP="00856BC5">
      <w:pPr>
        <w:jc w:val="both"/>
      </w:pPr>
      <w:r>
        <w:t xml:space="preserve">The K-means algorithm is implemented using the standard Euclidean distances measure. </w:t>
      </w:r>
      <w:r w:rsidR="00406890">
        <w:t>To</w:t>
      </w:r>
      <w:r>
        <w:t xml:space="preserve"> compute the distances between the points, the values need to be </w:t>
      </w:r>
      <w:r w:rsidR="00406890">
        <w:t xml:space="preserve">numeric data type </w:t>
      </w:r>
      <w:r>
        <w:t xml:space="preserve">on the same scale. Hence </w:t>
      </w:r>
      <w:r w:rsidR="00DD4772">
        <w:t>normalization</w:t>
      </w:r>
      <w:r>
        <w:t xml:space="preserve"> of values is required. </w:t>
      </w:r>
      <w:r w:rsidR="00DD4772">
        <w:t>(However, in the current dataset as the values as the X.1 and X.2 are on the same scale around (0-1) normalization wouldn’t be necessar</w:t>
      </w:r>
      <w:r w:rsidR="00406890">
        <w:t>y in the current scenario</w:t>
      </w:r>
      <w:r w:rsidR="00DD4772">
        <w:t>)</w:t>
      </w:r>
      <w:r w:rsidR="00406890">
        <w:t>.</w:t>
      </w:r>
    </w:p>
    <w:p w14:paraId="15121892" w14:textId="00096A6B" w:rsidR="006374BC" w:rsidRDefault="00856BC5" w:rsidP="00856BC5">
      <w:pPr>
        <w:jc w:val="both"/>
      </w:pPr>
      <w:r>
        <w:t xml:space="preserve">The current K-means algorithm takes k value, dataset, columns, max_iterations as parameters. </w:t>
      </w:r>
      <w:r w:rsidR="00406890">
        <w:t xml:space="preserve">Initially, k centroids are chosen randomly in the range of 0-1 and </w:t>
      </w:r>
      <w:r>
        <w:t xml:space="preserve">k clusters are computed by assigning each point with the cluster corresponding to the closest centroid. New centroids for the current clusters are found and the process is repeated until new centroids match with the current centroids or </w:t>
      </w:r>
      <w:r w:rsidR="006374BC">
        <w:t>number of</w:t>
      </w:r>
      <w:r>
        <w:t xml:space="preserve"> iterations exceeds the max_iterations.</w:t>
      </w:r>
      <w:r w:rsidR="006374BC">
        <w:t xml:space="preserve"> This </w:t>
      </w:r>
      <w:r w:rsidR="006233BD">
        <w:t>process confirms</w:t>
      </w:r>
      <w:r w:rsidR="006374BC">
        <w:t xml:space="preserve"> that the final centroids are stable and even after further iteration, the clusters remain constant. </w:t>
      </w:r>
    </w:p>
    <w:p w14:paraId="4F34D7EA" w14:textId="5922FE9E" w:rsidR="006233BD" w:rsidRPr="006233BD" w:rsidRDefault="006374BC" w:rsidP="006233BD">
      <w:pPr>
        <w:jc w:val="both"/>
      </w:pPr>
      <w:r>
        <w:t>After getting the stabilized clusters, the performance of the model is measured by calculating the SSE</w:t>
      </w:r>
      <w:r w:rsidR="006D5046">
        <w:t xml:space="preserve"> (</w:t>
      </w:r>
      <w:r w:rsidR="006233BD">
        <w:t>s</w:t>
      </w:r>
      <w:r w:rsidR="006D5046">
        <w:t>um of squared errors) within clusters</w:t>
      </w:r>
      <w:r>
        <w:t xml:space="preserve">, </w:t>
      </w:r>
      <w:r w:rsidR="005924A0">
        <w:t>total</w:t>
      </w:r>
      <w:r>
        <w:t xml:space="preserve"> SSE and SSB</w:t>
      </w:r>
      <w:r w:rsidR="006233BD">
        <w:t xml:space="preserve"> </w:t>
      </w:r>
      <w:r w:rsidR="006D5046">
        <w:t>(sum of squared errors between clusters)</w:t>
      </w:r>
      <w:r>
        <w:t>.</w:t>
      </w:r>
      <w:r w:rsidR="006D5046">
        <w:t xml:space="preserve"> SSE is obtained by calculating the sum of </w:t>
      </w:r>
      <w:r w:rsidR="006233BD">
        <w:t>E</w:t>
      </w:r>
      <w:r w:rsidR="006D5046">
        <w:t>uclidean distances between the centroid</w:t>
      </w:r>
      <w:r>
        <w:t xml:space="preserve"> </w:t>
      </w:r>
      <w:r w:rsidR="006D5046">
        <w:t>and points in each cluster.</w:t>
      </w:r>
      <w:r w:rsidR="005924A0">
        <w:t xml:space="preserve"> </w:t>
      </w:r>
      <w:r w:rsidR="006D5046">
        <w:t xml:space="preserve">SSB is obtained by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mi*dist</m:t>
            </m:r>
            <m:sSup>
              <m:sSupPr>
                <m:ctrlPr>
                  <w:rPr>
                    <w:rFonts w:ascii="Cambria Math" w:hAnsi="Cambria Math"/>
                    <w:i/>
                  </w:rPr>
                </m:ctrlPr>
              </m:sSupPr>
              <m:e>
                <m:r>
                  <w:rPr>
                    <w:rFonts w:ascii="Cambria Math" w:hAnsi="Cambria Math"/>
                  </w:rPr>
                  <m:t>(ci,c)</m:t>
                </m:r>
              </m:e>
              <m:sup>
                <m:r>
                  <w:rPr>
                    <w:rFonts w:ascii="Cambria Math" w:hAnsi="Cambria Math"/>
                  </w:rPr>
                  <m:t>2</m:t>
                </m:r>
              </m:sup>
            </m:sSup>
          </m:e>
        </m:nary>
      </m:oMath>
      <w:r w:rsidR="006233BD">
        <w:rPr>
          <w:rFonts w:eastAsiaTheme="minorEastAsia"/>
        </w:rPr>
        <w:t xml:space="preserve"> where mi is the number of points in each cluster, ci is the centroid of cluster i and c is the main centroid.</w:t>
      </w:r>
    </w:p>
    <w:p w14:paraId="1AACF95B" w14:textId="2FF8D5CF" w:rsidR="00025B07" w:rsidRDefault="006233BD" w:rsidP="006233BD">
      <w:pPr>
        <w:pStyle w:val="ListParagraph"/>
        <w:numPr>
          <w:ilvl w:val="0"/>
          <w:numId w:val="34"/>
        </w:numPr>
        <w:autoSpaceDE w:val="0"/>
        <w:autoSpaceDN w:val="0"/>
        <w:adjustRightInd w:val="0"/>
        <w:spacing w:before="0" w:after="0" w:line="240" w:lineRule="auto"/>
        <w:rPr>
          <w:rFonts w:asciiTheme="majorHAnsi" w:eastAsiaTheme="majorEastAsia" w:hAnsiTheme="majorHAnsi" w:cstheme="majorBidi"/>
          <w:b/>
          <w:bCs/>
          <w:color w:val="007789" w:themeColor="accent1" w:themeShade="BF"/>
          <w:sz w:val="36"/>
          <w:szCs w:val="20"/>
        </w:rPr>
      </w:pPr>
      <w:r>
        <w:rPr>
          <w:rFonts w:asciiTheme="majorHAnsi" w:eastAsiaTheme="majorEastAsia" w:hAnsiTheme="majorHAnsi" w:cstheme="majorBidi"/>
          <w:b/>
          <w:bCs/>
          <w:color w:val="007789" w:themeColor="accent1" w:themeShade="BF"/>
          <w:sz w:val="36"/>
          <w:szCs w:val="20"/>
        </w:rPr>
        <w:t xml:space="preserve"> True Cluster SSE, overall SSE, SSB</w:t>
      </w:r>
    </w:p>
    <w:p w14:paraId="0CEF46C9" w14:textId="782F3339" w:rsidR="009F74FE" w:rsidRDefault="00C055BF" w:rsidP="0088285A">
      <w:pPr>
        <w:autoSpaceDE w:val="0"/>
        <w:autoSpaceDN w:val="0"/>
        <w:adjustRightInd w:val="0"/>
        <w:spacing w:before="0" w:after="0" w:line="240" w:lineRule="auto"/>
        <w:jc w:val="both"/>
      </w:pPr>
      <w:r>
        <w:rPr>
          <w:noProof/>
        </w:rPr>
        <w:drawing>
          <wp:anchor distT="0" distB="0" distL="114300" distR="114300" simplePos="0" relativeHeight="251658240" behindDoc="1" locked="0" layoutInCell="1" allowOverlap="1" wp14:anchorId="078D285E" wp14:editId="5ABBC20C">
            <wp:simplePos x="0" y="0"/>
            <wp:positionH relativeFrom="margin">
              <wp:align>right</wp:align>
            </wp:positionH>
            <wp:positionV relativeFrom="paragraph">
              <wp:posOffset>6350</wp:posOffset>
            </wp:positionV>
            <wp:extent cx="3907790" cy="1243965"/>
            <wp:effectExtent l="0" t="0" r="0" b="0"/>
            <wp:wrapTight wrapText="bothSides">
              <wp:wrapPolygon edited="0">
                <wp:start x="0" y="0"/>
                <wp:lineTo x="0" y="21170"/>
                <wp:lineTo x="21481" y="21170"/>
                <wp:lineTo x="21481"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28228" cy="1250787"/>
                    </a:xfrm>
                    <a:prstGeom prst="rect">
                      <a:avLst/>
                    </a:prstGeom>
                  </pic:spPr>
                </pic:pic>
              </a:graphicData>
            </a:graphic>
            <wp14:sizeRelH relativeFrom="page">
              <wp14:pctWidth>0</wp14:pctWidth>
            </wp14:sizeRelH>
            <wp14:sizeRelV relativeFrom="page">
              <wp14:pctHeight>0</wp14:pctHeight>
            </wp14:sizeRelV>
          </wp:anchor>
        </w:drawing>
      </w:r>
      <w:r w:rsidR="0088285A">
        <w:t>True cluster SSE, overall SSE</w:t>
      </w:r>
    </w:p>
    <w:p w14:paraId="18F245D4" w14:textId="24668B00" w:rsidR="0088285A" w:rsidRPr="0088285A" w:rsidRDefault="0088285A" w:rsidP="0088285A">
      <w:pPr>
        <w:autoSpaceDE w:val="0"/>
        <w:autoSpaceDN w:val="0"/>
        <w:adjustRightInd w:val="0"/>
        <w:spacing w:before="0" w:after="0" w:line="240" w:lineRule="auto"/>
        <w:jc w:val="both"/>
      </w:pPr>
      <w:r>
        <w:t xml:space="preserve"> and SSB are calculated using the true cluster value from ‘cluster’ column in the dataset. </w:t>
      </w:r>
    </w:p>
    <w:p w14:paraId="0815E0B3" w14:textId="77777777" w:rsidR="009F74FE" w:rsidRDefault="009F74FE" w:rsidP="009F74FE">
      <w:pPr>
        <w:autoSpaceDE w:val="0"/>
        <w:autoSpaceDN w:val="0"/>
        <w:adjustRightInd w:val="0"/>
        <w:spacing w:before="0" w:after="0" w:line="240" w:lineRule="auto"/>
        <w:rPr>
          <w:rFonts w:asciiTheme="majorHAnsi" w:eastAsiaTheme="majorEastAsia" w:hAnsiTheme="majorHAnsi" w:cstheme="majorBidi"/>
          <w:b/>
          <w:bCs/>
          <w:color w:val="007789" w:themeColor="accent1" w:themeShade="BF"/>
          <w:sz w:val="36"/>
          <w:szCs w:val="20"/>
        </w:rPr>
      </w:pPr>
    </w:p>
    <w:p w14:paraId="5D775908" w14:textId="0E91379D" w:rsidR="009F74FE" w:rsidRDefault="00D17920" w:rsidP="009F74FE">
      <w:pPr>
        <w:autoSpaceDE w:val="0"/>
        <w:autoSpaceDN w:val="0"/>
        <w:adjustRightInd w:val="0"/>
        <w:spacing w:before="0" w:after="0" w:line="240" w:lineRule="auto"/>
        <w:rPr>
          <w:rFonts w:asciiTheme="majorHAnsi" w:eastAsiaTheme="majorEastAsia" w:hAnsiTheme="majorHAnsi" w:cstheme="majorBidi"/>
          <w:b/>
          <w:bCs/>
          <w:color w:val="007789" w:themeColor="accent1" w:themeShade="BF"/>
          <w:sz w:val="36"/>
          <w:szCs w:val="20"/>
        </w:rPr>
      </w:pPr>
      <w:r w:rsidRPr="009F74FE">
        <w:rPr>
          <w:rFonts w:asciiTheme="majorHAnsi" w:eastAsiaTheme="majorEastAsia" w:hAnsiTheme="majorHAnsi" w:cstheme="majorBidi"/>
          <w:b/>
          <w:bCs/>
          <w:color w:val="007789" w:themeColor="accent1" w:themeShade="BF"/>
          <w:sz w:val="36"/>
          <w:szCs w:val="20"/>
        </w:rPr>
        <w:lastRenderedPageBreak/>
        <w:t xml:space="preserve"> </w:t>
      </w:r>
    </w:p>
    <w:p w14:paraId="663DBD09" w14:textId="527B40F2" w:rsidR="003053AF" w:rsidRPr="009F74FE" w:rsidRDefault="00D17920" w:rsidP="009F74FE">
      <w:pPr>
        <w:autoSpaceDE w:val="0"/>
        <w:autoSpaceDN w:val="0"/>
        <w:adjustRightInd w:val="0"/>
        <w:spacing w:before="0" w:after="0" w:line="240" w:lineRule="auto"/>
        <w:rPr>
          <w:rFonts w:asciiTheme="majorHAnsi" w:eastAsiaTheme="majorEastAsia" w:hAnsiTheme="majorHAnsi" w:cstheme="majorBidi"/>
          <w:b/>
          <w:bCs/>
          <w:color w:val="007789" w:themeColor="accent1" w:themeShade="BF"/>
          <w:sz w:val="36"/>
          <w:szCs w:val="20"/>
        </w:rPr>
      </w:pPr>
      <w:r w:rsidRPr="009F74FE">
        <w:rPr>
          <w:rFonts w:asciiTheme="majorHAnsi" w:eastAsiaTheme="majorEastAsia" w:hAnsiTheme="majorHAnsi" w:cstheme="majorBidi"/>
          <w:b/>
          <w:bCs/>
          <w:color w:val="007789" w:themeColor="accent1" w:themeShade="BF"/>
          <w:sz w:val="36"/>
          <w:szCs w:val="20"/>
        </w:rPr>
        <w:t>K-Means with K =4</w:t>
      </w:r>
    </w:p>
    <w:p w14:paraId="0984854D" w14:textId="57874605" w:rsidR="003053AF" w:rsidRDefault="00BF5115" w:rsidP="00CC17CC">
      <w:pPr>
        <w:pStyle w:val="ListParagraph"/>
        <w:numPr>
          <w:ilvl w:val="0"/>
          <w:numId w:val="35"/>
        </w:numPr>
        <w:autoSpaceDE w:val="0"/>
        <w:autoSpaceDN w:val="0"/>
        <w:adjustRightInd w:val="0"/>
        <w:spacing w:before="0" w:after="0" w:line="240" w:lineRule="auto"/>
        <w:ind w:left="360"/>
        <w:jc w:val="both"/>
        <w:rPr>
          <w:color w:val="0D0D0D" w:themeColor="text1" w:themeTint="F2"/>
        </w:rPr>
      </w:pPr>
      <w:r w:rsidRPr="00BF5115">
        <w:rPr>
          <w:color w:val="0D0D0D" w:themeColor="text1" w:themeTint="F2"/>
        </w:rPr>
        <w:t xml:space="preserve">SSE for </w:t>
      </w:r>
      <w:r w:rsidR="003053AF" w:rsidRPr="00BF5115">
        <w:rPr>
          <w:color w:val="0D0D0D" w:themeColor="text1" w:themeTint="F2"/>
        </w:rPr>
        <w:t xml:space="preserve">each cluster, the overall SSE and SSE between-cluster sum of squares (SSB) is calculated for the dataset with k=4. The current algorithm took 6-10 iterations on an average to compute the stabilized centroids. (Depending on how close the initial random centroids are, the number of iterations vary every time </w:t>
      </w:r>
      <w:r w:rsidR="008A52AE" w:rsidRPr="00BF5115">
        <w:rPr>
          <w:color w:val="0D0D0D" w:themeColor="text1" w:themeTint="F2"/>
        </w:rPr>
        <w:t>we run the algorithm)</w:t>
      </w:r>
    </w:p>
    <w:p w14:paraId="7B9610CB" w14:textId="57A0871C" w:rsidR="009F74FE" w:rsidRPr="00BF5115" w:rsidRDefault="009F74FE" w:rsidP="009F74FE">
      <w:pPr>
        <w:pStyle w:val="ListParagraph"/>
        <w:autoSpaceDE w:val="0"/>
        <w:autoSpaceDN w:val="0"/>
        <w:adjustRightInd w:val="0"/>
        <w:spacing w:before="0" w:after="0" w:line="240" w:lineRule="auto"/>
        <w:ind w:left="360"/>
        <w:jc w:val="both"/>
        <w:rPr>
          <w:color w:val="0D0D0D" w:themeColor="text1" w:themeTint="F2"/>
        </w:rPr>
      </w:pPr>
    </w:p>
    <w:p w14:paraId="45E1DE18" w14:textId="4081D4CF" w:rsidR="008A52AE" w:rsidRDefault="00C055BF" w:rsidP="00BF5115">
      <w:pPr>
        <w:pStyle w:val="ListParagraph"/>
        <w:autoSpaceDE w:val="0"/>
        <w:autoSpaceDN w:val="0"/>
        <w:adjustRightInd w:val="0"/>
        <w:spacing w:before="0" w:after="0" w:line="240" w:lineRule="auto"/>
        <w:ind w:left="360"/>
        <w:rPr>
          <w:color w:val="0D0D0D" w:themeColor="text1" w:themeTint="F2"/>
        </w:rPr>
      </w:pPr>
      <w:r>
        <w:rPr>
          <w:noProof/>
        </w:rPr>
        <w:drawing>
          <wp:inline distT="0" distB="0" distL="0" distR="0" wp14:anchorId="4FCDD819" wp14:editId="136658AD">
            <wp:extent cx="4033777" cy="1429491"/>
            <wp:effectExtent l="0" t="0" r="508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449" cy="1434690"/>
                    </a:xfrm>
                    <a:prstGeom prst="rect">
                      <a:avLst/>
                    </a:prstGeom>
                  </pic:spPr>
                </pic:pic>
              </a:graphicData>
            </a:graphic>
          </wp:inline>
        </w:drawing>
      </w:r>
    </w:p>
    <w:p w14:paraId="78BF49C3" w14:textId="31B4B527" w:rsidR="008F0FF1" w:rsidRDefault="008A52AE" w:rsidP="00BF5115">
      <w:pPr>
        <w:pStyle w:val="ListParagraph"/>
        <w:numPr>
          <w:ilvl w:val="0"/>
          <w:numId w:val="35"/>
        </w:numPr>
        <w:autoSpaceDE w:val="0"/>
        <w:autoSpaceDN w:val="0"/>
        <w:adjustRightInd w:val="0"/>
        <w:spacing w:before="0" w:after="0" w:line="240" w:lineRule="auto"/>
        <w:ind w:left="360"/>
        <w:jc w:val="both"/>
      </w:pPr>
      <w:r>
        <w:rPr>
          <w:color w:val="0D0D0D" w:themeColor="text1" w:themeTint="F2"/>
        </w:rPr>
        <w:t>Scatter plots for the true clusters and the clusters formed with the current algorithm</w:t>
      </w:r>
      <w:r w:rsidR="001D7D3B">
        <w:rPr>
          <w:color w:val="0D0D0D" w:themeColor="text1" w:themeTint="F2"/>
        </w:rPr>
        <w:t xml:space="preserve"> (k=4)</w:t>
      </w:r>
      <w:r>
        <w:rPr>
          <w:color w:val="0D0D0D" w:themeColor="text1" w:themeTint="F2"/>
        </w:rPr>
        <w:t xml:space="preserve"> are plotted and shown as below. The legend on each plot shows the clusters with their corresponding numbers and colors. The marker ‘x’ represents the centroids of the clusters. </w:t>
      </w:r>
      <w:r>
        <w:tab/>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14"/>
      </w:tblGrid>
      <w:tr w:rsidR="00C055BF" w14:paraId="6BC43DFB" w14:textId="77777777" w:rsidTr="00CC17CC">
        <w:tc>
          <w:tcPr>
            <w:tcW w:w="4567" w:type="dxa"/>
          </w:tcPr>
          <w:p w14:paraId="5D7DB845" w14:textId="64DEFD6C" w:rsidR="008F0FF1" w:rsidRDefault="008F0FF1" w:rsidP="00CC17CC">
            <w:pPr>
              <w:autoSpaceDE w:val="0"/>
              <w:autoSpaceDN w:val="0"/>
              <w:adjustRightInd w:val="0"/>
              <w:jc w:val="center"/>
              <w:rPr>
                <w:rFonts w:asciiTheme="majorHAnsi" w:eastAsiaTheme="majorEastAsia" w:hAnsiTheme="majorHAnsi" w:cstheme="majorBidi"/>
                <w:b/>
                <w:bCs/>
                <w:color w:val="007789" w:themeColor="accent1" w:themeShade="BF"/>
                <w:sz w:val="36"/>
                <w:szCs w:val="20"/>
              </w:rPr>
            </w:pPr>
            <w:r w:rsidRPr="003053AF">
              <w:rPr>
                <w:noProof/>
              </w:rPr>
              <w:t>K-Means clusters</w:t>
            </w:r>
            <w:r>
              <w:rPr>
                <w:noProof/>
              </w:rPr>
              <w:t xml:space="preserve"> </w:t>
            </w:r>
            <w:r w:rsidR="001D7D3B">
              <w:rPr>
                <w:noProof/>
              </w:rPr>
              <w:t>(k=4)</w:t>
            </w:r>
            <w:r>
              <w:rPr>
                <w:noProof/>
              </w:rPr>
              <w:t xml:space="preserve">    </w:t>
            </w:r>
            <w:r w:rsidR="00C055BF">
              <w:rPr>
                <w:noProof/>
              </w:rPr>
              <w:drawing>
                <wp:inline distT="0" distB="0" distL="0" distR="0" wp14:anchorId="59ACF85E" wp14:editId="11916A9A">
                  <wp:extent cx="2876309" cy="1978692"/>
                  <wp:effectExtent l="0" t="0" r="635" b="254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953" cy="1994269"/>
                          </a:xfrm>
                          <a:prstGeom prst="rect">
                            <a:avLst/>
                          </a:prstGeom>
                        </pic:spPr>
                      </pic:pic>
                    </a:graphicData>
                  </a:graphic>
                </wp:inline>
              </w:drawing>
            </w:r>
          </w:p>
        </w:tc>
        <w:tc>
          <w:tcPr>
            <w:tcW w:w="4793" w:type="dxa"/>
          </w:tcPr>
          <w:p w14:paraId="3B1327C7" w14:textId="77777777" w:rsidR="008F0FF1" w:rsidRDefault="008F0FF1" w:rsidP="00CC17CC">
            <w:pPr>
              <w:autoSpaceDE w:val="0"/>
              <w:autoSpaceDN w:val="0"/>
              <w:adjustRightInd w:val="0"/>
              <w:jc w:val="center"/>
              <w:rPr>
                <w:noProof/>
              </w:rPr>
            </w:pPr>
            <w:r>
              <w:rPr>
                <w:noProof/>
              </w:rPr>
              <w:t>True Clusters</w:t>
            </w:r>
          </w:p>
          <w:p w14:paraId="68E9C8AB" w14:textId="18C23599" w:rsidR="008F0FF1" w:rsidRDefault="00C055BF"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Pr>
                <w:noProof/>
              </w:rPr>
              <w:drawing>
                <wp:inline distT="0" distB="0" distL="0" distR="0" wp14:anchorId="6D8EFDC7" wp14:editId="58E3F7C0">
                  <wp:extent cx="2783712" cy="1952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737" cy="1967912"/>
                          </a:xfrm>
                          <a:prstGeom prst="rect">
                            <a:avLst/>
                          </a:prstGeom>
                        </pic:spPr>
                      </pic:pic>
                    </a:graphicData>
                  </a:graphic>
                </wp:inline>
              </w:drawing>
            </w:r>
          </w:p>
        </w:tc>
      </w:tr>
    </w:tbl>
    <w:p w14:paraId="78B2C3F0" w14:textId="6ED34E29" w:rsidR="008A52AE" w:rsidRPr="008F0FF1" w:rsidRDefault="008F0FF1" w:rsidP="008F0FF1">
      <w:pPr>
        <w:pStyle w:val="ListParagraph"/>
        <w:numPr>
          <w:ilvl w:val="0"/>
          <w:numId w:val="35"/>
        </w:numPr>
        <w:autoSpaceDE w:val="0"/>
        <w:autoSpaceDN w:val="0"/>
        <w:adjustRightInd w:val="0"/>
        <w:spacing w:before="0" w:after="0" w:line="240" w:lineRule="auto"/>
        <w:ind w:left="360"/>
        <w:jc w:val="both"/>
      </w:pPr>
      <w:r>
        <w:rPr>
          <w:color w:val="0D0D0D" w:themeColor="text1" w:themeTint="F2"/>
        </w:rPr>
        <w:t>Cross tabulation matrices are created to compare the actual and predicted clusters</w:t>
      </w:r>
    </w:p>
    <w:tbl>
      <w:tblPr>
        <w:tblStyle w:val="ListTable7Colorful-Accent5"/>
        <w:tblW w:w="0" w:type="auto"/>
        <w:tblLook w:val="04A0" w:firstRow="1" w:lastRow="0" w:firstColumn="1" w:lastColumn="0" w:noHBand="0" w:noVBand="1"/>
      </w:tblPr>
      <w:tblGrid>
        <w:gridCol w:w="1474"/>
        <w:gridCol w:w="7227"/>
      </w:tblGrid>
      <w:tr w:rsidR="008F0FF1" w14:paraId="362C6FB5" w14:textId="77777777" w:rsidTr="00D441C2">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1474" w:type="dxa"/>
          </w:tcPr>
          <w:p w14:paraId="031F4075" w14:textId="612A61E3" w:rsidR="008F0FF1" w:rsidRDefault="008F0FF1" w:rsidP="00CE78C9">
            <w:pPr>
              <w:autoSpaceDE w:val="0"/>
              <w:autoSpaceDN w:val="0"/>
              <w:adjustRightInd w:val="0"/>
              <w:spacing w:before="0"/>
              <w:jc w:val="center"/>
              <w:rPr>
                <w:b/>
                <w:bCs/>
                <w:color w:val="007789" w:themeColor="accent1" w:themeShade="BF"/>
                <w:sz w:val="36"/>
                <w:szCs w:val="20"/>
              </w:rPr>
            </w:pPr>
            <w:r w:rsidRPr="008A5D03">
              <w:rPr>
                <w:b/>
                <w:bCs/>
                <w:i w:val="0"/>
                <w:iCs w:val="0"/>
                <w:color w:val="007789" w:themeColor="accent1" w:themeShade="BF"/>
                <w:szCs w:val="24"/>
              </w:rPr>
              <w:t>K=4</w:t>
            </w:r>
          </w:p>
        </w:tc>
        <w:tc>
          <w:tcPr>
            <w:tcW w:w="7088" w:type="dxa"/>
          </w:tcPr>
          <w:p w14:paraId="60F871A3" w14:textId="2E0E2743" w:rsidR="008F0FF1" w:rsidRDefault="008F0FF1" w:rsidP="008A5D03">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b/>
                <w:bCs/>
                <w:color w:val="007789" w:themeColor="accent1" w:themeShade="BF"/>
                <w:sz w:val="36"/>
                <w:szCs w:val="20"/>
              </w:rPr>
            </w:pPr>
            <w:r>
              <w:rPr>
                <w:b/>
                <w:bCs/>
                <w:color w:val="007789" w:themeColor="accent1" w:themeShade="BF"/>
                <w:sz w:val="36"/>
                <w:szCs w:val="20"/>
              </w:rPr>
              <w:t xml:space="preserve">                      </w:t>
            </w:r>
            <w:r w:rsidRPr="008A5D03">
              <w:rPr>
                <w:b/>
                <w:bCs/>
                <w:i w:val="0"/>
                <w:iCs w:val="0"/>
                <w:color w:val="007789" w:themeColor="accent1" w:themeShade="BF"/>
                <w:szCs w:val="24"/>
              </w:rPr>
              <w:t>Predicted Clusters</w:t>
            </w:r>
          </w:p>
        </w:tc>
      </w:tr>
      <w:tr w:rsidR="008F0FF1" w14:paraId="75B06720" w14:textId="77777777" w:rsidTr="00D441C2">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74" w:type="dxa"/>
          </w:tcPr>
          <w:p w14:paraId="3833C09B" w14:textId="77777777" w:rsidR="008F0FF1" w:rsidRDefault="008F0FF1" w:rsidP="008F0FF1">
            <w:pPr>
              <w:autoSpaceDE w:val="0"/>
              <w:autoSpaceDN w:val="0"/>
              <w:adjustRightInd w:val="0"/>
              <w:spacing w:before="0"/>
              <w:jc w:val="center"/>
              <w:rPr>
                <w:b/>
                <w:bCs/>
                <w:i w:val="0"/>
                <w:iCs w:val="0"/>
                <w:color w:val="007789" w:themeColor="accent1" w:themeShade="BF"/>
                <w:sz w:val="36"/>
                <w:szCs w:val="20"/>
              </w:rPr>
            </w:pPr>
          </w:p>
          <w:p w14:paraId="61C6360A" w14:textId="4E51EE67" w:rsidR="008F0FF1" w:rsidRPr="00CE78C9" w:rsidRDefault="008F0FF1" w:rsidP="008F0FF1">
            <w:pPr>
              <w:autoSpaceDE w:val="0"/>
              <w:autoSpaceDN w:val="0"/>
              <w:adjustRightInd w:val="0"/>
              <w:spacing w:before="0"/>
              <w:jc w:val="center"/>
              <w:rPr>
                <w:b/>
                <w:bCs/>
                <w:color w:val="007789" w:themeColor="accent1" w:themeShade="BF"/>
                <w:sz w:val="32"/>
                <w:szCs w:val="32"/>
              </w:rPr>
            </w:pPr>
            <w:r w:rsidRPr="008A5D03">
              <w:rPr>
                <w:b/>
                <w:bCs/>
                <w:i w:val="0"/>
                <w:iCs w:val="0"/>
                <w:color w:val="007789" w:themeColor="accent1" w:themeShade="BF"/>
                <w:szCs w:val="24"/>
              </w:rPr>
              <w:t>Actual Clusters</w:t>
            </w:r>
          </w:p>
        </w:tc>
        <w:tc>
          <w:tcPr>
            <w:tcW w:w="7088" w:type="dxa"/>
          </w:tcPr>
          <w:tbl>
            <w:tblPr>
              <w:tblStyle w:val="TableGrid"/>
              <w:tblW w:w="701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68"/>
              <w:gridCol w:w="1168"/>
              <w:gridCol w:w="1168"/>
              <w:gridCol w:w="1169"/>
              <w:gridCol w:w="1169"/>
              <w:gridCol w:w="1169"/>
            </w:tblGrid>
            <w:tr w:rsidR="00D441C2" w14:paraId="1E414E90" w14:textId="77777777" w:rsidTr="00D441C2">
              <w:trPr>
                <w:trHeight w:val="146"/>
              </w:trPr>
              <w:tc>
                <w:tcPr>
                  <w:tcW w:w="1168" w:type="dxa"/>
                </w:tcPr>
                <w:p w14:paraId="363C3DE2" w14:textId="77777777" w:rsidR="008F0FF1" w:rsidRDefault="008F0FF1" w:rsidP="00D17920">
                  <w:pPr>
                    <w:autoSpaceDE w:val="0"/>
                    <w:autoSpaceDN w:val="0"/>
                    <w:adjustRightInd w:val="0"/>
                    <w:rPr>
                      <w:rFonts w:asciiTheme="majorHAnsi" w:eastAsiaTheme="majorEastAsia" w:hAnsiTheme="majorHAnsi" w:cstheme="majorBidi"/>
                      <w:b/>
                      <w:bCs/>
                      <w:color w:val="007789" w:themeColor="accent1" w:themeShade="BF"/>
                      <w:sz w:val="36"/>
                      <w:szCs w:val="20"/>
                    </w:rPr>
                  </w:pPr>
                </w:p>
              </w:tc>
              <w:tc>
                <w:tcPr>
                  <w:tcW w:w="1168" w:type="dxa"/>
                </w:tcPr>
                <w:p w14:paraId="401EDBB2" w14:textId="5A47EC93" w:rsidR="008F0FF1" w:rsidRPr="008F0FF1" w:rsidRDefault="008F0FF1" w:rsidP="00D17920">
                  <w:pPr>
                    <w:autoSpaceDE w:val="0"/>
                    <w:autoSpaceDN w:val="0"/>
                    <w:adjustRightInd w:val="0"/>
                    <w:rPr>
                      <w:rFonts w:asciiTheme="majorHAnsi" w:eastAsiaTheme="majorEastAsia" w:hAnsiTheme="majorHAnsi" w:cstheme="majorBidi"/>
                      <w:b/>
                      <w:bCs/>
                      <w:color w:val="007789" w:themeColor="accent1" w:themeShade="BF"/>
                      <w:sz w:val="22"/>
                    </w:rPr>
                  </w:pPr>
                  <w:r w:rsidRPr="00CE78C9">
                    <w:rPr>
                      <w:rFonts w:asciiTheme="majorHAnsi" w:eastAsiaTheme="majorEastAsia" w:hAnsiTheme="majorHAnsi" w:cstheme="majorBidi"/>
                      <w:b/>
                      <w:bCs/>
                      <w:color w:val="AF0F5A" w:themeColor="accent2" w:themeShade="BF"/>
                      <w:sz w:val="22"/>
                    </w:rPr>
                    <w:t>Cluster 1</w:t>
                  </w:r>
                </w:p>
              </w:tc>
              <w:tc>
                <w:tcPr>
                  <w:tcW w:w="1168" w:type="dxa"/>
                </w:tcPr>
                <w:p w14:paraId="7ADF1846" w14:textId="057DE43E"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AF0F5A" w:themeColor="accent2" w:themeShade="BF"/>
                      <w:sz w:val="22"/>
                    </w:rPr>
                    <w:t xml:space="preserve">Cluster </w:t>
                  </w:r>
                  <w:r>
                    <w:rPr>
                      <w:rFonts w:asciiTheme="majorHAnsi" w:eastAsiaTheme="majorEastAsia" w:hAnsiTheme="majorHAnsi" w:cstheme="majorBidi"/>
                      <w:b/>
                      <w:bCs/>
                      <w:color w:val="AF0F5A" w:themeColor="accent2" w:themeShade="BF"/>
                      <w:sz w:val="22"/>
                    </w:rPr>
                    <w:t>2</w:t>
                  </w:r>
                </w:p>
              </w:tc>
              <w:tc>
                <w:tcPr>
                  <w:tcW w:w="1169" w:type="dxa"/>
                </w:tcPr>
                <w:p w14:paraId="5BB322C0" w14:textId="155CBF7B"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AF0F5A" w:themeColor="accent2" w:themeShade="BF"/>
                      <w:sz w:val="22"/>
                    </w:rPr>
                    <w:t xml:space="preserve">Cluster </w:t>
                  </w:r>
                  <w:r>
                    <w:rPr>
                      <w:rFonts w:asciiTheme="majorHAnsi" w:eastAsiaTheme="majorEastAsia" w:hAnsiTheme="majorHAnsi" w:cstheme="majorBidi"/>
                      <w:b/>
                      <w:bCs/>
                      <w:color w:val="AF0F5A" w:themeColor="accent2" w:themeShade="BF"/>
                      <w:sz w:val="22"/>
                    </w:rPr>
                    <w:t>3</w:t>
                  </w:r>
                </w:p>
              </w:tc>
              <w:tc>
                <w:tcPr>
                  <w:tcW w:w="1169" w:type="dxa"/>
                </w:tcPr>
                <w:p w14:paraId="0248FA31" w14:textId="578AA1CD"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AF0F5A" w:themeColor="accent2" w:themeShade="BF"/>
                      <w:sz w:val="22"/>
                    </w:rPr>
                    <w:t xml:space="preserve">Cluster </w:t>
                  </w:r>
                  <w:r>
                    <w:rPr>
                      <w:rFonts w:asciiTheme="majorHAnsi" w:eastAsiaTheme="majorEastAsia" w:hAnsiTheme="majorHAnsi" w:cstheme="majorBidi"/>
                      <w:b/>
                      <w:bCs/>
                      <w:color w:val="AF0F5A" w:themeColor="accent2" w:themeShade="BF"/>
                      <w:sz w:val="22"/>
                    </w:rPr>
                    <w:t>4</w:t>
                  </w:r>
                </w:p>
              </w:tc>
              <w:tc>
                <w:tcPr>
                  <w:tcW w:w="1169" w:type="dxa"/>
                </w:tcPr>
                <w:p w14:paraId="44B2E67E" w14:textId="4A9B81D3"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Total</w:t>
                  </w:r>
                </w:p>
              </w:tc>
            </w:tr>
            <w:tr w:rsidR="00D441C2" w14:paraId="62728E7F" w14:textId="77777777" w:rsidTr="00D441C2">
              <w:trPr>
                <w:trHeight w:val="146"/>
              </w:trPr>
              <w:tc>
                <w:tcPr>
                  <w:tcW w:w="1168" w:type="dxa"/>
                </w:tcPr>
                <w:p w14:paraId="4A6FAC2D" w14:textId="189F4BED"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Cluster 1</w:t>
                  </w:r>
                </w:p>
              </w:tc>
              <w:tc>
                <w:tcPr>
                  <w:tcW w:w="1168" w:type="dxa"/>
                </w:tcPr>
                <w:p w14:paraId="392D073A" w14:textId="0D4270AB" w:rsidR="008F0FF1" w:rsidRPr="00CE78C9" w:rsidRDefault="00CE78C9" w:rsidP="00CE78C9">
                  <w:pPr>
                    <w:autoSpaceDE w:val="0"/>
                    <w:autoSpaceDN w:val="0"/>
                    <w:adjustRightInd w:val="0"/>
                    <w:jc w:val="center"/>
                    <w:rPr>
                      <w:color w:val="0D0D0D" w:themeColor="text1" w:themeTint="F2"/>
                    </w:rPr>
                  </w:pPr>
                  <w:r>
                    <w:rPr>
                      <w:color w:val="0D0D0D" w:themeColor="text1" w:themeTint="F2"/>
                    </w:rPr>
                    <w:t>0</w:t>
                  </w:r>
                </w:p>
              </w:tc>
              <w:tc>
                <w:tcPr>
                  <w:tcW w:w="1168" w:type="dxa"/>
                </w:tcPr>
                <w:p w14:paraId="0F7AFD7C" w14:textId="30D9AF1E" w:rsidR="008F0FF1" w:rsidRPr="00CE78C9" w:rsidRDefault="00CE78C9" w:rsidP="00CE78C9">
                  <w:pPr>
                    <w:autoSpaceDE w:val="0"/>
                    <w:autoSpaceDN w:val="0"/>
                    <w:adjustRightInd w:val="0"/>
                    <w:jc w:val="center"/>
                    <w:rPr>
                      <w:color w:val="0D0D0D" w:themeColor="text1" w:themeTint="F2"/>
                    </w:rPr>
                  </w:pPr>
                  <w:r>
                    <w:rPr>
                      <w:color w:val="0D0D0D" w:themeColor="text1" w:themeTint="F2"/>
                    </w:rPr>
                    <w:t>89</w:t>
                  </w:r>
                </w:p>
              </w:tc>
              <w:tc>
                <w:tcPr>
                  <w:tcW w:w="1169" w:type="dxa"/>
                </w:tcPr>
                <w:p w14:paraId="7C5B4779" w14:textId="2A1FD1D0" w:rsidR="008F0FF1" w:rsidRPr="00CE78C9" w:rsidRDefault="00CE78C9" w:rsidP="00CE78C9">
                  <w:pPr>
                    <w:autoSpaceDE w:val="0"/>
                    <w:autoSpaceDN w:val="0"/>
                    <w:adjustRightInd w:val="0"/>
                    <w:jc w:val="center"/>
                    <w:rPr>
                      <w:color w:val="0D0D0D" w:themeColor="text1" w:themeTint="F2"/>
                    </w:rPr>
                  </w:pPr>
                  <w:r>
                    <w:rPr>
                      <w:color w:val="0D0D0D" w:themeColor="text1" w:themeTint="F2"/>
                    </w:rPr>
                    <w:t>0</w:t>
                  </w:r>
                </w:p>
              </w:tc>
              <w:tc>
                <w:tcPr>
                  <w:tcW w:w="1169" w:type="dxa"/>
                </w:tcPr>
                <w:p w14:paraId="54D1ED75" w14:textId="21C0F015" w:rsidR="008F0FF1" w:rsidRPr="00CE78C9" w:rsidRDefault="00CE78C9" w:rsidP="00CE78C9">
                  <w:pPr>
                    <w:autoSpaceDE w:val="0"/>
                    <w:autoSpaceDN w:val="0"/>
                    <w:adjustRightInd w:val="0"/>
                    <w:jc w:val="center"/>
                    <w:rPr>
                      <w:color w:val="0D0D0D" w:themeColor="text1" w:themeTint="F2"/>
                    </w:rPr>
                  </w:pPr>
                  <w:r>
                    <w:rPr>
                      <w:color w:val="0D0D0D" w:themeColor="text1" w:themeTint="F2"/>
                    </w:rPr>
                    <w:t>0</w:t>
                  </w:r>
                </w:p>
              </w:tc>
              <w:tc>
                <w:tcPr>
                  <w:tcW w:w="1169" w:type="dxa"/>
                </w:tcPr>
                <w:p w14:paraId="148F8F21" w14:textId="4C9B1822" w:rsidR="008F0FF1" w:rsidRPr="00CE78C9" w:rsidRDefault="00CE78C9" w:rsidP="00CE78C9">
                  <w:pPr>
                    <w:autoSpaceDE w:val="0"/>
                    <w:autoSpaceDN w:val="0"/>
                    <w:adjustRightInd w:val="0"/>
                    <w:jc w:val="center"/>
                    <w:rPr>
                      <w:color w:val="0D0D0D" w:themeColor="text1" w:themeTint="F2"/>
                    </w:rPr>
                  </w:pPr>
                  <w:r>
                    <w:rPr>
                      <w:color w:val="0D0D0D" w:themeColor="text1" w:themeTint="F2"/>
                    </w:rPr>
                    <w:t>89</w:t>
                  </w:r>
                </w:p>
              </w:tc>
            </w:tr>
            <w:tr w:rsidR="00D441C2" w14:paraId="15BE9166" w14:textId="77777777" w:rsidTr="00D441C2">
              <w:trPr>
                <w:trHeight w:val="146"/>
              </w:trPr>
              <w:tc>
                <w:tcPr>
                  <w:tcW w:w="1168" w:type="dxa"/>
                </w:tcPr>
                <w:p w14:paraId="5FD1901A" w14:textId="28E0589C"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 xml:space="preserve">Cluster </w:t>
                  </w:r>
                  <w:r>
                    <w:rPr>
                      <w:rFonts w:asciiTheme="majorHAnsi" w:eastAsiaTheme="majorEastAsia" w:hAnsiTheme="majorHAnsi" w:cstheme="majorBidi"/>
                      <w:b/>
                      <w:bCs/>
                      <w:color w:val="007DEB" w:themeColor="background2" w:themeShade="80"/>
                      <w:sz w:val="22"/>
                    </w:rPr>
                    <w:t>2</w:t>
                  </w:r>
                </w:p>
              </w:tc>
              <w:tc>
                <w:tcPr>
                  <w:tcW w:w="1168" w:type="dxa"/>
                </w:tcPr>
                <w:p w14:paraId="059219DA" w14:textId="2B47A85A" w:rsidR="008F0FF1" w:rsidRPr="00CE78C9" w:rsidRDefault="00CE78C9" w:rsidP="00CE78C9">
                  <w:pPr>
                    <w:autoSpaceDE w:val="0"/>
                    <w:autoSpaceDN w:val="0"/>
                    <w:adjustRightInd w:val="0"/>
                    <w:jc w:val="center"/>
                    <w:rPr>
                      <w:color w:val="0D0D0D" w:themeColor="text1" w:themeTint="F2"/>
                    </w:rPr>
                  </w:pPr>
                  <w:r>
                    <w:rPr>
                      <w:color w:val="0D0D0D" w:themeColor="text1" w:themeTint="F2"/>
                    </w:rPr>
                    <w:t>98</w:t>
                  </w:r>
                </w:p>
              </w:tc>
              <w:tc>
                <w:tcPr>
                  <w:tcW w:w="1168" w:type="dxa"/>
                </w:tcPr>
                <w:p w14:paraId="50F682F5" w14:textId="771260A1" w:rsidR="008F0FF1" w:rsidRPr="00CE78C9" w:rsidRDefault="00CE78C9" w:rsidP="00CE78C9">
                  <w:pPr>
                    <w:autoSpaceDE w:val="0"/>
                    <w:autoSpaceDN w:val="0"/>
                    <w:adjustRightInd w:val="0"/>
                    <w:jc w:val="center"/>
                    <w:rPr>
                      <w:color w:val="0D0D0D" w:themeColor="text1" w:themeTint="F2"/>
                    </w:rPr>
                  </w:pPr>
                  <w:r>
                    <w:rPr>
                      <w:color w:val="0D0D0D" w:themeColor="text1" w:themeTint="F2"/>
                    </w:rPr>
                    <w:t>2</w:t>
                  </w:r>
                </w:p>
              </w:tc>
              <w:tc>
                <w:tcPr>
                  <w:tcW w:w="1169" w:type="dxa"/>
                </w:tcPr>
                <w:p w14:paraId="1C0AC4C7" w14:textId="1711FBD3" w:rsidR="008F0FF1" w:rsidRPr="00CE78C9" w:rsidRDefault="00CE78C9" w:rsidP="00CE78C9">
                  <w:pPr>
                    <w:autoSpaceDE w:val="0"/>
                    <w:autoSpaceDN w:val="0"/>
                    <w:adjustRightInd w:val="0"/>
                    <w:jc w:val="center"/>
                    <w:rPr>
                      <w:color w:val="0D0D0D" w:themeColor="text1" w:themeTint="F2"/>
                    </w:rPr>
                  </w:pPr>
                  <w:r>
                    <w:rPr>
                      <w:color w:val="0D0D0D" w:themeColor="text1" w:themeTint="F2"/>
                    </w:rPr>
                    <w:t>0</w:t>
                  </w:r>
                </w:p>
              </w:tc>
              <w:tc>
                <w:tcPr>
                  <w:tcW w:w="1169" w:type="dxa"/>
                </w:tcPr>
                <w:p w14:paraId="642BBC9D" w14:textId="27F68088" w:rsidR="008F0FF1" w:rsidRPr="00CE78C9" w:rsidRDefault="00CE78C9" w:rsidP="00CE78C9">
                  <w:pPr>
                    <w:autoSpaceDE w:val="0"/>
                    <w:autoSpaceDN w:val="0"/>
                    <w:adjustRightInd w:val="0"/>
                    <w:jc w:val="center"/>
                    <w:rPr>
                      <w:color w:val="0D0D0D" w:themeColor="text1" w:themeTint="F2"/>
                    </w:rPr>
                  </w:pPr>
                  <w:r>
                    <w:rPr>
                      <w:color w:val="0D0D0D" w:themeColor="text1" w:themeTint="F2"/>
                    </w:rPr>
                    <w:t>0</w:t>
                  </w:r>
                </w:p>
              </w:tc>
              <w:tc>
                <w:tcPr>
                  <w:tcW w:w="1169" w:type="dxa"/>
                </w:tcPr>
                <w:p w14:paraId="7CEFC752" w14:textId="12B007A0" w:rsidR="008F0FF1" w:rsidRPr="00CE78C9" w:rsidRDefault="00CE78C9" w:rsidP="00CE78C9">
                  <w:pPr>
                    <w:autoSpaceDE w:val="0"/>
                    <w:autoSpaceDN w:val="0"/>
                    <w:adjustRightInd w:val="0"/>
                    <w:jc w:val="center"/>
                    <w:rPr>
                      <w:color w:val="0D0D0D" w:themeColor="text1" w:themeTint="F2"/>
                    </w:rPr>
                  </w:pPr>
                  <w:r>
                    <w:rPr>
                      <w:color w:val="0D0D0D" w:themeColor="text1" w:themeTint="F2"/>
                    </w:rPr>
                    <w:t>100</w:t>
                  </w:r>
                </w:p>
              </w:tc>
            </w:tr>
            <w:tr w:rsidR="00D441C2" w14:paraId="07B11C17" w14:textId="77777777" w:rsidTr="00D441C2">
              <w:trPr>
                <w:trHeight w:val="146"/>
              </w:trPr>
              <w:tc>
                <w:tcPr>
                  <w:tcW w:w="1168" w:type="dxa"/>
                </w:tcPr>
                <w:p w14:paraId="4ADCAC3A" w14:textId="3805A8A5"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 xml:space="preserve">Cluster </w:t>
                  </w:r>
                  <w:r>
                    <w:rPr>
                      <w:rFonts w:asciiTheme="majorHAnsi" w:eastAsiaTheme="majorEastAsia" w:hAnsiTheme="majorHAnsi" w:cstheme="majorBidi"/>
                      <w:b/>
                      <w:bCs/>
                      <w:color w:val="007DEB" w:themeColor="background2" w:themeShade="80"/>
                      <w:sz w:val="22"/>
                    </w:rPr>
                    <w:t>3</w:t>
                  </w:r>
                </w:p>
              </w:tc>
              <w:tc>
                <w:tcPr>
                  <w:tcW w:w="1168" w:type="dxa"/>
                </w:tcPr>
                <w:p w14:paraId="0EC8136D" w14:textId="6E9DACA4" w:rsidR="008F0FF1" w:rsidRPr="00CE78C9" w:rsidRDefault="00CE78C9" w:rsidP="00CE78C9">
                  <w:pPr>
                    <w:autoSpaceDE w:val="0"/>
                    <w:autoSpaceDN w:val="0"/>
                    <w:adjustRightInd w:val="0"/>
                    <w:jc w:val="center"/>
                    <w:rPr>
                      <w:color w:val="0D0D0D" w:themeColor="text1" w:themeTint="F2"/>
                    </w:rPr>
                  </w:pPr>
                  <w:r>
                    <w:rPr>
                      <w:color w:val="0D0D0D" w:themeColor="text1" w:themeTint="F2"/>
                    </w:rPr>
                    <w:t>2</w:t>
                  </w:r>
                </w:p>
              </w:tc>
              <w:tc>
                <w:tcPr>
                  <w:tcW w:w="1168" w:type="dxa"/>
                </w:tcPr>
                <w:p w14:paraId="2C9DF4B8" w14:textId="31F4FC3A" w:rsidR="008F0FF1" w:rsidRPr="00CE78C9" w:rsidRDefault="00CE78C9" w:rsidP="00CE78C9">
                  <w:pPr>
                    <w:autoSpaceDE w:val="0"/>
                    <w:autoSpaceDN w:val="0"/>
                    <w:adjustRightInd w:val="0"/>
                    <w:jc w:val="center"/>
                    <w:rPr>
                      <w:color w:val="0D0D0D" w:themeColor="text1" w:themeTint="F2"/>
                    </w:rPr>
                  </w:pPr>
                  <w:r>
                    <w:rPr>
                      <w:color w:val="0D0D0D" w:themeColor="text1" w:themeTint="F2"/>
                    </w:rPr>
                    <w:t>4</w:t>
                  </w:r>
                </w:p>
              </w:tc>
              <w:tc>
                <w:tcPr>
                  <w:tcW w:w="1169" w:type="dxa"/>
                </w:tcPr>
                <w:p w14:paraId="42C2128E" w14:textId="41B343A6" w:rsidR="008F0FF1" w:rsidRPr="00CE78C9" w:rsidRDefault="00C055BF" w:rsidP="00CE78C9">
                  <w:pPr>
                    <w:autoSpaceDE w:val="0"/>
                    <w:autoSpaceDN w:val="0"/>
                    <w:adjustRightInd w:val="0"/>
                    <w:jc w:val="center"/>
                    <w:rPr>
                      <w:color w:val="0D0D0D" w:themeColor="text1" w:themeTint="F2"/>
                    </w:rPr>
                  </w:pPr>
                  <w:r>
                    <w:rPr>
                      <w:color w:val="0D0D0D" w:themeColor="text1" w:themeTint="F2"/>
                    </w:rPr>
                    <w:t>3</w:t>
                  </w:r>
                </w:p>
              </w:tc>
              <w:tc>
                <w:tcPr>
                  <w:tcW w:w="1169" w:type="dxa"/>
                </w:tcPr>
                <w:p w14:paraId="2A4EB804" w14:textId="6DA83C04" w:rsidR="008F0FF1" w:rsidRPr="00CE78C9" w:rsidRDefault="00C055BF" w:rsidP="00CE78C9">
                  <w:pPr>
                    <w:autoSpaceDE w:val="0"/>
                    <w:autoSpaceDN w:val="0"/>
                    <w:adjustRightInd w:val="0"/>
                    <w:jc w:val="center"/>
                    <w:rPr>
                      <w:color w:val="0D0D0D" w:themeColor="text1" w:themeTint="F2"/>
                    </w:rPr>
                  </w:pPr>
                  <w:r>
                    <w:rPr>
                      <w:color w:val="0D0D0D" w:themeColor="text1" w:themeTint="F2"/>
                    </w:rPr>
                    <w:t>88</w:t>
                  </w:r>
                </w:p>
              </w:tc>
              <w:tc>
                <w:tcPr>
                  <w:tcW w:w="1169" w:type="dxa"/>
                </w:tcPr>
                <w:p w14:paraId="28F6308B" w14:textId="53C1E951" w:rsidR="008F0FF1" w:rsidRPr="00CE78C9" w:rsidRDefault="00CE78C9" w:rsidP="00CE78C9">
                  <w:pPr>
                    <w:autoSpaceDE w:val="0"/>
                    <w:autoSpaceDN w:val="0"/>
                    <w:adjustRightInd w:val="0"/>
                    <w:jc w:val="center"/>
                    <w:rPr>
                      <w:color w:val="0D0D0D" w:themeColor="text1" w:themeTint="F2"/>
                    </w:rPr>
                  </w:pPr>
                  <w:r>
                    <w:rPr>
                      <w:color w:val="0D0D0D" w:themeColor="text1" w:themeTint="F2"/>
                    </w:rPr>
                    <w:t>97</w:t>
                  </w:r>
                </w:p>
              </w:tc>
            </w:tr>
            <w:tr w:rsidR="00D441C2" w14:paraId="4C706910" w14:textId="77777777" w:rsidTr="00D441C2">
              <w:trPr>
                <w:trHeight w:val="146"/>
              </w:trPr>
              <w:tc>
                <w:tcPr>
                  <w:tcW w:w="1168" w:type="dxa"/>
                </w:tcPr>
                <w:p w14:paraId="308F5ECC" w14:textId="09E5FE52" w:rsidR="008F0FF1" w:rsidRDefault="00CE78C9" w:rsidP="00D17920">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 xml:space="preserve">Cluster </w:t>
                  </w:r>
                  <w:r>
                    <w:rPr>
                      <w:rFonts w:asciiTheme="majorHAnsi" w:eastAsiaTheme="majorEastAsia" w:hAnsiTheme="majorHAnsi" w:cstheme="majorBidi"/>
                      <w:b/>
                      <w:bCs/>
                      <w:color w:val="007DEB" w:themeColor="background2" w:themeShade="80"/>
                      <w:sz w:val="22"/>
                    </w:rPr>
                    <w:t>4</w:t>
                  </w:r>
                </w:p>
              </w:tc>
              <w:tc>
                <w:tcPr>
                  <w:tcW w:w="1168" w:type="dxa"/>
                </w:tcPr>
                <w:p w14:paraId="073473AE" w14:textId="5120B047" w:rsidR="008F0FF1" w:rsidRPr="00CE78C9" w:rsidRDefault="00CE78C9" w:rsidP="00CE78C9">
                  <w:pPr>
                    <w:autoSpaceDE w:val="0"/>
                    <w:autoSpaceDN w:val="0"/>
                    <w:adjustRightInd w:val="0"/>
                    <w:jc w:val="center"/>
                    <w:rPr>
                      <w:color w:val="0D0D0D" w:themeColor="text1" w:themeTint="F2"/>
                    </w:rPr>
                  </w:pPr>
                  <w:r>
                    <w:rPr>
                      <w:color w:val="0D0D0D" w:themeColor="text1" w:themeTint="F2"/>
                    </w:rPr>
                    <w:t>8</w:t>
                  </w:r>
                </w:p>
              </w:tc>
              <w:tc>
                <w:tcPr>
                  <w:tcW w:w="1168" w:type="dxa"/>
                </w:tcPr>
                <w:p w14:paraId="02469D33" w14:textId="6E176430" w:rsidR="008F0FF1" w:rsidRPr="00CE78C9" w:rsidRDefault="00CE78C9" w:rsidP="00CE78C9">
                  <w:pPr>
                    <w:autoSpaceDE w:val="0"/>
                    <w:autoSpaceDN w:val="0"/>
                    <w:adjustRightInd w:val="0"/>
                    <w:jc w:val="center"/>
                    <w:rPr>
                      <w:color w:val="0D0D0D" w:themeColor="text1" w:themeTint="F2"/>
                    </w:rPr>
                  </w:pPr>
                  <w:r>
                    <w:rPr>
                      <w:color w:val="0D0D0D" w:themeColor="text1" w:themeTint="F2"/>
                    </w:rPr>
                    <w:t>0</w:t>
                  </w:r>
                </w:p>
              </w:tc>
              <w:tc>
                <w:tcPr>
                  <w:tcW w:w="1169" w:type="dxa"/>
                </w:tcPr>
                <w:p w14:paraId="6A096FD6" w14:textId="1141E844" w:rsidR="008F0FF1" w:rsidRPr="00CE78C9" w:rsidRDefault="00C055BF" w:rsidP="00CE78C9">
                  <w:pPr>
                    <w:autoSpaceDE w:val="0"/>
                    <w:autoSpaceDN w:val="0"/>
                    <w:adjustRightInd w:val="0"/>
                    <w:jc w:val="center"/>
                    <w:rPr>
                      <w:color w:val="0D0D0D" w:themeColor="text1" w:themeTint="F2"/>
                    </w:rPr>
                  </w:pPr>
                  <w:r>
                    <w:rPr>
                      <w:color w:val="0D0D0D" w:themeColor="text1" w:themeTint="F2"/>
                    </w:rPr>
                    <w:t>104</w:t>
                  </w:r>
                </w:p>
              </w:tc>
              <w:tc>
                <w:tcPr>
                  <w:tcW w:w="1169" w:type="dxa"/>
                </w:tcPr>
                <w:p w14:paraId="07145B6F" w14:textId="22F0B9E2" w:rsidR="008F0FF1" w:rsidRPr="00CE78C9" w:rsidRDefault="00C055BF" w:rsidP="00CE78C9">
                  <w:pPr>
                    <w:autoSpaceDE w:val="0"/>
                    <w:autoSpaceDN w:val="0"/>
                    <w:adjustRightInd w:val="0"/>
                    <w:jc w:val="center"/>
                    <w:rPr>
                      <w:color w:val="0D0D0D" w:themeColor="text1" w:themeTint="F2"/>
                    </w:rPr>
                  </w:pPr>
                  <w:r>
                    <w:rPr>
                      <w:color w:val="0D0D0D" w:themeColor="text1" w:themeTint="F2"/>
                    </w:rPr>
                    <w:t>2</w:t>
                  </w:r>
                </w:p>
              </w:tc>
              <w:tc>
                <w:tcPr>
                  <w:tcW w:w="1169" w:type="dxa"/>
                </w:tcPr>
                <w:p w14:paraId="33047104" w14:textId="6DFA0D62" w:rsidR="008F0FF1" w:rsidRPr="00CE78C9" w:rsidRDefault="00CE78C9" w:rsidP="00CE78C9">
                  <w:pPr>
                    <w:autoSpaceDE w:val="0"/>
                    <w:autoSpaceDN w:val="0"/>
                    <w:adjustRightInd w:val="0"/>
                    <w:jc w:val="center"/>
                    <w:rPr>
                      <w:color w:val="0D0D0D" w:themeColor="text1" w:themeTint="F2"/>
                    </w:rPr>
                  </w:pPr>
                  <w:r>
                    <w:rPr>
                      <w:color w:val="0D0D0D" w:themeColor="text1" w:themeTint="F2"/>
                    </w:rPr>
                    <w:t>114</w:t>
                  </w:r>
                </w:p>
              </w:tc>
            </w:tr>
            <w:tr w:rsidR="00D441C2" w14:paraId="1A73C469" w14:textId="77777777" w:rsidTr="00D441C2">
              <w:trPr>
                <w:trHeight w:val="146"/>
              </w:trPr>
              <w:tc>
                <w:tcPr>
                  <w:tcW w:w="1168" w:type="dxa"/>
                </w:tcPr>
                <w:p w14:paraId="53376D6B" w14:textId="32BB6F76" w:rsidR="00CE78C9" w:rsidRPr="00CE78C9" w:rsidRDefault="00CE78C9" w:rsidP="00D17920">
                  <w:pPr>
                    <w:autoSpaceDE w:val="0"/>
                    <w:autoSpaceDN w:val="0"/>
                    <w:adjustRightInd w:val="0"/>
                    <w:rPr>
                      <w:rFonts w:asciiTheme="majorHAnsi" w:eastAsiaTheme="majorEastAsia" w:hAnsiTheme="majorHAnsi" w:cstheme="majorBidi"/>
                      <w:b/>
                      <w:bCs/>
                      <w:color w:val="007DEB" w:themeColor="background2" w:themeShade="80"/>
                      <w:sz w:val="22"/>
                    </w:rPr>
                  </w:pPr>
                  <w:r w:rsidRPr="00CE78C9">
                    <w:rPr>
                      <w:rFonts w:asciiTheme="majorHAnsi" w:eastAsiaTheme="majorEastAsia" w:hAnsiTheme="majorHAnsi" w:cstheme="majorBidi"/>
                      <w:b/>
                      <w:bCs/>
                      <w:color w:val="AF0F5A" w:themeColor="accent2" w:themeShade="BF"/>
                      <w:sz w:val="22"/>
                    </w:rPr>
                    <w:t>Total</w:t>
                  </w:r>
                </w:p>
              </w:tc>
              <w:tc>
                <w:tcPr>
                  <w:tcW w:w="1168" w:type="dxa"/>
                </w:tcPr>
                <w:p w14:paraId="106D7E30" w14:textId="0ED79BAC" w:rsidR="00CE78C9" w:rsidRPr="00CE78C9" w:rsidRDefault="00CE78C9" w:rsidP="00CE78C9">
                  <w:pPr>
                    <w:autoSpaceDE w:val="0"/>
                    <w:autoSpaceDN w:val="0"/>
                    <w:adjustRightInd w:val="0"/>
                    <w:jc w:val="center"/>
                    <w:rPr>
                      <w:color w:val="0D0D0D" w:themeColor="text1" w:themeTint="F2"/>
                    </w:rPr>
                  </w:pPr>
                  <w:r>
                    <w:rPr>
                      <w:color w:val="0D0D0D" w:themeColor="text1" w:themeTint="F2"/>
                    </w:rPr>
                    <w:t>108</w:t>
                  </w:r>
                </w:p>
              </w:tc>
              <w:tc>
                <w:tcPr>
                  <w:tcW w:w="1168" w:type="dxa"/>
                </w:tcPr>
                <w:p w14:paraId="538EA285" w14:textId="274C7D61" w:rsidR="00CE78C9" w:rsidRPr="00CE78C9" w:rsidRDefault="00CE78C9" w:rsidP="00CE78C9">
                  <w:pPr>
                    <w:autoSpaceDE w:val="0"/>
                    <w:autoSpaceDN w:val="0"/>
                    <w:adjustRightInd w:val="0"/>
                    <w:jc w:val="center"/>
                    <w:rPr>
                      <w:color w:val="0D0D0D" w:themeColor="text1" w:themeTint="F2"/>
                    </w:rPr>
                  </w:pPr>
                  <w:r>
                    <w:rPr>
                      <w:color w:val="0D0D0D" w:themeColor="text1" w:themeTint="F2"/>
                    </w:rPr>
                    <w:t>95</w:t>
                  </w:r>
                </w:p>
              </w:tc>
              <w:tc>
                <w:tcPr>
                  <w:tcW w:w="1169" w:type="dxa"/>
                </w:tcPr>
                <w:p w14:paraId="21FDB32B" w14:textId="689834A1" w:rsidR="00CE78C9" w:rsidRPr="00CE78C9" w:rsidRDefault="003D406A" w:rsidP="00CE78C9">
                  <w:pPr>
                    <w:autoSpaceDE w:val="0"/>
                    <w:autoSpaceDN w:val="0"/>
                    <w:adjustRightInd w:val="0"/>
                    <w:jc w:val="center"/>
                    <w:rPr>
                      <w:color w:val="0D0D0D" w:themeColor="text1" w:themeTint="F2"/>
                    </w:rPr>
                  </w:pPr>
                  <w:r>
                    <w:rPr>
                      <w:color w:val="0D0D0D" w:themeColor="text1" w:themeTint="F2"/>
                    </w:rPr>
                    <w:t>107</w:t>
                  </w:r>
                </w:p>
              </w:tc>
              <w:tc>
                <w:tcPr>
                  <w:tcW w:w="1169" w:type="dxa"/>
                </w:tcPr>
                <w:p w14:paraId="1CCF2CD9" w14:textId="110CC328" w:rsidR="00CE78C9" w:rsidRPr="00CE78C9" w:rsidRDefault="003D406A" w:rsidP="00CE78C9">
                  <w:pPr>
                    <w:autoSpaceDE w:val="0"/>
                    <w:autoSpaceDN w:val="0"/>
                    <w:adjustRightInd w:val="0"/>
                    <w:jc w:val="center"/>
                    <w:rPr>
                      <w:color w:val="0D0D0D" w:themeColor="text1" w:themeTint="F2"/>
                    </w:rPr>
                  </w:pPr>
                  <w:r>
                    <w:rPr>
                      <w:color w:val="0D0D0D" w:themeColor="text1" w:themeTint="F2"/>
                    </w:rPr>
                    <w:t>90</w:t>
                  </w:r>
                </w:p>
              </w:tc>
              <w:tc>
                <w:tcPr>
                  <w:tcW w:w="1169" w:type="dxa"/>
                </w:tcPr>
                <w:p w14:paraId="52F84B76" w14:textId="3298CC8B" w:rsidR="00CE78C9" w:rsidRPr="00CE78C9" w:rsidRDefault="00CE78C9" w:rsidP="00CE78C9">
                  <w:pPr>
                    <w:autoSpaceDE w:val="0"/>
                    <w:autoSpaceDN w:val="0"/>
                    <w:adjustRightInd w:val="0"/>
                    <w:jc w:val="center"/>
                    <w:rPr>
                      <w:color w:val="0D0D0D" w:themeColor="text1" w:themeTint="F2"/>
                    </w:rPr>
                  </w:pPr>
                  <w:r>
                    <w:rPr>
                      <w:color w:val="0D0D0D" w:themeColor="text1" w:themeTint="F2"/>
                    </w:rPr>
                    <w:t>400</w:t>
                  </w:r>
                </w:p>
              </w:tc>
            </w:tr>
          </w:tbl>
          <w:p w14:paraId="0C13FBD2" w14:textId="77777777" w:rsidR="008F0FF1" w:rsidRDefault="008F0FF1" w:rsidP="00D17920">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007789" w:themeColor="accent1" w:themeShade="BF"/>
                <w:sz w:val="36"/>
                <w:szCs w:val="20"/>
              </w:rPr>
            </w:pPr>
          </w:p>
        </w:tc>
      </w:tr>
    </w:tbl>
    <w:p w14:paraId="1839A2ED" w14:textId="77777777" w:rsidR="003E54D4" w:rsidRDefault="003E54D4" w:rsidP="00CE78C9">
      <w:pPr>
        <w:autoSpaceDE w:val="0"/>
        <w:autoSpaceDN w:val="0"/>
        <w:adjustRightInd w:val="0"/>
        <w:spacing w:before="0" w:after="0" w:line="240" w:lineRule="auto"/>
        <w:rPr>
          <w:color w:val="0D0D0D" w:themeColor="text1" w:themeTint="F2"/>
        </w:rPr>
      </w:pPr>
    </w:p>
    <w:p w14:paraId="6B0A905D" w14:textId="702EFFCA" w:rsidR="001D7D3B" w:rsidRDefault="00CE78C9" w:rsidP="00CE78C9">
      <w:pPr>
        <w:autoSpaceDE w:val="0"/>
        <w:autoSpaceDN w:val="0"/>
        <w:adjustRightInd w:val="0"/>
        <w:spacing w:before="0" w:after="0" w:line="240" w:lineRule="auto"/>
        <w:rPr>
          <w:color w:val="0D0D0D" w:themeColor="text1" w:themeTint="F2"/>
        </w:rPr>
      </w:pPr>
      <w:r w:rsidRPr="00CE78C9">
        <w:rPr>
          <w:color w:val="0D0D0D" w:themeColor="text1" w:themeTint="F2"/>
        </w:rPr>
        <w:t>From</w:t>
      </w:r>
      <w:r>
        <w:rPr>
          <w:color w:val="0D0D0D" w:themeColor="text1" w:themeTint="F2"/>
        </w:rPr>
        <w:t xml:space="preserve"> the table we can observe that, the original cluster 1 is predicted as 2 </w:t>
      </w:r>
      <w:proofErr w:type="spellStart"/>
      <w:r>
        <w:rPr>
          <w:color w:val="0D0D0D" w:themeColor="text1" w:themeTint="F2"/>
        </w:rPr>
        <w:t>i.e</w:t>
      </w:r>
      <w:proofErr w:type="spellEnd"/>
      <w:r>
        <w:rPr>
          <w:color w:val="0D0D0D" w:themeColor="text1" w:themeTint="F2"/>
        </w:rPr>
        <w:t xml:space="preserve"> 1</w:t>
      </w:r>
      <w:r w:rsidRPr="00CE78C9">
        <w:rPr>
          <w:color w:val="0D0D0D" w:themeColor="text1" w:themeTint="F2"/>
        </w:rPr>
        <w:sym w:font="Wingdings" w:char="F0E0"/>
      </w:r>
      <w:r>
        <w:rPr>
          <w:color w:val="0D0D0D" w:themeColor="text1" w:themeTint="F2"/>
        </w:rPr>
        <w:t xml:space="preserve">2, 2 </w:t>
      </w:r>
      <w:r w:rsidRPr="00CE78C9">
        <w:rPr>
          <w:color w:val="0D0D0D" w:themeColor="text1" w:themeTint="F2"/>
        </w:rPr>
        <w:sym w:font="Wingdings" w:char="F0E0"/>
      </w:r>
      <w:r>
        <w:rPr>
          <w:color w:val="0D0D0D" w:themeColor="text1" w:themeTint="F2"/>
        </w:rPr>
        <w:t xml:space="preserve">1, 3 </w:t>
      </w:r>
      <w:r w:rsidRPr="00CE78C9">
        <w:rPr>
          <w:color w:val="0D0D0D" w:themeColor="text1" w:themeTint="F2"/>
        </w:rPr>
        <w:sym w:font="Wingdings" w:char="F0E0"/>
      </w:r>
      <w:r w:rsidR="00C055BF">
        <w:rPr>
          <w:color w:val="0D0D0D" w:themeColor="text1" w:themeTint="F2"/>
        </w:rPr>
        <w:t>4</w:t>
      </w:r>
      <w:r>
        <w:rPr>
          <w:color w:val="0D0D0D" w:themeColor="text1" w:themeTint="F2"/>
        </w:rPr>
        <w:t xml:space="preserve"> and 4</w:t>
      </w:r>
      <w:r w:rsidRPr="00CE78C9">
        <w:rPr>
          <w:color w:val="0D0D0D" w:themeColor="text1" w:themeTint="F2"/>
        </w:rPr>
        <w:sym w:font="Wingdings" w:char="F0E0"/>
      </w:r>
      <w:r w:rsidR="00C055BF">
        <w:rPr>
          <w:color w:val="0D0D0D" w:themeColor="text1" w:themeTint="F2"/>
        </w:rPr>
        <w:t>3</w:t>
      </w:r>
      <w:r>
        <w:rPr>
          <w:color w:val="0D0D0D" w:themeColor="text1" w:themeTint="F2"/>
        </w:rPr>
        <w:t xml:space="preserve">. Total of </w:t>
      </w:r>
      <w:r w:rsidR="001D7D3B">
        <w:rPr>
          <w:color w:val="0D0D0D" w:themeColor="text1" w:themeTint="F2"/>
        </w:rPr>
        <w:t>21</w:t>
      </w:r>
      <w:r w:rsidR="00D441C2">
        <w:rPr>
          <w:color w:val="0D0D0D" w:themeColor="text1" w:themeTint="F2"/>
        </w:rPr>
        <w:t>(5.25%)</w:t>
      </w:r>
      <w:r w:rsidR="001D7D3B">
        <w:rPr>
          <w:color w:val="0D0D0D" w:themeColor="text1" w:themeTint="F2"/>
        </w:rPr>
        <w:t xml:space="preserve"> records out of 400 have been misclassified.</w:t>
      </w:r>
    </w:p>
    <w:p w14:paraId="1CE21047" w14:textId="77777777" w:rsidR="008A5D03" w:rsidRDefault="008A5D03" w:rsidP="00CE78C9">
      <w:pPr>
        <w:autoSpaceDE w:val="0"/>
        <w:autoSpaceDN w:val="0"/>
        <w:adjustRightInd w:val="0"/>
        <w:spacing w:before="0" w:after="0" w:line="240" w:lineRule="auto"/>
        <w:rPr>
          <w:color w:val="0D0D0D" w:themeColor="text1" w:themeTint="F2"/>
        </w:rPr>
      </w:pPr>
    </w:p>
    <w:tbl>
      <w:tblPr>
        <w:tblStyle w:val="PlainTable5"/>
        <w:tblW w:w="0" w:type="auto"/>
        <w:tblLook w:val="04A0" w:firstRow="1" w:lastRow="0" w:firstColumn="1" w:lastColumn="0" w:noHBand="0" w:noVBand="1"/>
      </w:tblPr>
      <w:tblGrid>
        <w:gridCol w:w="1479"/>
        <w:gridCol w:w="1191"/>
        <w:gridCol w:w="1192"/>
        <w:gridCol w:w="1192"/>
        <w:gridCol w:w="1192"/>
        <w:gridCol w:w="926"/>
        <w:gridCol w:w="959"/>
        <w:gridCol w:w="959"/>
      </w:tblGrid>
      <w:tr w:rsidR="00C055BF" w14:paraId="2BDBF8B0" w14:textId="28D17B18" w:rsidTr="00C055BF">
        <w:trPr>
          <w:cnfStyle w:val="100000000000" w:firstRow="1" w:lastRow="0" w:firstColumn="0" w:lastColumn="0" w:oddVBand="0" w:evenVBand="0" w:oddHBand="0" w:evenHBand="0" w:firstRowFirstColumn="0" w:firstRowLastColumn="0" w:lastRowFirstColumn="0" w:lastRowLastColumn="0"/>
          <w:trHeight w:val="254"/>
        </w:trPr>
        <w:tc>
          <w:tcPr>
            <w:cnfStyle w:val="001000000100" w:firstRow="0" w:lastRow="0" w:firstColumn="1" w:lastColumn="0" w:oddVBand="0" w:evenVBand="0" w:oddHBand="0" w:evenHBand="0" w:firstRowFirstColumn="1" w:firstRowLastColumn="0" w:lastRowFirstColumn="0" w:lastRowLastColumn="0"/>
            <w:tcW w:w="1479" w:type="dxa"/>
          </w:tcPr>
          <w:p w14:paraId="0BBEADA6" w14:textId="60A74874" w:rsidR="00C055BF" w:rsidRDefault="00C055BF" w:rsidP="00CE78C9">
            <w:pPr>
              <w:autoSpaceDE w:val="0"/>
              <w:autoSpaceDN w:val="0"/>
              <w:adjustRightInd w:val="0"/>
              <w:spacing w:before="0"/>
              <w:rPr>
                <w:color w:val="0D0D0D" w:themeColor="text1" w:themeTint="F2"/>
              </w:rPr>
            </w:pPr>
            <w:r>
              <w:rPr>
                <w:color w:val="0D0D0D" w:themeColor="text1" w:themeTint="F2"/>
              </w:rPr>
              <w:lastRenderedPageBreak/>
              <w:t>SSE</w:t>
            </w:r>
          </w:p>
        </w:tc>
        <w:tc>
          <w:tcPr>
            <w:tcW w:w="1191" w:type="dxa"/>
          </w:tcPr>
          <w:p w14:paraId="2D1871A7" w14:textId="4CBCFF34"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Cluster 1</w:t>
            </w:r>
          </w:p>
        </w:tc>
        <w:tc>
          <w:tcPr>
            <w:tcW w:w="1192" w:type="dxa"/>
          </w:tcPr>
          <w:p w14:paraId="1DCCDDED" w14:textId="67449527"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Cluster 2</w:t>
            </w:r>
          </w:p>
        </w:tc>
        <w:tc>
          <w:tcPr>
            <w:tcW w:w="1192" w:type="dxa"/>
          </w:tcPr>
          <w:p w14:paraId="576A80CC" w14:textId="6102C369"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Cluster 3</w:t>
            </w:r>
          </w:p>
        </w:tc>
        <w:tc>
          <w:tcPr>
            <w:tcW w:w="1192" w:type="dxa"/>
          </w:tcPr>
          <w:p w14:paraId="13235168" w14:textId="5E48FAE7"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Cluster 4</w:t>
            </w:r>
          </w:p>
        </w:tc>
        <w:tc>
          <w:tcPr>
            <w:tcW w:w="926" w:type="dxa"/>
          </w:tcPr>
          <w:p w14:paraId="4D2602B0" w14:textId="74B9956D"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Total</w:t>
            </w:r>
          </w:p>
        </w:tc>
        <w:tc>
          <w:tcPr>
            <w:tcW w:w="959" w:type="dxa"/>
          </w:tcPr>
          <w:p w14:paraId="24692951" w14:textId="7B53E347"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SSB</w:t>
            </w:r>
          </w:p>
        </w:tc>
        <w:tc>
          <w:tcPr>
            <w:tcW w:w="959" w:type="dxa"/>
          </w:tcPr>
          <w:p w14:paraId="076C1E0A" w14:textId="693F4AB4" w:rsidR="00C055BF" w:rsidRDefault="00C055BF" w:rsidP="00CE78C9">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Total SS</w:t>
            </w:r>
          </w:p>
        </w:tc>
      </w:tr>
      <w:tr w:rsidR="00C055BF" w14:paraId="1F4E4711" w14:textId="59C922B3" w:rsidTr="00C055BF">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9" w:type="dxa"/>
          </w:tcPr>
          <w:p w14:paraId="30E044F7" w14:textId="43BD9DC2" w:rsidR="00C055BF" w:rsidRDefault="00C055BF" w:rsidP="00CE78C9">
            <w:pPr>
              <w:autoSpaceDE w:val="0"/>
              <w:autoSpaceDN w:val="0"/>
              <w:adjustRightInd w:val="0"/>
              <w:spacing w:before="0"/>
              <w:rPr>
                <w:color w:val="0D0D0D" w:themeColor="text1" w:themeTint="F2"/>
              </w:rPr>
            </w:pPr>
            <w:r w:rsidRPr="00D441C2">
              <w:rPr>
                <w:b/>
                <w:bCs/>
                <w:color w:val="007DEB" w:themeColor="background2" w:themeShade="80"/>
                <w:sz w:val="22"/>
              </w:rPr>
              <w:t>Actual</w:t>
            </w:r>
          </w:p>
        </w:tc>
        <w:tc>
          <w:tcPr>
            <w:tcW w:w="1191" w:type="dxa"/>
          </w:tcPr>
          <w:p w14:paraId="26C28715" w14:textId="1FDD5BDD"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0.313</w:t>
            </w:r>
          </w:p>
        </w:tc>
        <w:tc>
          <w:tcPr>
            <w:tcW w:w="1192" w:type="dxa"/>
          </w:tcPr>
          <w:p w14:paraId="0FC4F1D2" w14:textId="52C9552C"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0.903</w:t>
            </w:r>
          </w:p>
        </w:tc>
        <w:tc>
          <w:tcPr>
            <w:tcW w:w="1192" w:type="dxa"/>
          </w:tcPr>
          <w:p w14:paraId="117DB9D1" w14:textId="59F9027E"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2.430</w:t>
            </w:r>
          </w:p>
        </w:tc>
        <w:tc>
          <w:tcPr>
            <w:tcW w:w="1192" w:type="dxa"/>
          </w:tcPr>
          <w:p w14:paraId="32110A9E" w14:textId="368BC70E"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1.910</w:t>
            </w:r>
          </w:p>
        </w:tc>
        <w:tc>
          <w:tcPr>
            <w:tcW w:w="926" w:type="dxa"/>
          </w:tcPr>
          <w:p w14:paraId="6B9F260C" w14:textId="362CEA5B"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5.556</w:t>
            </w:r>
          </w:p>
        </w:tc>
        <w:tc>
          <w:tcPr>
            <w:tcW w:w="959" w:type="dxa"/>
          </w:tcPr>
          <w:p w14:paraId="78390BC3" w14:textId="1A453868"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23.748</w:t>
            </w:r>
          </w:p>
        </w:tc>
        <w:tc>
          <w:tcPr>
            <w:tcW w:w="959" w:type="dxa"/>
          </w:tcPr>
          <w:p w14:paraId="1445084B" w14:textId="46086D2F" w:rsidR="00C055BF" w:rsidRDefault="00C055BF" w:rsidP="00D441C2">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29.304</w:t>
            </w:r>
          </w:p>
        </w:tc>
      </w:tr>
      <w:tr w:rsidR="00C055BF" w14:paraId="702FD58C" w14:textId="375BE1DD" w:rsidTr="00C055BF">
        <w:trPr>
          <w:trHeight w:val="293"/>
        </w:trPr>
        <w:tc>
          <w:tcPr>
            <w:cnfStyle w:val="001000000000" w:firstRow="0" w:lastRow="0" w:firstColumn="1" w:lastColumn="0" w:oddVBand="0" w:evenVBand="0" w:oddHBand="0" w:evenHBand="0" w:firstRowFirstColumn="0" w:firstRowLastColumn="0" w:lastRowFirstColumn="0" w:lastRowLastColumn="0"/>
            <w:tcW w:w="1479" w:type="dxa"/>
          </w:tcPr>
          <w:p w14:paraId="19091D3D" w14:textId="702BA09E" w:rsidR="00C055BF" w:rsidRDefault="00C055BF" w:rsidP="00CE78C9">
            <w:pPr>
              <w:autoSpaceDE w:val="0"/>
              <w:autoSpaceDN w:val="0"/>
              <w:adjustRightInd w:val="0"/>
              <w:spacing w:before="0"/>
              <w:rPr>
                <w:color w:val="0D0D0D" w:themeColor="text1" w:themeTint="F2"/>
              </w:rPr>
            </w:pPr>
            <w:r w:rsidRPr="00D441C2">
              <w:rPr>
                <w:b/>
                <w:bCs/>
                <w:color w:val="AF0F5A" w:themeColor="accent2" w:themeShade="BF"/>
                <w:sz w:val="22"/>
              </w:rPr>
              <w:t>Predicted</w:t>
            </w:r>
          </w:p>
        </w:tc>
        <w:tc>
          <w:tcPr>
            <w:tcW w:w="1191" w:type="dxa"/>
          </w:tcPr>
          <w:p w14:paraId="0DB35A45" w14:textId="78F9F947"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0.500</w:t>
            </w:r>
          </w:p>
        </w:tc>
        <w:tc>
          <w:tcPr>
            <w:tcW w:w="1192" w:type="dxa"/>
          </w:tcPr>
          <w:p w14:paraId="349AC9E1" w14:textId="0A19E290"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1.076</w:t>
            </w:r>
          </w:p>
        </w:tc>
        <w:tc>
          <w:tcPr>
            <w:tcW w:w="1192" w:type="dxa"/>
          </w:tcPr>
          <w:p w14:paraId="313F9B26" w14:textId="5608D465"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1.845</w:t>
            </w:r>
          </w:p>
        </w:tc>
        <w:tc>
          <w:tcPr>
            <w:tcW w:w="1192" w:type="dxa"/>
          </w:tcPr>
          <w:p w14:paraId="4BD66E94" w14:textId="69633114"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1.471</w:t>
            </w:r>
          </w:p>
        </w:tc>
        <w:tc>
          <w:tcPr>
            <w:tcW w:w="926" w:type="dxa"/>
          </w:tcPr>
          <w:p w14:paraId="7A435E44" w14:textId="1324AA45"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4.892</w:t>
            </w:r>
          </w:p>
        </w:tc>
        <w:tc>
          <w:tcPr>
            <w:tcW w:w="959" w:type="dxa"/>
          </w:tcPr>
          <w:p w14:paraId="73765EBE" w14:textId="6EF31A7F"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24.412</w:t>
            </w:r>
          </w:p>
        </w:tc>
        <w:tc>
          <w:tcPr>
            <w:tcW w:w="959" w:type="dxa"/>
          </w:tcPr>
          <w:p w14:paraId="5AF4B31A" w14:textId="0C950D2A" w:rsidR="00C055BF" w:rsidRDefault="00C055BF" w:rsidP="00D441C2">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29.304</w:t>
            </w:r>
          </w:p>
        </w:tc>
      </w:tr>
    </w:tbl>
    <w:p w14:paraId="61C21A14" w14:textId="6E515FA1" w:rsidR="006E674D" w:rsidRPr="006E674D" w:rsidRDefault="006E674D" w:rsidP="003E54D4">
      <w:pPr>
        <w:autoSpaceDE w:val="0"/>
        <w:autoSpaceDN w:val="0"/>
        <w:adjustRightInd w:val="0"/>
        <w:spacing w:before="0" w:after="0" w:line="240" w:lineRule="auto"/>
        <w:jc w:val="both"/>
        <w:rPr>
          <w:color w:val="0D0D0D" w:themeColor="text1" w:themeTint="F2"/>
        </w:rPr>
      </w:pPr>
      <w:r>
        <w:rPr>
          <w:color w:val="0D0D0D" w:themeColor="text1" w:themeTint="F2"/>
        </w:rPr>
        <w:t xml:space="preserve">With the comparison of SSE and SSB of actual and predicted clusters, we can observe that </w:t>
      </w:r>
      <w:r w:rsidR="003E54D4">
        <w:rPr>
          <w:color w:val="0D0D0D" w:themeColor="text1" w:themeTint="F2"/>
        </w:rPr>
        <w:t xml:space="preserve">the predicted clusters have higher value of sum of squared errors between the clusters. However, the error within in the clusters is lesser in the predicted model than the actual model. </w:t>
      </w:r>
      <w:r w:rsidR="00C055BF">
        <w:rPr>
          <w:color w:val="0D0D0D" w:themeColor="text1" w:themeTint="F2"/>
        </w:rPr>
        <w:t>Total</w:t>
      </w:r>
      <w:r w:rsidR="003E54D4">
        <w:rPr>
          <w:color w:val="0D0D0D" w:themeColor="text1" w:themeTint="F2"/>
        </w:rPr>
        <w:t xml:space="preserve"> SSE</w:t>
      </w:r>
      <w:r w:rsidR="00C055BF">
        <w:rPr>
          <w:color w:val="0D0D0D" w:themeColor="text1" w:themeTint="F2"/>
        </w:rPr>
        <w:t xml:space="preserve"> +SSB</w:t>
      </w:r>
      <w:r w:rsidR="003E54D4">
        <w:rPr>
          <w:color w:val="0D0D0D" w:themeColor="text1" w:themeTint="F2"/>
        </w:rPr>
        <w:t xml:space="preserve"> remains constant as it is not dependent on clusters.</w:t>
      </w:r>
    </w:p>
    <w:p w14:paraId="0B8FC53C" w14:textId="6A2ADBB5" w:rsidR="001D7D3B" w:rsidRDefault="00267DB5" w:rsidP="001D7D3B">
      <w:pPr>
        <w:pStyle w:val="ListParagraph"/>
        <w:numPr>
          <w:ilvl w:val="0"/>
          <w:numId w:val="34"/>
        </w:numPr>
        <w:autoSpaceDE w:val="0"/>
        <w:autoSpaceDN w:val="0"/>
        <w:adjustRightInd w:val="0"/>
        <w:spacing w:before="0" w:after="0" w:line="240" w:lineRule="auto"/>
        <w:rPr>
          <w:rFonts w:asciiTheme="majorHAnsi" w:eastAsiaTheme="majorEastAsia" w:hAnsiTheme="majorHAnsi" w:cstheme="majorBidi"/>
          <w:b/>
          <w:bCs/>
          <w:color w:val="007789" w:themeColor="accent1" w:themeShade="BF"/>
          <w:sz w:val="36"/>
          <w:szCs w:val="20"/>
        </w:rPr>
      </w:pPr>
      <w:r>
        <w:rPr>
          <w:rFonts w:asciiTheme="majorHAnsi" w:eastAsiaTheme="majorEastAsia" w:hAnsiTheme="majorHAnsi" w:cstheme="majorBidi"/>
          <w:b/>
          <w:bCs/>
          <w:color w:val="007789" w:themeColor="accent1" w:themeShade="BF"/>
          <w:sz w:val="36"/>
          <w:szCs w:val="20"/>
        </w:rPr>
        <w:t xml:space="preserve"> </w:t>
      </w:r>
      <w:r w:rsidR="001D7D3B">
        <w:rPr>
          <w:rFonts w:asciiTheme="majorHAnsi" w:eastAsiaTheme="majorEastAsia" w:hAnsiTheme="majorHAnsi" w:cstheme="majorBidi"/>
          <w:b/>
          <w:bCs/>
          <w:color w:val="007789" w:themeColor="accent1" w:themeShade="BF"/>
          <w:sz w:val="36"/>
          <w:szCs w:val="20"/>
        </w:rPr>
        <w:t>K-Means with K =3</w:t>
      </w:r>
    </w:p>
    <w:p w14:paraId="5BD69D04" w14:textId="1C89003F" w:rsidR="001D7D3B" w:rsidRPr="00C055BF" w:rsidRDefault="001D7D3B" w:rsidP="00C055BF">
      <w:pPr>
        <w:pStyle w:val="ListParagraph"/>
        <w:numPr>
          <w:ilvl w:val="0"/>
          <w:numId w:val="36"/>
        </w:numPr>
        <w:autoSpaceDE w:val="0"/>
        <w:autoSpaceDN w:val="0"/>
        <w:adjustRightInd w:val="0"/>
        <w:spacing w:before="0" w:after="0" w:line="240" w:lineRule="auto"/>
        <w:jc w:val="both"/>
        <w:rPr>
          <w:color w:val="0D0D0D" w:themeColor="text1" w:themeTint="F2"/>
        </w:rPr>
      </w:pPr>
      <w:r w:rsidRPr="00BF5115">
        <w:rPr>
          <w:color w:val="0D0D0D" w:themeColor="text1" w:themeTint="F2"/>
        </w:rPr>
        <w:t>SSE for each cluster, the overall SSE and SSE between-cluster sum of squares (SSB) is calculated for the dataset with k=</w:t>
      </w:r>
      <w:r>
        <w:rPr>
          <w:color w:val="0D0D0D" w:themeColor="text1" w:themeTint="F2"/>
        </w:rPr>
        <w:t>3</w:t>
      </w:r>
      <w:r w:rsidRPr="00BF5115">
        <w:rPr>
          <w:color w:val="0D0D0D" w:themeColor="text1" w:themeTint="F2"/>
        </w:rPr>
        <w:t xml:space="preserve">. The current algorithm took </w:t>
      </w:r>
      <w:r>
        <w:rPr>
          <w:color w:val="0D0D0D" w:themeColor="text1" w:themeTint="F2"/>
        </w:rPr>
        <w:t>9-</w:t>
      </w:r>
      <w:r w:rsidRPr="00BF5115">
        <w:rPr>
          <w:color w:val="0D0D0D" w:themeColor="text1" w:themeTint="F2"/>
        </w:rPr>
        <w:t xml:space="preserve">10 iterations on an average to compute the stabilized centroids. </w:t>
      </w:r>
    </w:p>
    <w:p w14:paraId="0C36D161" w14:textId="54BA8E14" w:rsidR="00C055BF" w:rsidRDefault="00C055BF" w:rsidP="001D7D3B">
      <w:pPr>
        <w:pStyle w:val="ListParagraph"/>
        <w:autoSpaceDE w:val="0"/>
        <w:autoSpaceDN w:val="0"/>
        <w:adjustRightInd w:val="0"/>
        <w:spacing w:before="0" w:after="0" w:line="240" w:lineRule="auto"/>
        <w:ind w:left="360"/>
        <w:rPr>
          <w:color w:val="0D0D0D" w:themeColor="text1" w:themeTint="F2"/>
        </w:rPr>
      </w:pPr>
      <w:r>
        <w:rPr>
          <w:noProof/>
        </w:rPr>
        <w:drawing>
          <wp:inline distT="0" distB="0" distL="0" distR="0" wp14:anchorId="13E9819D" wp14:editId="5F58C73D">
            <wp:extent cx="3819411" cy="1203767"/>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6227" cy="1209067"/>
                    </a:xfrm>
                    <a:prstGeom prst="rect">
                      <a:avLst/>
                    </a:prstGeom>
                  </pic:spPr>
                </pic:pic>
              </a:graphicData>
            </a:graphic>
          </wp:inline>
        </w:drawing>
      </w:r>
    </w:p>
    <w:p w14:paraId="535290AC" w14:textId="77777777" w:rsidR="001D7D3B" w:rsidRPr="00BF5115" w:rsidRDefault="001D7D3B" w:rsidP="001D7D3B">
      <w:pPr>
        <w:pStyle w:val="ListParagraph"/>
        <w:autoSpaceDE w:val="0"/>
        <w:autoSpaceDN w:val="0"/>
        <w:adjustRightInd w:val="0"/>
        <w:spacing w:before="0" w:after="0" w:line="240" w:lineRule="auto"/>
        <w:ind w:left="360"/>
        <w:rPr>
          <w:color w:val="0D0D0D" w:themeColor="text1" w:themeTint="F2"/>
        </w:rPr>
      </w:pPr>
    </w:p>
    <w:p w14:paraId="2184F7BE" w14:textId="405CF36B" w:rsidR="001D7D3B" w:rsidRDefault="001D7D3B" w:rsidP="001D7D3B">
      <w:pPr>
        <w:pStyle w:val="ListParagraph"/>
        <w:numPr>
          <w:ilvl w:val="0"/>
          <w:numId w:val="36"/>
        </w:numPr>
        <w:autoSpaceDE w:val="0"/>
        <w:autoSpaceDN w:val="0"/>
        <w:adjustRightInd w:val="0"/>
        <w:spacing w:before="0" w:after="0" w:line="240" w:lineRule="auto"/>
        <w:jc w:val="both"/>
      </w:pPr>
      <w:r>
        <w:rPr>
          <w:color w:val="0D0D0D" w:themeColor="text1" w:themeTint="F2"/>
        </w:rPr>
        <w:t xml:space="preserve">Scatter plots for the true clusters and the clusters formed with the current algorithm (k=3) are plotted and shown as below. The legend on each plot shows the clusters with their corresponding numbers and colors. The marker ‘x’ represents the centroids of the clusters. </w:t>
      </w:r>
      <w:r>
        <w:tab/>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1D7D3B" w14:paraId="06A130FE" w14:textId="77777777" w:rsidTr="00CC17CC">
        <w:tc>
          <w:tcPr>
            <w:tcW w:w="4567" w:type="dxa"/>
          </w:tcPr>
          <w:p w14:paraId="610F1561" w14:textId="77777777" w:rsidR="001D7D3B" w:rsidRDefault="001D7D3B" w:rsidP="00CC17CC">
            <w:pPr>
              <w:autoSpaceDE w:val="0"/>
              <w:autoSpaceDN w:val="0"/>
              <w:adjustRightInd w:val="0"/>
              <w:jc w:val="center"/>
              <w:rPr>
                <w:noProof/>
              </w:rPr>
            </w:pPr>
            <w:r w:rsidRPr="003053AF">
              <w:rPr>
                <w:noProof/>
              </w:rPr>
              <w:t>K-Means clusters</w:t>
            </w:r>
            <w:r>
              <w:rPr>
                <w:noProof/>
              </w:rPr>
              <w:t xml:space="preserve"> (k=3)    </w:t>
            </w:r>
          </w:p>
          <w:p w14:paraId="05210506" w14:textId="7E1F8742" w:rsidR="001D7D3B" w:rsidRDefault="001D7D3B" w:rsidP="00CC17CC">
            <w:pPr>
              <w:autoSpaceDE w:val="0"/>
              <w:autoSpaceDN w:val="0"/>
              <w:adjustRightInd w:val="0"/>
              <w:jc w:val="center"/>
              <w:rPr>
                <w:rFonts w:asciiTheme="majorHAnsi" w:eastAsiaTheme="majorEastAsia" w:hAnsiTheme="majorHAnsi" w:cstheme="majorBidi"/>
                <w:b/>
                <w:bCs/>
                <w:color w:val="007789" w:themeColor="accent1" w:themeShade="BF"/>
                <w:sz w:val="36"/>
                <w:szCs w:val="20"/>
              </w:rPr>
            </w:pPr>
            <w:r>
              <w:rPr>
                <w:noProof/>
              </w:rPr>
              <w:drawing>
                <wp:inline distT="0" distB="0" distL="0" distR="0" wp14:anchorId="1A94DFD2" wp14:editId="0C23696C">
                  <wp:extent cx="2946080" cy="2000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001" cy="2004949"/>
                          </a:xfrm>
                          <a:prstGeom prst="rect">
                            <a:avLst/>
                          </a:prstGeom>
                        </pic:spPr>
                      </pic:pic>
                    </a:graphicData>
                  </a:graphic>
                </wp:inline>
              </w:drawing>
            </w:r>
          </w:p>
        </w:tc>
        <w:tc>
          <w:tcPr>
            <w:tcW w:w="4793" w:type="dxa"/>
          </w:tcPr>
          <w:p w14:paraId="5ECA7837" w14:textId="77777777" w:rsidR="001D7D3B" w:rsidRDefault="001D7D3B" w:rsidP="00CC17CC">
            <w:pPr>
              <w:autoSpaceDE w:val="0"/>
              <w:autoSpaceDN w:val="0"/>
              <w:adjustRightInd w:val="0"/>
              <w:jc w:val="center"/>
              <w:rPr>
                <w:noProof/>
              </w:rPr>
            </w:pPr>
            <w:r>
              <w:rPr>
                <w:noProof/>
              </w:rPr>
              <w:t>True Clusters</w:t>
            </w:r>
          </w:p>
          <w:p w14:paraId="1872C94C" w14:textId="77777777" w:rsidR="001D7D3B" w:rsidRDefault="001D7D3B"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Pr>
                <w:noProof/>
              </w:rPr>
              <w:drawing>
                <wp:inline distT="0" distB="0" distL="0" distR="0" wp14:anchorId="5AACADB1" wp14:editId="2D9042F5">
                  <wp:extent cx="2951967" cy="202600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786" cy="2052651"/>
                          </a:xfrm>
                          <a:prstGeom prst="rect">
                            <a:avLst/>
                          </a:prstGeom>
                        </pic:spPr>
                      </pic:pic>
                    </a:graphicData>
                  </a:graphic>
                </wp:inline>
              </w:drawing>
            </w:r>
          </w:p>
        </w:tc>
      </w:tr>
    </w:tbl>
    <w:p w14:paraId="70E14594" w14:textId="77777777" w:rsidR="001D7D3B" w:rsidRPr="008F0FF1" w:rsidRDefault="001D7D3B" w:rsidP="001D7D3B">
      <w:pPr>
        <w:pStyle w:val="ListParagraph"/>
        <w:numPr>
          <w:ilvl w:val="0"/>
          <w:numId w:val="36"/>
        </w:numPr>
        <w:autoSpaceDE w:val="0"/>
        <w:autoSpaceDN w:val="0"/>
        <w:adjustRightInd w:val="0"/>
        <w:spacing w:before="0" w:after="0" w:line="240" w:lineRule="auto"/>
        <w:jc w:val="both"/>
      </w:pPr>
      <w:r>
        <w:rPr>
          <w:color w:val="0D0D0D" w:themeColor="text1" w:themeTint="F2"/>
        </w:rPr>
        <w:t>Cross tabulation matrices are created to compare the actual and predicted clusters</w:t>
      </w:r>
    </w:p>
    <w:tbl>
      <w:tblPr>
        <w:tblStyle w:val="ListTable7Colorful-Accent5"/>
        <w:tblW w:w="8349" w:type="dxa"/>
        <w:tblLook w:val="04A0" w:firstRow="1" w:lastRow="0" w:firstColumn="1" w:lastColumn="0" w:noHBand="0" w:noVBand="1"/>
      </w:tblPr>
      <w:tblGrid>
        <w:gridCol w:w="1389"/>
        <w:gridCol w:w="6960"/>
      </w:tblGrid>
      <w:tr w:rsidR="00E87B69" w14:paraId="3333CE9C" w14:textId="77777777" w:rsidTr="008A5D03">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1436" w:type="dxa"/>
          </w:tcPr>
          <w:p w14:paraId="0D373FA5" w14:textId="42ACC3D8" w:rsidR="001D7D3B" w:rsidRPr="008A5D03" w:rsidRDefault="001D7D3B" w:rsidP="00CC17CC">
            <w:pPr>
              <w:autoSpaceDE w:val="0"/>
              <w:autoSpaceDN w:val="0"/>
              <w:adjustRightInd w:val="0"/>
              <w:spacing w:before="0"/>
              <w:jc w:val="center"/>
              <w:rPr>
                <w:b/>
                <w:bCs/>
                <w:color w:val="007789" w:themeColor="accent1" w:themeShade="BF"/>
                <w:szCs w:val="24"/>
              </w:rPr>
            </w:pPr>
            <w:r w:rsidRPr="008A5D03">
              <w:rPr>
                <w:b/>
                <w:bCs/>
                <w:color w:val="007789" w:themeColor="accent1" w:themeShade="BF"/>
                <w:szCs w:val="24"/>
              </w:rPr>
              <w:t>K=3</w:t>
            </w:r>
          </w:p>
        </w:tc>
        <w:tc>
          <w:tcPr>
            <w:tcW w:w="6913" w:type="dxa"/>
          </w:tcPr>
          <w:p w14:paraId="1B91609B" w14:textId="77777777" w:rsidR="001D7D3B" w:rsidRDefault="001D7D3B" w:rsidP="008A5D03">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b/>
                <w:bCs/>
                <w:color w:val="007789" w:themeColor="accent1" w:themeShade="BF"/>
                <w:sz w:val="36"/>
                <w:szCs w:val="20"/>
              </w:rPr>
            </w:pPr>
            <w:r w:rsidRPr="008A5D03">
              <w:rPr>
                <w:b/>
                <w:bCs/>
                <w:color w:val="007789" w:themeColor="accent1" w:themeShade="BF"/>
                <w:szCs w:val="24"/>
              </w:rPr>
              <w:t xml:space="preserve">                      Predicted Clusters</w:t>
            </w:r>
          </w:p>
        </w:tc>
      </w:tr>
      <w:tr w:rsidR="00E87B69" w14:paraId="7EBB8E64" w14:textId="77777777" w:rsidTr="008A5D03">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436" w:type="dxa"/>
          </w:tcPr>
          <w:p w14:paraId="658A0844" w14:textId="77777777" w:rsidR="001D7D3B" w:rsidRDefault="001D7D3B" w:rsidP="00CC17CC">
            <w:pPr>
              <w:autoSpaceDE w:val="0"/>
              <w:autoSpaceDN w:val="0"/>
              <w:adjustRightInd w:val="0"/>
              <w:spacing w:before="0"/>
              <w:jc w:val="center"/>
              <w:rPr>
                <w:b/>
                <w:bCs/>
                <w:i w:val="0"/>
                <w:iCs w:val="0"/>
                <w:color w:val="007789" w:themeColor="accent1" w:themeShade="BF"/>
                <w:sz w:val="36"/>
                <w:szCs w:val="20"/>
              </w:rPr>
            </w:pPr>
          </w:p>
          <w:p w14:paraId="7B6C117C" w14:textId="77777777" w:rsidR="001D7D3B" w:rsidRPr="008A5D03" w:rsidRDefault="001D7D3B" w:rsidP="00CC17CC">
            <w:pPr>
              <w:autoSpaceDE w:val="0"/>
              <w:autoSpaceDN w:val="0"/>
              <w:adjustRightInd w:val="0"/>
              <w:spacing w:before="0"/>
              <w:jc w:val="center"/>
              <w:rPr>
                <w:b/>
                <w:bCs/>
                <w:color w:val="007789" w:themeColor="accent1" w:themeShade="BF"/>
                <w:szCs w:val="24"/>
              </w:rPr>
            </w:pPr>
            <w:r w:rsidRPr="008A5D03">
              <w:rPr>
                <w:b/>
                <w:bCs/>
                <w:color w:val="007789" w:themeColor="accent1" w:themeShade="BF"/>
                <w:szCs w:val="24"/>
              </w:rPr>
              <w:t>Actual Clusters</w:t>
            </w:r>
          </w:p>
        </w:tc>
        <w:tc>
          <w:tcPr>
            <w:tcW w:w="6913" w:type="dxa"/>
          </w:tcPr>
          <w:tbl>
            <w:tblPr>
              <w:tblStyle w:val="TableGrid"/>
              <w:tblW w:w="674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33"/>
              <w:gridCol w:w="1232"/>
              <w:gridCol w:w="1232"/>
              <w:gridCol w:w="1233"/>
              <w:gridCol w:w="1814"/>
            </w:tblGrid>
            <w:tr w:rsidR="008A5D03" w14:paraId="39750B53" w14:textId="77777777" w:rsidTr="008A5D03">
              <w:trPr>
                <w:trHeight w:val="126"/>
              </w:trPr>
              <w:tc>
                <w:tcPr>
                  <w:tcW w:w="1233" w:type="dxa"/>
                </w:tcPr>
                <w:p w14:paraId="7BE7BAC1" w14:textId="77777777" w:rsidR="00E87B69" w:rsidRPr="008A5D03" w:rsidRDefault="00E87B69" w:rsidP="00CC17CC">
                  <w:pPr>
                    <w:autoSpaceDE w:val="0"/>
                    <w:autoSpaceDN w:val="0"/>
                    <w:adjustRightInd w:val="0"/>
                    <w:rPr>
                      <w:rFonts w:asciiTheme="majorHAnsi" w:eastAsiaTheme="majorEastAsia" w:hAnsiTheme="majorHAnsi" w:cstheme="majorBidi"/>
                      <w:b/>
                      <w:bCs/>
                      <w:color w:val="007789" w:themeColor="accent1" w:themeShade="BF"/>
                      <w:sz w:val="18"/>
                      <w:szCs w:val="18"/>
                    </w:rPr>
                  </w:pPr>
                </w:p>
              </w:tc>
              <w:tc>
                <w:tcPr>
                  <w:tcW w:w="1232" w:type="dxa"/>
                </w:tcPr>
                <w:p w14:paraId="03F46FEF" w14:textId="77777777" w:rsidR="00E87B69" w:rsidRPr="008F0FF1" w:rsidRDefault="00E87B69" w:rsidP="00CC17CC">
                  <w:pPr>
                    <w:autoSpaceDE w:val="0"/>
                    <w:autoSpaceDN w:val="0"/>
                    <w:adjustRightInd w:val="0"/>
                    <w:rPr>
                      <w:rFonts w:asciiTheme="majorHAnsi" w:eastAsiaTheme="majorEastAsia" w:hAnsiTheme="majorHAnsi" w:cstheme="majorBidi"/>
                      <w:b/>
                      <w:bCs/>
                      <w:color w:val="007789" w:themeColor="accent1" w:themeShade="BF"/>
                      <w:sz w:val="22"/>
                    </w:rPr>
                  </w:pPr>
                  <w:r w:rsidRPr="00CE78C9">
                    <w:rPr>
                      <w:rFonts w:asciiTheme="majorHAnsi" w:eastAsiaTheme="majorEastAsia" w:hAnsiTheme="majorHAnsi" w:cstheme="majorBidi"/>
                      <w:b/>
                      <w:bCs/>
                      <w:color w:val="AF0F5A" w:themeColor="accent2" w:themeShade="BF"/>
                      <w:sz w:val="22"/>
                    </w:rPr>
                    <w:t>Cluster 1</w:t>
                  </w:r>
                </w:p>
              </w:tc>
              <w:tc>
                <w:tcPr>
                  <w:tcW w:w="1232" w:type="dxa"/>
                </w:tcPr>
                <w:p w14:paraId="5376D401"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AF0F5A" w:themeColor="accent2" w:themeShade="BF"/>
                      <w:sz w:val="22"/>
                    </w:rPr>
                    <w:t xml:space="preserve">Cluster </w:t>
                  </w:r>
                  <w:r>
                    <w:rPr>
                      <w:rFonts w:asciiTheme="majorHAnsi" w:eastAsiaTheme="majorEastAsia" w:hAnsiTheme="majorHAnsi" w:cstheme="majorBidi"/>
                      <w:b/>
                      <w:bCs/>
                      <w:color w:val="AF0F5A" w:themeColor="accent2" w:themeShade="BF"/>
                      <w:sz w:val="22"/>
                    </w:rPr>
                    <w:t>2</w:t>
                  </w:r>
                </w:p>
              </w:tc>
              <w:tc>
                <w:tcPr>
                  <w:tcW w:w="1233" w:type="dxa"/>
                </w:tcPr>
                <w:p w14:paraId="10AFFC57"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AF0F5A" w:themeColor="accent2" w:themeShade="BF"/>
                      <w:sz w:val="22"/>
                    </w:rPr>
                    <w:t xml:space="preserve">Cluster </w:t>
                  </w:r>
                  <w:r>
                    <w:rPr>
                      <w:rFonts w:asciiTheme="majorHAnsi" w:eastAsiaTheme="majorEastAsia" w:hAnsiTheme="majorHAnsi" w:cstheme="majorBidi"/>
                      <w:b/>
                      <w:bCs/>
                      <w:color w:val="AF0F5A" w:themeColor="accent2" w:themeShade="BF"/>
                      <w:sz w:val="22"/>
                    </w:rPr>
                    <w:t>3</w:t>
                  </w:r>
                </w:p>
              </w:tc>
              <w:tc>
                <w:tcPr>
                  <w:tcW w:w="1814" w:type="dxa"/>
                </w:tcPr>
                <w:p w14:paraId="4F0CCF2F"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Total</w:t>
                  </w:r>
                </w:p>
              </w:tc>
            </w:tr>
            <w:tr w:rsidR="008A5D03" w14:paraId="4DE94869" w14:textId="77777777" w:rsidTr="008A5D03">
              <w:trPr>
                <w:trHeight w:val="126"/>
              </w:trPr>
              <w:tc>
                <w:tcPr>
                  <w:tcW w:w="1233" w:type="dxa"/>
                </w:tcPr>
                <w:p w14:paraId="5A405368"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Cluster 1</w:t>
                  </w:r>
                </w:p>
              </w:tc>
              <w:tc>
                <w:tcPr>
                  <w:tcW w:w="1232" w:type="dxa"/>
                </w:tcPr>
                <w:p w14:paraId="70CC97F7" w14:textId="06EC4C0F" w:rsidR="00E87B69" w:rsidRPr="00CE78C9" w:rsidRDefault="00E87B69" w:rsidP="00CC17CC">
                  <w:pPr>
                    <w:autoSpaceDE w:val="0"/>
                    <w:autoSpaceDN w:val="0"/>
                    <w:adjustRightInd w:val="0"/>
                    <w:jc w:val="center"/>
                    <w:rPr>
                      <w:color w:val="0D0D0D" w:themeColor="text1" w:themeTint="F2"/>
                    </w:rPr>
                  </w:pPr>
                  <w:r>
                    <w:rPr>
                      <w:color w:val="0D0D0D" w:themeColor="text1" w:themeTint="F2"/>
                    </w:rPr>
                    <w:t>89</w:t>
                  </w:r>
                </w:p>
              </w:tc>
              <w:tc>
                <w:tcPr>
                  <w:tcW w:w="1232" w:type="dxa"/>
                </w:tcPr>
                <w:p w14:paraId="73EEE11A" w14:textId="57C1D661" w:rsidR="00E87B69" w:rsidRPr="00CE78C9" w:rsidRDefault="00E87B69" w:rsidP="00CC17CC">
                  <w:pPr>
                    <w:autoSpaceDE w:val="0"/>
                    <w:autoSpaceDN w:val="0"/>
                    <w:adjustRightInd w:val="0"/>
                    <w:jc w:val="center"/>
                    <w:rPr>
                      <w:color w:val="0D0D0D" w:themeColor="text1" w:themeTint="F2"/>
                    </w:rPr>
                  </w:pPr>
                  <w:r>
                    <w:rPr>
                      <w:color w:val="0D0D0D" w:themeColor="text1" w:themeTint="F2"/>
                    </w:rPr>
                    <w:t>0</w:t>
                  </w:r>
                </w:p>
              </w:tc>
              <w:tc>
                <w:tcPr>
                  <w:tcW w:w="1233" w:type="dxa"/>
                </w:tcPr>
                <w:p w14:paraId="2E3EA4BF" w14:textId="77777777" w:rsidR="00E87B69" w:rsidRPr="00CE78C9" w:rsidRDefault="00E87B69" w:rsidP="00CC17CC">
                  <w:pPr>
                    <w:autoSpaceDE w:val="0"/>
                    <w:autoSpaceDN w:val="0"/>
                    <w:adjustRightInd w:val="0"/>
                    <w:jc w:val="center"/>
                    <w:rPr>
                      <w:color w:val="0D0D0D" w:themeColor="text1" w:themeTint="F2"/>
                    </w:rPr>
                  </w:pPr>
                  <w:r>
                    <w:rPr>
                      <w:color w:val="0D0D0D" w:themeColor="text1" w:themeTint="F2"/>
                    </w:rPr>
                    <w:t>0</w:t>
                  </w:r>
                </w:p>
              </w:tc>
              <w:tc>
                <w:tcPr>
                  <w:tcW w:w="1814" w:type="dxa"/>
                </w:tcPr>
                <w:p w14:paraId="0AA74406" w14:textId="77777777" w:rsidR="00E87B69" w:rsidRPr="00CE78C9" w:rsidRDefault="00E87B69" w:rsidP="00CC17CC">
                  <w:pPr>
                    <w:autoSpaceDE w:val="0"/>
                    <w:autoSpaceDN w:val="0"/>
                    <w:adjustRightInd w:val="0"/>
                    <w:jc w:val="center"/>
                    <w:rPr>
                      <w:color w:val="0D0D0D" w:themeColor="text1" w:themeTint="F2"/>
                    </w:rPr>
                  </w:pPr>
                  <w:r>
                    <w:rPr>
                      <w:color w:val="0D0D0D" w:themeColor="text1" w:themeTint="F2"/>
                    </w:rPr>
                    <w:t>89</w:t>
                  </w:r>
                </w:p>
              </w:tc>
            </w:tr>
            <w:tr w:rsidR="008A5D03" w14:paraId="72C11BA4" w14:textId="77777777" w:rsidTr="008A5D03">
              <w:trPr>
                <w:trHeight w:val="126"/>
              </w:trPr>
              <w:tc>
                <w:tcPr>
                  <w:tcW w:w="1233" w:type="dxa"/>
                </w:tcPr>
                <w:p w14:paraId="098BC0C2"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 xml:space="preserve">Cluster </w:t>
                  </w:r>
                  <w:r>
                    <w:rPr>
                      <w:rFonts w:asciiTheme="majorHAnsi" w:eastAsiaTheme="majorEastAsia" w:hAnsiTheme="majorHAnsi" w:cstheme="majorBidi"/>
                      <w:b/>
                      <w:bCs/>
                      <w:color w:val="007DEB" w:themeColor="background2" w:themeShade="80"/>
                      <w:sz w:val="22"/>
                    </w:rPr>
                    <w:t>2</w:t>
                  </w:r>
                </w:p>
              </w:tc>
              <w:tc>
                <w:tcPr>
                  <w:tcW w:w="1232" w:type="dxa"/>
                </w:tcPr>
                <w:p w14:paraId="516E996F" w14:textId="08C2D545" w:rsidR="00E87B69" w:rsidRPr="00CE78C9" w:rsidRDefault="00E87B69" w:rsidP="00CC17CC">
                  <w:pPr>
                    <w:autoSpaceDE w:val="0"/>
                    <w:autoSpaceDN w:val="0"/>
                    <w:adjustRightInd w:val="0"/>
                    <w:jc w:val="center"/>
                    <w:rPr>
                      <w:color w:val="0D0D0D" w:themeColor="text1" w:themeTint="F2"/>
                    </w:rPr>
                  </w:pPr>
                  <w:r>
                    <w:rPr>
                      <w:color w:val="0D0D0D" w:themeColor="text1" w:themeTint="F2"/>
                    </w:rPr>
                    <w:t>92</w:t>
                  </w:r>
                </w:p>
              </w:tc>
              <w:tc>
                <w:tcPr>
                  <w:tcW w:w="1232" w:type="dxa"/>
                </w:tcPr>
                <w:p w14:paraId="1B0111B1" w14:textId="1DE3C1E4" w:rsidR="00E87B69" w:rsidRPr="00CE78C9" w:rsidRDefault="003D406A" w:rsidP="00CC17CC">
                  <w:pPr>
                    <w:autoSpaceDE w:val="0"/>
                    <w:autoSpaceDN w:val="0"/>
                    <w:adjustRightInd w:val="0"/>
                    <w:jc w:val="center"/>
                    <w:rPr>
                      <w:color w:val="0D0D0D" w:themeColor="text1" w:themeTint="F2"/>
                    </w:rPr>
                  </w:pPr>
                  <w:r>
                    <w:rPr>
                      <w:color w:val="0D0D0D" w:themeColor="text1" w:themeTint="F2"/>
                    </w:rPr>
                    <w:t>0</w:t>
                  </w:r>
                </w:p>
              </w:tc>
              <w:tc>
                <w:tcPr>
                  <w:tcW w:w="1233" w:type="dxa"/>
                </w:tcPr>
                <w:p w14:paraId="13106907" w14:textId="0C6870C1" w:rsidR="00E87B69" w:rsidRPr="00CE78C9" w:rsidRDefault="003D406A" w:rsidP="00CC17CC">
                  <w:pPr>
                    <w:autoSpaceDE w:val="0"/>
                    <w:autoSpaceDN w:val="0"/>
                    <w:adjustRightInd w:val="0"/>
                    <w:jc w:val="center"/>
                    <w:rPr>
                      <w:color w:val="0D0D0D" w:themeColor="text1" w:themeTint="F2"/>
                    </w:rPr>
                  </w:pPr>
                  <w:r>
                    <w:rPr>
                      <w:color w:val="0D0D0D" w:themeColor="text1" w:themeTint="F2"/>
                    </w:rPr>
                    <w:t>8</w:t>
                  </w:r>
                </w:p>
              </w:tc>
              <w:tc>
                <w:tcPr>
                  <w:tcW w:w="1814" w:type="dxa"/>
                </w:tcPr>
                <w:p w14:paraId="674F92D6" w14:textId="77777777" w:rsidR="00E87B69" w:rsidRPr="00CE78C9" w:rsidRDefault="00E87B69" w:rsidP="00CC17CC">
                  <w:pPr>
                    <w:autoSpaceDE w:val="0"/>
                    <w:autoSpaceDN w:val="0"/>
                    <w:adjustRightInd w:val="0"/>
                    <w:jc w:val="center"/>
                    <w:rPr>
                      <w:color w:val="0D0D0D" w:themeColor="text1" w:themeTint="F2"/>
                    </w:rPr>
                  </w:pPr>
                  <w:r>
                    <w:rPr>
                      <w:color w:val="0D0D0D" w:themeColor="text1" w:themeTint="F2"/>
                    </w:rPr>
                    <w:t>100</w:t>
                  </w:r>
                </w:p>
              </w:tc>
            </w:tr>
            <w:tr w:rsidR="008A5D03" w14:paraId="0198AF9F" w14:textId="77777777" w:rsidTr="008A5D03">
              <w:trPr>
                <w:trHeight w:val="126"/>
              </w:trPr>
              <w:tc>
                <w:tcPr>
                  <w:tcW w:w="1233" w:type="dxa"/>
                </w:tcPr>
                <w:p w14:paraId="754E651A"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 xml:space="preserve">Cluster </w:t>
                  </w:r>
                  <w:r>
                    <w:rPr>
                      <w:rFonts w:asciiTheme="majorHAnsi" w:eastAsiaTheme="majorEastAsia" w:hAnsiTheme="majorHAnsi" w:cstheme="majorBidi"/>
                      <w:b/>
                      <w:bCs/>
                      <w:color w:val="007DEB" w:themeColor="background2" w:themeShade="80"/>
                      <w:sz w:val="22"/>
                    </w:rPr>
                    <w:t>3</w:t>
                  </w:r>
                </w:p>
              </w:tc>
              <w:tc>
                <w:tcPr>
                  <w:tcW w:w="1232" w:type="dxa"/>
                </w:tcPr>
                <w:p w14:paraId="5B898078" w14:textId="3A599C5C" w:rsidR="00E87B69" w:rsidRPr="00CE78C9" w:rsidRDefault="00E87B69" w:rsidP="00CC17CC">
                  <w:pPr>
                    <w:autoSpaceDE w:val="0"/>
                    <w:autoSpaceDN w:val="0"/>
                    <w:adjustRightInd w:val="0"/>
                    <w:jc w:val="center"/>
                    <w:rPr>
                      <w:color w:val="0D0D0D" w:themeColor="text1" w:themeTint="F2"/>
                    </w:rPr>
                  </w:pPr>
                  <w:r>
                    <w:rPr>
                      <w:color w:val="0D0D0D" w:themeColor="text1" w:themeTint="F2"/>
                    </w:rPr>
                    <w:t>5</w:t>
                  </w:r>
                </w:p>
              </w:tc>
              <w:tc>
                <w:tcPr>
                  <w:tcW w:w="1232" w:type="dxa"/>
                </w:tcPr>
                <w:p w14:paraId="45125655" w14:textId="16A08A1E" w:rsidR="00E87B69" w:rsidRPr="00CE78C9" w:rsidRDefault="003D406A" w:rsidP="00CC17CC">
                  <w:pPr>
                    <w:autoSpaceDE w:val="0"/>
                    <w:autoSpaceDN w:val="0"/>
                    <w:adjustRightInd w:val="0"/>
                    <w:jc w:val="center"/>
                    <w:rPr>
                      <w:color w:val="0D0D0D" w:themeColor="text1" w:themeTint="F2"/>
                    </w:rPr>
                  </w:pPr>
                  <w:r>
                    <w:rPr>
                      <w:color w:val="0D0D0D" w:themeColor="text1" w:themeTint="F2"/>
                    </w:rPr>
                    <w:t>89</w:t>
                  </w:r>
                </w:p>
              </w:tc>
              <w:tc>
                <w:tcPr>
                  <w:tcW w:w="1233" w:type="dxa"/>
                </w:tcPr>
                <w:p w14:paraId="6B86D371" w14:textId="569636A6" w:rsidR="00E87B69" w:rsidRPr="00CE78C9" w:rsidRDefault="003D406A" w:rsidP="00CC17CC">
                  <w:pPr>
                    <w:autoSpaceDE w:val="0"/>
                    <w:autoSpaceDN w:val="0"/>
                    <w:adjustRightInd w:val="0"/>
                    <w:jc w:val="center"/>
                    <w:rPr>
                      <w:color w:val="0D0D0D" w:themeColor="text1" w:themeTint="F2"/>
                    </w:rPr>
                  </w:pPr>
                  <w:r>
                    <w:rPr>
                      <w:color w:val="0D0D0D" w:themeColor="text1" w:themeTint="F2"/>
                    </w:rPr>
                    <w:t>3</w:t>
                  </w:r>
                </w:p>
              </w:tc>
              <w:tc>
                <w:tcPr>
                  <w:tcW w:w="1814" w:type="dxa"/>
                </w:tcPr>
                <w:p w14:paraId="48586147" w14:textId="77777777" w:rsidR="00E87B69" w:rsidRPr="00CE78C9" w:rsidRDefault="00E87B69" w:rsidP="00CC17CC">
                  <w:pPr>
                    <w:autoSpaceDE w:val="0"/>
                    <w:autoSpaceDN w:val="0"/>
                    <w:adjustRightInd w:val="0"/>
                    <w:jc w:val="center"/>
                    <w:rPr>
                      <w:color w:val="0D0D0D" w:themeColor="text1" w:themeTint="F2"/>
                    </w:rPr>
                  </w:pPr>
                  <w:r>
                    <w:rPr>
                      <w:color w:val="0D0D0D" w:themeColor="text1" w:themeTint="F2"/>
                    </w:rPr>
                    <w:t>97</w:t>
                  </w:r>
                </w:p>
              </w:tc>
            </w:tr>
            <w:tr w:rsidR="008A5D03" w14:paraId="42C886DC" w14:textId="77777777" w:rsidTr="008A5D03">
              <w:trPr>
                <w:trHeight w:val="126"/>
              </w:trPr>
              <w:tc>
                <w:tcPr>
                  <w:tcW w:w="1233" w:type="dxa"/>
                </w:tcPr>
                <w:p w14:paraId="59961D88" w14:textId="77777777" w:rsidR="00E87B69" w:rsidRDefault="00E87B69"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sidRPr="00CE78C9">
                    <w:rPr>
                      <w:rFonts w:asciiTheme="majorHAnsi" w:eastAsiaTheme="majorEastAsia" w:hAnsiTheme="majorHAnsi" w:cstheme="majorBidi"/>
                      <w:b/>
                      <w:bCs/>
                      <w:color w:val="007DEB" w:themeColor="background2" w:themeShade="80"/>
                      <w:sz w:val="22"/>
                    </w:rPr>
                    <w:t xml:space="preserve">Cluster </w:t>
                  </w:r>
                  <w:r>
                    <w:rPr>
                      <w:rFonts w:asciiTheme="majorHAnsi" w:eastAsiaTheme="majorEastAsia" w:hAnsiTheme="majorHAnsi" w:cstheme="majorBidi"/>
                      <w:b/>
                      <w:bCs/>
                      <w:color w:val="007DEB" w:themeColor="background2" w:themeShade="80"/>
                      <w:sz w:val="22"/>
                    </w:rPr>
                    <w:t>4</w:t>
                  </w:r>
                </w:p>
              </w:tc>
              <w:tc>
                <w:tcPr>
                  <w:tcW w:w="1232" w:type="dxa"/>
                </w:tcPr>
                <w:p w14:paraId="6EF7E224" w14:textId="6523ADD7" w:rsidR="00E87B69" w:rsidRPr="00CE78C9" w:rsidRDefault="00E87B69" w:rsidP="00CC17CC">
                  <w:pPr>
                    <w:autoSpaceDE w:val="0"/>
                    <w:autoSpaceDN w:val="0"/>
                    <w:adjustRightInd w:val="0"/>
                    <w:jc w:val="center"/>
                    <w:rPr>
                      <w:color w:val="0D0D0D" w:themeColor="text1" w:themeTint="F2"/>
                    </w:rPr>
                  </w:pPr>
                  <w:r>
                    <w:rPr>
                      <w:color w:val="0D0D0D" w:themeColor="text1" w:themeTint="F2"/>
                    </w:rPr>
                    <w:t>1</w:t>
                  </w:r>
                </w:p>
              </w:tc>
              <w:tc>
                <w:tcPr>
                  <w:tcW w:w="1232" w:type="dxa"/>
                </w:tcPr>
                <w:p w14:paraId="36AB6E6C" w14:textId="4D7D3242" w:rsidR="00E87B69" w:rsidRPr="00CE78C9" w:rsidRDefault="003D406A" w:rsidP="00CC17CC">
                  <w:pPr>
                    <w:autoSpaceDE w:val="0"/>
                    <w:autoSpaceDN w:val="0"/>
                    <w:adjustRightInd w:val="0"/>
                    <w:jc w:val="center"/>
                    <w:rPr>
                      <w:color w:val="0D0D0D" w:themeColor="text1" w:themeTint="F2"/>
                    </w:rPr>
                  </w:pPr>
                  <w:r>
                    <w:rPr>
                      <w:color w:val="0D0D0D" w:themeColor="text1" w:themeTint="F2"/>
                    </w:rPr>
                    <w:t>3</w:t>
                  </w:r>
                </w:p>
              </w:tc>
              <w:tc>
                <w:tcPr>
                  <w:tcW w:w="1233" w:type="dxa"/>
                </w:tcPr>
                <w:p w14:paraId="69B7FC13" w14:textId="2E4B80FD" w:rsidR="00E87B69" w:rsidRPr="00CE78C9" w:rsidRDefault="003D406A" w:rsidP="00CC17CC">
                  <w:pPr>
                    <w:autoSpaceDE w:val="0"/>
                    <w:autoSpaceDN w:val="0"/>
                    <w:adjustRightInd w:val="0"/>
                    <w:jc w:val="center"/>
                    <w:rPr>
                      <w:color w:val="0D0D0D" w:themeColor="text1" w:themeTint="F2"/>
                    </w:rPr>
                  </w:pPr>
                  <w:r>
                    <w:rPr>
                      <w:color w:val="0D0D0D" w:themeColor="text1" w:themeTint="F2"/>
                    </w:rPr>
                    <w:t>110</w:t>
                  </w:r>
                </w:p>
              </w:tc>
              <w:tc>
                <w:tcPr>
                  <w:tcW w:w="1814" w:type="dxa"/>
                </w:tcPr>
                <w:p w14:paraId="21C94E2B" w14:textId="77777777" w:rsidR="00E87B69" w:rsidRPr="00CE78C9" w:rsidRDefault="00E87B69" w:rsidP="00CC17CC">
                  <w:pPr>
                    <w:autoSpaceDE w:val="0"/>
                    <w:autoSpaceDN w:val="0"/>
                    <w:adjustRightInd w:val="0"/>
                    <w:jc w:val="center"/>
                    <w:rPr>
                      <w:color w:val="0D0D0D" w:themeColor="text1" w:themeTint="F2"/>
                    </w:rPr>
                  </w:pPr>
                  <w:r>
                    <w:rPr>
                      <w:color w:val="0D0D0D" w:themeColor="text1" w:themeTint="F2"/>
                    </w:rPr>
                    <w:t>114</w:t>
                  </w:r>
                </w:p>
              </w:tc>
            </w:tr>
            <w:tr w:rsidR="008A5D03" w14:paraId="487C0A62" w14:textId="77777777" w:rsidTr="008A5D03">
              <w:trPr>
                <w:trHeight w:val="126"/>
              </w:trPr>
              <w:tc>
                <w:tcPr>
                  <w:tcW w:w="1233" w:type="dxa"/>
                </w:tcPr>
                <w:p w14:paraId="21EA8B74" w14:textId="77777777" w:rsidR="00E87B69" w:rsidRPr="00CE78C9" w:rsidRDefault="00E87B69" w:rsidP="00CC17CC">
                  <w:pPr>
                    <w:autoSpaceDE w:val="0"/>
                    <w:autoSpaceDN w:val="0"/>
                    <w:adjustRightInd w:val="0"/>
                    <w:rPr>
                      <w:rFonts w:asciiTheme="majorHAnsi" w:eastAsiaTheme="majorEastAsia" w:hAnsiTheme="majorHAnsi" w:cstheme="majorBidi"/>
                      <w:b/>
                      <w:bCs/>
                      <w:color w:val="007DEB" w:themeColor="background2" w:themeShade="80"/>
                      <w:sz w:val="22"/>
                    </w:rPr>
                  </w:pPr>
                  <w:r w:rsidRPr="00CE78C9">
                    <w:rPr>
                      <w:rFonts w:asciiTheme="majorHAnsi" w:eastAsiaTheme="majorEastAsia" w:hAnsiTheme="majorHAnsi" w:cstheme="majorBidi"/>
                      <w:b/>
                      <w:bCs/>
                      <w:color w:val="AF0F5A" w:themeColor="accent2" w:themeShade="BF"/>
                      <w:sz w:val="22"/>
                    </w:rPr>
                    <w:t>Total</w:t>
                  </w:r>
                </w:p>
              </w:tc>
              <w:tc>
                <w:tcPr>
                  <w:tcW w:w="1232" w:type="dxa"/>
                </w:tcPr>
                <w:p w14:paraId="3DF49956" w14:textId="6B723B3C" w:rsidR="00E87B69" w:rsidRPr="00CE78C9" w:rsidRDefault="00E87B69" w:rsidP="00CC17CC">
                  <w:pPr>
                    <w:autoSpaceDE w:val="0"/>
                    <w:autoSpaceDN w:val="0"/>
                    <w:adjustRightInd w:val="0"/>
                    <w:jc w:val="center"/>
                    <w:rPr>
                      <w:color w:val="0D0D0D" w:themeColor="text1" w:themeTint="F2"/>
                    </w:rPr>
                  </w:pPr>
                  <w:r>
                    <w:rPr>
                      <w:color w:val="0D0D0D" w:themeColor="text1" w:themeTint="F2"/>
                    </w:rPr>
                    <w:t>187</w:t>
                  </w:r>
                </w:p>
              </w:tc>
              <w:tc>
                <w:tcPr>
                  <w:tcW w:w="1232" w:type="dxa"/>
                </w:tcPr>
                <w:p w14:paraId="6BAB5AEC" w14:textId="3DE5A4A1" w:rsidR="00E87B69" w:rsidRPr="00CE78C9" w:rsidRDefault="003D406A" w:rsidP="00CC17CC">
                  <w:pPr>
                    <w:autoSpaceDE w:val="0"/>
                    <w:autoSpaceDN w:val="0"/>
                    <w:adjustRightInd w:val="0"/>
                    <w:jc w:val="center"/>
                    <w:rPr>
                      <w:color w:val="0D0D0D" w:themeColor="text1" w:themeTint="F2"/>
                    </w:rPr>
                  </w:pPr>
                  <w:r>
                    <w:rPr>
                      <w:color w:val="0D0D0D" w:themeColor="text1" w:themeTint="F2"/>
                    </w:rPr>
                    <w:t>92</w:t>
                  </w:r>
                </w:p>
              </w:tc>
              <w:tc>
                <w:tcPr>
                  <w:tcW w:w="1233" w:type="dxa"/>
                </w:tcPr>
                <w:p w14:paraId="27CBF20B" w14:textId="6B250784" w:rsidR="00E87B69" w:rsidRPr="00CE78C9" w:rsidRDefault="003D406A" w:rsidP="00CC17CC">
                  <w:pPr>
                    <w:autoSpaceDE w:val="0"/>
                    <w:autoSpaceDN w:val="0"/>
                    <w:adjustRightInd w:val="0"/>
                    <w:jc w:val="center"/>
                    <w:rPr>
                      <w:color w:val="0D0D0D" w:themeColor="text1" w:themeTint="F2"/>
                    </w:rPr>
                  </w:pPr>
                  <w:r>
                    <w:rPr>
                      <w:color w:val="0D0D0D" w:themeColor="text1" w:themeTint="F2"/>
                    </w:rPr>
                    <w:t>121</w:t>
                  </w:r>
                </w:p>
              </w:tc>
              <w:tc>
                <w:tcPr>
                  <w:tcW w:w="1814" w:type="dxa"/>
                </w:tcPr>
                <w:p w14:paraId="712235EF" w14:textId="77777777" w:rsidR="00E87B69" w:rsidRPr="00CE78C9" w:rsidRDefault="00E87B69" w:rsidP="00CC17CC">
                  <w:pPr>
                    <w:autoSpaceDE w:val="0"/>
                    <w:autoSpaceDN w:val="0"/>
                    <w:adjustRightInd w:val="0"/>
                    <w:jc w:val="center"/>
                    <w:rPr>
                      <w:color w:val="0D0D0D" w:themeColor="text1" w:themeTint="F2"/>
                    </w:rPr>
                  </w:pPr>
                  <w:r>
                    <w:rPr>
                      <w:color w:val="0D0D0D" w:themeColor="text1" w:themeTint="F2"/>
                    </w:rPr>
                    <w:t>400</w:t>
                  </w:r>
                </w:p>
              </w:tc>
            </w:tr>
          </w:tbl>
          <w:p w14:paraId="59A7357B" w14:textId="77777777" w:rsidR="001D7D3B" w:rsidRDefault="001D7D3B" w:rsidP="00CC17CC">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007789" w:themeColor="accent1" w:themeShade="BF"/>
                <w:sz w:val="36"/>
                <w:szCs w:val="20"/>
              </w:rPr>
            </w:pPr>
          </w:p>
        </w:tc>
      </w:tr>
    </w:tbl>
    <w:p w14:paraId="7C5282F1" w14:textId="77777777" w:rsidR="001D7D3B" w:rsidRDefault="001D7D3B" w:rsidP="001D7D3B">
      <w:pPr>
        <w:autoSpaceDE w:val="0"/>
        <w:autoSpaceDN w:val="0"/>
        <w:adjustRightInd w:val="0"/>
        <w:spacing w:before="0" w:after="0" w:line="240" w:lineRule="auto"/>
        <w:rPr>
          <w:color w:val="0D0D0D" w:themeColor="text1" w:themeTint="F2"/>
        </w:rPr>
      </w:pPr>
    </w:p>
    <w:p w14:paraId="4B1CD858" w14:textId="2E8EE1FE" w:rsidR="001D7D3B" w:rsidRPr="00CE78C9" w:rsidRDefault="001D7D3B" w:rsidP="00E87B69">
      <w:pPr>
        <w:autoSpaceDE w:val="0"/>
        <w:autoSpaceDN w:val="0"/>
        <w:adjustRightInd w:val="0"/>
        <w:spacing w:before="0" w:after="0" w:line="240" w:lineRule="auto"/>
        <w:rPr>
          <w:color w:val="0D0D0D" w:themeColor="text1" w:themeTint="F2"/>
        </w:rPr>
      </w:pPr>
      <w:r w:rsidRPr="00CE78C9">
        <w:rPr>
          <w:color w:val="0D0D0D" w:themeColor="text1" w:themeTint="F2"/>
        </w:rPr>
        <w:t>From</w:t>
      </w:r>
      <w:r>
        <w:rPr>
          <w:color w:val="0D0D0D" w:themeColor="text1" w:themeTint="F2"/>
        </w:rPr>
        <w:t xml:space="preserve"> the table we can observe that, the original cluster 1 </w:t>
      </w:r>
      <w:r w:rsidR="00E87B69">
        <w:rPr>
          <w:color w:val="0D0D0D" w:themeColor="text1" w:themeTint="F2"/>
        </w:rPr>
        <w:t xml:space="preserve">and 2 together are predicted as cluster 1, cluster 3 is predicted as cluster </w:t>
      </w:r>
      <w:r w:rsidR="003D406A">
        <w:rPr>
          <w:color w:val="0D0D0D" w:themeColor="text1" w:themeTint="F2"/>
        </w:rPr>
        <w:t>2</w:t>
      </w:r>
      <w:r w:rsidR="00E87B69">
        <w:rPr>
          <w:color w:val="0D0D0D" w:themeColor="text1" w:themeTint="F2"/>
        </w:rPr>
        <w:t xml:space="preserve"> and cluster 4 is predicted as cluster </w:t>
      </w:r>
      <w:r w:rsidR="003D406A">
        <w:rPr>
          <w:color w:val="0D0D0D" w:themeColor="text1" w:themeTint="F2"/>
        </w:rPr>
        <w:t>3</w:t>
      </w:r>
      <w:r w:rsidR="00E87B69">
        <w:rPr>
          <w:color w:val="0D0D0D" w:themeColor="text1" w:themeTint="F2"/>
        </w:rPr>
        <w:t>.</w:t>
      </w:r>
    </w:p>
    <w:p w14:paraId="142EC3D9" w14:textId="778CE7BF" w:rsidR="00D17920" w:rsidRDefault="00D441C2" w:rsidP="00D441C2">
      <w:pPr>
        <w:pStyle w:val="Subtitle"/>
      </w:pPr>
      <w:bookmarkStart w:id="3" w:name="_Toc510614337"/>
      <w:r>
        <w:t>comparision between c and D results:</w:t>
      </w:r>
      <w:bookmarkEnd w:id="3"/>
    </w:p>
    <w:p w14:paraId="6F07F6F1" w14:textId="63B5386D" w:rsidR="008A5D03" w:rsidRPr="008A5D03" w:rsidRDefault="008A5D03" w:rsidP="008A5D03">
      <w:pPr>
        <w:autoSpaceDE w:val="0"/>
        <w:autoSpaceDN w:val="0"/>
        <w:adjustRightInd w:val="0"/>
        <w:spacing w:before="0" w:after="0" w:line="240" w:lineRule="auto"/>
        <w:rPr>
          <w:color w:val="0D0D0D" w:themeColor="text1" w:themeTint="F2"/>
        </w:rPr>
      </w:pPr>
      <w:r w:rsidRPr="008A5D03">
        <w:rPr>
          <w:color w:val="0D0D0D" w:themeColor="text1" w:themeTint="F2"/>
        </w:rPr>
        <w:t>From the comparison of the plots</w:t>
      </w:r>
      <w:r>
        <w:rPr>
          <w:color w:val="0D0D0D" w:themeColor="text1" w:themeTint="F2"/>
        </w:rPr>
        <w:t xml:space="preserve"> for k=3, k=4</w:t>
      </w:r>
      <w:r w:rsidRPr="008A5D03">
        <w:rPr>
          <w:color w:val="0D0D0D" w:themeColor="text1" w:themeTint="F2"/>
        </w:rPr>
        <w:t xml:space="preserve"> </w:t>
      </w:r>
      <w:r>
        <w:rPr>
          <w:color w:val="0D0D0D" w:themeColor="text1" w:themeTint="F2"/>
        </w:rPr>
        <w:t>below</w:t>
      </w:r>
      <w:r w:rsidRPr="008A5D03">
        <w:rPr>
          <w:color w:val="0D0D0D" w:themeColor="text1" w:themeTint="F2"/>
        </w:rPr>
        <w:t xml:space="preserve">, </w:t>
      </w:r>
      <w:r w:rsidR="006E674D">
        <w:rPr>
          <w:color w:val="0D0D0D" w:themeColor="text1" w:themeTint="F2"/>
        </w:rPr>
        <w:t xml:space="preserve">it is observed that clusters 1 and 2 in k=4 is merged as one in k=3 plot. These two clusters are clearly </w:t>
      </w:r>
      <w:r w:rsidR="003E54D4">
        <w:rPr>
          <w:color w:val="0D0D0D" w:themeColor="text1" w:themeTint="F2"/>
        </w:rPr>
        <w:t>separable</w:t>
      </w:r>
      <w:r w:rsidR="006E674D">
        <w:rPr>
          <w:color w:val="0D0D0D" w:themeColor="text1" w:themeTint="F2"/>
        </w:rPr>
        <w:t>.</w:t>
      </w:r>
    </w:p>
    <w:p w14:paraId="2C7C71C3" w14:textId="77777777" w:rsidR="008A5D03" w:rsidRDefault="008A5D03" w:rsidP="008A5D03">
      <w:pPr>
        <w:autoSpaceDE w:val="0"/>
        <w:autoSpaceDN w:val="0"/>
        <w:adjustRightInd w:val="0"/>
        <w:spacing w:before="0" w:after="0" w:line="240" w:lineRule="auto"/>
        <w:rPr>
          <w:color w:val="0D0D0D" w:themeColor="text1" w:themeTint="F2"/>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8"/>
        <w:gridCol w:w="4622"/>
      </w:tblGrid>
      <w:tr w:rsidR="008A5D03" w14:paraId="682B7628" w14:textId="77777777" w:rsidTr="00CC17CC">
        <w:tc>
          <w:tcPr>
            <w:tcW w:w="4567" w:type="dxa"/>
          </w:tcPr>
          <w:p w14:paraId="66CAAF60" w14:textId="77777777" w:rsidR="008A5D03" w:rsidRDefault="008A5D03" w:rsidP="00CC17CC">
            <w:pPr>
              <w:autoSpaceDE w:val="0"/>
              <w:autoSpaceDN w:val="0"/>
              <w:adjustRightInd w:val="0"/>
              <w:jc w:val="center"/>
              <w:rPr>
                <w:noProof/>
              </w:rPr>
            </w:pPr>
            <w:r w:rsidRPr="003053AF">
              <w:rPr>
                <w:noProof/>
              </w:rPr>
              <w:t>K-Means clusters</w:t>
            </w:r>
            <w:r>
              <w:rPr>
                <w:noProof/>
              </w:rPr>
              <w:t xml:space="preserve"> (k=3)    </w:t>
            </w:r>
          </w:p>
          <w:p w14:paraId="08B6E2E6" w14:textId="77777777" w:rsidR="008A5D03" w:rsidRDefault="008A5D03" w:rsidP="00CC17CC">
            <w:pPr>
              <w:autoSpaceDE w:val="0"/>
              <w:autoSpaceDN w:val="0"/>
              <w:adjustRightInd w:val="0"/>
              <w:jc w:val="center"/>
              <w:rPr>
                <w:rFonts w:asciiTheme="majorHAnsi" w:eastAsiaTheme="majorEastAsia" w:hAnsiTheme="majorHAnsi" w:cstheme="majorBidi"/>
                <w:b/>
                <w:bCs/>
                <w:color w:val="007789" w:themeColor="accent1" w:themeShade="BF"/>
                <w:sz w:val="36"/>
                <w:szCs w:val="20"/>
              </w:rPr>
            </w:pPr>
            <w:r>
              <w:rPr>
                <w:noProof/>
              </w:rPr>
              <w:drawing>
                <wp:inline distT="0" distB="0" distL="0" distR="0" wp14:anchorId="6660C282" wp14:editId="2912D73C">
                  <wp:extent cx="2946080" cy="20002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001" cy="2004949"/>
                          </a:xfrm>
                          <a:prstGeom prst="rect">
                            <a:avLst/>
                          </a:prstGeom>
                        </pic:spPr>
                      </pic:pic>
                    </a:graphicData>
                  </a:graphic>
                </wp:inline>
              </w:drawing>
            </w:r>
          </w:p>
        </w:tc>
        <w:tc>
          <w:tcPr>
            <w:tcW w:w="4793" w:type="dxa"/>
          </w:tcPr>
          <w:p w14:paraId="505E9BC3" w14:textId="511CB302" w:rsidR="008A5D03" w:rsidRDefault="008A5D03" w:rsidP="008A5D03">
            <w:pPr>
              <w:autoSpaceDE w:val="0"/>
              <w:autoSpaceDN w:val="0"/>
              <w:adjustRightInd w:val="0"/>
              <w:jc w:val="center"/>
              <w:rPr>
                <w:noProof/>
              </w:rPr>
            </w:pPr>
            <w:r w:rsidRPr="003053AF">
              <w:rPr>
                <w:noProof/>
              </w:rPr>
              <w:t>K-Means clusters</w:t>
            </w:r>
            <w:r>
              <w:rPr>
                <w:noProof/>
              </w:rPr>
              <w:t xml:space="preserve"> (k=4)    </w:t>
            </w:r>
          </w:p>
          <w:p w14:paraId="77AAA290" w14:textId="6FE437BE" w:rsidR="008A5D03" w:rsidRDefault="003D406A" w:rsidP="00CC17CC">
            <w:pPr>
              <w:autoSpaceDE w:val="0"/>
              <w:autoSpaceDN w:val="0"/>
              <w:adjustRightInd w:val="0"/>
              <w:rPr>
                <w:rFonts w:asciiTheme="majorHAnsi" w:eastAsiaTheme="majorEastAsia" w:hAnsiTheme="majorHAnsi" w:cstheme="majorBidi"/>
                <w:b/>
                <w:bCs/>
                <w:color w:val="007789" w:themeColor="accent1" w:themeShade="BF"/>
                <w:sz w:val="36"/>
                <w:szCs w:val="20"/>
              </w:rPr>
            </w:pPr>
            <w:r>
              <w:rPr>
                <w:noProof/>
              </w:rPr>
              <w:drawing>
                <wp:inline distT="0" distB="0" distL="0" distR="0" wp14:anchorId="213B6C36" wp14:editId="7FB31494">
                  <wp:extent cx="2876309" cy="1978692"/>
                  <wp:effectExtent l="0" t="0" r="635" b="25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953" cy="1994269"/>
                          </a:xfrm>
                          <a:prstGeom prst="rect">
                            <a:avLst/>
                          </a:prstGeom>
                        </pic:spPr>
                      </pic:pic>
                    </a:graphicData>
                  </a:graphic>
                </wp:inline>
              </w:drawing>
            </w:r>
          </w:p>
        </w:tc>
      </w:tr>
    </w:tbl>
    <w:p w14:paraId="53123555" w14:textId="52B60283" w:rsidR="008A5D03" w:rsidRDefault="008A5D03" w:rsidP="008A5D03">
      <w:pPr>
        <w:autoSpaceDE w:val="0"/>
        <w:autoSpaceDN w:val="0"/>
        <w:adjustRightInd w:val="0"/>
        <w:spacing w:before="0" w:after="0" w:line="240" w:lineRule="auto"/>
        <w:rPr>
          <w:color w:val="0D0D0D" w:themeColor="text1" w:themeTint="F2"/>
        </w:rPr>
      </w:pPr>
    </w:p>
    <w:tbl>
      <w:tblPr>
        <w:tblStyle w:val="PlainTable5"/>
        <w:tblW w:w="0" w:type="auto"/>
        <w:tblLook w:val="04A0" w:firstRow="1" w:lastRow="0" w:firstColumn="1" w:lastColumn="0" w:noHBand="0" w:noVBand="1"/>
      </w:tblPr>
      <w:tblGrid>
        <w:gridCol w:w="1075"/>
        <w:gridCol w:w="1350"/>
        <w:gridCol w:w="1170"/>
        <w:gridCol w:w="1170"/>
      </w:tblGrid>
      <w:tr w:rsidR="003D406A" w14:paraId="2245D31B" w14:textId="08378E13" w:rsidTr="005924A0">
        <w:trPr>
          <w:cnfStyle w:val="100000000000" w:firstRow="1" w:lastRow="0" w:firstColumn="0" w:lastColumn="0" w:oddVBand="0" w:evenVBand="0" w:oddHBand="0" w:evenHBand="0" w:firstRowFirstColumn="0" w:firstRowLastColumn="0" w:lastRowFirstColumn="0" w:lastRowLastColumn="0"/>
          <w:trHeight w:val="221"/>
        </w:trPr>
        <w:tc>
          <w:tcPr>
            <w:cnfStyle w:val="001000000100" w:firstRow="0" w:lastRow="0" w:firstColumn="1" w:lastColumn="0" w:oddVBand="0" w:evenVBand="0" w:oddHBand="0" w:evenHBand="0" w:firstRowFirstColumn="1" w:firstRowLastColumn="0" w:lastRowFirstColumn="0" w:lastRowLastColumn="0"/>
            <w:tcW w:w="1075" w:type="dxa"/>
          </w:tcPr>
          <w:p w14:paraId="1933F01D" w14:textId="77777777" w:rsidR="003D406A" w:rsidRDefault="003D406A" w:rsidP="00CC17CC">
            <w:pPr>
              <w:autoSpaceDE w:val="0"/>
              <w:autoSpaceDN w:val="0"/>
              <w:adjustRightInd w:val="0"/>
              <w:spacing w:before="0"/>
              <w:rPr>
                <w:color w:val="0D0D0D" w:themeColor="text1" w:themeTint="F2"/>
              </w:rPr>
            </w:pPr>
            <w:r>
              <w:rPr>
                <w:color w:val="0D0D0D" w:themeColor="text1" w:themeTint="F2"/>
              </w:rPr>
              <w:t>SSE</w:t>
            </w:r>
          </w:p>
        </w:tc>
        <w:tc>
          <w:tcPr>
            <w:tcW w:w="1350" w:type="dxa"/>
          </w:tcPr>
          <w:p w14:paraId="691BC470" w14:textId="76B56392" w:rsidR="003D406A" w:rsidRDefault="003D406A" w:rsidP="00CC17CC">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 xml:space="preserve">Total SSE </w:t>
            </w:r>
          </w:p>
        </w:tc>
        <w:tc>
          <w:tcPr>
            <w:tcW w:w="1170" w:type="dxa"/>
          </w:tcPr>
          <w:p w14:paraId="694BF6BE" w14:textId="77777777" w:rsidR="003D406A" w:rsidRDefault="003D406A" w:rsidP="00CC17CC">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SSB</w:t>
            </w:r>
          </w:p>
        </w:tc>
        <w:tc>
          <w:tcPr>
            <w:tcW w:w="1170" w:type="dxa"/>
          </w:tcPr>
          <w:p w14:paraId="56521F3B" w14:textId="6355EE2A" w:rsidR="003D406A" w:rsidRDefault="003D406A" w:rsidP="00CC17CC">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Total SS</w:t>
            </w:r>
          </w:p>
        </w:tc>
      </w:tr>
      <w:tr w:rsidR="003D406A" w14:paraId="1E29D73E" w14:textId="2784FA58" w:rsidTr="005924A0">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075" w:type="dxa"/>
          </w:tcPr>
          <w:p w14:paraId="6BC084DA" w14:textId="37C8F7E0" w:rsidR="003D406A" w:rsidRDefault="003D406A" w:rsidP="00CC17CC">
            <w:pPr>
              <w:autoSpaceDE w:val="0"/>
              <w:autoSpaceDN w:val="0"/>
              <w:adjustRightInd w:val="0"/>
              <w:spacing w:before="0"/>
              <w:rPr>
                <w:color w:val="0D0D0D" w:themeColor="text1" w:themeTint="F2"/>
              </w:rPr>
            </w:pPr>
            <w:r>
              <w:rPr>
                <w:color w:val="0D0D0D" w:themeColor="text1" w:themeTint="F2"/>
              </w:rPr>
              <w:t>K = 3</w:t>
            </w:r>
          </w:p>
        </w:tc>
        <w:tc>
          <w:tcPr>
            <w:tcW w:w="1350" w:type="dxa"/>
          </w:tcPr>
          <w:p w14:paraId="61CF448F" w14:textId="283F7A46" w:rsidR="003D406A" w:rsidRDefault="003D406A" w:rsidP="00CC17CC">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8.561</w:t>
            </w:r>
          </w:p>
        </w:tc>
        <w:tc>
          <w:tcPr>
            <w:tcW w:w="1170" w:type="dxa"/>
          </w:tcPr>
          <w:p w14:paraId="678616E9" w14:textId="1706F558" w:rsidR="003D406A" w:rsidRDefault="003D406A" w:rsidP="00CC17CC">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20.7429</w:t>
            </w:r>
          </w:p>
        </w:tc>
        <w:tc>
          <w:tcPr>
            <w:tcW w:w="1170" w:type="dxa"/>
          </w:tcPr>
          <w:p w14:paraId="3384C8A1" w14:textId="68673F32" w:rsidR="003D406A" w:rsidRDefault="003D406A" w:rsidP="00CC17CC">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29.304</w:t>
            </w:r>
          </w:p>
        </w:tc>
      </w:tr>
      <w:tr w:rsidR="003D406A" w14:paraId="200D1A27" w14:textId="081186FB" w:rsidTr="005924A0">
        <w:trPr>
          <w:trHeight w:val="255"/>
        </w:trPr>
        <w:tc>
          <w:tcPr>
            <w:cnfStyle w:val="001000000000" w:firstRow="0" w:lastRow="0" w:firstColumn="1" w:lastColumn="0" w:oddVBand="0" w:evenVBand="0" w:oddHBand="0" w:evenHBand="0" w:firstRowFirstColumn="0" w:firstRowLastColumn="0" w:lastRowFirstColumn="0" w:lastRowLastColumn="0"/>
            <w:tcW w:w="1075" w:type="dxa"/>
          </w:tcPr>
          <w:p w14:paraId="46331CE5" w14:textId="70B335D5" w:rsidR="003D406A" w:rsidRDefault="003D406A" w:rsidP="00CC17CC">
            <w:pPr>
              <w:autoSpaceDE w:val="0"/>
              <w:autoSpaceDN w:val="0"/>
              <w:adjustRightInd w:val="0"/>
              <w:spacing w:before="0"/>
              <w:rPr>
                <w:color w:val="0D0D0D" w:themeColor="text1" w:themeTint="F2"/>
              </w:rPr>
            </w:pPr>
            <w:r>
              <w:rPr>
                <w:color w:val="0D0D0D" w:themeColor="text1" w:themeTint="F2"/>
              </w:rPr>
              <w:t xml:space="preserve">K= 4 </w:t>
            </w:r>
          </w:p>
        </w:tc>
        <w:tc>
          <w:tcPr>
            <w:tcW w:w="1350" w:type="dxa"/>
          </w:tcPr>
          <w:p w14:paraId="13CBB125" w14:textId="2FFFC048" w:rsidR="003D406A" w:rsidRDefault="003D406A" w:rsidP="00CC17CC">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4.8921</w:t>
            </w:r>
          </w:p>
        </w:tc>
        <w:tc>
          <w:tcPr>
            <w:tcW w:w="1170" w:type="dxa"/>
          </w:tcPr>
          <w:p w14:paraId="0857816E" w14:textId="5B242D77" w:rsidR="003D406A" w:rsidRDefault="003D406A" w:rsidP="00CC17CC">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24.4122</w:t>
            </w:r>
          </w:p>
        </w:tc>
        <w:tc>
          <w:tcPr>
            <w:tcW w:w="1170" w:type="dxa"/>
          </w:tcPr>
          <w:p w14:paraId="23741165" w14:textId="29AC5C17" w:rsidR="003D406A" w:rsidRDefault="003D406A" w:rsidP="00CC17CC">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29.304</w:t>
            </w:r>
          </w:p>
        </w:tc>
      </w:tr>
    </w:tbl>
    <w:p w14:paraId="2B8B471D" w14:textId="77777777" w:rsidR="006E674D" w:rsidRDefault="006E674D" w:rsidP="008A5D03">
      <w:pPr>
        <w:autoSpaceDE w:val="0"/>
        <w:autoSpaceDN w:val="0"/>
        <w:adjustRightInd w:val="0"/>
        <w:spacing w:before="0" w:after="0" w:line="240" w:lineRule="auto"/>
        <w:rPr>
          <w:color w:val="0D0D0D" w:themeColor="text1" w:themeTint="F2"/>
        </w:rPr>
      </w:pPr>
    </w:p>
    <w:p w14:paraId="45ABA267" w14:textId="7B98262F" w:rsidR="00D17920" w:rsidRDefault="003E54D4" w:rsidP="004B2A53">
      <w:pPr>
        <w:autoSpaceDE w:val="0"/>
        <w:autoSpaceDN w:val="0"/>
        <w:adjustRightInd w:val="0"/>
        <w:spacing w:before="0" w:after="0" w:line="240" w:lineRule="auto"/>
        <w:jc w:val="both"/>
        <w:rPr>
          <w:color w:val="0D0D0D" w:themeColor="text1" w:themeTint="F2"/>
        </w:rPr>
      </w:pPr>
      <w:r>
        <w:rPr>
          <w:color w:val="0D0D0D" w:themeColor="text1" w:themeTint="F2"/>
        </w:rPr>
        <w:t xml:space="preserve">From the above table, SSE within the clusters is high for k=3 when compared to k=4. As we can observe from the k=3 plot, the points in cluster 1 are </w:t>
      </w:r>
      <w:r w:rsidR="004B2A53">
        <w:rPr>
          <w:color w:val="0D0D0D" w:themeColor="text1" w:themeTint="F2"/>
        </w:rPr>
        <w:t>spread far away from its centroid. This is the reason for increase in SSE. Also, SSB value is reduced in k=3 due to less number of clusters</w:t>
      </w:r>
      <w:r w:rsidR="003C4C33">
        <w:rPr>
          <w:color w:val="0D0D0D" w:themeColor="text1" w:themeTint="F2"/>
        </w:rPr>
        <w:t xml:space="preserve"> and modified centroid</w:t>
      </w:r>
      <w:r w:rsidR="004B2A53">
        <w:rPr>
          <w:color w:val="0D0D0D" w:themeColor="text1" w:themeTint="F2"/>
        </w:rPr>
        <w:t>. With the change in k value (number of clusters), the sum of squared error with in the clusters and between the clusters change accordingly. Hence with the high value of SSE and the plot analysis for clustering with k=3, we can clearly say that k=4 is the better choice.</w:t>
      </w:r>
    </w:p>
    <w:p w14:paraId="08E68FC1" w14:textId="77777777" w:rsidR="00CC17CC" w:rsidRPr="008A5D03" w:rsidRDefault="00CC17CC" w:rsidP="004B2A53">
      <w:pPr>
        <w:autoSpaceDE w:val="0"/>
        <w:autoSpaceDN w:val="0"/>
        <w:adjustRightInd w:val="0"/>
        <w:spacing w:before="0" w:after="0" w:line="240" w:lineRule="auto"/>
        <w:jc w:val="both"/>
        <w:rPr>
          <w:color w:val="0D0D0D" w:themeColor="text1" w:themeTint="F2"/>
        </w:rPr>
      </w:pPr>
    </w:p>
    <w:p w14:paraId="55A1FA7F" w14:textId="4A179FB7" w:rsidR="00CC17CC" w:rsidRDefault="00CC17CC" w:rsidP="00CC17CC">
      <w:pPr>
        <w:pStyle w:val="Heading1"/>
      </w:pPr>
      <w:bookmarkStart w:id="4" w:name="_Toc510614338"/>
      <w:r>
        <w:t xml:space="preserve">PART 2: Off-the-shelf Clustering Algorithm </w:t>
      </w:r>
      <w:r w:rsidR="004A0D35">
        <w:t>analysis</w:t>
      </w:r>
      <w:bookmarkEnd w:id="4"/>
    </w:p>
    <w:p w14:paraId="67772823" w14:textId="2AACD1B0" w:rsidR="00612846" w:rsidRDefault="004A0D35" w:rsidP="00612846">
      <w:pPr>
        <w:pStyle w:val="NormalWeb"/>
        <w:spacing w:before="288" w:beforeAutospacing="0" w:after="24" w:afterAutospacing="0" w:line="360" w:lineRule="atLeast"/>
        <w:rPr>
          <w:rFonts w:ascii="Helvetica" w:hAnsi="Helvetica"/>
          <w:color w:val="1D1F22"/>
          <w:sz w:val="22"/>
          <w:szCs w:val="22"/>
        </w:rPr>
      </w:pPr>
      <w:r w:rsidRPr="00612846">
        <w:rPr>
          <w:rFonts w:asciiTheme="minorHAnsi" w:eastAsiaTheme="minorHAnsi" w:hAnsiTheme="minorHAnsi" w:cstheme="minorBidi"/>
          <w:color w:val="0D0D0D" w:themeColor="text1" w:themeTint="F2"/>
          <w:szCs w:val="22"/>
        </w:rPr>
        <w:t>The off-the-shelf analysis for the datasets is performed using k-means algorithm from cluster in sklearn package.</w:t>
      </w:r>
      <w:r w:rsidR="00612846" w:rsidRPr="00612846">
        <w:rPr>
          <w:rFonts w:asciiTheme="minorHAnsi" w:eastAsiaTheme="minorHAnsi" w:hAnsiTheme="minorHAnsi" w:cstheme="minorBidi"/>
          <w:color w:val="0D0D0D" w:themeColor="text1" w:themeTint="F2"/>
          <w:szCs w:val="22"/>
        </w:rPr>
        <w:t xml:space="preserve"> The k-means algorithm from sklearn takes various parameters. Few of the prominent parameters are:</w:t>
      </w:r>
      <w:r w:rsidR="00612846" w:rsidRPr="00612846">
        <w:rPr>
          <w:rFonts w:asciiTheme="minorHAnsi" w:eastAsiaTheme="minorHAnsi" w:hAnsiTheme="minorHAnsi" w:cstheme="minorBidi"/>
          <w:color w:val="0D0D0D" w:themeColor="text1" w:themeTint="F2"/>
          <w:szCs w:val="22"/>
        </w:rPr>
        <w:br/>
        <w:t>‘n_clusters’ – number of clusters to be considered</w:t>
      </w:r>
      <w:r w:rsidR="00612846" w:rsidRPr="00612846">
        <w:rPr>
          <w:rFonts w:asciiTheme="minorHAnsi" w:eastAsiaTheme="minorHAnsi" w:hAnsiTheme="minorHAnsi" w:cstheme="minorBidi"/>
          <w:color w:val="0D0D0D" w:themeColor="text1" w:themeTint="F2"/>
          <w:szCs w:val="22"/>
        </w:rPr>
        <w:br/>
        <w:t>‘init’ – method to choose the centroids. (k-means++</w:t>
      </w:r>
      <w:r w:rsidR="00612846" w:rsidRPr="00612846">
        <w:rPr>
          <w:rFonts w:asciiTheme="minorHAnsi" w:eastAsiaTheme="minorHAnsi" w:hAnsiTheme="minorHAnsi" w:cstheme="minorBidi"/>
          <w:color w:val="0D0D0D" w:themeColor="text1" w:themeTint="F2"/>
          <w:szCs w:val="22"/>
        </w:rPr>
        <w:sym w:font="Wingdings" w:char="F0E0"/>
      </w:r>
      <w:r w:rsidR="00612846" w:rsidRPr="00612846">
        <w:rPr>
          <w:rFonts w:asciiTheme="minorHAnsi" w:eastAsiaTheme="minorHAnsi" w:hAnsiTheme="minorHAnsi" w:cstheme="minorBidi"/>
          <w:color w:val="0D0D0D" w:themeColor="text1" w:themeTint="F2"/>
          <w:szCs w:val="22"/>
        </w:rPr>
        <w:t xml:space="preserve">optimised, random) </w:t>
      </w:r>
      <w:r w:rsidR="00612846" w:rsidRPr="00612846">
        <w:rPr>
          <w:rFonts w:asciiTheme="minorHAnsi" w:eastAsiaTheme="minorHAnsi" w:hAnsiTheme="minorHAnsi" w:cstheme="minorBidi"/>
          <w:color w:val="0D0D0D" w:themeColor="text1" w:themeTint="F2"/>
          <w:szCs w:val="22"/>
        </w:rPr>
        <w:br/>
      </w:r>
      <w:r w:rsidR="00612846">
        <w:rPr>
          <w:rFonts w:asciiTheme="minorHAnsi" w:eastAsiaTheme="minorHAnsi" w:hAnsiTheme="minorHAnsi" w:cstheme="minorBidi"/>
          <w:bCs/>
          <w:color w:val="0D0D0D" w:themeColor="text1" w:themeTint="F2"/>
        </w:rPr>
        <w:t>‘</w:t>
      </w:r>
      <w:r w:rsidR="00612846" w:rsidRPr="00612846">
        <w:rPr>
          <w:rFonts w:asciiTheme="minorHAnsi" w:eastAsiaTheme="minorHAnsi" w:hAnsiTheme="minorHAnsi" w:cstheme="minorBidi"/>
          <w:bCs/>
          <w:color w:val="0D0D0D" w:themeColor="text1" w:themeTint="F2"/>
        </w:rPr>
        <w:t>n_init</w:t>
      </w:r>
      <w:r w:rsidR="00612846">
        <w:rPr>
          <w:rFonts w:asciiTheme="minorHAnsi" w:eastAsiaTheme="minorHAnsi" w:hAnsiTheme="minorHAnsi" w:cstheme="minorBidi"/>
          <w:bCs/>
          <w:color w:val="0D0D0D" w:themeColor="text1" w:themeTint="F2"/>
        </w:rPr>
        <w:t>’</w:t>
      </w:r>
      <w:r w:rsidR="00612846" w:rsidRPr="00612846">
        <w:rPr>
          <w:rFonts w:asciiTheme="minorHAnsi" w:eastAsiaTheme="minorHAnsi" w:hAnsiTheme="minorHAnsi" w:cstheme="minorBidi"/>
          <w:color w:val="0D0D0D" w:themeColor="text1" w:themeTint="F2"/>
          <w:szCs w:val="22"/>
        </w:rPr>
        <w:t xml:space="preserve">: Number of time the k-means algorithm will be run with different centroid seeds. </w:t>
      </w:r>
      <w:r w:rsidR="00612846">
        <w:rPr>
          <w:rFonts w:asciiTheme="minorHAnsi" w:eastAsiaTheme="minorHAnsi" w:hAnsiTheme="minorHAnsi" w:cstheme="minorBidi"/>
          <w:color w:val="0D0D0D" w:themeColor="text1" w:themeTint="F2"/>
          <w:szCs w:val="22"/>
        </w:rPr>
        <w:br/>
      </w:r>
      <w:r w:rsidR="00612846">
        <w:rPr>
          <w:rFonts w:asciiTheme="minorHAnsi" w:eastAsiaTheme="minorHAnsi" w:hAnsiTheme="minorHAnsi" w:cstheme="minorBidi"/>
          <w:bCs/>
          <w:color w:val="0D0D0D" w:themeColor="text1" w:themeTint="F2"/>
        </w:rPr>
        <w:t>‘</w:t>
      </w:r>
      <w:r w:rsidR="00612846" w:rsidRPr="00612846">
        <w:rPr>
          <w:rFonts w:asciiTheme="minorHAnsi" w:eastAsiaTheme="minorHAnsi" w:hAnsiTheme="minorHAnsi" w:cstheme="minorBidi"/>
          <w:bCs/>
          <w:color w:val="0D0D0D" w:themeColor="text1" w:themeTint="F2"/>
        </w:rPr>
        <w:t>max_iter</w:t>
      </w:r>
      <w:r w:rsidR="00612846">
        <w:rPr>
          <w:rFonts w:asciiTheme="minorHAnsi" w:eastAsiaTheme="minorHAnsi" w:hAnsiTheme="minorHAnsi" w:cstheme="minorBidi"/>
          <w:bCs/>
          <w:color w:val="0D0D0D" w:themeColor="text1" w:themeTint="F2"/>
        </w:rPr>
        <w:t>’</w:t>
      </w:r>
      <w:r w:rsidR="00612846" w:rsidRPr="00612846">
        <w:rPr>
          <w:rFonts w:asciiTheme="minorHAnsi" w:eastAsiaTheme="minorHAnsi" w:hAnsiTheme="minorHAnsi" w:cstheme="minorBidi"/>
          <w:color w:val="0D0D0D" w:themeColor="text1" w:themeTint="F2"/>
          <w:szCs w:val="22"/>
        </w:rPr>
        <w:t>:</w:t>
      </w:r>
      <w:r w:rsidR="00612846">
        <w:rPr>
          <w:rFonts w:asciiTheme="minorHAnsi" w:eastAsiaTheme="minorHAnsi" w:hAnsiTheme="minorHAnsi" w:cstheme="minorBidi"/>
          <w:color w:val="0D0D0D" w:themeColor="text1" w:themeTint="F2"/>
          <w:szCs w:val="22"/>
        </w:rPr>
        <w:t xml:space="preserve"> </w:t>
      </w:r>
      <w:r w:rsidR="00612846" w:rsidRPr="00612846">
        <w:rPr>
          <w:rFonts w:asciiTheme="minorHAnsi" w:eastAsiaTheme="minorHAnsi" w:hAnsiTheme="minorHAnsi" w:cstheme="minorBidi"/>
          <w:color w:val="0D0D0D" w:themeColor="text1" w:themeTint="F2"/>
          <w:szCs w:val="22"/>
        </w:rPr>
        <w:t>Maximum number of iterations of the k-means algorithm for a single run.</w:t>
      </w:r>
    </w:p>
    <w:p w14:paraId="7838E343" w14:textId="269A9822" w:rsidR="004A0D35" w:rsidRDefault="004A0D35" w:rsidP="004A0D35">
      <w:pPr>
        <w:pStyle w:val="Subtitle"/>
      </w:pPr>
      <w:bookmarkStart w:id="5" w:name="_Toc510614339"/>
      <w:r>
        <w:lastRenderedPageBreak/>
        <w:t>Two Dim hard dataset Analysis</w:t>
      </w:r>
      <w:bookmarkEnd w:id="5"/>
    </w:p>
    <w:p w14:paraId="56593676" w14:textId="3C61D9DB" w:rsidR="00E435BC" w:rsidRPr="00E435BC" w:rsidRDefault="00E435BC" w:rsidP="003403F6">
      <w:pPr>
        <w:pStyle w:val="ListParagraph"/>
        <w:numPr>
          <w:ilvl w:val="0"/>
          <w:numId w:val="38"/>
        </w:numPr>
        <w:autoSpaceDE w:val="0"/>
        <w:autoSpaceDN w:val="0"/>
        <w:adjustRightInd w:val="0"/>
        <w:spacing w:before="0" w:after="0" w:line="240" w:lineRule="auto"/>
        <w:jc w:val="both"/>
        <w:rPr>
          <w:b/>
          <w:color w:val="0D0D0D" w:themeColor="text1" w:themeTint="F2"/>
        </w:rPr>
      </w:pPr>
      <w:r w:rsidRPr="00E435BC">
        <w:rPr>
          <w:b/>
          <w:color w:val="0D0D0D" w:themeColor="text1" w:themeTint="F2"/>
        </w:rPr>
        <w:t>Model Parameters</w:t>
      </w:r>
    </w:p>
    <w:p w14:paraId="00D4F5D7" w14:textId="02F399A0" w:rsidR="0022339E" w:rsidRDefault="00612846" w:rsidP="00E435BC">
      <w:pPr>
        <w:pStyle w:val="ListParagraph"/>
        <w:autoSpaceDE w:val="0"/>
        <w:autoSpaceDN w:val="0"/>
        <w:adjustRightInd w:val="0"/>
        <w:spacing w:before="0" w:after="0" w:line="240" w:lineRule="auto"/>
        <w:ind w:left="360"/>
        <w:jc w:val="both"/>
        <w:rPr>
          <w:color w:val="0D0D0D" w:themeColor="text1" w:themeTint="F2"/>
        </w:rPr>
      </w:pPr>
      <w:r w:rsidRPr="00612846">
        <w:rPr>
          <w:color w:val="0D0D0D" w:themeColor="text1" w:themeTint="F2"/>
        </w:rPr>
        <w:t xml:space="preserve">The current </w:t>
      </w:r>
      <w:r>
        <w:rPr>
          <w:color w:val="0D0D0D" w:themeColor="text1" w:themeTint="F2"/>
        </w:rPr>
        <w:t xml:space="preserve">dataset is tested with varying the </w:t>
      </w:r>
      <w:r w:rsidRPr="00612846">
        <w:rPr>
          <w:color w:val="0D0D0D" w:themeColor="text1" w:themeTint="F2"/>
        </w:rPr>
        <w:t>‘n_clusters’</w:t>
      </w:r>
      <w:r>
        <w:rPr>
          <w:color w:val="0D0D0D" w:themeColor="text1" w:themeTint="F2"/>
        </w:rPr>
        <w:t xml:space="preserve"> </w:t>
      </w:r>
      <w:proofErr w:type="spellStart"/>
      <w:r>
        <w:rPr>
          <w:color w:val="0D0D0D" w:themeColor="text1" w:themeTint="F2"/>
        </w:rPr>
        <w:t>i.e</w:t>
      </w:r>
      <w:proofErr w:type="spellEnd"/>
      <w:r>
        <w:rPr>
          <w:color w:val="0D0D0D" w:themeColor="text1" w:themeTint="F2"/>
        </w:rPr>
        <w:t xml:space="preserve"> k= 3, 4. As the dataset size is very small (400 points) the number of iterations required to get the stabilized centroid is very less. Hence changing the </w:t>
      </w:r>
      <w:r w:rsidR="003403F6">
        <w:rPr>
          <w:color w:val="0D0D0D" w:themeColor="text1" w:themeTint="F2"/>
        </w:rPr>
        <w:t>‘max_iter’ parameter wouldn’t make any difference. Also, by changing the parameter values for ‘init’ and ‘n_init’ did not show any observable difference to the current dataset.</w:t>
      </w:r>
    </w:p>
    <w:p w14:paraId="13CB1451" w14:textId="46C4A404" w:rsidR="004A0D35" w:rsidRDefault="003403F6" w:rsidP="0022339E">
      <w:pPr>
        <w:pStyle w:val="ListParagraph"/>
        <w:autoSpaceDE w:val="0"/>
        <w:autoSpaceDN w:val="0"/>
        <w:adjustRightInd w:val="0"/>
        <w:spacing w:before="0" w:after="0" w:line="240" w:lineRule="auto"/>
        <w:ind w:left="360"/>
        <w:jc w:val="both"/>
        <w:rPr>
          <w:color w:val="0D0D0D" w:themeColor="text1" w:themeTint="F2"/>
        </w:rPr>
      </w:pPr>
      <w:r>
        <w:rPr>
          <w:color w:val="0D0D0D" w:themeColor="text1" w:themeTint="F2"/>
        </w:rPr>
        <w:t xml:space="preserve"> </w:t>
      </w:r>
    </w:p>
    <w:p w14:paraId="62E4AB48" w14:textId="31728A4E" w:rsidR="003403F6" w:rsidRPr="00E435BC" w:rsidRDefault="003403F6" w:rsidP="003403F6">
      <w:pPr>
        <w:pStyle w:val="ListParagraph"/>
        <w:numPr>
          <w:ilvl w:val="0"/>
          <w:numId w:val="38"/>
        </w:numPr>
        <w:autoSpaceDE w:val="0"/>
        <w:autoSpaceDN w:val="0"/>
        <w:adjustRightInd w:val="0"/>
        <w:spacing w:before="0" w:after="0" w:line="240" w:lineRule="auto"/>
        <w:jc w:val="both"/>
        <w:rPr>
          <w:b/>
          <w:color w:val="0D0D0D" w:themeColor="text1" w:themeTint="F2"/>
        </w:rPr>
      </w:pPr>
      <w:r w:rsidRPr="00E435BC">
        <w:rPr>
          <w:b/>
          <w:color w:val="0D0D0D" w:themeColor="text1" w:themeTint="F2"/>
        </w:rPr>
        <w:t>Cluster Analysis:</w:t>
      </w:r>
    </w:p>
    <w:tbl>
      <w:tblPr>
        <w:tblStyle w:val="TableGrid"/>
        <w:tblW w:w="0" w:type="auto"/>
        <w:tblInd w:w="360" w:type="dxa"/>
        <w:tblLook w:val="04A0" w:firstRow="1" w:lastRow="0" w:firstColumn="1" w:lastColumn="0" w:noHBand="0" w:noVBand="1"/>
      </w:tblPr>
      <w:tblGrid>
        <w:gridCol w:w="4308"/>
        <w:gridCol w:w="4682"/>
      </w:tblGrid>
      <w:tr w:rsidR="00E435BC" w14:paraId="3A6EA548" w14:textId="77777777" w:rsidTr="00267DB5">
        <w:trPr>
          <w:trHeight w:val="323"/>
        </w:trPr>
        <w:tc>
          <w:tcPr>
            <w:tcW w:w="4308" w:type="dxa"/>
          </w:tcPr>
          <w:p w14:paraId="42822020" w14:textId="77777777" w:rsidR="00E435BC" w:rsidRPr="00267DB5" w:rsidRDefault="00E435BC" w:rsidP="005924A0">
            <w:pPr>
              <w:pStyle w:val="Subtitle"/>
              <w:rPr>
                <w:noProof/>
                <w:color w:val="000000" w:themeColor="text1"/>
                <w:szCs w:val="28"/>
              </w:rPr>
            </w:pPr>
            <w:r w:rsidRPr="00267DB5">
              <w:rPr>
                <w:noProof/>
                <w:szCs w:val="28"/>
              </w:rPr>
              <w:t>Off-the-shelf analysis with k=3</w:t>
            </w:r>
          </w:p>
        </w:tc>
        <w:tc>
          <w:tcPr>
            <w:tcW w:w="4682" w:type="dxa"/>
          </w:tcPr>
          <w:p w14:paraId="15175042" w14:textId="77777777" w:rsidR="00E435BC" w:rsidRPr="00267DB5" w:rsidRDefault="00E435BC" w:rsidP="005924A0">
            <w:pPr>
              <w:pStyle w:val="Subtitle"/>
              <w:rPr>
                <w:noProof/>
                <w:color w:val="000000" w:themeColor="text1"/>
                <w:szCs w:val="28"/>
              </w:rPr>
            </w:pPr>
            <w:r w:rsidRPr="00267DB5">
              <w:rPr>
                <w:noProof/>
                <w:szCs w:val="28"/>
              </w:rPr>
              <w:t>Off-the-shelf analysis with k=4</w:t>
            </w:r>
          </w:p>
        </w:tc>
      </w:tr>
      <w:tr w:rsidR="00E435BC" w14:paraId="02200AFD" w14:textId="77777777" w:rsidTr="00267DB5">
        <w:tc>
          <w:tcPr>
            <w:tcW w:w="4308" w:type="dxa"/>
          </w:tcPr>
          <w:p w14:paraId="41C78290" w14:textId="77777777" w:rsidR="00E435BC" w:rsidRDefault="00E435BC" w:rsidP="005924A0">
            <w:pPr>
              <w:pStyle w:val="ListParagraph"/>
              <w:autoSpaceDE w:val="0"/>
              <w:autoSpaceDN w:val="0"/>
              <w:adjustRightInd w:val="0"/>
              <w:ind w:left="0"/>
              <w:jc w:val="both"/>
              <w:rPr>
                <w:color w:val="0D0D0D" w:themeColor="text1" w:themeTint="F2"/>
              </w:rPr>
            </w:pPr>
            <w:r>
              <w:rPr>
                <w:noProof/>
              </w:rPr>
              <w:drawing>
                <wp:inline distT="0" distB="0" distL="0" distR="0" wp14:anchorId="4D1563C8" wp14:editId="48A1D136">
                  <wp:extent cx="2586942" cy="840024"/>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4951" cy="849119"/>
                          </a:xfrm>
                          <a:prstGeom prst="rect">
                            <a:avLst/>
                          </a:prstGeom>
                        </pic:spPr>
                      </pic:pic>
                    </a:graphicData>
                  </a:graphic>
                </wp:inline>
              </w:drawing>
            </w:r>
          </w:p>
        </w:tc>
        <w:tc>
          <w:tcPr>
            <w:tcW w:w="4682" w:type="dxa"/>
          </w:tcPr>
          <w:p w14:paraId="1DE8AC20" w14:textId="77777777" w:rsidR="00E435BC" w:rsidRDefault="00E435BC" w:rsidP="005924A0">
            <w:pPr>
              <w:pStyle w:val="ListParagraph"/>
              <w:autoSpaceDE w:val="0"/>
              <w:autoSpaceDN w:val="0"/>
              <w:adjustRightInd w:val="0"/>
              <w:ind w:left="0"/>
              <w:jc w:val="both"/>
              <w:rPr>
                <w:color w:val="0D0D0D" w:themeColor="text1" w:themeTint="F2"/>
              </w:rPr>
            </w:pPr>
            <w:r>
              <w:rPr>
                <w:noProof/>
              </w:rPr>
              <w:drawing>
                <wp:inline distT="0" distB="0" distL="0" distR="0" wp14:anchorId="02E3F17E" wp14:editId="7DB41F53">
                  <wp:extent cx="2546430" cy="922620"/>
                  <wp:effectExtent l="0" t="0" r="635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9431" cy="934577"/>
                          </a:xfrm>
                          <a:prstGeom prst="rect">
                            <a:avLst/>
                          </a:prstGeom>
                        </pic:spPr>
                      </pic:pic>
                    </a:graphicData>
                  </a:graphic>
                </wp:inline>
              </w:drawing>
            </w:r>
          </w:p>
        </w:tc>
      </w:tr>
      <w:tr w:rsidR="00E435BC" w14:paraId="4A08971C" w14:textId="77777777" w:rsidTr="005924A0">
        <w:tc>
          <w:tcPr>
            <w:tcW w:w="8990" w:type="dxa"/>
            <w:gridSpan w:val="2"/>
          </w:tcPr>
          <w:p w14:paraId="22524AB4" w14:textId="77777777" w:rsidR="00E435BC" w:rsidRDefault="00E435BC" w:rsidP="005924A0">
            <w:pPr>
              <w:pStyle w:val="ListParagraph"/>
              <w:autoSpaceDE w:val="0"/>
              <w:autoSpaceDN w:val="0"/>
              <w:adjustRightInd w:val="0"/>
              <w:ind w:left="0"/>
              <w:jc w:val="both"/>
              <w:rPr>
                <w:noProof/>
              </w:rPr>
            </w:pPr>
            <w:r>
              <w:rPr>
                <w:color w:val="0D0D0D" w:themeColor="text1" w:themeTint="F2"/>
              </w:rPr>
              <w:t>Scatter plots for the true clusters and the clusters formed with the off-the-shelf algorithm are plotted and shown as below. The legend on each plot shows the clusters with their corresponding numbers and colors. The marker ‘x’ represents the centroids of the clusters.</w:t>
            </w:r>
          </w:p>
        </w:tc>
      </w:tr>
      <w:tr w:rsidR="00E435BC" w14:paraId="4A2AE8AC" w14:textId="77777777" w:rsidTr="00267DB5">
        <w:tc>
          <w:tcPr>
            <w:tcW w:w="4308" w:type="dxa"/>
          </w:tcPr>
          <w:p w14:paraId="4699F519" w14:textId="77777777" w:rsidR="00E435BC" w:rsidRDefault="00E435BC" w:rsidP="005924A0">
            <w:pPr>
              <w:pStyle w:val="ListParagraph"/>
              <w:autoSpaceDE w:val="0"/>
              <w:autoSpaceDN w:val="0"/>
              <w:adjustRightInd w:val="0"/>
              <w:ind w:left="0"/>
              <w:jc w:val="both"/>
              <w:rPr>
                <w:noProof/>
              </w:rPr>
            </w:pPr>
            <w:r>
              <w:rPr>
                <w:noProof/>
              </w:rPr>
              <w:drawing>
                <wp:inline distT="0" distB="0" distL="0" distR="0" wp14:anchorId="0222A7F9" wp14:editId="0692A665">
                  <wp:extent cx="2609851" cy="175356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5682" cy="1764201"/>
                          </a:xfrm>
                          <a:prstGeom prst="rect">
                            <a:avLst/>
                          </a:prstGeom>
                        </pic:spPr>
                      </pic:pic>
                    </a:graphicData>
                  </a:graphic>
                </wp:inline>
              </w:drawing>
            </w:r>
          </w:p>
        </w:tc>
        <w:tc>
          <w:tcPr>
            <w:tcW w:w="4682" w:type="dxa"/>
          </w:tcPr>
          <w:p w14:paraId="1B5C9773" w14:textId="77777777" w:rsidR="00E435BC" w:rsidRDefault="00E435BC" w:rsidP="005924A0">
            <w:pPr>
              <w:pStyle w:val="ListParagraph"/>
              <w:autoSpaceDE w:val="0"/>
              <w:autoSpaceDN w:val="0"/>
              <w:adjustRightInd w:val="0"/>
              <w:ind w:left="0"/>
              <w:jc w:val="both"/>
              <w:rPr>
                <w:noProof/>
              </w:rPr>
            </w:pPr>
            <w:r>
              <w:rPr>
                <w:noProof/>
              </w:rPr>
              <w:drawing>
                <wp:inline distT="0" distB="0" distL="0" distR="0" wp14:anchorId="4306273E" wp14:editId="5E1C48FC">
                  <wp:extent cx="2639027" cy="1825609"/>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361" cy="1834833"/>
                          </a:xfrm>
                          <a:prstGeom prst="rect">
                            <a:avLst/>
                          </a:prstGeom>
                        </pic:spPr>
                      </pic:pic>
                    </a:graphicData>
                  </a:graphic>
                </wp:inline>
              </w:drawing>
            </w:r>
          </w:p>
        </w:tc>
      </w:tr>
      <w:tr w:rsidR="00E435BC" w14:paraId="3C0AC72D" w14:textId="77777777" w:rsidTr="00267DB5">
        <w:tc>
          <w:tcPr>
            <w:tcW w:w="4308" w:type="dxa"/>
          </w:tcPr>
          <w:tbl>
            <w:tblPr>
              <w:tblStyle w:val="ListTable7Colorful-Accent5"/>
              <w:tblW w:w="4169" w:type="dxa"/>
              <w:tblLook w:val="04A0" w:firstRow="1" w:lastRow="0" w:firstColumn="1" w:lastColumn="0" w:noHBand="0" w:noVBand="1"/>
            </w:tblPr>
            <w:tblGrid>
              <w:gridCol w:w="837"/>
              <w:gridCol w:w="3332"/>
            </w:tblGrid>
            <w:tr w:rsidR="00E435BC" w14:paraId="31A02945" w14:textId="77777777" w:rsidTr="005924A0">
              <w:trPr>
                <w:cnfStyle w:val="100000000000" w:firstRow="1" w:lastRow="0" w:firstColumn="0" w:lastColumn="0" w:oddVBand="0" w:evenVBand="0" w:oddHBand="0" w:evenHBand="0" w:firstRowFirstColumn="0" w:firstRowLastColumn="0" w:lastRowFirstColumn="0" w:lastRowLastColumn="0"/>
                <w:trHeight w:val="115"/>
              </w:trPr>
              <w:tc>
                <w:tcPr>
                  <w:cnfStyle w:val="001000000100" w:firstRow="0" w:lastRow="0" w:firstColumn="1" w:lastColumn="0" w:oddVBand="0" w:evenVBand="0" w:oddHBand="0" w:evenHBand="0" w:firstRowFirstColumn="1" w:firstRowLastColumn="0" w:lastRowFirstColumn="0" w:lastRowLastColumn="0"/>
                  <w:tcW w:w="630" w:type="dxa"/>
                </w:tcPr>
                <w:p w14:paraId="6B2CFCC7" w14:textId="77777777" w:rsidR="00E435BC" w:rsidRPr="00CB00E0" w:rsidRDefault="00E435BC" w:rsidP="005924A0">
                  <w:pPr>
                    <w:autoSpaceDE w:val="0"/>
                    <w:autoSpaceDN w:val="0"/>
                    <w:adjustRightInd w:val="0"/>
                    <w:spacing w:before="0"/>
                    <w:jc w:val="center"/>
                    <w:rPr>
                      <w:b/>
                      <w:bCs/>
                      <w:color w:val="007789" w:themeColor="accent1" w:themeShade="BF"/>
                      <w:sz w:val="16"/>
                      <w:szCs w:val="16"/>
                    </w:rPr>
                  </w:pPr>
                  <w:r w:rsidRPr="00CB00E0">
                    <w:rPr>
                      <w:b/>
                      <w:bCs/>
                      <w:color w:val="007789" w:themeColor="accent1" w:themeShade="BF"/>
                      <w:sz w:val="16"/>
                      <w:szCs w:val="16"/>
                    </w:rPr>
                    <w:t>K=3</w:t>
                  </w:r>
                </w:p>
              </w:tc>
              <w:tc>
                <w:tcPr>
                  <w:tcW w:w="3539" w:type="dxa"/>
                </w:tcPr>
                <w:p w14:paraId="37EA4685" w14:textId="1D4E460F" w:rsidR="00E435BC" w:rsidRPr="00CB00E0" w:rsidRDefault="00E435BC" w:rsidP="005924A0">
                  <w:pPr>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b/>
                      <w:bCs/>
                      <w:color w:val="007789" w:themeColor="accent1" w:themeShade="BF"/>
                      <w:sz w:val="16"/>
                      <w:szCs w:val="16"/>
                    </w:rPr>
                  </w:pPr>
                  <w:r>
                    <w:rPr>
                      <w:b/>
                      <w:bCs/>
                      <w:color w:val="007789" w:themeColor="accent1" w:themeShade="BF"/>
                      <w:sz w:val="16"/>
                      <w:szCs w:val="16"/>
                    </w:rPr>
                    <w:t xml:space="preserve">    </w:t>
                  </w:r>
                  <w:r w:rsidR="005924A0">
                    <w:rPr>
                      <w:b/>
                      <w:bCs/>
                      <w:color w:val="007789" w:themeColor="accent1" w:themeShade="BF"/>
                      <w:sz w:val="16"/>
                      <w:szCs w:val="16"/>
                    </w:rPr>
                    <w:t xml:space="preserve">         </w:t>
                  </w:r>
                  <w:r w:rsidRPr="00CB00E0">
                    <w:rPr>
                      <w:b/>
                      <w:bCs/>
                      <w:color w:val="007789" w:themeColor="accent1" w:themeShade="BF"/>
                      <w:sz w:val="16"/>
                      <w:szCs w:val="16"/>
                    </w:rPr>
                    <w:t>Predicted Clusters</w:t>
                  </w:r>
                </w:p>
              </w:tc>
            </w:tr>
            <w:tr w:rsidR="00E435BC" w14:paraId="4B861015" w14:textId="77777777" w:rsidTr="005924A0">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630" w:type="dxa"/>
                </w:tcPr>
                <w:p w14:paraId="685C0472" w14:textId="77777777" w:rsidR="00E435BC" w:rsidRPr="00CB00E0" w:rsidRDefault="00E435BC" w:rsidP="005924A0">
                  <w:pPr>
                    <w:autoSpaceDE w:val="0"/>
                    <w:autoSpaceDN w:val="0"/>
                    <w:adjustRightInd w:val="0"/>
                    <w:spacing w:before="0"/>
                    <w:jc w:val="center"/>
                    <w:rPr>
                      <w:b/>
                      <w:bCs/>
                      <w:i w:val="0"/>
                      <w:iCs w:val="0"/>
                      <w:color w:val="007789" w:themeColor="accent1" w:themeShade="BF"/>
                      <w:sz w:val="16"/>
                      <w:szCs w:val="16"/>
                    </w:rPr>
                  </w:pPr>
                </w:p>
                <w:p w14:paraId="2D237516" w14:textId="77777777" w:rsidR="00E435BC" w:rsidRPr="00CB00E0" w:rsidRDefault="00E435BC" w:rsidP="005924A0">
                  <w:pPr>
                    <w:autoSpaceDE w:val="0"/>
                    <w:autoSpaceDN w:val="0"/>
                    <w:adjustRightInd w:val="0"/>
                    <w:spacing w:before="0"/>
                    <w:jc w:val="center"/>
                    <w:rPr>
                      <w:b/>
                      <w:bCs/>
                      <w:color w:val="007789" w:themeColor="accent1" w:themeShade="BF"/>
                      <w:sz w:val="16"/>
                      <w:szCs w:val="16"/>
                    </w:rPr>
                  </w:pPr>
                  <w:r w:rsidRPr="00CB00E0">
                    <w:rPr>
                      <w:b/>
                      <w:bCs/>
                      <w:color w:val="007789" w:themeColor="accent1" w:themeShade="BF"/>
                      <w:sz w:val="16"/>
                      <w:szCs w:val="16"/>
                    </w:rPr>
                    <w:t>Actual Clusters</w:t>
                  </w:r>
                </w:p>
              </w:tc>
              <w:tc>
                <w:tcPr>
                  <w:tcW w:w="3539" w:type="dxa"/>
                </w:tcPr>
                <w:tbl>
                  <w:tblPr>
                    <w:tblStyle w:val="TableGrid"/>
                    <w:tblW w:w="295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18"/>
                    <w:gridCol w:w="618"/>
                    <w:gridCol w:w="618"/>
                    <w:gridCol w:w="618"/>
                    <w:gridCol w:w="486"/>
                  </w:tblGrid>
                  <w:tr w:rsidR="00E435BC" w:rsidRPr="00CB00E0" w14:paraId="1EFC2E5C" w14:textId="77777777" w:rsidTr="005924A0">
                    <w:trPr>
                      <w:trHeight w:val="74"/>
                    </w:trPr>
                    <w:tc>
                      <w:tcPr>
                        <w:tcW w:w="545" w:type="dxa"/>
                      </w:tcPr>
                      <w:p w14:paraId="444FA781" w14:textId="77777777" w:rsidR="00E435BC" w:rsidRPr="00CB00E0" w:rsidRDefault="00E435BC" w:rsidP="005924A0">
                        <w:pPr>
                          <w:autoSpaceDE w:val="0"/>
                          <w:autoSpaceDN w:val="0"/>
                          <w:adjustRightInd w:val="0"/>
                          <w:rPr>
                            <w:rFonts w:asciiTheme="majorHAnsi" w:eastAsiaTheme="majorEastAsia" w:hAnsiTheme="majorHAnsi" w:cstheme="majorBidi"/>
                            <w:b/>
                            <w:bCs/>
                            <w:color w:val="007789" w:themeColor="accent1" w:themeShade="BF"/>
                            <w:sz w:val="16"/>
                            <w:szCs w:val="16"/>
                          </w:rPr>
                        </w:pPr>
                      </w:p>
                    </w:tc>
                    <w:tc>
                      <w:tcPr>
                        <w:tcW w:w="545" w:type="dxa"/>
                      </w:tcPr>
                      <w:p w14:paraId="3ED9E9E3"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1</w:t>
                        </w:r>
                      </w:p>
                    </w:tc>
                    <w:tc>
                      <w:tcPr>
                        <w:tcW w:w="545" w:type="dxa"/>
                      </w:tcPr>
                      <w:p w14:paraId="48EE8421"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2</w:t>
                        </w:r>
                      </w:p>
                    </w:tc>
                    <w:tc>
                      <w:tcPr>
                        <w:tcW w:w="545" w:type="dxa"/>
                      </w:tcPr>
                      <w:p w14:paraId="014FB797"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3</w:t>
                        </w:r>
                      </w:p>
                    </w:tc>
                    <w:tc>
                      <w:tcPr>
                        <w:tcW w:w="778" w:type="dxa"/>
                      </w:tcPr>
                      <w:p w14:paraId="6A42C7E9"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Total</w:t>
                        </w:r>
                      </w:p>
                    </w:tc>
                  </w:tr>
                  <w:tr w:rsidR="00E435BC" w:rsidRPr="00CB00E0" w14:paraId="34F487AD" w14:textId="77777777" w:rsidTr="005924A0">
                    <w:trPr>
                      <w:trHeight w:val="74"/>
                    </w:trPr>
                    <w:tc>
                      <w:tcPr>
                        <w:tcW w:w="545" w:type="dxa"/>
                      </w:tcPr>
                      <w:p w14:paraId="4B8B2FE6"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1</w:t>
                        </w:r>
                      </w:p>
                    </w:tc>
                    <w:tc>
                      <w:tcPr>
                        <w:tcW w:w="545" w:type="dxa"/>
                      </w:tcPr>
                      <w:p w14:paraId="35B97867"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89</w:t>
                        </w:r>
                      </w:p>
                    </w:tc>
                    <w:tc>
                      <w:tcPr>
                        <w:tcW w:w="545" w:type="dxa"/>
                      </w:tcPr>
                      <w:p w14:paraId="274CC5D6"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545" w:type="dxa"/>
                      </w:tcPr>
                      <w:p w14:paraId="474E61FB"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778" w:type="dxa"/>
                      </w:tcPr>
                      <w:p w14:paraId="2511BFB7"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89</w:t>
                        </w:r>
                      </w:p>
                    </w:tc>
                  </w:tr>
                  <w:tr w:rsidR="00E435BC" w:rsidRPr="00CB00E0" w14:paraId="117F2BE8" w14:textId="77777777" w:rsidTr="005924A0">
                    <w:trPr>
                      <w:trHeight w:val="74"/>
                    </w:trPr>
                    <w:tc>
                      <w:tcPr>
                        <w:tcW w:w="545" w:type="dxa"/>
                      </w:tcPr>
                      <w:p w14:paraId="2405DA88"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2</w:t>
                        </w:r>
                      </w:p>
                    </w:tc>
                    <w:tc>
                      <w:tcPr>
                        <w:tcW w:w="545" w:type="dxa"/>
                      </w:tcPr>
                      <w:p w14:paraId="0F9D4F5A"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92</w:t>
                        </w:r>
                      </w:p>
                    </w:tc>
                    <w:tc>
                      <w:tcPr>
                        <w:tcW w:w="545" w:type="dxa"/>
                      </w:tcPr>
                      <w:p w14:paraId="20F9EF29"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545" w:type="dxa"/>
                      </w:tcPr>
                      <w:p w14:paraId="2F58CBF7"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w:t>
                        </w:r>
                      </w:p>
                    </w:tc>
                    <w:tc>
                      <w:tcPr>
                        <w:tcW w:w="778" w:type="dxa"/>
                      </w:tcPr>
                      <w:p w14:paraId="7C9594EC"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100</w:t>
                        </w:r>
                      </w:p>
                    </w:tc>
                  </w:tr>
                  <w:tr w:rsidR="00E435BC" w:rsidRPr="00CB00E0" w14:paraId="00482D3B" w14:textId="77777777" w:rsidTr="005924A0">
                    <w:trPr>
                      <w:trHeight w:val="74"/>
                    </w:trPr>
                    <w:tc>
                      <w:tcPr>
                        <w:tcW w:w="545" w:type="dxa"/>
                      </w:tcPr>
                      <w:p w14:paraId="56C414A8"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3</w:t>
                        </w:r>
                      </w:p>
                    </w:tc>
                    <w:tc>
                      <w:tcPr>
                        <w:tcW w:w="545" w:type="dxa"/>
                      </w:tcPr>
                      <w:p w14:paraId="3B5965C5"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5</w:t>
                        </w:r>
                      </w:p>
                    </w:tc>
                    <w:tc>
                      <w:tcPr>
                        <w:tcW w:w="545" w:type="dxa"/>
                      </w:tcPr>
                      <w:p w14:paraId="6FA21041"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89</w:t>
                        </w:r>
                      </w:p>
                    </w:tc>
                    <w:tc>
                      <w:tcPr>
                        <w:tcW w:w="545" w:type="dxa"/>
                      </w:tcPr>
                      <w:p w14:paraId="375677B6"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3</w:t>
                        </w:r>
                      </w:p>
                    </w:tc>
                    <w:tc>
                      <w:tcPr>
                        <w:tcW w:w="778" w:type="dxa"/>
                      </w:tcPr>
                      <w:p w14:paraId="0B3B62C1"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97</w:t>
                        </w:r>
                      </w:p>
                    </w:tc>
                  </w:tr>
                  <w:tr w:rsidR="00E435BC" w:rsidRPr="00CB00E0" w14:paraId="45FAA570" w14:textId="77777777" w:rsidTr="005924A0">
                    <w:trPr>
                      <w:trHeight w:val="74"/>
                    </w:trPr>
                    <w:tc>
                      <w:tcPr>
                        <w:tcW w:w="545" w:type="dxa"/>
                      </w:tcPr>
                      <w:p w14:paraId="6BFBDCDD"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4</w:t>
                        </w:r>
                      </w:p>
                    </w:tc>
                    <w:tc>
                      <w:tcPr>
                        <w:tcW w:w="545" w:type="dxa"/>
                      </w:tcPr>
                      <w:p w14:paraId="3854FF7A"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w:t>
                        </w:r>
                      </w:p>
                    </w:tc>
                    <w:tc>
                      <w:tcPr>
                        <w:tcW w:w="545" w:type="dxa"/>
                      </w:tcPr>
                      <w:p w14:paraId="2FD9B07B"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3</w:t>
                        </w:r>
                      </w:p>
                    </w:tc>
                    <w:tc>
                      <w:tcPr>
                        <w:tcW w:w="545" w:type="dxa"/>
                      </w:tcPr>
                      <w:p w14:paraId="4D542B43"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110</w:t>
                        </w:r>
                      </w:p>
                    </w:tc>
                    <w:tc>
                      <w:tcPr>
                        <w:tcW w:w="778" w:type="dxa"/>
                      </w:tcPr>
                      <w:p w14:paraId="310C753E"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114</w:t>
                        </w:r>
                      </w:p>
                    </w:tc>
                  </w:tr>
                  <w:tr w:rsidR="00E435BC" w:rsidRPr="00CB00E0" w14:paraId="1654E860" w14:textId="77777777" w:rsidTr="005924A0">
                    <w:trPr>
                      <w:trHeight w:val="74"/>
                    </w:trPr>
                    <w:tc>
                      <w:tcPr>
                        <w:tcW w:w="545" w:type="dxa"/>
                      </w:tcPr>
                      <w:p w14:paraId="3BA99254" w14:textId="77777777" w:rsidR="00E435BC" w:rsidRPr="00CB00E0" w:rsidRDefault="00E435BC" w:rsidP="005924A0">
                        <w:pPr>
                          <w:autoSpaceDE w:val="0"/>
                          <w:autoSpaceDN w:val="0"/>
                          <w:adjustRightInd w:val="0"/>
                          <w:rPr>
                            <w:rFonts w:ascii="Agency FB" w:eastAsiaTheme="majorEastAsia" w:hAnsi="Agency FB" w:cstheme="majorBidi"/>
                            <w:b/>
                            <w:bCs/>
                            <w:color w:val="007DEB" w:themeColor="background2" w:themeShade="80"/>
                            <w:sz w:val="16"/>
                            <w:szCs w:val="16"/>
                          </w:rPr>
                        </w:pPr>
                        <w:r w:rsidRPr="00CB00E0">
                          <w:rPr>
                            <w:rFonts w:ascii="Agency FB" w:eastAsiaTheme="majorEastAsia" w:hAnsi="Agency FB" w:cstheme="majorBidi"/>
                            <w:b/>
                            <w:bCs/>
                            <w:color w:val="AF0F5A" w:themeColor="accent2" w:themeShade="BF"/>
                            <w:sz w:val="16"/>
                            <w:szCs w:val="16"/>
                          </w:rPr>
                          <w:t>Total</w:t>
                        </w:r>
                      </w:p>
                    </w:tc>
                    <w:tc>
                      <w:tcPr>
                        <w:tcW w:w="545" w:type="dxa"/>
                      </w:tcPr>
                      <w:p w14:paraId="735F75C8"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187</w:t>
                        </w:r>
                      </w:p>
                    </w:tc>
                    <w:tc>
                      <w:tcPr>
                        <w:tcW w:w="545" w:type="dxa"/>
                      </w:tcPr>
                      <w:p w14:paraId="30366E9F"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92</w:t>
                        </w:r>
                      </w:p>
                    </w:tc>
                    <w:tc>
                      <w:tcPr>
                        <w:tcW w:w="545" w:type="dxa"/>
                      </w:tcPr>
                      <w:p w14:paraId="333E9212"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121</w:t>
                        </w:r>
                      </w:p>
                    </w:tc>
                    <w:tc>
                      <w:tcPr>
                        <w:tcW w:w="778" w:type="dxa"/>
                      </w:tcPr>
                      <w:p w14:paraId="02767AE2"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400</w:t>
                        </w:r>
                      </w:p>
                    </w:tc>
                  </w:tr>
                </w:tbl>
                <w:p w14:paraId="52636E2A" w14:textId="77777777" w:rsidR="00E435BC" w:rsidRPr="00CB00E0" w:rsidRDefault="00E435BC" w:rsidP="005924A0">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007789" w:themeColor="accent1" w:themeShade="BF"/>
                      <w:sz w:val="16"/>
                      <w:szCs w:val="16"/>
                    </w:rPr>
                  </w:pPr>
                </w:p>
              </w:tc>
            </w:tr>
          </w:tbl>
          <w:p w14:paraId="7123D2C3" w14:textId="77777777" w:rsidR="00E435BC" w:rsidRDefault="00E435BC" w:rsidP="005924A0">
            <w:pPr>
              <w:pStyle w:val="ListParagraph"/>
              <w:autoSpaceDE w:val="0"/>
              <w:autoSpaceDN w:val="0"/>
              <w:adjustRightInd w:val="0"/>
              <w:ind w:left="0"/>
              <w:jc w:val="both"/>
              <w:rPr>
                <w:noProof/>
              </w:rPr>
            </w:pPr>
          </w:p>
        </w:tc>
        <w:tc>
          <w:tcPr>
            <w:tcW w:w="4682" w:type="dxa"/>
          </w:tcPr>
          <w:tbl>
            <w:tblPr>
              <w:tblStyle w:val="ListTable7Colorful-Accent5"/>
              <w:tblW w:w="4643" w:type="dxa"/>
              <w:tblLook w:val="04A0" w:firstRow="1" w:lastRow="0" w:firstColumn="1" w:lastColumn="0" w:noHBand="0" w:noVBand="1"/>
            </w:tblPr>
            <w:tblGrid>
              <w:gridCol w:w="837"/>
              <w:gridCol w:w="3806"/>
            </w:tblGrid>
            <w:tr w:rsidR="00E435BC" w14:paraId="3701919C" w14:textId="77777777" w:rsidTr="005924A0">
              <w:trPr>
                <w:cnfStyle w:val="100000000000" w:firstRow="1" w:lastRow="0" w:firstColumn="0" w:lastColumn="0" w:oddVBand="0" w:evenVBand="0" w:oddHBand="0" w:evenHBand="0" w:firstRowFirstColumn="0" w:firstRowLastColumn="0" w:lastRowFirstColumn="0" w:lastRowLastColumn="0"/>
                <w:trHeight w:val="98"/>
              </w:trPr>
              <w:tc>
                <w:tcPr>
                  <w:cnfStyle w:val="001000000100" w:firstRow="0" w:lastRow="0" w:firstColumn="1" w:lastColumn="0" w:oddVBand="0" w:evenVBand="0" w:oddHBand="0" w:evenHBand="0" w:firstRowFirstColumn="1" w:firstRowLastColumn="0" w:lastRowFirstColumn="0" w:lastRowLastColumn="0"/>
                  <w:tcW w:w="834" w:type="dxa"/>
                </w:tcPr>
                <w:p w14:paraId="06597A94" w14:textId="77777777" w:rsidR="00E435BC" w:rsidRPr="00CB00E0" w:rsidRDefault="00E435BC" w:rsidP="005924A0">
                  <w:pPr>
                    <w:autoSpaceDE w:val="0"/>
                    <w:autoSpaceDN w:val="0"/>
                    <w:adjustRightInd w:val="0"/>
                    <w:spacing w:before="0"/>
                    <w:jc w:val="center"/>
                    <w:rPr>
                      <w:b/>
                      <w:bCs/>
                      <w:color w:val="007789" w:themeColor="accent1" w:themeShade="BF"/>
                      <w:sz w:val="16"/>
                      <w:szCs w:val="16"/>
                    </w:rPr>
                  </w:pPr>
                  <w:r w:rsidRPr="00CB00E0">
                    <w:rPr>
                      <w:b/>
                      <w:bCs/>
                      <w:color w:val="007789" w:themeColor="accent1" w:themeShade="BF"/>
                      <w:sz w:val="16"/>
                      <w:szCs w:val="16"/>
                    </w:rPr>
                    <w:t>K=4</w:t>
                  </w:r>
                </w:p>
              </w:tc>
              <w:tc>
                <w:tcPr>
                  <w:tcW w:w="3809" w:type="dxa"/>
                </w:tcPr>
                <w:p w14:paraId="31C03D6F" w14:textId="2EB1227F" w:rsidR="00E435BC" w:rsidRPr="00CB00E0" w:rsidRDefault="00E435BC" w:rsidP="005924A0">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b/>
                      <w:bCs/>
                      <w:color w:val="007789" w:themeColor="accent1" w:themeShade="BF"/>
                      <w:sz w:val="16"/>
                      <w:szCs w:val="16"/>
                    </w:rPr>
                  </w:pPr>
                  <w:r w:rsidRPr="00CB00E0">
                    <w:rPr>
                      <w:b/>
                      <w:bCs/>
                      <w:color w:val="007789" w:themeColor="accent1" w:themeShade="BF"/>
                      <w:sz w:val="16"/>
                      <w:szCs w:val="16"/>
                    </w:rPr>
                    <w:t xml:space="preserve"> Predicted Clusters</w:t>
                  </w:r>
                </w:p>
              </w:tc>
            </w:tr>
            <w:tr w:rsidR="00E435BC" w14:paraId="5C085D2F" w14:textId="77777777" w:rsidTr="005924A0">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834" w:type="dxa"/>
                </w:tcPr>
                <w:p w14:paraId="523BCFAF" w14:textId="77777777" w:rsidR="00E435BC" w:rsidRPr="00CB00E0" w:rsidRDefault="00E435BC" w:rsidP="005924A0">
                  <w:pPr>
                    <w:autoSpaceDE w:val="0"/>
                    <w:autoSpaceDN w:val="0"/>
                    <w:adjustRightInd w:val="0"/>
                    <w:spacing w:before="0"/>
                    <w:jc w:val="center"/>
                    <w:rPr>
                      <w:b/>
                      <w:bCs/>
                      <w:i w:val="0"/>
                      <w:iCs w:val="0"/>
                      <w:color w:val="007789" w:themeColor="accent1" w:themeShade="BF"/>
                      <w:sz w:val="16"/>
                      <w:szCs w:val="16"/>
                    </w:rPr>
                  </w:pPr>
                </w:p>
                <w:p w14:paraId="5B9B4763" w14:textId="77777777" w:rsidR="00E435BC" w:rsidRPr="00CB00E0" w:rsidRDefault="00E435BC" w:rsidP="005924A0">
                  <w:pPr>
                    <w:autoSpaceDE w:val="0"/>
                    <w:autoSpaceDN w:val="0"/>
                    <w:adjustRightInd w:val="0"/>
                    <w:spacing w:before="0"/>
                    <w:jc w:val="center"/>
                    <w:rPr>
                      <w:b/>
                      <w:bCs/>
                      <w:color w:val="007789" w:themeColor="accent1" w:themeShade="BF"/>
                      <w:sz w:val="16"/>
                      <w:szCs w:val="16"/>
                    </w:rPr>
                  </w:pPr>
                  <w:r w:rsidRPr="00CB00E0">
                    <w:rPr>
                      <w:b/>
                      <w:bCs/>
                      <w:color w:val="007789" w:themeColor="accent1" w:themeShade="BF"/>
                      <w:sz w:val="16"/>
                      <w:szCs w:val="16"/>
                    </w:rPr>
                    <w:t>Actual Clusters</w:t>
                  </w:r>
                </w:p>
              </w:tc>
              <w:tc>
                <w:tcPr>
                  <w:tcW w:w="3809" w:type="dxa"/>
                </w:tcPr>
                <w:tbl>
                  <w:tblPr>
                    <w:tblStyle w:val="TableGrid"/>
                    <w:tblW w:w="3579" w:type="dxa"/>
                    <w:tblInd w:w="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18"/>
                    <w:gridCol w:w="618"/>
                    <w:gridCol w:w="619"/>
                    <w:gridCol w:w="619"/>
                    <w:gridCol w:w="619"/>
                    <w:gridCol w:w="486"/>
                  </w:tblGrid>
                  <w:tr w:rsidR="00E435BC" w:rsidRPr="00CB00E0" w14:paraId="547520D7" w14:textId="77777777" w:rsidTr="005924A0">
                    <w:trPr>
                      <w:trHeight w:val="48"/>
                    </w:trPr>
                    <w:tc>
                      <w:tcPr>
                        <w:tcW w:w="618" w:type="dxa"/>
                      </w:tcPr>
                      <w:p w14:paraId="6F0E807F" w14:textId="77777777" w:rsidR="00E435BC" w:rsidRPr="00CB00E0" w:rsidRDefault="00E435BC" w:rsidP="005924A0">
                        <w:pPr>
                          <w:autoSpaceDE w:val="0"/>
                          <w:autoSpaceDN w:val="0"/>
                          <w:adjustRightInd w:val="0"/>
                          <w:rPr>
                            <w:rFonts w:asciiTheme="majorHAnsi" w:eastAsiaTheme="majorEastAsia" w:hAnsiTheme="majorHAnsi" w:cstheme="majorBidi"/>
                            <w:b/>
                            <w:bCs/>
                            <w:color w:val="007789" w:themeColor="accent1" w:themeShade="BF"/>
                            <w:sz w:val="16"/>
                            <w:szCs w:val="16"/>
                          </w:rPr>
                        </w:pPr>
                      </w:p>
                    </w:tc>
                    <w:tc>
                      <w:tcPr>
                        <w:tcW w:w="618" w:type="dxa"/>
                      </w:tcPr>
                      <w:p w14:paraId="1A6478AF"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1</w:t>
                        </w:r>
                      </w:p>
                    </w:tc>
                    <w:tc>
                      <w:tcPr>
                        <w:tcW w:w="619" w:type="dxa"/>
                      </w:tcPr>
                      <w:p w14:paraId="1B767E75"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2</w:t>
                        </w:r>
                      </w:p>
                    </w:tc>
                    <w:tc>
                      <w:tcPr>
                        <w:tcW w:w="619" w:type="dxa"/>
                      </w:tcPr>
                      <w:p w14:paraId="2BDE20C7"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3</w:t>
                        </w:r>
                      </w:p>
                    </w:tc>
                    <w:tc>
                      <w:tcPr>
                        <w:tcW w:w="619" w:type="dxa"/>
                      </w:tcPr>
                      <w:p w14:paraId="039C36B5"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AF0F5A" w:themeColor="accent2" w:themeShade="BF"/>
                            <w:sz w:val="16"/>
                            <w:szCs w:val="16"/>
                          </w:rPr>
                          <w:t>Cluster 4</w:t>
                        </w:r>
                      </w:p>
                    </w:tc>
                    <w:tc>
                      <w:tcPr>
                        <w:tcW w:w="486" w:type="dxa"/>
                      </w:tcPr>
                      <w:p w14:paraId="1AEB6B03"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Total</w:t>
                        </w:r>
                      </w:p>
                    </w:tc>
                  </w:tr>
                  <w:tr w:rsidR="00E435BC" w:rsidRPr="00CB00E0" w14:paraId="0E51AB34" w14:textId="77777777" w:rsidTr="005924A0">
                    <w:trPr>
                      <w:trHeight w:val="48"/>
                    </w:trPr>
                    <w:tc>
                      <w:tcPr>
                        <w:tcW w:w="618" w:type="dxa"/>
                      </w:tcPr>
                      <w:p w14:paraId="2C79AE46"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1</w:t>
                        </w:r>
                      </w:p>
                    </w:tc>
                    <w:tc>
                      <w:tcPr>
                        <w:tcW w:w="618" w:type="dxa"/>
                      </w:tcPr>
                      <w:p w14:paraId="531F88EC"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619" w:type="dxa"/>
                      </w:tcPr>
                      <w:p w14:paraId="7BD4A93C"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89</w:t>
                        </w:r>
                      </w:p>
                    </w:tc>
                    <w:tc>
                      <w:tcPr>
                        <w:tcW w:w="619" w:type="dxa"/>
                      </w:tcPr>
                      <w:p w14:paraId="286D6B65"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619" w:type="dxa"/>
                      </w:tcPr>
                      <w:p w14:paraId="08BDBA44"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486" w:type="dxa"/>
                      </w:tcPr>
                      <w:p w14:paraId="719F7B7F"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89</w:t>
                        </w:r>
                      </w:p>
                    </w:tc>
                  </w:tr>
                  <w:tr w:rsidR="00E435BC" w:rsidRPr="00CB00E0" w14:paraId="306E36F0" w14:textId="77777777" w:rsidTr="005924A0">
                    <w:trPr>
                      <w:trHeight w:val="48"/>
                    </w:trPr>
                    <w:tc>
                      <w:tcPr>
                        <w:tcW w:w="618" w:type="dxa"/>
                      </w:tcPr>
                      <w:p w14:paraId="6E21AB4D"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2</w:t>
                        </w:r>
                      </w:p>
                    </w:tc>
                    <w:tc>
                      <w:tcPr>
                        <w:tcW w:w="618" w:type="dxa"/>
                      </w:tcPr>
                      <w:p w14:paraId="1CB598C5"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619" w:type="dxa"/>
                      </w:tcPr>
                      <w:p w14:paraId="7DB27157"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2</w:t>
                        </w:r>
                      </w:p>
                    </w:tc>
                    <w:tc>
                      <w:tcPr>
                        <w:tcW w:w="619" w:type="dxa"/>
                      </w:tcPr>
                      <w:p w14:paraId="41B30427" w14:textId="77777777" w:rsidR="00E435BC" w:rsidRPr="00CB00E0" w:rsidRDefault="00E435BC" w:rsidP="005924A0">
                        <w:pPr>
                          <w:autoSpaceDE w:val="0"/>
                          <w:autoSpaceDN w:val="0"/>
                          <w:adjustRightInd w:val="0"/>
                          <w:jc w:val="center"/>
                          <w:rPr>
                            <w:color w:val="0D0D0D" w:themeColor="text1" w:themeTint="F2"/>
                            <w:sz w:val="16"/>
                            <w:szCs w:val="16"/>
                          </w:rPr>
                        </w:pPr>
                        <w:r>
                          <w:rPr>
                            <w:color w:val="0D0D0D" w:themeColor="text1" w:themeTint="F2"/>
                            <w:sz w:val="16"/>
                            <w:szCs w:val="16"/>
                          </w:rPr>
                          <w:t>98</w:t>
                        </w:r>
                      </w:p>
                    </w:tc>
                    <w:tc>
                      <w:tcPr>
                        <w:tcW w:w="619" w:type="dxa"/>
                      </w:tcPr>
                      <w:p w14:paraId="0BB3153A" w14:textId="77777777" w:rsidR="00E435BC" w:rsidRPr="00CB00E0" w:rsidRDefault="00E435BC" w:rsidP="005924A0">
                        <w:pPr>
                          <w:autoSpaceDE w:val="0"/>
                          <w:autoSpaceDN w:val="0"/>
                          <w:adjustRightInd w:val="0"/>
                          <w:jc w:val="center"/>
                          <w:rPr>
                            <w:color w:val="0D0D0D" w:themeColor="text1" w:themeTint="F2"/>
                            <w:sz w:val="16"/>
                            <w:szCs w:val="16"/>
                          </w:rPr>
                        </w:pPr>
                        <w:r>
                          <w:rPr>
                            <w:color w:val="0D0D0D" w:themeColor="text1" w:themeTint="F2"/>
                            <w:sz w:val="16"/>
                            <w:szCs w:val="16"/>
                          </w:rPr>
                          <w:t>0</w:t>
                        </w:r>
                      </w:p>
                    </w:tc>
                    <w:tc>
                      <w:tcPr>
                        <w:tcW w:w="486" w:type="dxa"/>
                      </w:tcPr>
                      <w:p w14:paraId="7042095D"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100</w:t>
                        </w:r>
                      </w:p>
                    </w:tc>
                  </w:tr>
                  <w:tr w:rsidR="00E435BC" w:rsidRPr="00CB00E0" w14:paraId="7380E950" w14:textId="77777777" w:rsidTr="005924A0">
                    <w:trPr>
                      <w:trHeight w:val="48"/>
                    </w:trPr>
                    <w:tc>
                      <w:tcPr>
                        <w:tcW w:w="618" w:type="dxa"/>
                      </w:tcPr>
                      <w:p w14:paraId="0F3E5C4C"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3</w:t>
                        </w:r>
                      </w:p>
                    </w:tc>
                    <w:tc>
                      <w:tcPr>
                        <w:tcW w:w="618" w:type="dxa"/>
                      </w:tcPr>
                      <w:p w14:paraId="6667918B"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88</w:t>
                        </w:r>
                      </w:p>
                    </w:tc>
                    <w:tc>
                      <w:tcPr>
                        <w:tcW w:w="619" w:type="dxa"/>
                      </w:tcPr>
                      <w:p w14:paraId="2E477BB5"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4</w:t>
                        </w:r>
                      </w:p>
                    </w:tc>
                    <w:tc>
                      <w:tcPr>
                        <w:tcW w:w="619" w:type="dxa"/>
                      </w:tcPr>
                      <w:p w14:paraId="07618C0D" w14:textId="77777777" w:rsidR="00E435BC" w:rsidRPr="00CB00E0" w:rsidRDefault="00E435BC" w:rsidP="005924A0">
                        <w:pPr>
                          <w:autoSpaceDE w:val="0"/>
                          <w:autoSpaceDN w:val="0"/>
                          <w:adjustRightInd w:val="0"/>
                          <w:jc w:val="center"/>
                          <w:rPr>
                            <w:color w:val="0D0D0D" w:themeColor="text1" w:themeTint="F2"/>
                            <w:sz w:val="16"/>
                            <w:szCs w:val="16"/>
                          </w:rPr>
                        </w:pPr>
                        <w:r>
                          <w:rPr>
                            <w:color w:val="0D0D0D" w:themeColor="text1" w:themeTint="F2"/>
                            <w:sz w:val="16"/>
                            <w:szCs w:val="16"/>
                          </w:rPr>
                          <w:t>2</w:t>
                        </w:r>
                      </w:p>
                    </w:tc>
                    <w:tc>
                      <w:tcPr>
                        <w:tcW w:w="619" w:type="dxa"/>
                      </w:tcPr>
                      <w:p w14:paraId="4446722A" w14:textId="77777777" w:rsidR="00E435BC" w:rsidRPr="00CB00E0" w:rsidRDefault="00E435BC" w:rsidP="005924A0">
                        <w:pPr>
                          <w:autoSpaceDE w:val="0"/>
                          <w:autoSpaceDN w:val="0"/>
                          <w:adjustRightInd w:val="0"/>
                          <w:jc w:val="center"/>
                          <w:rPr>
                            <w:color w:val="0D0D0D" w:themeColor="text1" w:themeTint="F2"/>
                            <w:sz w:val="16"/>
                            <w:szCs w:val="16"/>
                          </w:rPr>
                        </w:pPr>
                        <w:r>
                          <w:rPr>
                            <w:color w:val="0D0D0D" w:themeColor="text1" w:themeTint="F2"/>
                            <w:sz w:val="16"/>
                            <w:szCs w:val="16"/>
                          </w:rPr>
                          <w:t>3</w:t>
                        </w:r>
                      </w:p>
                    </w:tc>
                    <w:tc>
                      <w:tcPr>
                        <w:tcW w:w="486" w:type="dxa"/>
                      </w:tcPr>
                      <w:p w14:paraId="5D968BE0"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97</w:t>
                        </w:r>
                      </w:p>
                    </w:tc>
                  </w:tr>
                  <w:tr w:rsidR="00E435BC" w:rsidRPr="00CB00E0" w14:paraId="125AC7A8" w14:textId="77777777" w:rsidTr="005924A0">
                    <w:trPr>
                      <w:trHeight w:val="48"/>
                    </w:trPr>
                    <w:tc>
                      <w:tcPr>
                        <w:tcW w:w="618" w:type="dxa"/>
                      </w:tcPr>
                      <w:p w14:paraId="33839335" w14:textId="77777777" w:rsidR="00E435BC" w:rsidRPr="00CB00E0" w:rsidRDefault="00E435BC" w:rsidP="005924A0">
                        <w:pPr>
                          <w:autoSpaceDE w:val="0"/>
                          <w:autoSpaceDN w:val="0"/>
                          <w:adjustRightInd w:val="0"/>
                          <w:rPr>
                            <w:rFonts w:ascii="Agency FB" w:eastAsiaTheme="majorEastAsia" w:hAnsi="Agency FB" w:cstheme="majorBidi"/>
                            <w:b/>
                            <w:bCs/>
                            <w:color w:val="007789" w:themeColor="accent1" w:themeShade="BF"/>
                            <w:sz w:val="16"/>
                            <w:szCs w:val="16"/>
                          </w:rPr>
                        </w:pPr>
                        <w:r w:rsidRPr="00CB00E0">
                          <w:rPr>
                            <w:rFonts w:ascii="Agency FB" w:eastAsiaTheme="majorEastAsia" w:hAnsi="Agency FB" w:cstheme="majorBidi"/>
                            <w:b/>
                            <w:bCs/>
                            <w:color w:val="007DEB" w:themeColor="background2" w:themeShade="80"/>
                            <w:sz w:val="16"/>
                            <w:szCs w:val="16"/>
                          </w:rPr>
                          <w:t>Cluster 4</w:t>
                        </w:r>
                      </w:p>
                    </w:tc>
                    <w:tc>
                      <w:tcPr>
                        <w:tcW w:w="618" w:type="dxa"/>
                      </w:tcPr>
                      <w:p w14:paraId="59B31685"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2</w:t>
                        </w:r>
                      </w:p>
                    </w:tc>
                    <w:tc>
                      <w:tcPr>
                        <w:tcW w:w="619" w:type="dxa"/>
                      </w:tcPr>
                      <w:p w14:paraId="4673C3FC"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0</w:t>
                        </w:r>
                      </w:p>
                    </w:tc>
                    <w:tc>
                      <w:tcPr>
                        <w:tcW w:w="619" w:type="dxa"/>
                      </w:tcPr>
                      <w:p w14:paraId="623261F4" w14:textId="77777777" w:rsidR="00E435BC" w:rsidRPr="00CB00E0" w:rsidRDefault="00E435BC" w:rsidP="005924A0">
                        <w:pPr>
                          <w:autoSpaceDE w:val="0"/>
                          <w:autoSpaceDN w:val="0"/>
                          <w:adjustRightInd w:val="0"/>
                          <w:jc w:val="center"/>
                          <w:rPr>
                            <w:color w:val="0D0D0D" w:themeColor="text1" w:themeTint="F2"/>
                            <w:sz w:val="16"/>
                            <w:szCs w:val="16"/>
                          </w:rPr>
                        </w:pPr>
                        <w:r>
                          <w:rPr>
                            <w:color w:val="0D0D0D" w:themeColor="text1" w:themeTint="F2"/>
                            <w:sz w:val="16"/>
                            <w:szCs w:val="16"/>
                          </w:rPr>
                          <w:t>8</w:t>
                        </w:r>
                      </w:p>
                    </w:tc>
                    <w:tc>
                      <w:tcPr>
                        <w:tcW w:w="619" w:type="dxa"/>
                      </w:tcPr>
                      <w:p w14:paraId="41E4AB73" w14:textId="77777777" w:rsidR="00E435BC" w:rsidRPr="00CB00E0" w:rsidRDefault="00E435BC" w:rsidP="005924A0">
                        <w:pPr>
                          <w:autoSpaceDE w:val="0"/>
                          <w:autoSpaceDN w:val="0"/>
                          <w:adjustRightInd w:val="0"/>
                          <w:jc w:val="center"/>
                          <w:rPr>
                            <w:color w:val="0D0D0D" w:themeColor="text1" w:themeTint="F2"/>
                            <w:sz w:val="16"/>
                            <w:szCs w:val="16"/>
                          </w:rPr>
                        </w:pPr>
                        <w:r>
                          <w:rPr>
                            <w:color w:val="0D0D0D" w:themeColor="text1" w:themeTint="F2"/>
                            <w:sz w:val="16"/>
                            <w:szCs w:val="16"/>
                          </w:rPr>
                          <w:t>104</w:t>
                        </w:r>
                      </w:p>
                    </w:tc>
                    <w:tc>
                      <w:tcPr>
                        <w:tcW w:w="486" w:type="dxa"/>
                      </w:tcPr>
                      <w:p w14:paraId="7C92447F"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114</w:t>
                        </w:r>
                      </w:p>
                    </w:tc>
                  </w:tr>
                  <w:tr w:rsidR="00E435BC" w:rsidRPr="00CB00E0" w14:paraId="35B54972" w14:textId="77777777" w:rsidTr="005924A0">
                    <w:trPr>
                      <w:trHeight w:val="48"/>
                    </w:trPr>
                    <w:tc>
                      <w:tcPr>
                        <w:tcW w:w="618" w:type="dxa"/>
                      </w:tcPr>
                      <w:p w14:paraId="3FAA33E6" w14:textId="77777777" w:rsidR="00E435BC" w:rsidRPr="00CB00E0" w:rsidRDefault="00E435BC" w:rsidP="005924A0">
                        <w:pPr>
                          <w:autoSpaceDE w:val="0"/>
                          <w:autoSpaceDN w:val="0"/>
                          <w:adjustRightInd w:val="0"/>
                          <w:rPr>
                            <w:rFonts w:ascii="Agency FB" w:eastAsiaTheme="majorEastAsia" w:hAnsi="Agency FB" w:cstheme="majorBidi"/>
                            <w:b/>
                            <w:bCs/>
                            <w:color w:val="007DEB" w:themeColor="background2" w:themeShade="80"/>
                            <w:sz w:val="16"/>
                            <w:szCs w:val="16"/>
                          </w:rPr>
                        </w:pPr>
                        <w:r w:rsidRPr="00CB00E0">
                          <w:rPr>
                            <w:rFonts w:ascii="Agency FB" w:eastAsiaTheme="majorEastAsia" w:hAnsi="Agency FB" w:cstheme="majorBidi"/>
                            <w:b/>
                            <w:bCs/>
                            <w:color w:val="AF0F5A" w:themeColor="accent2" w:themeShade="BF"/>
                            <w:sz w:val="16"/>
                            <w:szCs w:val="16"/>
                          </w:rPr>
                          <w:t>Total</w:t>
                        </w:r>
                      </w:p>
                    </w:tc>
                    <w:tc>
                      <w:tcPr>
                        <w:tcW w:w="618" w:type="dxa"/>
                      </w:tcPr>
                      <w:p w14:paraId="7F95DD69"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90</w:t>
                        </w:r>
                      </w:p>
                    </w:tc>
                    <w:tc>
                      <w:tcPr>
                        <w:tcW w:w="619" w:type="dxa"/>
                      </w:tcPr>
                      <w:p w14:paraId="335C03B3"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95</w:t>
                        </w:r>
                      </w:p>
                    </w:tc>
                    <w:tc>
                      <w:tcPr>
                        <w:tcW w:w="619" w:type="dxa"/>
                      </w:tcPr>
                      <w:p w14:paraId="6C06BBEC"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10</w:t>
                        </w:r>
                        <w:r>
                          <w:rPr>
                            <w:color w:val="0D0D0D" w:themeColor="text1" w:themeTint="F2"/>
                            <w:sz w:val="16"/>
                            <w:szCs w:val="16"/>
                          </w:rPr>
                          <w:t>8</w:t>
                        </w:r>
                      </w:p>
                    </w:tc>
                    <w:tc>
                      <w:tcPr>
                        <w:tcW w:w="619" w:type="dxa"/>
                      </w:tcPr>
                      <w:p w14:paraId="59643B07"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10</w:t>
                        </w:r>
                        <w:r>
                          <w:rPr>
                            <w:color w:val="0D0D0D" w:themeColor="text1" w:themeTint="F2"/>
                            <w:sz w:val="16"/>
                            <w:szCs w:val="16"/>
                          </w:rPr>
                          <w:t>7</w:t>
                        </w:r>
                      </w:p>
                    </w:tc>
                    <w:tc>
                      <w:tcPr>
                        <w:tcW w:w="486" w:type="dxa"/>
                      </w:tcPr>
                      <w:p w14:paraId="753963C4" w14:textId="77777777" w:rsidR="00E435BC" w:rsidRPr="00CB00E0" w:rsidRDefault="00E435BC" w:rsidP="005924A0">
                        <w:pPr>
                          <w:autoSpaceDE w:val="0"/>
                          <w:autoSpaceDN w:val="0"/>
                          <w:adjustRightInd w:val="0"/>
                          <w:jc w:val="center"/>
                          <w:rPr>
                            <w:color w:val="0D0D0D" w:themeColor="text1" w:themeTint="F2"/>
                            <w:sz w:val="16"/>
                            <w:szCs w:val="16"/>
                          </w:rPr>
                        </w:pPr>
                        <w:r w:rsidRPr="00CB00E0">
                          <w:rPr>
                            <w:color w:val="0D0D0D" w:themeColor="text1" w:themeTint="F2"/>
                            <w:sz w:val="16"/>
                            <w:szCs w:val="16"/>
                          </w:rPr>
                          <w:t>400</w:t>
                        </w:r>
                      </w:p>
                    </w:tc>
                  </w:tr>
                </w:tbl>
                <w:p w14:paraId="06CF5BFB" w14:textId="77777777" w:rsidR="00E435BC" w:rsidRPr="00CB00E0" w:rsidRDefault="00E435BC" w:rsidP="005924A0">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007789" w:themeColor="accent1" w:themeShade="BF"/>
                      <w:sz w:val="16"/>
                      <w:szCs w:val="16"/>
                    </w:rPr>
                  </w:pPr>
                </w:p>
              </w:tc>
            </w:tr>
          </w:tbl>
          <w:p w14:paraId="47EBCC55" w14:textId="77777777" w:rsidR="00E435BC" w:rsidRDefault="00E435BC" w:rsidP="005924A0">
            <w:pPr>
              <w:pStyle w:val="ListParagraph"/>
              <w:autoSpaceDE w:val="0"/>
              <w:autoSpaceDN w:val="0"/>
              <w:adjustRightInd w:val="0"/>
              <w:ind w:left="0"/>
              <w:jc w:val="both"/>
              <w:rPr>
                <w:noProof/>
              </w:rPr>
            </w:pPr>
          </w:p>
        </w:tc>
      </w:tr>
      <w:tr w:rsidR="00E435BC" w14:paraId="349FE2CF" w14:textId="77777777" w:rsidTr="00267DB5">
        <w:tc>
          <w:tcPr>
            <w:tcW w:w="4308" w:type="dxa"/>
          </w:tcPr>
          <w:p w14:paraId="0487CB37" w14:textId="77777777" w:rsidR="00E435BC" w:rsidRDefault="00E435BC" w:rsidP="005924A0">
            <w:pPr>
              <w:autoSpaceDE w:val="0"/>
              <w:autoSpaceDN w:val="0"/>
              <w:adjustRightInd w:val="0"/>
              <w:jc w:val="both"/>
              <w:rPr>
                <w:color w:val="0D0D0D" w:themeColor="text1" w:themeTint="F2"/>
              </w:rPr>
            </w:pPr>
            <w:r w:rsidRPr="00CE78C9">
              <w:rPr>
                <w:color w:val="0D0D0D" w:themeColor="text1" w:themeTint="F2"/>
              </w:rPr>
              <w:t>From</w:t>
            </w:r>
            <w:r>
              <w:rPr>
                <w:color w:val="0D0D0D" w:themeColor="text1" w:themeTint="F2"/>
              </w:rPr>
              <w:t xml:space="preserve"> the table we can observe that, the original cluster 1 and 2 together are predicted as cluster 1, cluster 3 is predicted as cluster 2 and cluster 4 is predicted as cluster 3. </w:t>
            </w:r>
          </w:p>
          <w:p w14:paraId="688BA37E" w14:textId="77777777" w:rsidR="00E435BC" w:rsidRPr="00CB00E0" w:rsidRDefault="00E435BC" w:rsidP="005924A0">
            <w:pPr>
              <w:autoSpaceDE w:val="0"/>
              <w:autoSpaceDN w:val="0"/>
              <w:adjustRightInd w:val="0"/>
              <w:jc w:val="both"/>
              <w:rPr>
                <w:b/>
                <w:bCs/>
                <w:color w:val="007789" w:themeColor="accent1" w:themeShade="BF"/>
                <w:sz w:val="16"/>
                <w:szCs w:val="16"/>
              </w:rPr>
            </w:pPr>
          </w:p>
        </w:tc>
        <w:tc>
          <w:tcPr>
            <w:tcW w:w="4682" w:type="dxa"/>
          </w:tcPr>
          <w:p w14:paraId="500C008C" w14:textId="77777777" w:rsidR="00E435BC" w:rsidRDefault="00E435BC" w:rsidP="005924A0">
            <w:pPr>
              <w:autoSpaceDE w:val="0"/>
              <w:autoSpaceDN w:val="0"/>
              <w:adjustRightInd w:val="0"/>
              <w:jc w:val="both"/>
              <w:rPr>
                <w:color w:val="0D0D0D" w:themeColor="text1" w:themeTint="F2"/>
              </w:rPr>
            </w:pPr>
            <w:r w:rsidRPr="00CE78C9">
              <w:rPr>
                <w:color w:val="0D0D0D" w:themeColor="text1" w:themeTint="F2"/>
              </w:rPr>
              <w:t>From</w:t>
            </w:r>
            <w:r>
              <w:rPr>
                <w:color w:val="0D0D0D" w:themeColor="text1" w:themeTint="F2"/>
              </w:rPr>
              <w:t xml:space="preserve"> the table we can observe that, the original cluster 1 is predicted as 2 </w:t>
            </w:r>
            <w:proofErr w:type="spellStart"/>
            <w:r>
              <w:rPr>
                <w:color w:val="0D0D0D" w:themeColor="text1" w:themeTint="F2"/>
              </w:rPr>
              <w:t>i.e</w:t>
            </w:r>
            <w:proofErr w:type="spellEnd"/>
            <w:r>
              <w:rPr>
                <w:color w:val="0D0D0D" w:themeColor="text1" w:themeTint="F2"/>
              </w:rPr>
              <w:t xml:space="preserve"> 1</w:t>
            </w:r>
            <w:r w:rsidRPr="00CE78C9">
              <w:rPr>
                <w:color w:val="0D0D0D" w:themeColor="text1" w:themeTint="F2"/>
              </w:rPr>
              <w:sym w:font="Wingdings" w:char="F0E0"/>
            </w:r>
            <w:r>
              <w:rPr>
                <w:color w:val="0D0D0D" w:themeColor="text1" w:themeTint="F2"/>
              </w:rPr>
              <w:t xml:space="preserve">2, 2 </w:t>
            </w:r>
            <w:r w:rsidRPr="00CE78C9">
              <w:rPr>
                <w:color w:val="0D0D0D" w:themeColor="text1" w:themeTint="F2"/>
              </w:rPr>
              <w:sym w:font="Wingdings" w:char="F0E0"/>
            </w:r>
            <w:r>
              <w:rPr>
                <w:color w:val="0D0D0D" w:themeColor="text1" w:themeTint="F2"/>
              </w:rPr>
              <w:t xml:space="preserve">3, 3 </w:t>
            </w:r>
            <w:r w:rsidRPr="00CE78C9">
              <w:rPr>
                <w:color w:val="0D0D0D" w:themeColor="text1" w:themeTint="F2"/>
              </w:rPr>
              <w:sym w:font="Wingdings" w:char="F0E0"/>
            </w:r>
            <w:r>
              <w:rPr>
                <w:color w:val="0D0D0D" w:themeColor="text1" w:themeTint="F2"/>
              </w:rPr>
              <w:t>1 and 4</w:t>
            </w:r>
            <w:r w:rsidRPr="00CE78C9">
              <w:rPr>
                <w:color w:val="0D0D0D" w:themeColor="text1" w:themeTint="F2"/>
              </w:rPr>
              <w:sym w:font="Wingdings" w:char="F0E0"/>
            </w:r>
            <w:r>
              <w:rPr>
                <w:color w:val="0D0D0D" w:themeColor="text1" w:themeTint="F2"/>
              </w:rPr>
              <w:t>4. Total of 21(5.25%) records out of 400 have been misclassified.</w:t>
            </w:r>
          </w:p>
          <w:p w14:paraId="777DEAA6" w14:textId="77777777" w:rsidR="00E435BC" w:rsidRPr="00CB00E0" w:rsidRDefault="00E435BC" w:rsidP="005924A0">
            <w:pPr>
              <w:autoSpaceDE w:val="0"/>
              <w:autoSpaceDN w:val="0"/>
              <w:adjustRightInd w:val="0"/>
              <w:jc w:val="both"/>
              <w:rPr>
                <w:b/>
                <w:bCs/>
                <w:color w:val="007789" w:themeColor="accent1" w:themeShade="BF"/>
                <w:sz w:val="16"/>
                <w:szCs w:val="16"/>
              </w:rPr>
            </w:pPr>
          </w:p>
        </w:tc>
      </w:tr>
      <w:tr w:rsidR="00E435BC" w14:paraId="54FC1E2E" w14:textId="77777777" w:rsidTr="00267DB5">
        <w:tc>
          <w:tcPr>
            <w:tcW w:w="4308" w:type="dxa"/>
          </w:tcPr>
          <w:p w14:paraId="74CCE674" w14:textId="77777777" w:rsidR="00E435BC" w:rsidRDefault="00E435BC" w:rsidP="005924A0"/>
          <w:tbl>
            <w:tblPr>
              <w:tblStyle w:val="TableGrid"/>
              <w:tblW w:w="4249" w:type="dxa"/>
              <w:tblCellMar>
                <w:left w:w="0" w:type="dxa"/>
                <w:right w:w="0" w:type="dxa"/>
              </w:tblCellMar>
              <w:tblLook w:val="04A0" w:firstRow="1" w:lastRow="0" w:firstColumn="1" w:lastColumn="0" w:noHBand="0" w:noVBand="1"/>
            </w:tblPr>
            <w:tblGrid>
              <w:gridCol w:w="715"/>
              <w:gridCol w:w="540"/>
              <w:gridCol w:w="540"/>
              <w:gridCol w:w="540"/>
              <w:gridCol w:w="540"/>
              <w:gridCol w:w="410"/>
              <w:gridCol w:w="477"/>
              <w:gridCol w:w="487"/>
            </w:tblGrid>
            <w:tr w:rsidR="00E435BC" w:rsidRPr="00BE3ADF" w14:paraId="769232DB" w14:textId="77777777" w:rsidTr="005924A0">
              <w:trPr>
                <w:trHeight w:val="440"/>
              </w:trPr>
              <w:tc>
                <w:tcPr>
                  <w:tcW w:w="715" w:type="dxa"/>
                </w:tcPr>
                <w:p w14:paraId="73B1E660"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SSE</w:t>
                  </w:r>
                </w:p>
              </w:tc>
              <w:tc>
                <w:tcPr>
                  <w:tcW w:w="540" w:type="dxa"/>
                </w:tcPr>
                <w:p w14:paraId="0ADFE2FF"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1</w:t>
                  </w:r>
                </w:p>
              </w:tc>
              <w:tc>
                <w:tcPr>
                  <w:tcW w:w="540" w:type="dxa"/>
                </w:tcPr>
                <w:p w14:paraId="4A13F653"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2</w:t>
                  </w:r>
                </w:p>
              </w:tc>
              <w:tc>
                <w:tcPr>
                  <w:tcW w:w="540" w:type="dxa"/>
                </w:tcPr>
                <w:p w14:paraId="7ADDB600"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3</w:t>
                  </w:r>
                </w:p>
              </w:tc>
              <w:tc>
                <w:tcPr>
                  <w:tcW w:w="540" w:type="dxa"/>
                </w:tcPr>
                <w:p w14:paraId="269C14C3"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4</w:t>
                  </w:r>
                </w:p>
              </w:tc>
              <w:tc>
                <w:tcPr>
                  <w:tcW w:w="410" w:type="dxa"/>
                </w:tcPr>
                <w:p w14:paraId="4CD552EF"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Total</w:t>
                  </w:r>
                </w:p>
              </w:tc>
              <w:tc>
                <w:tcPr>
                  <w:tcW w:w="477" w:type="dxa"/>
                </w:tcPr>
                <w:p w14:paraId="2EDB695A"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SSB</w:t>
                  </w:r>
                </w:p>
              </w:tc>
              <w:tc>
                <w:tcPr>
                  <w:tcW w:w="487" w:type="dxa"/>
                </w:tcPr>
                <w:p w14:paraId="326562F6"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Total SS</w:t>
                  </w:r>
                </w:p>
              </w:tc>
            </w:tr>
            <w:tr w:rsidR="00E435BC" w:rsidRPr="00BE3ADF" w14:paraId="3CBC4458" w14:textId="77777777" w:rsidTr="005924A0">
              <w:trPr>
                <w:trHeight w:val="522"/>
              </w:trPr>
              <w:tc>
                <w:tcPr>
                  <w:tcW w:w="715" w:type="dxa"/>
                </w:tcPr>
                <w:p w14:paraId="61B6044D"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FF0000"/>
                      <w:sz w:val="16"/>
                      <w:szCs w:val="16"/>
                    </w:rPr>
                    <w:t>Actual</w:t>
                  </w:r>
                </w:p>
              </w:tc>
              <w:tc>
                <w:tcPr>
                  <w:tcW w:w="540" w:type="dxa"/>
                </w:tcPr>
                <w:p w14:paraId="1ECFEAD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0.313</w:t>
                  </w:r>
                </w:p>
              </w:tc>
              <w:tc>
                <w:tcPr>
                  <w:tcW w:w="540" w:type="dxa"/>
                </w:tcPr>
                <w:p w14:paraId="29713763"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0.903</w:t>
                  </w:r>
                </w:p>
              </w:tc>
              <w:tc>
                <w:tcPr>
                  <w:tcW w:w="540" w:type="dxa"/>
                </w:tcPr>
                <w:p w14:paraId="77669F6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2.430</w:t>
                  </w:r>
                </w:p>
              </w:tc>
              <w:tc>
                <w:tcPr>
                  <w:tcW w:w="540" w:type="dxa"/>
                </w:tcPr>
                <w:p w14:paraId="36FE862B"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1.910</w:t>
                  </w:r>
                </w:p>
              </w:tc>
              <w:tc>
                <w:tcPr>
                  <w:tcW w:w="410" w:type="dxa"/>
                </w:tcPr>
                <w:p w14:paraId="5D6DDF62"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5.556</w:t>
                  </w:r>
                </w:p>
              </w:tc>
              <w:tc>
                <w:tcPr>
                  <w:tcW w:w="477" w:type="dxa"/>
                </w:tcPr>
                <w:p w14:paraId="5B1FA28B"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23.748</w:t>
                  </w:r>
                </w:p>
              </w:tc>
              <w:tc>
                <w:tcPr>
                  <w:tcW w:w="487" w:type="dxa"/>
                </w:tcPr>
                <w:p w14:paraId="67AB9692"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29.304</w:t>
                  </w:r>
                </w:p>
              </w:tc>
            </w:tr>
            <w:tr w:rsidR="00E435BC" w:rsidRPr="00BE3ADF" w14:paraId="3996C726" w14:textId="77777777" w:rsidTr="005924A0">
              <w:trPr>
                <w:trHeight w:val="505"/>
              </w:trPr>
              <w:tc>
                <w:tcPr>
                  <w:tcW w:w="715" w:type="dxa"/>
                </w:tcPr>
                <w:p w14:paraId="1D96ADA0"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07789" w:themeColor="accent1" w:themeShade="BF"/>
                      <w:sz w:val="16"/>
                      <w:szCs w:val="16"/>
                    </w:rPr>
                    <w:t>Predicted</w:t>
                  </w:r>
                </w:p>
              </w:tc>
              <w:tc>
                <w:tcPr>
                  <w:tcW w:w="540" w:type="dxa"/>
                </w:tcPr>
                <w:p w14:paraId="388F9BCE" w14:textId="77777777" w:rsidR="00E435BC" w:rsidRPr="00BE3ADF" w:rsidRDefault="00E435BC" w:rsidP="005924A0">
                  <w:pPr>
                    <w:autoSpaceDE w:val="0"/>
                    <w:autoSpaceDN w:val="0"/>
                    <w:adjustRightInd w:val="0"/>
                    <w:contextualSpacing/>
                    <w:rPr>
                      <w:color w:val="0D0D0D" w:themeColor="text1" w:themeTint="F2"/>
                      <w:sz w:val="16"/>
                      <w:szCs w:val="16"/>
                    </w:rPr>
                  </w:pPr>
                  <w:r>
                    <w:rPr>
                      <w:color w:val="0D0D0D" w:themeColor="text1" w:themeTint="F2"/>
                      <w:sz w:val="16"/>
                      <w:szCs w:val="16"/>
                    </w:rPr>
                    <w:t>4.3937</w:t>
                  </w:r>
                </w:p>
              </w:tc>
              <w:tc>
                <w:tcPr>
                  <w:tcW w:w="540" w:type="dxa"/>
                </w:tcPr>
                <w:p w14:paraId="78590F04" w14:textId="77777777" w:rsidR="00E435BC" w:rsidRPr="00BE3ADF" w:rsidRDefault="00E435BC" w:rsidP="005924A0">
                  <w:pPr>
                    <w:autoSpaceDE w:val="0"/>
                    <w:autoSpaceDN w:val="0"/>
                    <w:adjustRightInd w:val="0"/>
                    <w:contextualSpacing/>
                    <w:rPr>
                      <w:color w:val="0D0D0D" w:themeColor="text1" w:themeTint="F2"/>
                      <w:sz w:val="16"/>
                      <w:szCs w:val="16"/>
                    </w:rPr>
                  </w:pPr>
                  <w:r w:rsidRPr="00E435BC">
                    <w:rPr>
                      <w:color w:val="0D0D0D" w:themeColor="text1" w:themeTint="F2"/>
                      <w:sz w:val="16"/>
                      <w:szCs w:val="16"/>
                    </w:rPr>
                    <w:sym w:font="Wingdings" w:char="F0DF"/>
                  </w:r>
                </w:p>
              </w:tc>
              <w:tc>
                <w:tcPr>
                  <w:tcW w:w="540" w:type="dxa"/>
                </w:tcPr>
                <w:p w14:paraId="0BA1FCD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1.</w:t>
                  </w:r>
                  <w:r>
                    <w:rPr>
                      <w:color w:val="0D0D0D" w:themeColor="text1" w:themeTint="F2"/>
                      <w:sz w:val="16"/>
                      <w:szCs w:val="16"/>
                    </w:rPr>
                    <w:t>959</w:t>
                  </w:r>
                </w:p>
              </w:tc>
              <w:tc>
                <w:tcPr>
                  <w:tcW w:w="540" w:type="dxa"/>
                </w:tcPr>
                <w:p w14:paraId="606DD5FD" w14:textId="77777777" w:rsidR="00E435BC" w:rsidRPr="00BE3ADF" w:rsidRDefault="00E435BC" w:rsidP="005924A0">
                  <w:pPr>
                    <w:autoSpaceDE w:val="0"/>
                    <w:autoSpaceDN w:val="0"/>
                    <w:adjustRightInd w:val="0"/>
                    <w:contextualSpacing/>
                    <w:rPr>
                      <w:color w:val="0D0D0D" w:themeColor="text1" w:themeTint="F2"/>
                      <w:sz w:val="16"/>
                      <w:szCs w:val="16"/>
                    </w:rPr>
                  </w:pPr>
                  <w:r>
                    <w:rPr>
                      <w:color w:val="0D0D0D" w:themeColor="text1" w:themeTint="F2"/>
                      <w:sz w:val="16"/>
                      <w:szCs w:val="16"/>
                    </w:rPr>
                    <w:t>2.2081</w:t>
                  </w:r>
                </w:p>
              </w:tc>
              <w:tc>
                <w:tcPr>
                  <w:tcW w:w="410" w:type="dxa"/>
                </w:tcPr>
                <w:p w14:paraId="70B73DD9" w14:textId="77777777" w:rsidR="00E435BC" w:rsidRPr="00BE3ADF" w:rsidRDefault="00E435BC" w:rsidP="005924A0">
                  <w:pPr>
                    <w:autoSpaceDE w:val="0"/>
                    <w:autoSpaceDN w:val="0"/>
                    <w:adjustRightInd w:val="0"/>
                    <w:contextualSpacing/>
                    <w:rPr>
                      <w:color w:val="0D0D0D" w:themeColor="text1" w:themeTint="F2"/>
                      <w:sz w:val="16"/>
                      <w:szCs w:val="16"/>
                    </w:rPr>
                  </w:pPr>
                  <w:r>
                    <w:rPr>
                      <w:color w:val="0D0D0D" w:themeColor="text1" w:themeTint="F2"/>
                      <w:sz w:val="16"/>
                      <w:szCs w:val="16"/>
                    </w:rPr>
                    <w:t>8.561</w:t>
                  </w:r>
                </w:p>
              </w:tc>
              <w:tc>
                <w:tcPr>
                  <w:tcW w:w="477" w:type="dxa"/>
                </w:tcPr>
                <w:p w14:paraId="40CCA01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w:t>
                  </w:r>
                  <w:r>
                    <w:rPr>
                      <w:color w:val="0D0D0D" w:themeColor="text1" w:themeTint="F2"/>
                      <w:sz w:val="16"/>
                      <w:szCs w:val="16"/>
                    </w:rPr>
                    <w:t>0.743</w:t>
                  </w:r>
                </w:p>
              </w:tc>
              <w:tc>
                <w:tcPr>
                  <w:tcW w:w="487" w:type="dxa"/>
                </w:tcPr>
                <w:p w14:paraId="0526B913"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29.304</w:t>
                  </w:r>
                </w:p>
              </w:tc>
            </w:tr>
          </w:tbl>
          <w:p w14:paraId="6862CDF3" w14:textId="77777777" w:rsidR="00E435BC" w:rsidRPr="00CE78C9" w:rsidRDefault="00E435BC" w:rsidP="005924A0">
            <w:pPr>
              <w:autoSpaceDE w:val="0"/>
              <w:autoSpaceDN w:val="0"/>
              <w:adjustRightInd w:val="0"/>
              <w:jc w:val="both"/>
              <w:rPr>
                <w:color w:val="0D0D0D" w:themeColor="text1" w:themeTint="F2"/>
              </w:rPr>
            </w:pPr>
          </w:p>
        </w:tc>
        <w:tc>
          <w:tcPr>
            <w:tcW w:w="4682" w:type="dxa"/>
          </w:tcPr>
          <w:p w14:paraId="3183D89E" w14:textId="77777777" w:rsidR="00E435BC" w:rsidRDefault="00E435BC" w:rsidP="005924A0"/>
          <w:tbl>
            <w:tblPr>
              <w:tblStyle w:val="TableGrid"/>
              <w:tblW w:w="4493" w:type="dxa"/>
              <w:tblCellMar>
                <w:left w:w="0" w:type="dxa"/>
                <w:right w:w="0" w:type="dxa"/>
              </w:tblCellMar>
              <w:tblLook w:val="04A0" w:firstRow="1" w:lastRow="0" w:firstColumn="1" w:lastColumn="0" w:noHBand="0" w:noVBand="1"/>
            </w:tblPr>
            <w:tblGrid>
              <w:gridCol w:w="756"/>
              <w:gridCol w:w="571"/>
              <w:gridCol w:w="571"/>
              <w:gridCol w:w="571"/>
              <w:gridCol w:w="571"/>
              <w:gridCol w:w="434"/>
              <w:gridCol w:w="504"/>
              <w:gridCol w:w="515"/>
            </w:tblGrid>
            <w:tr w:rsidR="00E435BC" w:rsidRPr="00BE3ADF" w14:paraId="209F9ECD" w14:textId="77777777" w:rsidTr="005924A0">
              <w:trPr>
                <w:trHeight w:val="443"/>
              </w:trPr>
              <w:tc>
                <w:tcPr>
                  <w:tcW w:w="756" w:type="dxa"/>
                </w:tcPr>
                <w:p w14:paraId="2A19EA1C"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SSE</w:t>
                  </w:r>
                </w:p>
              </w:tc>
              <w:tc>
                <w:tcPr>
                  <w:tcW w:w="571" w:type="dxa"/>
                </w:tcPr>
                <w:p w14:paraId="3F36FD4D"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1</w:t>
                  </w:r>
                </w:p>
              </w:tc>
              <w:tc>
                <w:tcPr>
                  <w:tcW w:w="571" w:type="dxa"/>
                </w:tcPr>
                <w:p w14:paraId="3BA0579A"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2</w:t>
                  </w:r>
                </w:p>
              </w:tc>
              <w:tc>
                <w:tcPr>
                  <w:tcW w:w="571" w:type="dxa"/>
                </w:tcPr>
                <w:p w14:paraId="114D869D"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3</w:t>
                  </w:r>
                </w:p>
              </w:tc>
              <w:tc>
                <w:tcPr>
                  <w:tcW w:w="571" w:type="dxa"/>
                </w:tcPr>
                <w:p w14:paraId="6631FC71"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Cluster 4</w:t>
                  </w:r>
                </w:p>
              </w:tc>
              <w:tc>
                <w:tcPr>
                  <w:tcW w:w="434" w:type="dxa"/>
                </w:tcPr>
                <w:p w14:paraId="26AE58DD"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Total</w:t>
                  </w:r>
                </w:p>
              </w:tc>
              <w:tc>
                <w:tcPr>
                  <w:tcW w:w="504" w:type="dxa"/>
                </w:tcPr>
                <w:p w14:paraId="0993D9A6"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SSB</w:t>
                  </w:r>
                </w:p>
              </w:tc>
              <w:tc>
                <w:tcPr>
                  <w:tcW w:w="515" w:type="dxa"/>
                </w:tcPr>
                <w:p w14:paraId="0811741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Total SS</w:t>
                  </w:r>
                </w:p>
              </w:tc>
            </w:tr>
            <w:tr w:rsidR="00E435BC" w:rsidRPr="00BE3ADF" w14:paraId="00469CCD" w14:textId="77777777" w:rsidTr="005924A0">
              <w:trPr>
                <w:trHeight w:val="526"/>
              </w:trPr>
              <w:tc>
                <w:tcPr>
                  <w:tcW w:w="756" w:type="dxa"/>
                </w:tcPr>
                <w:p w14:paraId="269BEF66"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FF0000"/>
                      <w:sz w:val="16"/>
                      <w:szCs w:val="16"/>
                    </w:rPr>
                    <w:t>Actual</w:t>
                  </w:r>
                </w:p>
              </w:tc>
              <w:tc>
                <w:tcPr>
                  <w:tcW w:w="571" w:type="dxa"/>
                </w:tcPr>
                <w:p w14:paraId="473BD620"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0.313</w:t>
                  </w:r>
                </w:p>
              </w:tc>
              <w:tc>
                <w:tcPr>
                  <w:tcW w:w="571" w:type="dxa"/>
                </w:tcPr>
                <w:p w14:paraId="5D925AB2"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0.903</w:t>
                  </w:r>
                </w:p>
              </w:tc>
              <w:tc>
                <w:tcPr>
                  <w:tcW w:w="571" w:type="dxa"/>
                </w:tcPr>
                <w:p w14:paraId="52AE4D08"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2.430</w:t>
                  </w:r>
                </w:p>
              </w:tc>
              <w:tc>
                <w:tcPr>
                  <w:tcW w:w="571" w:type="dxa"/>
                </w:tcPr>
                <w:p w14:paraId="03CE1B1B"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1.910</w:t>
                  </w:r>
                </w:p>
              </w:tc>
              <w:tc>
                <w:tcPr>
                  <w:tcW w:w="434" w:type="dxa"/>
                </w:tcPr>
                <w:p w14:paraId="14F27D34"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5.556</w:t>
                  </w:r>
                </w:p>
              </w:tc>
              <w:tc>
                <w:tcPr>
                  <w:tcW w:w="504" w:type="dxa"/>
                </w:tcPr>
                <w:p w14:paraId="35B9F5AE"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23.748</w:t>
                  </w:r>
                </w:p>
              </w:tc>
              <w:tc>
                <w:tcPr>
                  <w:tcW w:w="515" w:type="dxa"/>
                </w:tcPr>
                <w:p w14:paraId="3A12DA1F"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29.304</w:t>
                  </w:r>
                </w:p>
              </w:tc>
            </w:tr>
            <w:tr w:rsidR="00E435BC" w:rsidRPr="00BE3ADF" w14:paraId="5D4AE730" w14:textId="77777777" w:rsidTr="005924A0">
              <w:trPr>
                <w:trHeight w:val="509"/>
              </w:trPr>
              <w:tc>
                <w:tcPr>
                  <w:tcW w:w="756" w:type="dxa"/>
                </w:tcPr>
                <w:p w14:paraId="2FFA072A"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07789" w:themeColor="accent1" w:themeShade="BF"/>
                      <w:sz w:val="16"/>
                      <w:szCs w:val="16"/>
                    </w:rPr>
                    <w:t>Predicted</w:t>
                  </w:r>
                </w:p>
              </w:tc>
              <w:tc>
                <w:tcPr>
                  <w:tcW w:w="571" w:type="dxa"/>
                </w:tcPr>
                <w:p w14:paraId="25F1B3EC"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0.500</w:t>
                  </w:r>
                </w:p>
              </w:tc>
              <w:tc>
                <w:tcPr>
                  <w:tcW w:w="571" w:type="dxa"/>
                </w:tcPr>
                <w:p w14:paraId="4490288B"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1.076</w:t>
                  </w:r>
                </w:p>
              </w:tc>
              <w:tc>
                <w:tcPr>
                  <w:tcW w:w="571" w:type="dxa"/>
                </w:tcPr>
                <w:p w14:paraId="69704518"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1.845</w:t>
                  </w:r>
                </w:p>
              </w:tc>
              <w:tc>
                <w:tcPr>
                  <w:tcW w:w="571" w:type="dxa"/>
                </w:tcPr>
                <w:p w14:paraId="13179971"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1.471</w:t>
                  </w:r>
                </w:p>
              </w:tc>
              <w:tc>
                <w:tcPr>
                  <w:tcW w:w="434" w:type="dxa"/>
                </w:tcPr>
                <w:p w14:paraId="0B6630DD"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4.892</w:t>
                  </w:r>
                </w:p>
              </w:tc>
              <w:tc>
                <w:tcPr>
                  <w:tcW w:w="504" w:type="dxa"/>
                </w:tcPr>
                <w:p w14:paraId="6A6D333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24.412</w:t>
                  </w:r>
                </w:p>
              </w:tc>
              <w:tc>
                <w:tcPr>
                  <w:tcW w:w="515" w:type="dxa"/>
                </w:tcPr>
                <w:p w14:paraId="7A530099" w14:textId="77777777" w:rsidR="00E435BC" w:rsidRPr="00BE3ADF" w:rsidRDefault="00E435BC" w:rsidP="005924A0">
                  <w:pPr>
                    <w:autoSpaceDE w:val="0"/>
                    <w:autoSpaceDN w:val="0"/>
                    <w:adjustRightInd w:val="0"/>
                    <w:contextualSpacing/>
                    <w:rPr>
                      <w:color w:val="0D0D0D" w:themeColor="text1" w:themeTint="F2"/>
                      <w:sz w:val="16"/>
                      <w:szCs w:val="16"/>
                    </w:rPr>
                  </w:pPr>
                  <w:r w:rsidRPr="00BE3ADF">
                    <w:rPr>
                      <w:color w:val="0D0D0D" w:themeColor="text1" w:themeTint="F2"/>
                      <w:sz w:val="16"/>
                      <w:szCs w:val="16"/>
                    </w:rPr>
                    <w:t>29.304</w:t>
                  </w:r>
                </w:p>
              </w:tc>
            </w:tr>
          </w:tbl>
          <w:p w14:paraId="1D941526" w14:textId="77777777" w:rsidR="00E435BC" w:rsidRPr="00CE78C9" w:rsidRDefault="00E435BC" w:rsidP="005924A0">
            <w:pPr>
              <w:autoSpaceDE w:val="0"/>
              <w:autoSpaceDN w:val="0"/>
              <w:adjustRightInd w:val="0"/>
              <w:jc w:val="both"/>
              <w:rPr>
                <w:color w:val="0D0D0D" w:themeColor="text1" w:themeTint="F2"/>
              </w:rPr>
            </w:pPr>
          </w:p>
        </w:tc>
      </w:tr>
      <w:tr w:rsidR="00E435BC" w14:paraId="5808C630" w14:textId="77777777" w:rsidTr="00267DB5">
        <w:tc>
          <w:tcPr>
            <w:tcW w:w="4308" w:type="dxa"/>
          </w:tcPr>
          <w:p w14:paraId="671EC092" w14:textId="77777777" w:rsidR="00E435BC" w:rsidRDefault="00E435BC" w:rsidP="005924A0">
            <w:pPr>
              <w:autoSpaceDE w:val="0"/>
              <w:autoSpaceDN w:val="0"/>
              <w:adjustRightInd w:val="0"/>
              <w:contextualSpacing/>
              <w:rPr>
                <w:color w:val="0D0D0D" w:themeColor="text1" w:themeTint="F2"/>
              </w:rPr>
            </w:pPr>
            <w:r>
              <w:rPr>
                <w:color w:val="0D0D0D" w:themeColor="text1" w:themeTint="F2"/>
              </w:rPr>
              <w:t>Cluster 1 has abnormally high SSE indicating incorrect clustering. Hence</w:t>
            </w:r>
          </w:p>
          <w:p w14:paraId="21CE9687" w14:textId="77777777" w:rsidR="00E435BC" w:rsidRPr="003C4C33" w:rsidRDefault="00E435BC" w:rsidP="005924A0">
            <w:pPr>
              <w:autoSpaceDE w:val="0"/>
              <w:autoSpaceDN w:val="0"/>
              <w:adjustRightInd w:val="0"/>
              <w:contextualSpacing/>
              <w:rPr>
                <w:color w:val="0D0D0D" w:themeColor="text1" w:themeTint="F2"/>
                <w:sz w:val="16"/>
                <w:szCs w:val="16"/>
              </w:rPr>
            </w:pPr>
            <w:r w:rsidRPr="003C4C33">
              <w:rPr>
                <w:color w:val="0D0D0D" w:themeColor="text1" w:themeTint="F2"/>
              </w:rPr>
              <w:t>K=3 ha</w:t>
            </w:r>
            <w:r>
              <w:rPr>
                <w:color w:val="0D0D0D" w:themeColor="text1" w:themeTint="F2"/>
              </w:rPr>
              <w:t xml:space="preserve">s higher total SSE indicating the poor performance of model. </w:t>
            </w:r>
          </w:p>
        </w:tc>
        <w:tc>
          <w:tcPr>
            <w:tcW w:w="4682" w:type="dxa"/>
          </w:tcPr>
          <w:p w14:paraId="0D718BB1" w14:textId="77777777" w:rsidR="00E435BC" w:rsidRPr="003C4C33" w:rsidRDefault="00E435BC" w:rsidP="005924A0">
            <w:pPr>
              <w:autoSpaceDE w:val="0"/>
              <w:autoSpaceDN w:val="0"/>
              <w:adjustRightInd w:val="0"/>
              <w:contextualSpacing/>
              <w:rPr>
                <w:color w:val="0D0D0D" w:themeColor="text1" w:themeTint="F2"/>
                <w:sz w:val="16"/>
                <w:szCs w:val="16"/>
              </w:rPr>
            </w:pPr>
            <w:r w:rsidRPr="003C4C33">
              <w:rPr>
                <w:color w:val="0D0D0D" w:themeColor="text1" w:themeTint="F2"/>
              </w:rPr>
              <w:t>K=4 has</w:t>
            </w:r>
            <w:r>
              <w:rPr>
                <w:color w:val="0D0D0D" w:themeColor="text1" w:themeTint="F2"/>
              </w:rPr>
              <w:t xml:space="preserve"> lower SSE compared to k=3 indicating better performance of the model</w:t>
            </w:r>
          </w:p>
        </w:tc>
      </w:tr>
    </w:tbl>
    <w:p w14:paraId="63A804D0" w14:textId="77777777" w:rsidR="00E435BC" w:rsidRDefault="00E435BC" w:rsidP="00E435BC">
      <w:pPr>
        <w:pStyle w:val="ListParagraph"/>
        <w:autoSpaceDE w:val="0"/>
        <w:autoSpaceDN w:val="0"/>
        <w:adjustRightInd w:val="0"/>
        <w:spacing w:before="0" w:after="0" w:line="240" w:lineRule="auto"/>
        <w:ind w:left="360"/>
        <w:jc w:val="both"/>
        <w:rPr>
          <w:color w:val="0D0D0D" w:themeColor="text1" w:themeTint="F2"/>
        </w:rPr>
      </w:pPr>
    </w:p>
    <w:p w14:paraId="6F476EA9" w14:textId="0D1A3C0C" w:rsidR="00E435BC" w:rsidRDefault="00E435BC" w:rsidP="00E435BC">
      <w:pPr>
        <w:autoSpaceDE w:val="0"/>
        <w:autoSpaceDN w:val="0"/>
        <w:adjustRightInd w:val="0"/>
        <w:spacing w:before="0" w:after="0" w:line="240" w:lineRule="auto"/>
        <w:jc w:val="both"/>
        <w:rPr>
          <w:color w:val="0D0D0D" w:themeColor="text1" w:themeTint="F2"/>
        </w:rPr>
      </w:pPr>
      <w:r>
        <w:rPr>
          <w:color w:val="0D0D0D" w:themeColor="text1" w:themeTint="F2"/>
        </w:rPr>
        <w:t xml:space="preserve">With the comparison of SSE and SSB of actual and predicted clusters using off-the-shelf algorithm, we can conclude that k=4 model performs better. </w:t>
      </w:r>
    </w:p>
    <w:p w14:paraId="427E50EE" w14:textId="77777777" w:rsidR="00E435BC" w:rsidRPr="00E435BC" w:rsidRDefault="00E435BC" w:rsidP="00E435BC">
      <w:pPr>
        <w:autoSpaceDE w:val="0"/>
        <w:autoSpaceDN w:val="0"/>
        <w:adjustRightInd w:val="0"/>
        <w:spacing w:before="0" w:after="0" w:line="240" w:lineRule="auto"/>
        <w:jc w:val="both"/>
        <w:rPr>
          <w:color w:val="0D0D0D" w:themeColor="text1" w:themeTint="F2"/>
        </w:rPr>
      </w:pPr>
    </w:p>
    <w:p w14:paraId="1230A570" w14:textId="448E10F3" w:rsidR="00E435BC" w:rsidRPr="00E435BC" w:rsidRDefault="00E435BC" w:rsidP="003403F6">
      <w:pPr>
        <w:pStyle w:val="ListParagraph"/>
        <w:numPr>
          <w:ilvl w:val="0"/>
          <w:numId w:val="38"/>
        </w:numPr>
        <w:autoSpaceDE w:val="0"/>
        <w:autoSpaceDN w:val="0"/>
        <w:adjustRightInd w:val="0"/>
        <w:spacing w:before="0" w:after="0" w:line="240" w:lineRule="auto"/>
        <w:jc w:val="both"/>
        <w:rPr>
          <w:b/>
          <w:color w:val="0D0D0D" w:themeColor="text1" w:themeTint="F2"/>
        </w:rPr>
      </w:pPr>
      <w:r w:rsidRPr="00E435BC">
        <w:rPr>
          <w:b/>
          <w:color w:val="0D0D0D" w:themeColor="text1" w:themeTint="F2"/>
        </w:rPr>
        <w:t>Comparison of current k-means algorithm and off-the-shelf k-means algorithm.</w:t>
      </w:r>
    </w:p>
    <w:p w14:paraId="204ECF9A" w14:textId="77777777" w:rsidR="00E435BC" w:rsidRPr="00E435BC" w:rsidRDefault="00E435BC" w:rsidP="00E435BC">
      <w:pPr>
        <w:pStyle w:val="ListParagraph"/>
        <w:rPr>
          <w:color w:val="0D0D0D" w:themeColor="text1" w:themeTint="F2"/>
        </w:rPr>
      </w:pPr>
    </w:p>
    <w:tbl>
      <w:tblPr>
        <w:tblStyle w:val="TableGrid"/>
        <w:tblW w:w="9523" w:type="dxa"/>
        <w:tblInd w:w="360" w:type="dxa"/>
        <w:tblLook w:val="04A0" w:firstRow="1" w:lastRow="0" w:firstColumn="1" w:lastColumn="0" w:noHBand="0" w:noVBand="1"/>
      </w:tblPr>
      <w:tblGrid>
        <w:gridCol w:w="1035"/>
        <w:gridCol w:w="1680"/>
        <w:gridCol w:w="1644"/>
        <w:gridCol w:w="449"/>
        <w:gridCol w:w="517"/>
        <w:gridCol w:w="1017"/>
        <w:gridCol w:w="923"/>
        <w:gridCol w:w="981"/>
        <w:gridCol w:w="1277"/>
      </w:tblGrid>
      <w:tr w:rsidR="00BE6695" w14:paraId="6D1A88C4" w14:textId="77777777" w:rsidTr="00C02457">
        <w:trPr>
          <w:trHeight w:val="323"/>
        </w:trPr>
        <w:tc>
          <w:tcPr>
            <w:tcW w:w="4808" w:type="dxa"/>
            <w:gridSpan w:val="4"/>
          </w:tcPr>
          <w:p w14:paraId="54B75872" w14:textId="4CD0B891" w:rsidR="00734294" w:rsidRPr="00CB00E0" w:rsidRDefault="00734294" w:rsidP="005924A0">
            <w:pPr>
              <w:pStyle w:val="Subtitle"/>
              <w:rPr>
                <w:noProof/>
                <w:color w:val="000000" w:themeColor="text1"/>
                <w:sz w:val="22"/>
              </w:rPr>
            </w:pPr>
            <w:r>
              <w:rPr>
                <w:noProof/>
                <w:sz w:val="22"/>
              </w:rPr>
              <w:t>Current k-means</w:t>
            </w:r>
          </w:p>
        </w:tc>
        <w:tc>
          <w:tcPr>
            <w:tcW w:w="4715" w:type="dxa"/>
            <w:gridSpan w:val="5"/>
          </w:tcPr>
          <w:p w14:paraId="18C8DEDD" w14:textId="24A20C6C" w:rsidR="00734294" w:rsidRPr="00CB00E0" w:rsidRDefault="00734294" w:rsidP="005924A0">
            <w:pPr>
              <w:pStyle w:val="Subtitle"/>
              <w:rPr>
                <w:noProof/>
                <w:color w:val="000000" w:themeColor="text1"/>
                <w:sz w:val="22"/>
              </w:rPr>
            </w:pPr>
            <w:r w:rsidRPr="00CB00E0">
              <w:rPr>
                <w:noProof/>
                <w:sz w:val="22"/>
              </w:rPr>
              <w:t xml:space="preserve">Off-the-shelf </w:t>
            </w:r>
            <w:r>
              <w:rPr>
                <w:noProof/>
                <w:sz w:val="22"/>
              </w:rPr>
              <w:t>K-Means</w:t>
            </w:r>
          </w:p>
        </w:tc>
      </w:tr>
      <w:tr w:rsidR="00734294" w14:paraId="270C717C" w14:textId="77777777" w:rsidTr="00C02457">
        <w:trPr>
          <w:trHeight w:val="323"/>
        </w:trPr>
        <w:tc>
          <w:tcPr>
            <w:tcW w:w="9523" w:type="dxa"/>
            <w:gridSpan w:val="9"/>
          </w:tcPr>
          <w:p w14:paraId="41099100" w14:textId="7FEA76B5" w:rsidR="00734294" w:rsidRPr="00734294" w:rsidRDefault="009E3FDE" w:rsidP="00734294">
            <w:pPr>
              <w:pStyle w:val="Subtitle"/>
              <w:jc w:val="center"/>
              <w:rPr>
                <w:noProof/>
                <w:color w:val="003E75" w:themeColor="background2" w:themeShade="40"/>
                <w:sz w:val="22"/>
              </w:rPr>
            </w:pPr>
            <w:r>
              <w:rPr>
                <w:noProof/>
                <w:color w:val="003E75" w:themeColor="background2" w:themeShade="40"/>
                <w:sz w:val="22"/>
              </w:rPr>
              <w:t>COMPARING</w:t>
            </w:r>
            <w:r w:rsidR="00734294" w:rsidRPr="00734294">
              <w:rPr>
                <w:noProof/>
                <w:color w:val="003E75" w:themeColor="background2" w:themeShade="40"/>
                <w:sz w:val="22"/>
              </w:rPr>
              <w:t xml:space="preserve"> Models with K=4</w:t>
            </w:r>
          </w:p>
        </w:tc>
      </w:tr>
      <w:tr w:rsidR="00734294" w14:paraId="3261C8EF" w14:textId="77777777" w:rsidTr="00C02457">
        <w:trPr>
          <w:trHeight w:val="323"/>
        </w:trPr>
        <w:tc>
          <w:tcPr>
            <w:tcW w:w="9523" w:type="dxa"/>
            <w:gridSpan w:val="9"/>
          </w:tcPr>
          <w:p w14:paraId="6FB5F415" w14:textId="46AB810B" w:rsidR="00734294" w:rsidRPr="00CB00E0" w:rsidRDefault="00734294" w:rsidP="00734294">
            <w:pPr>
              <w:pStyle w:val="Subtitle"/>
              <w:jc w:val="center"/>
              <w:rPr>
                <w:noProof/>
                <w:sz w:val="22"/>
              </w:rPr>
            </w:pPr>
            <w:r w:rsidRPr="00734294">
              <w:rPr>
                <w:rFonts w:asciiTheme="minorHAnsi" w:eastAsiaTheme="minorHAnsi" w:hAnsiTheme="minorHAnsi" w:cstheme="minorBidi"/>
                <w:caps w:val="0"/>
                <w:color w:val="003E75" w:themeColor="background2" w:themeShade="40"/>
                <w:sz w:val="24"/>
              </w:rPr>
              <w:t>Comparing the performance measures</w:t>
            </w:r>
          </w:p>
        </w:tc>
      </w:tr>
      <w:tr w:rsidR="00BE6695" w14:paraId="6BA8E84E" w14:textId="77777777" w:rsidTr="00C02457">
        <w:tc>
          <w:tcPr>
            <w:tcW w:w="4808" w:type="dxa"/>
            <w:gridSpan w:val="4"/>
          </w:tcPr>
          <w:p w14:paraId="2DFDC828" w14:textId="70826E4A" w:rsidR="00734294" w:rsidRDefault="00734294" w:rsidP="005924A0">
            <w:pPr>
              <w:pStyle w:val="ListParagraph"/>
              <w:autoSpaceDE w:val="0"/>
              <w:autoSpaceDN w:val="0"/>
              <w:adjustRightInd w:val="0"/>
              <w:ind w:left="0"/>
              <w:jc w:val="both"/>
              <w:rPr>
                <w:color w:val="0D0D0D" w:themeColor="text1" w:themeTint="F2"/>
              </w:rPr>
            </w:pPr>
            <w:r>
              <w:rPr>
                <w:noProof/>
              </w:rPr>
              <w:drawing>
                <wp:inline distT="0" distB="0" distL="0" distR="0" wp14:anchorId="56CE048B" wp14:editId="35F6ABAE">
                  <wp:extent cx="2621666" cy="929066"/>
                  <wp:effectExtent l="0" t="0" r="762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343" cy="938165"/>
                          </a:xfrm>
                          <a:prstGeom prst="rect">
                            <a:avLst/>
                          </a:prstGeom>
                        </pic:spPr>
                      </pic:pic>
                    </a:graphicData>
                  </a:graphic>
                </wp:inline>
              </w:drawing>
            </w:r>
          </w:p>
        </w:tc>
        <w:tc>
          <w:tcPr>
            <w:tcW w:w="4715" w:type="dxa"/>
            <w:gridSpan w:val="5"/>
          </w:tcPr>
          <w:p w14:paraId="7BF4713B" w14:textId="77777777" w:rsidR="00734294" w:rsidRDefault="00734294" w:rsidP="005924A0">
            <w:pPr>
              <w:pStyle w:val="ListParagraph"/>
              <w:autoSpaceDE w:val="0"/>
              <w:autoSpaceDN w:val="0"/>
              <w:adjustRightInd w:val="0"/>
              <w:ind w:left="0"/>
              <w:jc w:val="both"/>
              <w:rPr>
                <w:color w:val="0D0D0D" w:themeColor="text1" w:themeTint="F2"/>
              </w:rPr>
            </w:pPr>
            <w:r>
              <w:rPr>
                <w:noProof/>
              </w:rPr>
              <w:drawing>
                <wp:inline distT="0" distB="0" distL="0" distR="0" wp14:anchorId="4E30A68F" wp14:editId="3B72AA9E">
                  <wp:extent cx="2546430" cy="922620"/>
                  <wp:effectExtent l="0" t="0" r="635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9431" cy="934577"/>
                          </a:xfrm>
                          <a:prstGeom prst="rect">
                            <a:avLst/>
                          </a:prstGeom>
                        </pic:spPr>
                      </pic:pic>
                    </a:graphicData>
                  </a:graphic>
                </wp:inline>
              </w:drawing>
            </w:r>
          </w:p>
        </w:tc>
      </w:tr>
      <w:tr w:rsidR="00734294" w14:paraId="47BEFA5D" w14:textId="77777777" w:rsidTr="00C02457">
        <w:tc>
          <w:tcPr>
            <w:tcW w:w="9523" w:type="dxa"/>
            <w:gridSpan w:val="9"/>
          </w:tcPr>
          <w:p w14:paraId="5E34DB66" w14:textId="77777777" w:rsidR="00734294" w:rsidRDefault="00734294" w:rsidP="005924A0">
            <w:pPr>
              <w:pStyle w:val="ListParagraph"/>
              <w:autoSpaceDE w:val="0"/>
              <w:autoSpaceDN w:val="0"/>
              <w:adjustRightInd w:val="0"/>
              <w:ind w:left="0"/>
              <w:jc w:val="both"/>
              <w:rPr>
                <w:noProof/>
              </w:rPr>
            </w:pPr>
            <w:r>
              <w:rPr>
                <w:noProof/>
              </w:rPr>
              <w:t>We can observe that the only difference in both the measures is the cluster mapping</w:t>
            </w:r>
          </w:p>
          <w:p w14:paraId="49DF2BB5" w14:textId="77777777" w:rsidR="00734294" w:rsidRDefault="00734294" w:rsidP="005924A0">
            <w:pPr>
              <w:pStyle w:val="ListParagraph"/>
              <w:autoSpaceDE w:val="0"/>
              <w:autoSpaceDN w:val="0"/>
              <w:adjustRightInd w:val="0"/>
              <w:ind w:left="0"/>
              <w:jc w:val="both"/>
              <w:rPr>
                <w:noProof/>
              </w:rPr>
            </w:pPr>
            <w:r>
              <w:rPr>
                <w:noProof/>
              </w:rPr>
              <w:t>Cluster mappings : 1</w:t>
            </w:r>
            <w:r>
              <w:rPr>
                <w:noProof/>
              </w:rPr>
              <w:sym w:font="Wingdings" w:char="F0E0"/>
            </w:r>
            <w:r>
              <w:rPr>
                <w:noProof/>
              </w:rPr>
              <w:t>3 , 2</w:t>
            </w:r>
            <w:r>
              <w:rPr>
                <w:noProof/>
              </w:rPr>
              <w:sym w:font="Wingdings" w:char="F0E0"/>
            </w:r>
            <w:r>
              <w:rPr>
                <w:noProof/>
              </w:rPr>
              <w:t>2, 3</w:t>
            </w:r>
            <w:r>
              <w:rPr>
                <w:noProof/>
              </w:rPr>
              <w:sym w:font="Wingdings" w:char="F0E0"/>
            </w:r>
            <w:r>
              <w:rPr>
                <w:noProof/>
              </w:rPr>
              <w:t>4, 4</w:t>
            </w:r>
            <w:r>
              <w:rPr>
                <w:noProof/>
              </w:rPr>
              <w:sym w:font="Wingdings" w:char="F0E0"/>
            </w:r>
            <w:r>
              <w:rPr>
                <w:noProof/>
              </w:rPr>
              <w:t xml:space="preserve"> 1 . </w:t>
            </w:r>
          </w:p>
          <w:p w14:paraId="429ACD33" w14:textId="03529FE0" w:rsidR="00734294" w:rsidRDefault="00734294" w:rsidP="005924A0">
            <w:pPr>
              <w:pStyle w:val="ListParagraph"/>
              <w:autoSpaceDE w:val="0"/>
              <w:autoSpaceDN w:val="0"/>
              <w:adjustRightInd w:val="0"/>
              <w:ind w:left="0"/>
              <w:jc w:val="both"/>
              <w:rPr>
                <w:noProof/>
              </w:rPr>
            </w:pPr>
            <w:r>
              <w:rPr>
                <w:noProof/>
              </w:rPr>
              <w:t>The total SSE and SSB values remain constant</w:t>
            </w:r>
          </w:p>
        </w:tc>
      </w:tr>
      <w:tr w:rsidR="00734294" w14:paraId="6E53AC92" w14:textId="77777777" w:rsidTr="00C02457">
        <w:tc>
          <w:tcPr>
            <w:tcW w:w="9523" w:type="dxa"/>
            <w:gridSpan w:val="9"/>
          </w:tcPr>
          <w:p w14:paraId="49E4EC8D" w14:textId="078013D6" w:rsidR="00734294" w:rsidRDefault="00734294" w:rsidP="005924A0">
            <w:pPr>
              <w:pStyle w:val="ListParagraph"/>
              <w:autoSpaceDE w:val="0"/>
              <w:autoSpaceDN w:val="0"/>
              <w:adjustRightInd w:val="0"/>
              <w:ind w:left="0"/>
              <w:jc w:val="both"/>
              <w:rPr>
                <w:noProof/>
              </w:rPr>
            </w:pPr>
            <w:r>
              <w:rPr>
                <w:color w:val="0D0D0D" w:themeColor="text1" w:themeTint="F2"/>
              </w:rPr>
              <w:t>Scatter plots for the true clusters and the clusters formed with both the algorithms are shown as below.  We can notice that both the models have performed equally well.</w:t>
            </w:r>
          </w:p>
        </w:tc>
      </w:tr>
      <w:tr w:rsidR="00734294" w14:paraId="394E3244" w14:textId="77777777" w:rsidTr="00C02457">
        <w:tc>
          <w:tcPr>
            <w:tcW w:w="4808" w:type="dxa"/>
            <w:gridSpan w:val="4"/>
          </w:tcPr>
          <w:p w14:paraId="1B104498" w14:textId="21418AE2" w:rsidR="00734294" w:rsidRDefault="00734294" w:rsidP="005924A0">
            <w:pPr>
              <w:pStyle w:val="ListParagraph"/>
              <w:autoSpaceDE w:val="0"/>
              <w:autoSpaceDN w:val="0"/>
              <w:adjustRightInd w:val="0"/>
              <w:ind w:left="0"/>
              <w:jc w:val="both"/>
              <w:rPr>
                <w:noProof/>
              </w:rPr>
            </w:pPr>
            <w:r>
              <w:rPr>
                <w:noProof/>
              </w:rPr>
              <w:drawing>
                <wp:inline distT="0" distB="0" distL="0" distR="0" wp14:anchorId="6A79BDEA" wp14:editId="5B77B497">
                  <wp:extent cx="2876309" cy="1978692"/>
                  <wp:effectExtent l="0" t="0" r="635" b="254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953" cy="1994269"/>
                          </a:xfrm>
                          <a:prstGeom prst="rect">
                            <a:avLst/>
                          </a:prstGeom>
                        </pic:spPr>
                      </pic:pic>
                    </a:graphicData>
                  </a:graphic>
                </wp:inline>
              </w:drawing>
            </w:r>
          </w:p>
        </w:tc>
        <w:tc>
          <w:tcPr>
            <w:tcW w:w="4715" w:type="dxa"/>
            <w:gridSpan w:val="5"/>
          </w:tcPr>
          <w:p w14:paraId="5A242FE4" w14:textId="2A174731" w:rsidR="00734294" w:rsidRDefault="00734294" w:rsidP="005924A0">
            <w:pPr>
              <w:pStyle w:val="ListParagraph"/>
              <w:autoSpaceDE w:val="0"/>
              <w:autoSpaceDN w:val="0"/>
              <w:adjustRightInd w:val="0"/>
              <w:ind w:left="0"/>
              <w:jc w:val="both"/>
              <w:rPr>
                <w:noProof/>
              </w:rPr>
            </w:pPr>
            <w:r>
              <w:rPr>
                <w:noProof/>
              </w:rPr>
              <w:drawing>
                <wp:inline distT="0" distB="0" distL="0" distR="0" wp14:anchorId="5A12E4F6" wp14:editId="1D2F8056">
                  <wp:extent cx="2819324" cy="1950334"/>
                  <wp:effectExtent l="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011" cy="1963261"/>
                          </a:xfrm>
                          <a:prstGeom prst="rect">
                            <a:avLst/>
                          </a:prstGeom>
                        </pic:spPr>
                      </pic:pic>
                    </a:graphicData>
                  </a:graphic>
                </wp:inline>
              </w:drawing>
            </w:r>
          </w:p>
        </w:tc>
      </w:tr>
      <w:tr w:rsidR="00BE6695" w14:paraId="3EECC6C9" w14:textId="77777777" w:rsidTr="00C02457">
        <w:tc>
          <w:tcPr>
            <w:tcW w:w="9523" w:type="dxa"/>
            <w:gridSpan w:val="9"/>
          </w:tcPr>
          <w:p w14:paraId="0B5E6246" w14:textId="6A9E6DC4" w:rsidR="00BE6695" w:rsidRDefault="00BE6695" w:rsidP="005924A0">
            <w:pPr>
              <w:pStyle w:val="ListParagraph"/>
              <w:autoSpaceDE w:val="0"/>
              <w:autoSpaceDN w:val="0"/>
              <w:adjustRightInd w:val="0"/>
              <w:ind w:left="0"/>
              <w:jc w:val="both"/>
              <w:rPr>
                <w:noProof/>
              </w:rPr>
            </w:pPr>
            <w:r>
              <w:rPr>
                <w:noProof/>
              </w:rPr>
              <w:t xml:space="preserve">Comparing the </w:t>
            </w:r>
            <w:r w:rsidR="00C02457">
              <w:rPr>
                <w:noProof/>
              </w:rPr>
              <w:t>Total SSE values of clusters (mapped to the original clusters)</w:t>
            </w:r>
          </w:p>
        </w:tc>
      </w:tr>
      <w:tr w:rsidR="00BE6695" w14:paraId="0E108FFD" w14:textId="77777777" w:rsidTr="00C02457">
        <w:trPr>
          <w:trHeight w:val="254"/>
        </w:trPr>
        <w:tc>
          <w:tcPr>
            <w:tcW w:w="1035" w:type="dxa"/>
          </w:tcPr>
          <w:p w14:paraId="528D5DA6" w14:textId="16FD0489" w:rsidR="008B4CF5" w:rsidRDefault="008B4CF5" w:rsidP="005924A0">
            <w:pPr>
              <w:autoSpaceDE w:val="0"/>
              <w:autoSpaceDN w:val="0"/>
              <w:adjustRightInd w:val="0"/>
              <w:rPr>
                <w:color w:val="0D0D0D" w:themeColor="text1" w:themeTint="F2"/>
              </w:rPr>
            </w:pPr>
            <w:r>
              <w:rPr>
                <w:color w:val="0D0D0D" w:themeColor="text1" w:themeTint="F2"/>
              </w:rPr>
              <w:lastRenderedPageBreak/>
              <w:t>SSE (K=4)</w:t>
            </w:r>
          </w:p>
        </w:tc>
        <w:tc>
          <w:tcPr>
            <w:tcW w:w="1680" w:type="dxa"/>
          </w:tcPr>
          <w:p w14:paraId="144E9042" w14:textId="77777777" w:rsidR="008B4CF5" w:rsidRDefault="008B4CF5" w:rsidP="005924A0">
            <w:pPr>
              <w:autoSpaceDE w:val="0"/>
              <w:autoSpaceDN w:val="0"/>
              <w:adjustRightInd w:val="0"/>
              <w:rPr>
                <w:color w:val="0D0D0D" w:themeColor="text1" w:themeTint="F2"/>
              </w:rPr>
            </w:pPr>
            <w:r>
              <w:rPr>
                <w:color w:val="0D0D0D" w:themeColor="text1" w:themeTint="F2"/>
              </w:rPr>
              <w:t>Cluster 1</w:t>
            </w:r>
          </w:p>
        </w:tc>
        <w:tc>
          <w:tcPr>
            <w:tcW w:w="1644" w:type="dxa"/>
          </w:tcPr>
          <w:p w14:paraId="2500FD7C" w14:textId="77777777" w:rsidR="008B4CF5" w:rsidRDefault="008B4CF5" w:rsidP="005924A0">
            <w:pPr>
              <w:autoSpaceDE w:val="0"/>
              <w:autoSpaceDN w:val="0"/>
              <w:adjustRightInd w:val="0"/>
              <w:rPr>
                <w:color w:val="0D0D0D" w:themeColor="text1" w:themeTint="F2"/>
              </w:rPr>
            </w:pPr>
            <w:r>
              <w:rPr>
                <w:color w:val="0D0D0D" w:themeColor="text1" w:themeTint="F2"/>
              </w:rPr>
              <w:t>Cluster 2</w:t>
            </w:r>
          </w:p>
        </w:tc>
        <w:tc>
          <w:tcPr>
            <w:tcW w:w="966" w:type="dxa"/>
            <w:gridSpan w:val="2"/>
          </w:tcPr>
          <w:p w14:paraId="320938CB" w14:textId="77777777" w:rsidR="008B4CF5" w:rsidRDefault="008B4CF5" w:rsidP="005924A0">
            <w:pPr>
              <w:autoSpaceDE w:val="0"/>
              <w:autoSpaceDN w:val="0"/>
              <w:adjustRightInd w:val="0"/>
              <w:rPr>
                <w:color w:val="0D0D0D" w:themeColor="text1" w:themeTint="F2"/>
              </w:rPr>
            </w:pPr>
            <w:r>
              <w:rPr>
                <w:color w:val="0D0D0D" w:themeColor="text1" w:themeTint="F2"/>
              </w:rPr>
              <w:t>Cluster 3</w:t>
            </w:r>
          </w:p>
        </w:tc>
        <w:tc>
          <w:tcPr>
            <w:tcW w:w="1017" w:type="dxa"/>
          </w:tcPr>
          <w:p w14:paraId="26D486CF" w14:textId="77777777" w:rsidR="008B4CF5" w:rsidRDefault="008B4CF5" w:rsidP="005924A0">
            <w:pPr>
              <w:autoSpaceDE w:val="0"/>
              <w:autoSpaceDN w:val="0"/>
              <w:adjustRightInd w:val="0"/>
              <w:rPr>
                <w:color w:val="0D0D0D" w:themeColor="text1" w:themeTint="F2"/>
              </w:rPr>
            </w:pPr>
            <w:r>
              <w:rPr>
                <w:color w:val="0D0D0D" w:themeColor="text1" w:themeTint="F2"/>
              </w:rPr>
              <w:t>Cluster 4</w:t>
            </w:r>
          </w:p>
        </w:tc>
        <w:tc>
          <w:tcPr>
            <w:tcW w:w="923" w:type="dxa"/>
          </w:tcPr>
          <w:p w14:paraId="42447C7B" w14:textId="77777777" w:rsidR="008B4CF5" w:rsidRDefault="008B4CF5" w:rsidP="005924A0">
            <w:pPr>
              <w:autoSpaceDE w:val="0"/>
              <w:autoSpaceDN w:val="0"/>
              <w:adjustRightInd w:val="0"/>
              <w:rPr>
                <w:color w:val="0D0D0D" w:themeColor="text1" w:themeTint="F2"/>
              </w:rPr>
            </w:pPr>
            <w:r>
              <w:rPr>
                <w:color w:val="0D0D0D" w:themeColor="text1" w:themeTint="F2"/>
              </w:rPr>
              <w:t>Total</w:t>
            </w:r>
          </w:p>
        </w:tc>
        <w:tc>
          <w:tcPr>
            <w:tcW w:w="981" w:type="dxa"/>
          </w:tcPr>
          <w:p w14:paraId="586846E2" w14:textId="77777777" w:rsidR="008B4CF5" w:rsidRDefault="008B4CF5" w:rsidP="005924A0">
            <w:pPr>
              <w:autoSpaceDE w:val="0"/>
              <w:autoSpaceDN w:val="0"/>
              <w:adjustRightInd w:val="0"/>
              <w:rPr>
                <w:color w:val="0D0D0D" w:themeColor="text1" w:themeTint="F2"/>
              </w:rPr>
            </w:pPr>
            <w:r>
              <w:rPr>
                <w:color w:val="0D0D0D" w:themeColor="text1" w:themeTint="F2"/>
              </w:rPr>
              <w:t>SSB</w:t>
            </w:r>
          </w:p>
        </w:tc>
        <w:tc>
          <w:tcPr>
            <w:tcW w:w="1277" w:type="dxa"/>
          </w:tcPr>
          <w:p w14:paraId="337441E4" w14:textId="77777777" w:rsidR="008B4CF5" w:rsidRDefault="008B4CF5" w:rsidP="005924A0">
            <w:pPr>
              <w:autoSpaceDE w:val="0"/>
              <w:autoSpaceDN w:val="0"/>
              <w:adjustRightInd w:val="0"/>
              <w:rPr>
                <w:color w:val="0D0D0D" w:themeColor="text1" w:themeTint="F2"/>
              </w:rPr>
            </w:pPr>
            <w:r>
              <w:rPr>
                <w:color w:val="0D0D0D" w:themeColor="text1" w:themeTint="F2"/>
              </w:rPr>
              <w:t>Total SS</w:t>
            </w:r>
          </w:p>
        </w:tc>
      </w:tr>
      <w:tr w:rsidR="00BE6695" w14:paraId="23334CFA" w14:textId="77777777" w:rsidTr="00C02457">
        <w:trPr>
          <w:trHeight w:val="302"/>
        </w:trPr>
        <w:tc>
          <w:tcPr>
            <w:tcW w:w="1035" w:type="dxa"/>
          </w:tcPr>
          <w:p w14:paraId="2C708D51" w14:textId="5B2CA74D" w:rsidR="008B4CF5" w:rsidRDefault="008B4CF5" w:rsidP="005924A0">
            <w:pPr>
              <w:autoSpaceDE w:val="0"/>
              <w:autoSpaceDN w:val="0"/>
              <w:adjustRightInd w:val="0"/>
              <w:rPr>
                <w:color w:val="0D0D0D" w:themeColor="text1" w:themeTint="F2"/>
              </w:rPr>
            </w:pPr>
            <w:r>
              <w:rPr>
                <w:b/>
                <w:bCs/>
                <w:color w:val="007DEB" w:themeColor="background2" w:themeShade="80"/>
                <w:sz w:val="22"/>
              </w:rPr>
              <w:t xml:space="preserve">Current </w:t>
            </w:r>
            <w:proofErr w:type="spellStart"/>
            <w:r>
              <w:rPr>
                <w:b/>
                <w:bCs/>
                <w:color w:val="007DEB" w:themeColor="background2" w:themeShade="80"/>
                <w:sz w:val="22"/>
              </w:rPr>
              <w:t>Algo</w:t>
            </w:r>
            <w:proofErr w:type="spellEnd"/>
          </w:p>
        </w:tc>
        <w:tc>
          <w:tcPr>
            <w:tcW w:w="1680" w:type="dxa"/>
          </w:tcPr>
          <w:p w14:paraId="74EA1CF0" w14:textId="69BB2B49" w:rsidR="008B4CF5" w:rsidRDefault="008B4CF5" w:rsidP="005924A0">
            <w:pPr>
              <w:autoSpaceDE w:val="0"/>
              <w:autoSpaceDN w:val="0"/>
              <w:adjustRightInd w:val="0"/>
              <w:jc w:val="center"/>
              <w:rPr>
                <w:color w:val="0D0D0D" w:themeColor="text1" w:themeTint="F2"/>
              </w:rPr>
            </w:pPr>
            <w:r>
              <w:rPr>
                <w:color w:val="0D0D0D" w:themeColor="text1" w:themeTint="F2"/>
              </w:rPr>
              <w:t>1.0764</w:t>
            </w:r>
          </w:p>
        </w:tc>
        <w:tc>
          <w:tcPr>
            <w:tcW w:w="1644" w:type="dxa"/>
          </w:tcPr>
          <w:p w14:paraId="54650C16" w14:textId="7B014BD9" w:rsidR="008B4CF5" w:rsidRDefault="008B4CF5" w:rsidP="005924A0">
            <w:pPr>
              <w:autoSpaceDE w:val="0"/>
              <w:autoSpaceDN w:val="0"/>
              <w:adjustRightInd w:val="0"/>
              <w:jc w:val="center"/>
              <w:rPr>
                <w:color w:val="0D0D0D" w:themeColor="text1" w:themeTint="F2"/>
              </w:rPr>
            </w:pPr>
            <w:r>
              <w:rPr>
                <w:color w:val="0D0D0D" w:themeColor="text1" w:themeTint="F2"/>
              </w:rPr>
              <w:t>0.500</w:t>
            </w:r>
          </w:p>
        </w:tc>
        <w:tc>
          <w:tcPr>
            <w:tcW w:w="966" w:type="dxa"/>
            <w:gridSpan w:val="2"/>
          </w:tcPr>
          <w:p w14:paraId="438D8D38" w14:textId="505E6A1F" w:rsidR="008B4CF5" w:rsidRDefault="008B4CF5" w:rsidP="005924A0">
            <w:pPr>
              <w:autoSpaceDE w:val="0"/>
              <w:autoSpaceDN w:val="0"/>
              <w:adjustRightInd w:val="0"/>
              <w:jc w:val="center"/>
              <w:rPr>
                <w:color w:val="0D0D0D" w:themeColor="text1" w:themeTint="F2"/>
              </w:rPr>
            </w:pPr>
            <w:r>
              <w:rPr>
                <w:color w:val="0D0D0D" w:themeColor="text1" w:themeTint="F2"/>
              </w:rPr>
              <w:t>1.470</w:t>
            </w:r>
          </w:p>
        </w:tc>
        <w:tc>
          <w:tcPr>
            <w:tcW w:w="1017" w:type="dxa"/>
          </w:tcPr>
          <w:p w14:paraId="286F8665" w14:textId="299A7F28" w:rsidR="008B4CF5" w:rsidRDefault="008B4CF5" w:rsidP="005924A0">
            <w:pPr>
              <w:autoSpaceDE w:val="0"/>
              <w:autoSpaceDN w:val="0"/>
              <w:adjustRightInd w:val="0"/>
              <w:jc w:val="center"/>
              <w:rPr>
                <w:color w:val="0D0D0D" w:themeColor="text1" w:themeTint="F2"/>
              </w:rPr>
            </w:pPr>
            <w:r>
              <w:rPr>
                <w:color w:val="0D0D0D" w:themeColor="text1" w:themeTint="F2"/>
              </w:rPr>
              <w:t>1.844</w:t>
            </w:r>
          </w:p>
        </w:tc>
        <w:tc>
          <w:tcPr>
            <w:tcW w:w="923" w:type="dxa"/>
          </w:tcPr>
          <w:p w14:paraId="59839D7E" w14:textId="77777777" w:rsidR="008B4CF5" w:rsidRDefault="008B4CF5" w:rsidP="005924A0">
            <w:pPr>
              <w:autoSpaceDE w:val="0"/>
              <w:autoSpaceDN w:val="0"/>
              <w:adjustRightInd w:val="0"/>
              <w:jc w:val="center"/>
              <w:rPr>
                <w:color w:val="0D0D0D" w:themeColor="text1" w:themeTint="F2"/>
              </w:rPr>
            </w:pPr>
            <w:r>
              <w:rPr>
                <w:color w:val="0D0D0D" w:themeColor="text1" w:themeTint="F2"/>
              </w:rPr>
              <w:t>5.556</w:t>
            </w:r>
          </w:p>
        </w:tc>
        <w:tc>
          <w:tcPr>
            <w:tcW w:w="981" w:type="dxa"/>
          </w:tcPr>
          <w:p w14:paraId="293DCB95" w14:textId="77777777" w:rsidR="008B4CF5" w:rsidRDefault="008B4CF5" w:rsidP="005924A0">
            <w:pPr>
              <w:autoSpaceDE w:val="0"/>
              <w:autoSpaceDN w:val="0"/>
              <w:adjustRightInd w:val="0"/>
              <w:jc w:val="center"/>
              <w:rPr>
                <w:color w:val="0D0D0D" w:themeColor="text1" w:themeTint="F2"/>
              </w:rPr>
            </w:pPr>
            <w:r>
              <w:rPr>
                <w:color w:val="0D0D0D" w:themeColor="text1" w:themeTint="F2"/>
              </w:rPr>
              <w:t>23.748</w:t>
            </w:r>
          </w:p>
        </w:tc>
        <w:tc>
          <w:tcPr>
            <w:tcW w:w="1277" w:type="dxa"/>
          </w:tcPr>
          <w:p w14:paraId="42B7E0AE" w14:textId="77777777" w:rsidR="008B4CF5" w:rsidRDefault="008B4CF5" w:rsidP="005924A0">
            <w:pPr>
              <w:autoSpaceDE w:val="0"/>
              <w:autoSpaceDN w:val="0"/>
              <w:adjustRightInd w:val="0"/>
              <w:jc w:val="center"/>
              <w:rPr>
                <w:color w:val="0D0D0D" w:themeColor="text1" w:themeTint="F2"/>
              </w:rPr>
            </w:pPr>
            <w:r>
              <w:rPr>
                <w:color w:val="0D0D0D" w:themeColor="text1" w:themeTint="F2"/>
              </w:rPr>
              <w:t>29.304</w:t>
            </w:r>
          </w:p>
        </w:tc>
      </w:tr>
      <w:tr w:rsidR="00BE6695" w14:paraId="0105DB92" w14:textId="77777777" w:rsidTr="00C02457">
        <w:trPr>
          <w:trHeight w:val="293"/>
        </w:trPr>
        <w:tc>
          <w:tcPr>
            <w:tcW w:w="1035" w:type="dxa"/>
          </w:tcPr>
          <w:p w14:paraId="021CDD87" w14:textId="4E230130" w:rsidR="00BE6695" w:rsidRDefault="00BE6695" w:rsidP="00BE6695">
            <w:pPr>
              <w:autoSpaceDE w:val="0"/>
              <w:autoSpaceDN w:val="0"/>
              <w:adjustRightInd w:val="0"/>
              <w:rPr>
                <w:color w:val="0D0D0D" w:themeColor="text1" w:themeTint="F2"/>
              </w:rPr>
            </w:pPr>
            <w:r>
              <w:rPr>
                <w:b/>
                <w:bCs/>
                <w:color w:val="AF0F5A" w:themeColor="accent2" w:themeShade="BF"/>
                <w:sz w:val="22"/>
              </w:rPr>
              <w:t>Off-the-shelf</w:t>
            </w:r>
          </w:p>
        </w:tc>
        <w:tc>
          <w:tcPr>
            <w:tcW w:w="1680" w:type="dxa"/>
          </w:tcPr>
          <w:p w14:paraId="286B3B31" w14:textId="68630EB9" w:rsidR="00BE6695" w:rsidRDefault="00BE6695" w:rsidP="00BE6695">
            <w:pPr>
              <w:autoSpaceDE w:val="0"/>
              <w:autoSpaceDN w:val="0"/>
              <w:adjustRightInd w:val="0"/>
              <w:jc w:val="center"/>
              <w:rPr>
                <w:color w:val="0D0D0D" w:themeColor="text1" w:themeTint="F2"/>
              </w:rPr>
            </w:pPr>
            <w:r>
              <w:rPr>
                <w:color w:val="0D0D0D" w:themeColor="text1" w:themeTint="F2"/>
              </w:rPr>
              <w:t>1.0764</w:t>
            </w:r>
          </w:p>
        </w:tc>
        <w:tc>
          <w:tcPr>
            <w:tcW w:w="1644" w:type="dxa"/>
          </w:tcPr>
          <w:p w14:paraId="34CA94A8" w14:textId="0AE77E70" w:rsidR="00BE6695" w:rsidRDefault="00BE6695" w:rsidP="00BE6695">
            <w:pPr>
              <w:autoSpaceDE w:val="0"/>
              <w:autoSpaceDN w:val="0"/>
              <w:adjustRightInd w:val="0"/>
              <w:jc w:val="center"/>
              <w:rPr>
                <w:color w:val="0D0D0D" w:themeColor="text1" w:themeTint="F2"/>
              </w:rPr>
            </w:pPr>
            <w:r>
              <w:rPr>
                <w:color w:val="0D0D0D" w:themeColor="text1" w:themeTint="F2"/>
              </w:rPr>
              <w:t>0.500</w:t>
            </w:r>
          </w:p>
        </w:tc>
        <w:tc>
          <w:tcPr>
            <w:tcW w:w="966" w:type="dxa"/>
            <w:gridSpan w:val="2"/>
          </w:tcPr>
          <w:p w14:paraId="5AB5B0F2" w14:textId="4C9A9238" w:rsidR="00BE6695" w:rsidRDefault="00BE6695" w:rsidP="00BE6695">
            <w:pPr>
              <w:autoSpaceDE w:val="0"/>
              <w:autoSpaceDN w:val="0"/>
              <w:adjustRightInd w:val="0"/>
              <w:jc w:val="center"/>
              <w:rPr>
                <w:color w:val="0D0D0D" w:themeColor="text1" w:themeTint="F2"/>
              </w:rPr>
            </w:pPr>
            <w:r>
              <w:rPr>
                <w:color w:val="0D0D0D" w:themeColor="text1" w:themeTint="F2"/>
              </w:rPr>
              <w:t>1.470</w:t>
            </w:r>
          </w:p>
        </w:tc>
        <w:tc>
          <w:tcPr>
            <w:tcW w:w="1017" w:type="dxa"/>
          </w:tcPr>
          <w:p w14:paraId="07520B6F" w14:textId="482C1B82" w:rsidR="00BE6695" w:rsidRDefault="00BE6695" w:rsidP="00BE6695">
            <w:pPr>
              <w:autoSpaceDE w:val="0"/>
              <w:autoSpaceDN w:val="0"/>
              <w:adjustRightInd w:val="0"/>
              <w:jc w:val="center"/>
              <w:rPr>
                <w:color w:val="0D0D0D" w:themeColor="text1" w:themeTint="F2"/>
              </w:rPr>
            </w:pPr>
            <w:r>
              <w:rPr>
                <w:color w:val="0D0D0D" w:themeColor="text1" w:themeTint="F2"/>
              </w:rPr>
              <w:t>1.844</w:t>
            </w:r>
          </w:p>
        </w:tc>
        <w:tc>
          <w:tcPr>
            <w:tcW w:w="923" w:type="dxa"/>
          </w:tcPr>
          <w:p w14:paraId="718D5ACB" w14:textId="216138D5" w:rsidR="00BE6695" w:rsidRDefault="00BE6695" w:rsidP="00BE6695">
            <w:pPr>
              <w:autoSpaceDE w:val="0"/>
              <w:autoSpaceDN w:val="0"/>
              <w:adjustRightInd w:val="0"/>
              <w:jc w:val="center"/>
              <w:rPr>
                <w:color w:val="0D0D0D" w:themeColor="text1" w:themeTint="F2"/>
              </w:rPr>
            </w:pPr>
            <w:r>
              <w:rPr>
                <w:color w:val="0D0D0D" w:themeColor="text1" w:themeTint="F2"/>
              </w:rPr>
              <w:t>5.556</w:t>
            </w:r>
          </w:p>
        </w:tc>
        <w:tc>
          <w:tcPr>
            <w:tcW w:w="981" w:type="dxa"/>
          </w:tcPr>
          <w:p w14:paraId="56E103CC" w14:textId="620D4CFB" w:rsidR="00BE6695" w:rsidRDefault="00BE6695" w:rsidP="00BE6695">
            <w:pPr>
              <w:autoSpaceDE w:val="0"/>
              <w:autoSpaceDN w:val="0"/>
              <w:adjustRightInd w:val="0"/>
              <w:jc w:val="center"/>
              <w:rPr>
                <w:color w:val="0D0D0D" w:themeColor="text1" w:themeTint="F2"/>
              </w:rPr>
            </w:pPr>
            <w:r>
              <w:rPr>
                <w:color w:val="0D0D0D" w:themeColor="text1" w:themeTint="F2"/>
              </w:rPr>
              <w:t>23.748</w:t>
            </w:r>
          </w:p>
        </w:tc>
        <w:tc>
          <w:tcPr>
            <w:tcW w:w="1277" w:type="dxa"/>
          </w:tcPr>
          <w:p w14:paraId="115B923D" w14:textId="7EFDB7CB" w:rsidR="00BE6695" w:rsidRDefault="00BE6695" w:rsidP="00BE6695">
            <w:pPr>
              <w:autoSpaceDE w:val="0"/>
              <w:autoSpaceDN w:val="0"/>
              <w:adjustRightInd w:val="0"/>
              <w:jc w:val="center"/>
              <w:rPr>
                <w:color w:val="0D0D0D" w:themeColor="text1" w:themeTint="F2"/>
              </w:rPr>
            </w:pPr>
            <w:r>
              <w:rPr>
                <w:color w:val="0D0D0D" w:themeColor="text1" w:themeTint="F2"/>
              </w:rPr>
              <w:t>29.304</w:t>
            </w:r>
          </w:p>
        </w:tc>
      </w:tr>
      <w:tr w:rsidR="008B4CF5" w14:paraId="6C2B0D09" w14:textId="77777777" w:rsidTr="00C02457">
        <w:tc>
          <w:tcPr>
            <w:tcW w:w="9523" w:type="dxa"/>
            <w:gridSpan w:val="9"/>
          </w:tcPr>
          <w:p w14:paraId="31E653D6" w14:textId="59E49093" w:rsidR="008B4CF5" w:rsidRDefault="00C02457" w:rsidP="005924A0">
            <w:pPr>
              <w:pStyle w:val="ListParagraph"/>
              <w:autoSpaceDE w:val="0"/>
              <w:autoSpaceDN w:val="0"/>
              <w:adjustRightInd w:val="0"/>
              <w:ind w:left="0"/>
              <w:jc w:val="both"/>
              <w:rPr>
                <w:noProof/>
              </w:rPr>
            </w:pPr>
            <w:r>
              <w:rPr>
                <w:noProof/>
              </w:rPr>
              <w:t>We can observe that all the SSE values obtained both the algorithms are exactly equal.</w:t>
            </w:r>
          </w:p>
        </w:tc>
      </w:tr>
      <w:tr w:rsidR="00C02457" w:rsidRPr="00734294" w14:paraId="63AC9F5B" w14:textId="77777777" w:rsidTr="00C02457">
        <w:trPr>
          <w:trHeight w:val="323"/>
        </w:trPr>
        <w:tc>
          <w:tcPr>
            <w:tcW w:w="9523" w:type="dxa"/>
            <w:gridSpan w:val="9"/>
          </w:tcPr>
          <w:p w14:paraId="28C333F2" w14:textId="6D5FEDB3" w:rsidR="00C02457" w:rsidRPr="00734294" w:rsidRDefault="00C02457" w:rsidP="005924A0">
            <w:pPr>
              <w:pStyle w:val="Subtitle"/>
              <w:jc w:val="center"/>
              <w:rPr>
                <w:noProof/>
                <w:color w:val="003E75" w:themeColor="background2" w:themeShade="40"/>
                <w:sz w:val="22"/>
              </w:rPr>
            </w:pPr>
            <w:r>
              <w:rPr>
                <w:noProof/>
                <w:color w:val="003E75" w:themeColor="background2" w:themeShade="40"/>
                <w:sz w:val="22"/>
              </w:rPr>
              <w:t>COMPARING</w:t>
            </w:r>
            <w:r w:rsidRPr="00734294">
              <w:rPr>
                <w:noProof/>
                <w:color w:val="003E75" w:themeColor="background2" w:themeShade="40"/>
                <w:sz w:val="22"/>
              </w:rPr>
              <w:t xml:space="preserve"> Models with K=</w:t>
            </w:r>
            <w:r>
              <w:rPr>
                <w:noProof/>
                <w:color w:val="003E75" w:themeColor="background2" w:themeShade="40"/>
                <w:sz w:val="22"/>
              </w:rPr>
              <w:t>3</w:t>
            </w:r>
          </w:p>
        </w:tc>
      </w:tr>
      <w:tr w:rsidR="00C02457" w:rsidRPr="00CB00E0" w14:paraId="3B359D48" w14:textId="77777777" w:rsidTr="00C02457">
        <w:trPr>
          <w:trHeight w:val="323"/>
        </w:trPr>
        <w:tc>
          <w:tcPr>
            <w:tcW w:w="9523" w:type="dxa"/>
            <w:gridSpan w:val="9"/>
          </w:tcPr>
          <w:p w14:paraId="706A5B18" w14:textId="77777777" w:rsidR="00C02457" w:rsidRPr="00CB00E0" w:rsidRDefault="00C02457" w:rsidP="005924A0">
            <w:pPr>
              <w:pStyle w:val="Subtitle"/>
              <w:jc w:val="center"/>
              <w:rPr>
                <w:noProof/>
                <w:sz w:val="22"/>
              </w:rPr>
            </w:pPr>
            <w:r w:rsidRPr="00734294">
              <w:rPr>
                <w:rFonts w:asciiTheme="minorHAnsi" w:eastAsiaTheme="minorHAnsi" w:hAnsiTheme="minorHAnsi" w:cstheme="minorBidi"/>
                <w:caps w:val="0"/>
                <w:color w:val="003E75" w:themeColor="background2" w:themeShade="40"/>
                <w:sz w:val="24"/>
              </w:rPr>
              <w:t>Comparing the performance measures</w:t>
            </w:r>
          </w:p>
        </w:tc>
      </w:tr>
      <w:tr w:rsidR="00C02457" w14:paraId="0E72B9CF" w14:textId="77777777" w:rsidTr="00C02457">
        <w:tc>
          <w:tcPr>
            <w:tcW w:w="4808" w:type="dxa"/>
            <w:gridSpan w:val="4"/>
          </w:tcPr>
          <w:p w14:paraId="09BD8008" w14:textId="4E6F8CF2" w:rsidR="00C02457" w:rsidRDefault="00C02457" w:rsidP="005924A0">
            <w:pPr>
              <w:pStyle w:val="ListParagraph"/>
              <w:autoSpaceDE w:val="0"/>
              <w:autoSpaceDN w:val="0"/>
              <w:adjustRightInd w:val="0"/>
              <w:ind w:left="0"/>
              <w:jc w:val="both"/>
              <w:rPr>
                <w:color w:val="0D0D0D" w:themeColor="text1" w:themeTint="F2"/>
              </w:rPr>
            </w:pPr>
            <w:r>
              <w:rPr>
                <w:noProof/>
              </w:rPr>
              <w:drawing>
                <wp:inline distT="0" distB="0" distL="0" distR="0" wp14:anchorId="287EEE11" wp14:editId="0F016F70">
                  <wp:extent cx="2621666" cy="826273"/>
                  <wp:effectExtent l="0" t="0" r="762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9138" cy="838083"/>
                          </a:xfrm>
                          <a:prstGeom prst="rect">
                            <a:avLst/>
                          </a:prstGeom>
                        </pic:spPr>
                      </pic:pic>
                    </a:graphicData>
                  </a:graphic>
                </wp:inline>
              </w:drawing>
            </w:r>
          </w:p>
        </w:tc>
        <w:tc>
          <w:tcPr>
            <w:tcW w:w="4715" w:type="dxa"/>
            <w:gridSpan w:val="5"/>
          </w:tcPr>
          <w:p w14:paraId="45E572D2" w14:textId="20716264" w:rsidR="00C02457" w:rsidRDefault="00C02457" w:rsidP="005924A0">
            <w:pPr>
              <w:pStyle w:val="ListParagraph"/>
              <w:autoSpaceDE w:val="0"/>
              <w:autoSpaceDN w:val="0"/>
              <w:adjustRightInd w:val="0"/>
              <w:ind w:left="0"/>
              <w:jc w:val="both"/>
              <w:rPr>
                <w:color w:val="0D0D0D" w:themeColor="text1" w:themeTint="F2"/>
              </w:rPr>
            </w:pPr>
            <w:r>
              <w:rPr>
                <w:noProof/>
              </w:rPr>
              <w:drawing>
                <wp:inline distT="0" distB="0" distL="0" distR="0" wp14:anchorId="38D852A5" wp14:editId="5DE7663F">
                  <wp:extent cx="2586942" cy="840024"/>
                  <wp:effectExtent l="0" t="0" r="444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4951" cy="849119"/>
                          </a:xfrm>
                          <a:prstGeom prst="rect">
                            <a:avLst/>
                          </a:prstGeom>
                        </pic:spPr>
                      </pic:pic>
                    </a:graphicData>
                  </a:graphic>
                </wp:inline>
              </w:drawing>
            </w:r>
          </w:p>
        </w:tc>
      </w:tr>
      <w:tr w:rsidR="00C02457" w14:paraId="1E0CE3BF" w14:textId="77777777" w:rsidTr="00C02457">
        <w:tc>
          <w:tcPr>
            <w:tcW w:w="4808" w:type="dxa"/>
            <w:gridSpan w:val="4"/>
          </w:tcPr>
          <w:p w14:paraId="49F94CAF" w14:textId="7BD62323" w:rsidR="00C02457" w:rsidRDefault="00C02457" w:rsidP="005924A0">
            <w:pPr>
              <w:pStyle w:val="ListParagraph"/>
              <w:autoSpaceDE w:val="0"/>
              <w:autoSpaceDN w:val="0"/>
              <w:adjustRightInd w:val="0"/>
              <w:ind w:left="0"/>
              <w:jc w:val="both"/>
              <w:rPr>
                <w:noProof/>
              </w:rPr>
            </w:pPr>
            <w:r>
              <w:rPr>
                <w:noProof/>
              </w:rPr>
              <w:drawing>
                <wp:inline distT="0" distB="0" distL="0" distR="0" wp14:anchorId="610EE941" wp14:editId="3BEAD8E9">
                  <wp:extent cx="2667964" cy="1811422"/>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7818" cy="1818112"/>
                          </a:xfrm>
                          <a:prstGeom prst="rect">
                            <a:avLst/>
                          </a:prstGeom>
                        </pic:spPr>
                      </pic:pic>
                    </a:graphicData>
                  </a:graphic>
                </wp:inline>
              </w:drawing>
            </w:r>
          </w:p>
        </w:tc>
        <w:tc>
          <w:tcPr>
            <w:tcW w:w="4715" w:type="dxa"/>
            <w:gridSpan w:val="5"/>
          </w:tcPr>
          <w:p w14:paraId="7BFFC3F1" w14:textId="6DF8B705" w:rsidR="00C02457" w:rsidRDefault="00C02457" w:rsidP="005924A0">
            <w:pPr>
              <w:pStyle w:val="ListParagraph"/>
              <w:autoSpaceDE w:val="0"/>
              <w:autoSpaceDN w:val="0"/>
              <w:adjustRightInd w:val="0"/>
              <w:ind w:left="0"/>
              <w:jc w:val="both"/>
              <w:rPr>
                <w:noProof/>
              </w:rPr>
            </w:pPr>
            <w:r>
              <w:rPr>
                <w:noProof/>
              </w:rPr>
              <w:drawing>
                <wp:inline distT="0" distB="0" distL="0" distR="0" wp14:anchorId="79923DB7" wp14:editId="7A567BE7">
                  <wp:extent cx="2609851" cy="1753564"/>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5682" cy="1764201"/>
                          </a:xfrm>
                          <a:prstGeom prst="rect">
                            <a:avLst/>
                          </a:prstGeom>
                        </pic:spPr>
                      </pic:pic>
                    </a:graphicData>
                  </a:graphic>
                </wp:inline>
              </w:drawing>
            </w:r>
          </w:p>
        </w:tc>
      </w:tr>
      <w:tr w:rsidR="00C02457" w14:paraId="74D71833" w14:textId="77777777" w:rsidTr="00C02457">
        <w:tc>
          <w:tcPr>
            <w:tcW w:w="9523" w:type="dxa"/>
            <w:gridSpan w:val="9"/>
            <w:shd w:val="clear" w:color="auto" w:fill="auto"/>
          </w:tcPr>
          <w:p w14:paraId="7659F9F5" w14:textId="7C3CC349" w:rsidR="00C02457" w:rsidRDefault="005924A0" w:rsidP="005924A0">
            <w:pPr>
              <w:pStyle w:val="ListParagraph"/>
              <w:autoSpaceDE w:val="0"/>
              <w:autoSpaceDN w:val="0"/>
              <w:adjustRightInd w:val="0"/>
              <w:ind w:left="0"/>
              <w:jc w:val="both"/>
              <w:rPr>
                <w:noProof/>
              </w:rPr>
            </w:pPr>
            <w:r>
              <w:rPr>
                <w:noProof/>
              </w:rPr>
              <w:t xml:space="preserve">Similar to the model with k=4, </w:t>
            </w:r>
            <w:r w:rsidR="00C02457">
              <w:rPr>
                <w:noProof/>
              </w:rPr>
              <w:t>the performace measures and plots in both the models for k=3 are exactly equal.</w:t>
            </w:r>
          </w:p>
        </w:tc>
      </w:tr>
    </w:tbl>
    <w:p w14:paraId="32D5E619" w14:textId="77777777" w:rsidR="003403F6" w:rsidRDefault="003403F6" w:rsidP="005436D3">
      <w:pPr>
        <w:pStyle w:val="ListParagraph"/>
        <w:autoSpaceDE w:val="0"/>
        <w:autoSpaceDN w:val="0"/>
        <w:adjustRightInd w:val="0"/>
        <w:spacing w:before="0" w:after="0" w:line="240" w:lineRule="auto"/>
        <w:jc w:val="both"/>
        <w:rPr>
          <w:color w:val="0D0D0D" w:themeColor="text1" w:themeTint="F2"/>
        </w:rPr>
      </w:pPr>
    </w:p>
    <w:p w14:paraId="2FD7F431" w14:textId="05AD4137" w:rsidR="006B3564" w:rsidRDefault="006B3564" w:rsidP="00267DB5">
      <w:pPr>
        <w:pStyle w:val="ListParagraph"/>
        <w:autoSpaceDE w:val="0"/>
        <w:autoSpaceDN w:val="0"/>
        <w:adjustRightInd w:val="0"/>
        <w:spacing w:before="0" w:after="0" w:line="240" w:lineRule="auto"/>
        <w:ind w:left="360"/>
        <w:jc w:val="both"/>
      </w:pPr>
      <w:r>
        <w:tab/>
      </w:r>
      <w:r w:rsidR="00267DB5">
        <w:t>The current implementation works exactly like the off-the-shelf analysis with similar performance measures. Hence</w:t>
      </w:r>
      <w:r w:rsidR="00C02457">
        <w:t>, it can be concluded that the current implementation from scratch performs exactly as expected without any issues.</w:t>
      </w:r>
    </w:p>
    <w:p w14:paraId="3648A13D" w14:textId="77777777" w:rsidR="00151086" w:rsidRDefault="00151086" w:rsidP="006B3564">
      <w:pPr>
        <w:pStyle w:val="ListParagraph"/>
        <w:autoSpaceDE w:val="0"/>
        <w:autoSpaceDN w:val="0"/>
        <w:adjustRightInd w:val="0"/>
        <w:spacing w:before="0" w:after="0" w:line="240" w:lineRule="auto"/>
        <w:ind w:left="360"/>
      </w:pPr>
    </w:p>
    <w:p w14:paraId="7B42E0A8" w14:textId="4C208203" w:rsidR="00C02457" w:rsidRDefault="00C02457" w:rsidP="00C02457">
      <w:pPr>
        <w:pStyle w:val="Subtitle"/>
      </w:pPr>
      <w:bookmarkStart w:id="6" w:name="_Toc510614340"/>
      <w:r>
        <w:lastRenderedPageBreak/>
        <w:t>Wine dataset data</w:t>
      </w:r>
      <w:r w:rsidR="004441DE">
        <w:t xml:space="preserve"> </w:t>
      </w:r>
      <w:r>
        <w:t>set Analysis</w:t>
      </w:r>
      <w:bookmarkEnd w:id="6"/>
    </w:p>
    <w:p w14:paraId="04769CCB" w14:textId="78174EC7" w:rsidR="004441DE" w:rsidRDefault="00EA016A" w:rsidP="00151086">
      <w:pPr>
        <w:pStyle w:val="Heading1"/>
        <w:jc w:val="both"/>
        <w:rPr>
          <w:rFonts w:asciiTheme="minorHAnsi" w:eastAsiaTheme="minorHAnsi" w:hAnsiTheme="minorHAnsi" w:cstheme="minorBidi"/>
          <w:color w:val="000000" w:themeColor="text1"/>
          <w:sz w:val="24"/>
        </w:rPr>
      </w:pPr>
      <w:bookmarkStart w:id="7" w:name="_Toc510613924"/>
      <w:bookmarkStart w:id="8" w:name="_Toc510614151"/>
      <w:bookmarkStart w:id="9" w:name="_Toc510614341"/>
      <w:r w:rsidRPr="00EA016A">
        <w:rPr>
          <w:rFonts w:asciiTheme="minorHAnsi" w:eastAsiaTheme="minorHAnsi" w:hAnsiTheme="minorHAnsi" w:cstheme="minorBidi"/>
          <w:color w:val="000000" w:themeColor="text1"/>
          <w:sz w:val="24"/>
        </w:rPr>
        <w:t xml:space="preserve">The </w:t>
      </w:r>
      <w:r>
        <w:rPr>
          <w:rFonts w:asciiTheme="minorHAnsi" w:eastAsiaTheme="minorHAnsi" w:hAnsiTheme="minorHAnsi" w:cstheme="minorBidi"/>
          <w:color w:val="000000" w:themeColor="text1"/>
          <w:sz w:val="24"/>
        </w:rPr>
        <w:t xml:space="preserve">wine-data set </w:t>
      </w:r>
      <w:r w:rsidRPr="00EA016A">
        <w:rPr>
          <w:rFonts w:asciiTheme="minorHAnsi" w:eastAsiaTheme="minorHAnsi" w:hAnsiTheme="minorHAnsi" w:cstheme="minorBidi"/>
          <w:color w:val="000000" w:themeColor="text1"/>
          <w:sz w:val="24"/>
        </w:rPr>
        <w:t>consists of 1599 records with 11 features. These features are spread out with varied distribution(range)</w:t>
      </w:r>
      <w:r>
        <w:rPr>
          <w:rFonts w:asciiTheme="minorHAnsi" w:eastAsiaTheme="minorHAnsi" w:hAnsiTheme="minorHAnsi" w:cstheme="minorBidi"/>
          <w:color w:val="000000" w:themeColor="text1"/>
          <w:sz w:val="24"/>
        </w:rPr>
        <w:t>. The ‘quality’ column which gives the specific class label of the cluster is dropped and the features are normalized to perform the k-means clustering.</w:t>
      </w:r>
      <w:bookmarkEnd w:id="7"/>
      <w:bookmarkEnd w:id="8"/>
      <w:bookmarkEnd w:id="9"/>
    </w:p>
    <w:p w14:paraId="137D2414" w14:textId="167D45BF" w:rsidR="00151086" w:rsidRDefault="00151086" w:rsidP="00151086">
      <w:pPr>
        <w:jc w:val="both"/>
      </w:pPr>
      <w:r>
        <w:rPr>
          <w:noProof/>
        </w:rPr>
        <w:drawing>
          <wp:anchor distT="0" distB="0" distL="114300" distR="114300" simplePos="0" relativeHeight="251664384" behindDoc="1" locked="0" layoutInCell="1" allowOverlap="1" wp14:anchorId="67F83B0F" wp14:editId="20C4FD25">
            <wp:simplePos x="0" y="0"/>
            <wp:positionH relativeFrom="column">
              <wp:posOffset>2204720</wp:posOffset>
            </wp:positionH>
            <wp:positionV relativeFrom="paragraph">
              <wp:posOffset>222885</wp:posOffset>
            </wp:positionV>
            <wp:extent cx="2365375" cy="1309370"/>
            <wp:effectExtent l="0" t="0" r="0" b="5080"/>
            <wp:wrapTight wrapText="bothSides">
              <wp:wrapPolygon edited="0">
                <wp:start x="0" y="0"/>
                <wp:lineTo x="0" y="21370"/>
                <wp:lineTo x="21397" y="21370"/>
                <wp:lineTo x="213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5375" cy="1309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4D522F4" wp14:editId="06B52886">
            <wp:simplePos x="0" y="0"/>
            <wp:positionH relativeFrom="margin">
              <wp:align>left</wp:align>
            </wp:positionH>
            <wp:positionV relativeFrom="paragraph">
              <wp:posOffset>90446</wp:posOffset>
            </wp:positionV>
            <wp:extent cx="2218055" cy="1529715"/>
            <wp:effectExtent l="0" t="0" r="0" b="0"/>
            <wp:wrapTight wrapText="bothSides">
              <wp:wrapPolygon edited="0">
                <wp:start x="0" y="0"/>
                <wp:lineTo x="0" y="21250"/>
                <wp:lineTo x="21334" y="21250"/>
                <wp:lineTo x="213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1803" cy="1532396"/>
                    </a:xfrm>
                    <a:prstGeom prst="rect">
                      <a:avLst/>
                    </a:prstGeom>
                  </pic:spPr>
                </pic:pic>
              </a:graphicData>
            </a:graphic>
            <wp14:sizeRelH relativeFrom="page">
              <wp14:pctWidth>0</wp14:pctWidth>
            </wp14:sizeRelH>
            <wp14:sizeRelV relativeFrom="page">
              <wp14:pctHeight>0</wp14:pctHeight>
            </wp14:sizeRelV>
          </wp:anchor>
        </w:drawing>
      </w:r>
      <w:r>
        <w:t xml:space="preserve">The off-the-shelf k-means algorithm from sklearn is run on the dataset with k values ranging from 1-10 and the total SSE of the clusters are calculated. With the reduction in k value, SSE always decreases. However, we need to find a point where the reduction in SSE is not significant. From the point plot with k vs </w:t>
      </w:r>
      <w:proofErr w:type="spellStart"/>
      <w:r>
        <w:t>total_SSE</w:t>
      </w:r>
      <w:proofErr w:type="spellEnd"/>
      <w:r>
        <w:t xml:space="preserve"> </w:t>
      </w:r>
      <w:r>
        <w:t>reduces significantly from</w:t>
      </w:r>
      <w:r>
        <w:t xml:space="preserve"> k = 1-5 and from k = 5-10 the reduction is not very high. Hence, we can confirm that the k value lies around 5-6.</w:t>
      </w:r>
    </w:p>
    <w:p w14:paraId="21F145EF" w14:textId="24586C58" w:rsidR="0072344F" w:rsidRDefault="0072344F" w:rsidP="0072344F">
      <w:pPr>
        <w:jc w:val="both"/>
      </w:pPr>
      <w:r>
        <w:t xml:space="preserve">To view the clustering for different k-values, Andrew </w:t>
      </w:r>
      <w:r w:rsidR="009B09BD">
        <w:t>plots (</w:t>
      </w:r>
      <w:r w:rsidR="00151086">
        <w:t xml:space="preserve">with </w:t>
      </w:r>
      <w:r w:rsidR="009B09BD">
        <w:t>legend showing clusters for the data</w:t>
      </w:r>
      <w:r w:rsidR="00267DB5">
        <w:t>), the</w:t>
      </w:r>
      <w:bookmarkStart w:id="10" w:name="_GoBack"/>
      <w:bookmarkEnd w:id="10"/>
      <w:r>
        <w:t xml:space="preserve"> cross tab between the true cluster and off-the-shelf result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263"/>
        <w:gridCol w:w="2268"/>
        <w:gridCol w:w="2438"/>
      </w:tblGrid>
      <w:tr w:rsidR="009D4205" w14:paraId="6590422D" w14:textId="77777777" w:rsidTr="009D4205">
        <w:tc>
          <w:tcPr>
            <w:tcW w:w="2337" w:type="dxa"/>
          </w:tcPr>
          <w:p w14:paraId="5CF9E510" w14:textId="1D56FE89" w:rsidR="009D4205" w:rsidRDefault="009D4205" w:rsidP="0072344F">
            <w:pPr>
              <w:jc w:val="both"/>
              <w:rPr>
                <w:noProof/>
              </w:rPr>
            </w:pPr>
            <w:r>
              <w:rPr>
                <w:noProof/>
              </w:rPr>
              <w:t>K =3</w:t>
            </w:r>
          </w:p>
        </w:tc>
        <w:tc>
          <w:tcPr>
            <w:tcW w:w="2337" w:type="dxa"/>
          </w:tcPr>
          <w:p w14:paraId="79D57AD7" w14:textId="6867E8B1" w:rsidR="009D4205" w:rsidRDefault="009D4205" w:rsidP="0072344F">
            <w:pPr>
              <w:jc w:val="both"/>
            </w:pPr>
            <w:r>
              <w:rPr>
                <w:noProof/>
              </w:rPr>
              <w:t>K =</w:t>
            </w:r>
            <w:r>
              <w:rPr>
                <w:noProof/>
              </w:rPr>
              <w:t>5</w:t>
            </w:r>
          </w:p>
        </w:tc>
        <w:tc>
          <w:tcPr>
            <w:tcW w:w="2338" w:type="dxa"/>
          </w:tcPr>
          <w:p w14:paraId="0DD676C1" w14:textId="1D8AC48E" w:rsidR="009D4205" w:rsidRDefault="009D4205" w:rsidP="0072344F">
            <w:pPr>
              <w:jc w:val="both"/>
            </w:pPr>
            <w:r>
              <w:rPr>
                <w:noProof/>
              </w:rPr>
              <w:t>K =</w:t>
            </w:r>
            <w:r>
              <w:rPr>
                <w:noProof/>
              </w:rPr>
              <w:t>6</w:t>
            </w:r>
          </w:p>
        </w:tc>
        <w:tc>
          <w:tcPr>
            <w:tcW w:w="2338" w:type="dxa"/>
          </w:tcPr>
          <w:p w14:paraId="77968C46" w14:textId="660B9F8C" w:rsidR="009D4205" w:rsidRDefault="009D4205" w:rsidP="0072344F">
            <w:pPr>
              <w:jc w:val="both"/>
            </w:pPr>
            <w:r>
              <w:rPr>
                <w:noProof/>
              </w:rPr>
              <w:t>K =</w:t>
            </w:r>
            <w:r>
              <w:rPr>
                <w:noProof/>
              </w:rPr>
              <w:t>9</w:t>
            </w:r>
          </w:p>
        </w:tc>
      </w:tr>
      <w:tr w:rsidR="009D4205" w14:paraId="19104A55" w14:textId="77777777" w:rsidTr="009D4205">
        <w:tc>
          <w:tcPr>
            <w:tcW w:w="2337" w:type="dxa"/>
          </w:tcPr>
          <w:p w14:paraId="6A965BB5" w14:textId="7D8C0F34" w:rsidR="009D4205" w:rsidRDefault="009D4205" w:rsidP="0072344F">
            <w:pPr>
              <w:jc w:val="both"/>
            </w:pPr>
            <w:r>
              <w:rPr>
                <w:noProof/>
              </w:rPr>
              <w:drawing>
                <wp:inline distT="0" distB="0" distL="0" distR="0" wp14:anchorId="01304883" wp14:editId="4B253603">
                  <wp:extent cx="1238491" cy="87143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5676" cy="883525"/>
                          </a:xfrm>
                          <a:prstGeom prst="rect">
                            <a:avLst/>
                          </a:prstGeom>
                        </pic:spPr>
                      </pic:pic>
                    </a:graphicData>
                  </a:graphic>
                </wp:inline>
              </w:drawing>
            </w:r>
            <w:r>
              <w:rPr>
                <w:noProof/>
              </w:rPr>
              <w:drawing>
                <wp:inline distT="0" distB="0" distL="0" distR="0" wp14:anchorId="5D87043A" wp14:editId="430B2CAB">
                  <wp:extent cx="1417899" cy="78007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5574" cy="800803"/>
                          </a:xfrm>
                          <a:prstGeom prst="rect">
                            <a:avLst/>
                          </a:prstGeom>
                        </pic:spPr>
                      </pic:pic>
                    </a:graphicData>
                  </a:graphic>
                </wp:inline>
              </w:drawing>
            </w:r>
          </w:p>
        </w:tc>
        <w:tc>
          <w:tcPr>
            <w:tcW w:w="2337" w:type="dxa"/>
          </w:tcPr>
          <w:p w14:paraId="06F12753" w14:textId="12234A25" w:rsidR="009D4205" w:rsidRDefault="009D4205" w:rsidP="0072344F">
            <w:pPr>
              <w:jc w:val="both"/>
              <w:rPr>
                <w:noProof/>
              </w:rPr>
            </w:pPr>
            <w:r>
              <w:rPr>
                <w:noProof/>
              </w:rPr>
              <w:drawing>
                <wp:inline distT="0" distB="0" distL="0" distR="0" wp14:anchorId="6EE0202A" wp14:editId="21E817A0">
                  <wp:extent cx="1283397" cy="86810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5974" cy="883372"/>
                          </a:xfrm>
                          <a:prstGeom prst="rect">
                            <a:avLst/>
                          </a:prstGeom>
                        </pic:spPr>
                      </pic:pic>
                    </a:graphicData>
                  </a:graphic>
                </wp:inline>
              </w:drawing>
            </w:r>
          </w:p>
          <w:p w14:paraId="254915C8" w14:textId="44338138" w:rsidR="009D4205" w:rsidRDefault="009D4205" w:rsidP="0072344F">
            <w:pPr>
              <w:jc w:val="both"/>
            </w:pPr>
            <w:r>
              <w:rPr>
                <w:noProof/>
              </w:rPr>
              <w:drawing>
                <wp:inline distT="0" distB="0" distL="0" distR="0" wp14:anchorId="0D9A572D" wp14:editId="261706E6">
                  <wp:extent cx="1331089" cy="740473"/>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3903" cy="747601"/>
                          </a:xfrm>
                          <a:prstGeom prst="rect">
                            <a:avLst/>
                          </a:prstGeom>
                        </pic:spPr>
                      </pic:pic>
                    </a:graphicData>
                  </a:graphic>
                </wp:inline>
              </w:drawing>
            </w:r>
          </w:p>
        </w:tc>
        <w:tc>
          <w:tcPr>
            <w:tcW w:w="2338" w:type="dxa"/>
          </w:tcPr>
          <w:p w14:paraId="581E5F53" w14:textId="77777777" w:rsidR="009D4205" w:rsidRDefault="009D4205" w:rsidP="0072344F">
            <w:pPr>
              <w:jc w:val="both"/>
            </w:pPr>
            <w:r>
              <w:rPr>
                <w:noProof/>
              </w:rPr>
              <w:drawing>
                <wp:inline distT="0" distB="0" distL="0" distR="0" wp14:anchorId="57912BBB" wp14:editId="27A18BF2">
                  <wp:extent cx="1290577" cy="8793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8213" cy="904968"/>
                          </a:xfrm>
                          <a:prstGeom prst="rect">
                            <a:avLst/>
                          </a:prstGeom>
                        </pic:spPr>
                      </pic:pic>
                    </a:graphicData>
                  </a:graphic>
                </wp:inline>
              </w:drawing>
            </w:r>
          </w:p>
          <w:p w14:paraId="7FD56A20" w14:textId="528DCA18" w:rsidR="009D4205" w:rsidRDefault="009D4205" w:rsidP="0072344F">
            <w:pPr>
              <w:jc w:val="both"/>
            </w:pPr>
            <w:r>
              <w:rPr>
                <w:noProof/>
              </w:rPr>
              <w:drawing>
                <wp:inline distT="0" distB="0" distL="0" distR="0" wp14:anchorId="248ED875" wp14:editId="4E943E4A">
                  <wp:extent cx="1336876" cy="706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0271" cy="719066"/>
                          </a:xfrm>
                          <a:prstGeom prst="rect">
                            <a:avLst/>
                          </a:prstGeom>
                        </pic:spPr>
                      </pic:pic>
                    </a:graphicData>
                  </a:graphic>
                </wp:inline>
              </w:drawing>
            </w:r>
          </w:p>
        </w:tc>
        <w:tc>
          <w:tcPr>
            <w:tcW w:w="2338" w:type="dxa"/>
          </w:tcPr>
          <w:p w14:paraId="05DF46D1" w14:textId="77777777" w:rsidR="009D4205" w:rsidRDefault="009D4205" w:rsidP="0072344F">
            <w:pPr>
              <w:jc w:val="both"/>
            </w:pPr>
            <w:r>
              <w:rPr>
                <w:noProof/>
              </w:rPr>
              <w:drawing>
                <wp:inline distT="0" distB="0" distL="0" distR="0" wp14:anchorId="3337E0A1" wp14:editId="13133A38">
                  <wp:extent cx="1280805" cy="88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1228" cy="899582"/>
                          </a:xfrm>
                          <a:prstGeom prst="rect">
                            <a:avLst/>
                          </a:prstGeom>
                        </pic:spPr>
                      </pic:pic>
                    </a:graphicData>
                  </a:graphic>
                </wp:inline>
              </w:drawing>
            </w:r>
          </w:p>
          <w:p w14:paraId="395550FA" w14:textId="6920A21C" w:rsidR="009D4205" w:rsidRDefault="009D4205" w:rsidP="0072344F">
            <w:pPr>
              <w:jc w:val="both"/>
            </w:pPr>
            <w:r>
              <w:rPr>
                <w:noProof/>
              </w:rPr>
              <w:drawing>
                <wp:inline distT="0" distB="0" distL="0" distR="0" wp14:anchorId="23F7F91F" wp14:editId="36E949C0">
                  <wp:extent cx="1441084" cy="6539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458" cy="684998"/>
                          </a:xfrm>
                          <a:prstGeom prst="rect">
                            <a:avLst/>
                          </a:prstGeom>
                        </pic:spPr>
                      </pic:pic>
                    </a:graphicData>
                  </a:graphic>
                </wp:inline>
              </w:drawing>
            </w:r>
          </w:p>
        </w:tc>
      </w:tr>
    </w:tbl>
    <w:p w14:paraId="5711E7BD" w14:textId="77777777" w:rsidR="00267DB5" w:rsidRPr="00267DB5" w:rsidRDefault="00267DB5" w:rsidP="0072344F">
      <w:pPr>
        <w:jc w:val="both"/>
        <w:rPr>
          <w:b/>
          <w:sz w:val="28"/>
          <w:szCs w:val="28"/>
        </w:rPr>
      </w:pPr>
      <w:r w:rsidRPr="00267DB5">
        <w:rPr>
          <w:b/>
          <w:noProof/>
          <w:sz w:val="28"/>
          <w:szCs w:val="28"/>
        </w:rPr>
        <w:drawing>
          <wp:anchor distT="0" distB="0" distL="114300" distR="114300" simplePos="0" relativeHeight="251660288" behindDoc="1" locked="0" layoutInCell="1" allowOverlap="1" wp14:anchorId="0672C3C6" wp14:editId="1C347938">
            <wp:simplePos x="0" y="0"/>
            <wp:positionH relativeFrom="column">
              <wp:posOffset>-262890</wp:posOffset>
            </wp:positionH>
            <wp:positionV relativeFrom="paragraph">
              <wp:posOffset>304800</wp:posOffset>
            </wp:positionV>
            <wp:extent cx="2345055" cy="1597660"/>
            <wp:effectExtent l="0" t="0" r="0" b="2540"/>
            <wp:wrapTight wrapText="bothSides">
              <wp:wrapPolygon edited="0">
                <wp:start x="0" y="0"/>
                <wp:lineTo x="0" y="21377"/>
                <wp:lineTo x="21407" y="21377"/>
                <wp:lineTo x="214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45055" cy="1597660"/>
                    </a:xfrm>
                    <a:prstGeom prst="rect">
                      <a:avLst/>
                    </a:prstGeom>
                  </pic:spPr>
                </pic:pic>
              </a:graphicData>
            </a:graphic>
            <wp14:sizeRelH relativeFrom="page">
              <wp14:pctWidth>0</wp14:pctWidth>
            </wp14:sizeRelH>
            <wp14:sizeRelV relativeFrom="page">
              <wp14:pctHeight>0</wp14:pctHeight>
            </wp14:sizeRelV>
          </wp:anchor>
        </w:drawing>
      </w:r>
      <w:r w:rsidRPr="00267DB5">
        <w:rPr>
          <w:b/>
          <w:sz w:val="28"/>
          <w:szCs w:val="28"/>
        </w:rPr>
        <w:t>True cluster</w:t>
      </w:r>
    </w:p>
    <w:p w14:paraId="16950EBC" w14:textId="0ACA7135" w:rsidR="003403F6" w:rsidRDefault="009B09BD" w:rsidP="005436D3">
      <w:pPr>
        <w:autoSpaceDE w:val="0"/>
        <w:autoSpaceDN w:val="0"/>
        <w:adjustRightInd w:val="0"/>
        <w:spacing w:before="0" w:after="0" w:line="240" w:lineRule="auto"/>
        <w:ind w:left="360"/>
        <w:jc w:val="both"/>
        <w:rPr>
          <w:color w:val="0D0D0D" w:themeColor="text1" w:themeTint="F2"/>
        </w:rPr>
      </w:pPr>
      <w:r>
        <w:rPr>
          <w:color w:val="0D0D0D" w:themeColor="text1" w:themeTint="F2"/>
        </w:rPr>
        <w:t xml:space="preserve">With the cross tab and plots we can see that, k=5 and k=6 performs slightly better clustering than the other k values. However, even with k =5/6 the clusters are not formed perfectly. There is huge amount of misclassification in the clustering. Hence, the given </w:t>
      </w:r>
      <w:r w:rsidR="00151086">
        <w:rPr>
          <w:color w:val="0D0D0D" w:themeColor="text1" w:themeTint="F2"/>
        </w:rPr>
        <w:t xml:space="preserve">wine </w:t>
      </w:r>
      <w:r>
        <w:rPr>
          <w:color w:val="0D0D0D" w:themeColor="text1" w:themeTint="F2"/>
        </w:rPr>
        <w:t xml:space="preserve">dataset </w:t>
      </w:r>
      <w:r w:rsidR="00151086">
        <w:rPr>
          <w:color w:val="0D0D0D" w:themeColor="text1" w:themeTint="F2"/>
        </w:rPr>
        <w:t xml:space="preserve">as such </w:t>
      </w:r>
      <w:r>
        <w:rPr>
          <w:color w:val="0D0D0D" w:themeColor="text1" w:themeTint="F2"/>
        </w:rPr>
        <w:t>doesn’t perform well on the K-Means clustering.</w:t>
      </w:r>
    </w:p>
    <w:p w14:paraId="14296355" w14:textId="3EA25E8C" w:rsidR="003403F6" w:rsidRDefault="003403F6" w:rsidP="005436D3">
      <w:pPr>
        <w:autoSpaceDE w:val="0"/>
        <w:autoSpaceDN w:val="0"/>
        <w:adjustRightInd w:val="0"/>
        <w:spacing w:before="0" w:after="0" w:line="240" w:lineRule="auto"/>
        <w:ind w:left="360"/>
        <w:jc w:val="both"/>
        <w:rPr>
          <w:color w:val="0D0D0D" w:themeColor="text1" w:themeTint="F2"/>
        </w:rPr>
      </w:pPr>
    </w:p>
    <w:sectPr w:rsidR="003403F6" w:rsidSect="003D328F">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F9F74" w14:textId="77777777" w:rsidR="00FB2008" w:rsidRDefault="00FB2008" w:rsidP="00EA2D69">
      <w:r>
        <w:separator/>
      </w:r>
    </w:p>
  </w:endnote>
  <w:endnote w:type="continuationSeparator" w:id="0">
    <w:p w14:paraId="49AB7263" w14:textId="77777777" w:rsidR="00FB2008" w:rsidRDefault="00FB2008" w:rsidP="00EA2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E2705" w14:textId="38193AAE" w:rsidR="0072344F" w:rsidRDefault="0072344F" w:rsidP="00EA2D69">
    <w:pPr>
      <w:pStyle w:val="Footer"/>
    </w:pPr>
    <w:r>
      <w:t xml:space="preserve">Page </w:t>
    </w:r>
    <w:r>
      <w:fldChar w:fldCharType="begin"/>
    </w:r>
    <w:r>
      <w:instrText xml:space="preserve"> PAGE  \* Arabic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445D1" w14:textId="77777777" w:rsidR="00FB2008" w:rsidRDefault="00FB2008" w:rsidP="00EA2D69">
      <w:r>
        <w:separator/>
      </w:r>
    </w:p>
  </w:footnote>
  <w:footnote w:type="continuationSeparator" w:id="0">
    <w:p w14:paraId="0157C5C4" w14:textId="77777777" w:rsidR="00FB2008" w:rsidRDefault="00FB2008" w:rsidP="00EA2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EC4A04"/>
    <w:multiLevelType w:val="multilevel"/>
    <w:tmpl w:val="7D60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894D41"/>
    <w:multiLevelType w:val="hybridMultilevel"/>
    <w:tmpl w:val="1ABE4E8E"/>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EB272E3"/>
    <w:multiLevelType w:val="hybridMultilevel"/>
    <w:tmpl w:val="5D82D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C300F2"/>
    <w:multiLevelType w:val="hybridMultilevel"/>
    <w:tmpl w:val="DBE228A8"/>
    <w:lvl w:ilvl="0" w:tplc="AE8E0F7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20350F"/>
    <w:multiLevelType w:val="hybridMultilevel"/>
    <w:tmpl w:val="8B76BA6C"/>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4F04FC"/>
    <w:multiLevelType w:val="hybridMultilevel"/>
    <w:tmpl w:val="5D82D3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9CE6EEB"/>
    <w:multiLevelType w:val="hybridMultilevel"/>
    <w:tmpl w:val="05CA8F66"/>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8675CC"/>
    <w:multiLevelType w:val="hybridMultilevel"/>
    <w:tmpl w:val="72ACB4C8"/>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5D19CE"/>
    <w:multiLevelType w:val="hybridMultilevel"/>
    <w:tmpl w:val="5D82D3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D91B98"/>
    <w:multiLevelType w:val="hybridMultilevel"/>
    <w:tmpl w:val="5D82D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D38A9"/>
    <w:multiLevelType w:val="hybridMultilevel"/>
    <w:tmpl w:val="C30AD7F2"/>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A4258"/>
    <w:multiLevelType w:val="hybridMultilevel"/>
    <w:tmpl w:val="F84AEF36"/>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746CD"/>
    <w:multiLevelType w:val="hybridMultilevel"/>
    <w:tmpl w:val="B36E06B0"/>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B8147A"/>
    <w:multiLevelType w:val="hybridMultilevel"/>
    <w:tmpl w:val="97B8E62E"/>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45EBE"/>
    <w:multiLevelType w:val="hybridMultilevel"/>
    <w:tmpl w:val="EA50BA7E"/>
    <w:lvl w:ilvl="0" w:tplc="DD280844">
      <w:start w:val="1"/>
      <w:numFmt w:val="bullet"/>
      <w:lvlText w:val=""/>
      <w:lvlJc w:val="left"/>
      <w:pPr>
        <w:ind w:left="648" w:hanging="288"/>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74B2431"/>
    <w:multiLevelType w:val="hybridMultilevel"/>
    <w:tmpl w:val="5282B74A"/>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30A39"/>
    <w:multiLevelType w:val="hybridMultilevel"/>
    <w:tmpl w:val="C922B3C4"/>
    <w:lvl w:ilvl="0" w:tplc="AE8E0F7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B6A33"/>
    <w:multiLevelType w:val="hybridMultilevel"/>
    <w:tmpl w:val="D37CEC3C"/>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5D4407"/>
    <w:multiLevelType w:val="hybridMultilevel"/>
    <w:tmpl w:val="DDC80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BB799E"/>
    <w:multiLevelType w:val="hybridMultilevel"/>
    <w:tmpl w:val="CAC69F8E"/>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1704E1"/>
    <w:multiLevelType w:val="hybridMultilevel"/>
    <w:tmpl w:val="B1BC1ECA"/>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51FE7"/>
    <w:multiLevelType w:val="hybridMultilevel"/>
    <w:tmpl w:val="0FC2FA74"/>
    <w:lvl w:ilvl="0" w:tplc="DD280844">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631B20"/>
    <w:multiLevelType w:val="hybridMultilevel"/>
    <w:tmpl w:val="D2720F8C"/>
    <w:lvl w:ilvl="0" w:tplc="AE8E0F7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264BBA"/>
    <w:multiLevelType w:val="hybridMultilevel"/>
    <w:tmpl w:val="E09A1478"/>
    <w:lvl w:ilvl="0" w:tplc="AE8E0F7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1"/>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35"/>
  </w:num>
  <w:num w:numId="18">
    <w:abstractNumId w:val="19"/>
  </w:num>
  <w:num w:numId="19">
    <w:abstractNumId w:val="27"/>
  </w:num>
  <w:num w:numId="20">
    <w:abstractNumId w:val="30"/>
  </w:num>
  <w:num w:numId="21">
    <w:abstractNumId w:val="12"/>
  </w:num>
  <w:num w:numId="22">
    <w:abstractNumId w:val="25"/>
  </w:num>
  <w:num w:numId="23">
    <w:abstractNumId w:val="28"/>
  </w:num>
  <w:num w:numId="24">
    <w:abstractNumId w:val="26"/>
  </w:num>
  <w:num w:numId="25">
    <w:abstractNumId w:val="23"/>
  </w:num>
  <w:num w:numId="26">
    <w:abstractNumId w:val="24"/>
  </w:num>
  <w:num w:numId="27">
    <w:abstractNumId w:val="34"/>
  </w:num>
  <w:num w:numId="28">
    <w:abstractNumId w:val="18"/>
  </w:num>
  <w:num w:numId="29">
    <w:abstractNumId w:val="33"/>
  </w:num>
  <w:num w:numId="30">
    <w:abstractNumId w:val="16"/>
  </w:num>
  <w:num w:numId="31">
    <w:abstractNumId w:val="15"/>
  </w:num>
  <w:num w:numId="32">
    <w:abstractNumId w:val="36"/>
  </w:num>
  <w:num w:numId="33">
    <w:abstractNumId w:val="29"/>
  </w:num>
  <w:num w:numId="34">
    <w:abstractNumId w:val="32"/>
  </w:num>
  <w:num w:numId="35">
    <w:abstractNumId w:val="14"/>
  </w:num>
  <w:num w:numId="36">
    <w:abstractNumId w:val="20"/>
  </w:num>
  <w:num w:numId="37">
    <w:abstractNumId w:val="31"/>
  </w:num>
  <w:num w:numId="38">
    <w:abstractNumId w:val="17"/>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7C"/>
    <w:rsid w:val="0001486F"/>
    <w:rsid w:val="00025B07"/>
    <w:rsid w:val="00062C28"/>
    <w:rsid w:val="00082D76"/>
    <w:rsid w:val="000C6141"/>
    <w:rsid w:val="000C6D87"/>
    <w:rsid w:val="000E3E24"/>
    <w:rsid w:val="000E5C43"/>
    <w:rsid w:val="00121B54"/>
    <w:rsid w:val="00127BD2"/>
    <w:rsid w:val="001409C7"/>
    <w:rsid w:val="00151086"/>
    <w:rsid w:val="001904EE"/>
    <w:rsid w:val="001D6892"/>
    <w:rsid w:val="001D7D3B"/>
    <w:rsid w:val="001E14D6"/>
    <w:rsid w:val="001E1BE4"/>
    <w:rsid w:val="001E2CF9"/>
    <w:rsid w:val="001F23F1"/>
    <w:rsid w:val="001F4ECC"/>
    <w:rsid w:val="00206F0F"/>
    <w:rsid w:val="002207DC"/>
    <w:rsid w:val="0022339E"/>
    <w:rsid w:val="00234234"/>
    <w:rsid w:val="0025469F"/>
    <w:rsid w:val="002554CD"/>
    <w:rsid w:val="00266AA7"/>
    <w:rsid w:val="00267DB5"/>
    <w:rsid w:val="00292A96"/>
    <w:rsid w:val="00293B83"/>
    <w:rsid w:val="00295D63"/>
    <w:rsid w:val="0029626D"/>
    <w:rsid w:val="002B4294"/>
    <w:rsid w:val="002C330C"/>
    <w:rsid w:val="003053AF"/>
    <w:rsid w:val="00314F24"/>
    <w:rsid w:val="003329A0"/>
    <w:rsid w:val="00333D0D"/>
    <w:rsid w:val="003403F6"/>
    <w:rsid w:val="00346114"/>
    <w:rsid w:val="00372E8B"/>
    <w:rsid w:val="00373498"/>
    <w:rsid w:val="00384BFC"/>
    <w:rsid w:val="00395820"/>
    <w:rsid w:val="003B7FD0"/>
    <w:rsid w:val="003C4C33"/>
    <w:rsid w:val="003D328F"/>
    <w:rsid w:val="003D406A"/>
    <w:rsid w:val="003E54D4"/>
    <w:rsid w:val="00406890"/>
    <w:rsid w:val="004441DE"/>
    <w:rsid w:val="00466C34"/>
    <w:rsid w:val="004A0B33"/>
    <w:rsid w:val="004A0D35"/>
    <w:rsid w:val="004B2A53"/>
    <w:rsid w:val="004C049F"/>
    <w:rsid w:val="005000E2"/>
    <w:rsid w:val="0050261B"/>
    <w:rsid w:val="005303FA"/>
    <w:rsid w:val="005436D3"/>
    <w:rsid w:val="005478D7"/>
    <w:rsid w:val="00562B05"/>
    <w:rsid w:val="00583F25"/>
    <w:rsid w:val="005924A0"/>
    <w:rsid w:val="005B2216"/>
    <w:rsid w:val="005C47B1"/>
    <w:rsid w:val="005F1066"/>
    <w:rsid w:val="006020BE"/>
    <w:rsid w:val="00612846"/>
    <w:rsid w:val="0061377E"/>
    <w:rsid w:val="006233BD"/>
    <w:rsid w:val="00623E4A"/>
    <w:rsid w:val="00625FE0"/>
    <w:rsid w:val="00630446"/>
    <w:rsid w:val="006374BC"/>
    <w:rsid w:val="0069233C"/>
    <w:rsid w:val="006A3CE7"/>
    <w:rsid w:val="006B12EC"/>
    <w:rsid w:val="006B145F"/>
    <w:rsid w:val="006B3564"/>
    <w:rsid w:val="006D5046"/>
    <w:rsid w:val="006E674D"/>
    <w:rsid w:val="00702138"/>
    <w:rsid w:val="00715CEF"/>
    <w:rsid w:val="0072344F"/>
    <w:rsid w:val="00730254"/>
    <w:rsid w:val="00734294"/>
    <w:rsid w:val="0077357E"/>
    <w:rsid w:val="007D644C"/>
    <w:rsid w:val="007F3767"/>
    <w:rsid w:val="00803484"/>
    <w:rsid w:val="00811E07"/>
    <w:rsid w:val="0084689A"/>
    <w:rsid w:val="008469D5"/>
    <w:rsid w:val="00854DA0"/>
    <w:rsid w:val="00856BC5"/>
    <w:rsid w:val="0088285A"/>
    <w:rsid w:val="0088775C"/>
    <w:rsid w:val="008A1E5A"/>
    <w:rsid w:val="008A52AE"/>
    <w:rsid w:val="008A5D03"/>
    <w:rsid w:val="008B4CF5"/>
    <w:rsid w:val="008E1CBE"/>
    <w:rsid w:val="008F0FF1"/>
    <w:rsid w:val="008F3F57"/>
    <w:rsid w:val="00930E04"/>
    <w:rsid w:val="009466AE"/>
    <w:rsid w:val="009575AD"/>
    <w:rsid w:val="009801AF"/>
    <w:rsid w:val="009A26CA"/>
    <w:rsid w:val="009B09BD"/>
    <w:rsid w:val="009C4D6C"/>
    <w:rsid w:val="009D4205"/>
    <w:rsid w:val="009E3FDE"/>
    <w:rsid w:val="009F2F95"/>
    <w:rsid w:val="009F74FE"/>
    <w:rsid w:val="00A71B3A"/>
    <w:rsid w:val="00A77001"/>
    <w:rsid w:val="00AB5752"/>
    <w:rsid w:val="00AD0773"/>
    <w:rsid w:val="00AD285D"/>
    <w:rsid w:val="00AD5976"/>
    <w:rsid w:val="00AF349A"/>
    <w:rsid w:val="00B070A4"/>
    <w:rsid w:val="00B12AE1"/>
    <w:rsid w:val="00B34F7C"/>
    <w:rsid w:val="00B57AFF"/>
    <w:rsid w:val="00B6507B"/>
    <w:rsid w:val="00B70791"/>
    <w:rsid w:val="00B75A55"/>
    <w:rsid w:val="00B7782F"/>
    <w:rsid w:val="00BB675D"/>
    <w:rsid w:val="00BE3ADF"/>
    <w:rsid w:val="00BE6695"/>
    <w:rsid w:val="00BF5115"/>
    <w:rsid w:val="00C02457"/>
    <w:rsid w:val="00C048E3"/>
    <w:rsid w:val="00C055BF"/>
    <w:rsid w:val="00C05B04"/>
    <w:rsid w:val="00C11CA5"/>
    <w:rsid w:val="00C41073"/>
    <w:rsid w:val="00C609B3"/>
    <w:rsid w:val="00C64EAB"/>
    <w:rsid w:val="00C6554A"/>
    <w:rsid w:val="00C94226"/>
    <w:rsid w:val="00CA591E"/>
    <w:rsid w:val="00CB00E0"/>
    <w:rsid w:val="00CC17CC"/>
    <w:rsid w:val="00CC4017"/>
    <w:rsid w:val="00CC728A"/>
    <w:rsid w:val="00CD53FB"/>
    <w:rsid w:val="00CE78C9"/>
    <w:rsid w:val="00D17920"/>
    <w:rsid w:val="00D3585A"/>
    <w:rsid w:val="00D3629E"/>
    <w:rsid w:val="00D441C2"/>
    <w:rsid w:val="00D7277F"/>
    <w:rsid w:val="00D85CDC"/>
    <w:rsid w:val="00D940C8"/>
    <w:rsid w:val="00DB3327"/>
    <w:rsid w:val="00DB3FF1"/>
    <w:rsid w:val="00DC1A19"/>
    <w:rsid w:val="00DD1E3D"/>
    <w:rsid w:val="00DD4772"/>
    <w:rsid w:val="00DE4110"/>
    <w:rsid w:val="00E435BC"/>
    <w:rsid w:val="00E81D98"/>
    <w:rsid w:val="00E87B69"/>
    <w:rsid w:val="00E907F3"/>
    <w:rsid w:val="00E9444C"/>
    <w:rsid w:val="00EA016A"/>
    <w:rsid w:val="00EA2D69"/>
    <w:rsid w:val="00EA3015"/>
    <w:rsid w:val="00EC3EBA"/>
    <w:rsid w:val="00ED167E"/>
    <w:rsid w:val="00ED7C44"/>
    <w:rsid w:val="00F06017"/>
    <w:rsid w:val="00F57326"/>
    <w:rsid w:val="00F7612D"/>
    <w:rsid w:val="00F97021"/>
    <w:rsid w:val="00FB2008"/>
    <w:rsid w:val="00FC0C04"/>
    <w:rsid w:val="00FD0310"/>
    <w:rsid w:val="00FD69F7"/>
    <w:rsid w:val="00FE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BE5B8"/>
  <w15:chartTrackingRefBased/>
  <w15:docId w15:val="{857C13D9-4E0A-4561-9174-0C0C3E29D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2D69"/>
    <w:rPr>
      <w:color w:val="000000" w:themeColor="text1"/>
      <w:sz w:val="24"/>
    </w:rPr>
  </w:style>
  <w:style w:type="paragraph" w:styleId="Heading1">
    <w:name w:val="heading 1"/>
    <w:basedOn w:val="Normal"/>
    <w:next w:val="Normal"/>
    <w:link w:val="Heading1Char"/>
    <w:uiPriority w:val="9"/>
    <w:qFormat/>
    <w:rsid w:val="003B7FD0"/>
    <w:pPr>
      <w:keepNext/>
      <w:keepLines/>
      <w:spacing w:before="0" w:after="0"/>
      <w:contextualSpacing/>
      <w:outlineLvl w:val="0"/>
    </w:pPr>
    <w:rPr>
      <w:rFonts w:asciiTheme="majorHAnsi" w:eastAsiaTheme="majorEastAsia" w:hAnsiTheme="majorHAnsi" w:cstheme="majorBidi"/>
      <w:color w:val="EA157A" w:themeColor="accent2"/>
      <w:sz w:val="36"/>
    </w:rPr>
  </w:style>
  <w:style w:type="paragraph" w:styleId="Heading2">
    <w:name w:val="heading 2"/>
    <w:basedOn w:val="Level1"/>
    <w:next w:val="Normal"/>
    <w:link w:val="Heading2Char"/>
    <w:uiPriority w:val="9"/>
    <w:unhideWhenUsed/>
    <w:qFormat/>
    <w:rsid w:val="00025B07"/>
    <w:pPr>
      <w:keepNext/>
      <w:keepLines/>
      <w:spacing w:before="240" w:after="0"/>
      <w:contextualSpacing/>
      <w:outlineLvl w:val="1"/>
    </w:pPr>
    <w:rPr>
      <w:rFonts w:eastAsiaTheme="majorEastAsia" w:cstheme="majorBidi"/>
      <w:caps w:val="0"/>
      <w:color w:val="007789" w:themeColor="accent1" w:themeShade="BF"/>
      <w:sz w:val="36"/>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FD0"/>
    <w:rPr>
      <w:rFonts w:asciiTheme="majorHAnsi" w:eastAsiaTheme="majorEastAsia" w:hAnsiTheme="majorHAnsi" w:cstheme="majorBidi"/>
      <w:color w:val="EA157A" w:themeColor="accent2"/>
      <w:sz w:val="36"/>
    </w:rPr>
  </w:style>
  <w:style w:type="character" w:customStyle="1" w:styleId="Heading2Char">
    <w:name w:val="Heading 2 Char"/>
    <w:basedOn w:val="DefaultParagraphFont"/>
    <w:link w:val="Heading2"/>
    <w:uiPriority w:val="9"/>
    <w:rsid w:val="00025B07"/>
    <w:rPr>
      <w:rFonts w:asciiTheme="majorHAnsi" w:eastAsiaTheme="majorEastAsia" w:hAnsiTheme="majorHAnsi" w:cstheme="majorBidi"/>
      <w:b/>
      <w:bCs/>
      <w:color w:val="007789" w:themeColor="accent1" w:themeShade="BF"/>
      <w:sz w:val="36"/>
      <w:szCs w:val="2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Heading1"/>
    <w:next w:val="Heading1"/>
    <w:link w:val="SubtitleChar"/>
    <w:uiPriority w:val="3"/>
    <w:unhideWhenUsed/>
    <w:qFormat/>
    <w:rsid w:val="001E1BE4"/>
    <w:pPr>
      <w:numPr>
        <w:ilvl w:val="1"/>
      </w:numPr>
    </w:pPr>
    <w:rPr>
      <w:caps/>
      <w:color w:val="AF0F5A" w:themeColor="accent2" w:themeShade="BF"/>
      <w:sz w:val="28"/>
    </w:rPr>
  </w:style>
  <w:style w:type="character" w:customStyle="1" w:styleId="SubtitleChar">
    <w:name w:val="Subtitle Char"/>
    <w:basedOn w:val="DefaultParagraphFont"/>
    <w:link w:val="Subtitle"/>
    <w:uiPriority w:val="3"/>
    <w:rsid w:val="003B7FD0"/>
    <w:rPr>
      <w:rFonts w:asciiTheme="majorHAnsi" w:eastAsiaTheme="majorEastAsia" w:hAnsiTheme="majorHAnsi" w:cstheme="majorBidi"/>
      <w:caps/>
      <w:color w:val="AF0F5A" w:themeColor="accent2" w:themeShade="BF"/>
      <w:sz w:val="28"/>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Strong">
    <w:name w:val="Strong"/>
    <w:basedOn w:val="DefaultParagraphFont"/>
    <w:uiPriority w:val="22"/>
    <w:qFormat/>
    <w:rsid w:val="00B34F7C"/>
    <w:rPr>
      <w:b/>
      <w:bCs/>
    </w:rPr>
  </w:style>
  <w:style w:type="paragraph" w:styleId="ListParagraph">
    <w:name w:val="List Paragraph"/>
    <w:basedOn w:val="Normal"/>
    <w:uiPriority w:val="34"/>
    <w:unhideWhenUsed/>
    <w:qFormat/>
    <w:rsid w:val="000C6D87"/>
    <w:pPr>
      <w:ind w:left="720"/>
      <w:contextualSpacing/>
    </w:pPr>
  </w:style>
  <w:style w:type="paragraph" w:customStyle="1" w:styleId="Level3">
    <w:name w:val="Level 3"/>
    <w:basedOn w:val="TOC3"/>
    <w:link w:val="Level3CharChar"/>
    <w:qFormat/>
    <w:rsid w:val="00B57AFF"/>
    <w:pPr>
      <w:tabs>
        <w:tab w:val="right" w:leader="dot" w:pos="8630"/>
      </w:tabs>
      <w:spacing w:before="0" w:after="0" w:line="240" w:lineRule="auto"/>
      <w:ind w:left="400"/>
    </w:pPr>
    <w:rPr>
      <w:rFonts w:asciiTheme="majorHAnsi" w:eastAsia="Times New Roman" w:hAnsiTheme="majorHAnsi" w:cs="Times New Roman"/>
      <w:i/>
      <w:iCs/>
      <w:color w:val="auto"/>
      <w:sz w:val="20"/>
      <w:szCs w:val="20"/>
    </w:rPr>
  </w:style>
  <w:style w:type="paragraph" w:customStyle="1" w:styleId="TOCTitle">
    <w:name w:val="TOC Title"/>
    <w:basedOn w:val="Normal"/>
    <w:qFormat/>
    <w:rsid w:val="00B57AFF"/>
    <w:pPr>
      <w:spacing w:before="0" w:after="240" w:line="240" w:lineRule="auto"/>
      <w:jc w:val="center"/>
    </w:pPr>
    <w:rPr>
      <w:rFonts w:asciiTheme="majorHAnsi" w:eastAsia="Times New Roman" w:hAnsiTheme="majorHAnsi" w:cs="Times New Roman"/>
      <w:b/>
      <w:color w:val="auto"/>
      <w:szCs w:val="24"/>
    </w:rPr>
  </w:style>
  <w:style w:type="character" w:customStyle="1" w:styleId="Level3CharChar">
    <w:name w:val="Level 3 Char Char"/>
    <w:basedOn w:val="DefaultParagraphFont"/>
    <w:link w:val="Level3"/>
    <w:rsid w:val="00B57AFF"/>
    <w:rPr>
      <w:rFonts w:asciiTheme="majorHAnsi" w:eastAsia="Times New Roman" w:hAnsiTheme="majorHAnsi" w:cs="Times New Roman"/>
      <w:i/>
      <w:iCs/>
      <w:color w:val="auto"/>
      <w:sz w:val="20"/>
      <w:szCs w:val="20"/>
    </w:rPr>
  </w:style>
  <w:style w:type="paragraph" w:customStyle="1" w:styleId="Level1">
    <w:name w:val="Level 1"/>
    <w:basedOn w:val="TOC1"/>
    <w:link w:val="Level1Char"/>
    <w:qFormat/>
    <w:rsid w:val="00B57AFF"/>
    <w:pPr>
      <w:tabs>
        <w:tab w:val="right" w:leader="dot" w:pos="8630"/>
      </w:tabs>
      <w:spacing w:after="120" w:line="240" w:lineRule="auto"/>
    </w:pPr>
    <w:rPr>
      <w:rFonts w:asciiTheme="majorHAnsi" w:eastAsia="Times New Roman" w:hAnsiTheme="majorHAnsi" w:cs="Times New Roman"/>
      <w:b/>
      <w:bCs/>
      <w:caps/>
      <w:color w:val="auto"/>
      <w:sz w:val="20"/>
      <w:szCs w:val="20"/>
    </w:rPr>
  </w:style>
  <w:style w:type="character" w:customStyle="1" w:styleId="Level1Char">
    <w:name w:val="Level 1 Char"/>
    <w:basedOn w:val="DefaultParagraphFont"/>
    <w:link w:val="Level1"/>
    <w:rsid w:val="00B57AFF"/>
    <w:rPr>
      <w:rFonts w:asciiTheme="majorHAnsi" w:eastAsia="Times New Roman" w:hAnsiTheme="majorHAnsi" w:cs="Times New Roman"/>
      <w:b/>
      <w:bCs/>
      <w:caps/>
      <w:color w:val="auto"/>
      <w:sz w:val="20"/>
      <w:szCs w:val="20"/>
    </w:rPr>
  </w:style>
  <w:style w:type="paragraph" w:customStyle="1" w:styleId="Level2">
    <w:name w:val="Level 2"/>
    <w:basedOn w:val="TOC2"/>
    <w:link w:val="Level2Char"/>
    <w:qFormat/>
    <w:rsid w:val="00B57AFF"/>
    <w:pPr>
      <w:tabs>
        <w:tab w:val="right" w:leader="dot" w:pos="8630"/>
      </w:tabs>
      <w:spacing w:before="0"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B57AFF"/>
    <w:rPr>
      <w:rFonts w:asciiTheme="majorHAnsi" w:eastAsia="Times New Roman" w:hAnsiTheme="majorHAnsi" w:cs="Times New Roman"/>
      <w:smallCaps/>
      <w:color w:val="000000"/>
      <w:sz w:val="20"/>
      <w:szCs w:val="20"/>
    </w:rPr>
  </w:style>
  <w:style w:type="paragraph" w:styleId="TOC3">
    <w:name w:val="toc 3"/>
    <w:basedOn w:val="Normal"/>
    <w:next w:val="Normal"/>
    <w:autoRedefine/>
    <w:uiPriority w:val="39"/>
    <w:unhideWhenUsed/>
    <w:rsid w:val="00B57AFF"/>
    <w:pPr>
      <w:spacing w:after="100"/>
      <w:ind w:left="480"/>
    </w:pPr>
  </w:style>
  <w:style w:type="paragraph" w:styleId="TOC1">
    <w:name w:val="toc 1"/>
    <w:basedOn w:val="Normal"/>
    <w:next w:val="Normal"/>
    <w:autoRedefine/>
    <w:uiPriority w:val="39"/>
    <w:unhideWhenUsed/>
    <w:rsid w:val="00B57AFF"/>
    <w:pPr>
      <w:spacing w:after="100"/>
    </w:pPr>
  </w:style>
  <w:style w:type="paragraph" w:styleId="TOC2">
    <w:name w:val="toc 2"/>
    <w:basedOn w:val="Normal"/>
    <w:next w:val="Normal"/>
    <w:autoRedefine/>
    <w:uiPriority w:val="39"/>
    <w:unhideWhenUsed/>
    <w:rsid w:val="00B57AFF"/>
    <w:pPr>
      <w:spacing w:after="100"/>
      <w:ind w:left="240"/>
    </w:pPr>
  </w:style>
  <w:style w:type="table" w:styleId="TableGrid">
    <w:name w:val="Table Grid"/>
    <w:basedOn w:val="TableNormal"/>
    <w:uiPriority w:val="39"/>
    <w:rsid w:val="00CC401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02138"/>
    <w:pPr>
      <w:spacing w:before="240" w:line="259" w:lineRule="auto"/>
      <w:contextualSpacing w:val="0"/>
      <w:outlineLvl w:val="9"/>
    </w:pPr>
    <w:rPr>
      <w:color w:val="007789" w:themeColor="accent1" w:themeShade="BF"/>
      <w:sz w:val="32"/>
      <w:szCs w:val="32"/>
    </w:rPr>
  </w:style>
  <w:style w:type="table" w:styleId="GridTable5Dark-Accent1">
    <w:name w:val="Grid Table 5 Dark Accent 1"/>
    <w:basedOn w:val="TableNormal"/>
    <w:uiPriority w:val="50"/>
    <w:rsid w:val="005B22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TableGridLight">
    <w:name w:val="Grid Table Light"/>
    <w:basedOn w:val="TableNormal"/>
    <w:uiPriority w:val="40"/>
    <w:rsid w:val="005B22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8F0FF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2">
    <w:name w:val="List Table 5 Dark Accent 2"/>
    <w:basedOn w:val="TableNormal"/>
    <w:uiPriority w:val="50"/>
    <w:rsid w:val="008F0FF1"/>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6">
    <w:name w:val="List Table 7 Colorful Accent 6"/>
    <w:basedOn w:val="TableNormal"/>
    <w:uiPriority w:val="52"/>
    <w:rsid w:val="008F0FF1"/>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0FF1"/>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612846"/>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01418">
      <w:bodyDiv w:val="1"/>
      <w:marLeft w:val="0"/>
      <w:marRight w:val="0"/>
      <w:marTop w:val="0"/>
      <w:marBottom w:val="0"/>
      <w:divBdr>
        <w:top w:val="none" w:sz="0" w:space="0" w:color="auto"/>
        <w:left w:val="none" w:sz="0" w:space="0" w:color="auto"/>
        <w:bottom w:val="none" w:sz="0" w:space="0" w:color="auto"/>
        <w:right w:val="none" w:sz="0" w:space="0" w:color="auto"/>
      </w:divBdr>
      <w:divsChild>
        <w:div w:id="502596829">
          <w:marLeft w:val="0"/>
          <w:marRight w:val="0"/>
          <w:marTop w:val="0"/>
          <w:marBottom w:val="0"/>
          <w:divBdr>
            <w:top w:val="none" w:sz="0" w:space="0" w:color="auto"/>
            <w:left w:val="none" w:sz="0" w:space="0" w:color="auto"/>
            <w:bottom w:val="none" w:sz="0" w:space="0" w:color="auto"/>
            <w:right w:val="none" w:sz="0" w:space="0" w:color="auto"/>
          </w:divBdr>
        </w:div>
      </w:divsChild>
    </w:div>
    <w:div w:id="600337050">
      <w:bodyDiv w:val="1"/>
      <w:marLeft w:val="0"/>
      <w:marRight w:val="0"/>
      <w:marTop w:val="0"/>
      <w:marBottom w:val="0"/>
      <w:divBdr>
        <w:top w:val="none" w:sz="0" w:space="0" w:color="auto"/>
        <w:left w:val="none" w:sz="0" w:space="0" w:color="auto"/>
        <w:bottom w:val="none" w:sz="0" w:space="0" w:color="auto"/>
        <w:right w:val="none" w:sz="0" w:space="0" w:color="auto"/>
      </w:divBdr>
    </w:div>
    <w:div w:id="686559905">
      <w:bodyDiv w:val="1"/>
      <w:marLeft w:val="0"/>
      <w:marRight w:val="0"/>
      <w:marTop w:val="0"/>
      <w:marBottom w:val="0"/>
      <w:divBdr>
        <w:top w:val="none" w:sz="0" w:space="0" w:color="auto"/>
        <w:left w:val="none" w:sz="0" w:space="0" w:color="auto"/>
        <w:bottom w:val="none" w:sz="0" w:space="0" w:color="auto"/>
        <w:right w:val="none" w:sz="0" w:space="0" w:color="auto"/>
      </w:divBdr>
      <w:divsChild>
        <w:div w:id="14384027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4257297">
              <w:marLeft w:val="0"/>
              <w:marRight w:val="0"/>
              <w:marTop w:val="0"/>
              <w:marBottom w:val="0"/>
              <w:divBdr>
                <w:top w:val="none" w:sz="0" w:space="0" w:color="auto"/>
                <w:left w:val="none" w:sz="0" w:space="0" w:color="auto"/>
                <w:bottom w:val="none" w:sz="0" w:space="0" w:color="auto"/>
                <w:right w:val="none" w:sz="0" w:space="0" w:color="auto"/>
              </w:divBdr>
            </w:div>
          </w:divsChild>
        </w:div>
        <w:div w:id="28524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81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91471">
      <w:bodyDiv w:val="1"/>
      <w:marLeft w:val="0"/>
      <w:marRight w:val="0"/>
      <w:marTop w:val="0"/>
      <w:marBottom w:val="0"/>
      <w:divBdr>
        <w:top w:val="none" w:sz="0" w:space="0" w:color="auto"/>
        <w:left w:val="none" w:sz="0" w:space="0" w:color="auto"/>
        <w:bottom w:val="none" w:sz="0" w:space="0" w:color="auto"/>
        <w:right w:val="none" w:sz="0" w:space="0" w:color="auto"/>
      </w:divBdr>
    </w:div>
    <w:div w:id="1165973987">
      <w:bodyDiv w:val="1"/>
      <w:marLeft w:val="0"/>
      <w:marRight w:val="0"/>
      <w:marTop w:val="0"/>
      <w:marBottom w:val="0"/>
      <w:divBdr>
        <w:top w:val="none" w:sz="0" w:space="0" w:color="auto"/>
        <w:left w:val="none" w:sz="0" w:space="0" w:color="auto"/>
        <w:bottom w:val="none" w:sz="0" w:space="0" w:color="auto"/>
        <w:right w:val="none" w:sz="0" w:space="0" w:color="auto"/>
      </w:divBdr>
    </w:div>
    <w:div w:id="1233858640">
      <w:bodyDiv w:val="1"/>
      <w:marLeft w:val="0"/>
      <w:marRight w:val="0"/>
      <w:marTop w:val="0"/>
      <w:marBottom w:val="0"/>
      <w:divBdr>
        <w:top w:val="none" w:sz="0" w:space="0" w:color="auto"/>
        <w:left w:val="none" w:sz="0" w:space="0" w:color="auto"/>
        <w:bottom w:val="none" w:sz="0" w:space="0" w:color="auto"/>
        <w:right w:val="none" w:sz="0" w:space="0" w:color="auto"/>
      </w:divBdr>
    </w:div>
    <w:div w:id="1421290651">
      <w:bodyDiv w:val="1"/>
      <w:marLeft w:val="0"/>
      <w:marRight w:val="0"/>
      <w:marTop w:val="0"/>
      <w:marBottom w:val="0"/>
      <w:divBdr>
        <w:top w:val="none" w:sz="0" w:space="0" w:color="auto"/>
        <w:left w:val="none" w:sz="0" w:space="0" w:color="auto"/>
        <w:bottom w:val="none" w:sz="0" w:space="0" w:color="auto"/>
        <w:right w:val="none" w:sz="0" w:space="0" w:color="auto"/>
      </w:divBdr>
      <w:divsChild>
        <w:div w:id="1717587385">
          <w:marLeft w:val="0"/>
          <w:marRight w:val="0"/>
          <w:marTop w:val="0"/>
          <w:marBottom w:val="0"/>
          <w:divBdr>
            <w:top w:val="none" w:sz="0" w:space="0" w:color="auto"/>
            <w:left w:val="none" w:sz="0" w:space="0" w:color="auto"/>
            <w:bottom w:val="none" w:sz="0" w:space="0" w:color="auto"/>
            <w:right w:val="none" w:sz="0" w:space="0" w:color="auto"/>
          </w:divBdr>
        </w:div>
      </w:divsChild>
    </w:div>
    <w:div w:id="1463579665">
      <w:bodyDiv w:val="1"/>
      <w:marLeft w:val="0"/>
      <w:marRight w:val="0"/>
      <w:marTop w:val="0"/>
      <w:marBottom w:val="0"/>
      <w:divBdr>
        <w:top w:val="none" w:sz="0" w:space="0" w:color="auto"/>
        <w:left w:val="none" w:sz="0" w:space="0" w:color="auto"/>
        <w:bottom w:val="none" w:sz="0" w:space="0" w:color="auto"/>
        <w:right w:val="none" w:sz="0" w:space="0" w:color="auto"/>
      </w:divBdr>
    </w:div>
    <w:div w:id="20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an\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Agency FB">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DF"/>
    <w:rsid w:val="005545DF"/>
    <w:rsid w:val="00890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45DF"/>
    <w:rPr>
      <w:color w:val="595959" w:themeColor="text1" w:themeTint="A6"/>
    </w:rPr>
  </w:style>
  <w:style w:type="paragraph" w:customStyle="1" w:styleId="6C5514E0A1AB416E9FEC76553338CB05">
    <w:name w:val="6C5514E0A1AB416E9FEC76553338CB05"/>
    <w:rsid w:val="00890206"/>
  </w:style>
  <w:style w:type="paragraph" w:customStyle="1" w:styleId="5525BFDFD6074556985D62DDD7639342">
    <w:name w:val="5525BFDFD6074556985D62DDD7639342"/>
    <w:rsid w:val="00890206"/>
  </w:style>
  <w:style w:type="paragraph" w:customStyle="1" w:styleId="8B0ADCA8E81F4670A6140570B1AB8932">
    <w:name w:val="8B0ADCA8E81F4670A6140570B1AB8932"/>
    <w:rsid w:val="008902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7995C-C1BD-495F-A17E-D6679398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6945</TotalTime>
  <Pages>9</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komati</dc:creator>
  <cp:keywords/>
  <dc:description/>
  <cp:lastModifiedBy>pavan</cp:lastModifiedBy>
  <cp:revision>29</cp:revision>
  <cp:lastPrinted>2018-02-21T16:01:00Z</cp:lastPrinted>
  <dcterms:created xsi:type="dcterms:W3CDTF">2018-02-03T18:24:00Z</dcterms:created>
  <dcterms:modified xsi:type="dcterms:W3CDTF">2018-04-04T18:23:00Z</dcterms:modified>
</cp:coreProperties>
</file>