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92335" w14:textId="11234829" w:rsidR="0071110D" w:rsidRPr="001A2040" w:rsidRDefault="00F0267A" w:rsidP="00F0267A">
      <w:pPr>
        <w:pStyle w:val="Title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                               Project-01</w:t>
      </w:r>
    </w:p>
    <w:p w14:paraId="36951FAE" w14:textId="77777777" w:rsidR="0071110D" w:rsidRDefault="0071110D" w:rsidP="0071110D">
      <w:pPr>
        <w:pStyle w:val="Title"/>
        <w:rPr>
          <w:rFonts w:ascii="Britannic Bold" w:hAnsi="Britannic Bold"/>
        </w:rPr>
      </w:pPr>
    </w:p>
    <w:p w14:paraId="3539F243" w14:textId="248C52E5" w:rsidR="00886AFD" w:rsidRDefault="0071110D" w:rsidP="0071110D">
      <w:pPr>
        <w:pStyle w:val="Title"/>
        <w:rPr>
          <w:rFonts w:ascii="Britannic Bold" w:hAnsi="Britannic Bold"/>
        </w:rPr>
      </w:pPr>
      <w:r>
        <w:rPr>
          <w:rFonts w:ascii="Britannic Bold" w:hAnsi="Britannic Bold"/>
        </w:rPr>
        <w:t xml:space="preserve">            3TIER ARCHITECTURE</w:t>
      </w:r>
    </w:p>
    <w:p w14:paraId="68E1AD7C" w14:textId="77777777" w:rsidR="0071110D" w:rsidRDefault="0071110D" w:rsidP="0071110D"/>
    <w:p w14:paraId="2DDF6733" w14:textId="77777777" w:rsidR="0071110D" w:rsidRDefault="0071110D" w:rsidP="0071110D"/>
    <w:p w14:paraId="47EA55DF" w14:textId="67B2197C" w:rsidR="0071110D" w:rsidRDefault="0071110D" w:rsidP="0071110D">
      <w:pPr>
        <w:rPr>
          <w:rFonts w:asciiTheme="majorHAnsi" w:hAnsiTheme="majorHAnsi" w:cstheme="majorHAnsi"/>
        </w:rPr>
      </w:pPr>
      <w:r>
        <w:rPr>
          <w:rFonts w:cstheme="minorHAnsi"/>
        </w:rPr>
        <w:t xml:space="preserve">NAME: </w:t>
      </w:r>
      <w:proofErr w:type="gramStart"/>
      <w:r>
        <w:rPr>
          <w:rFonts w:asciiTheme="majorHAnsi" w:hAnsiTheme="majorHAnsi" w:cstheme="majorHAnsi"/>
        </w:rPr>
        <w:t>B.PAVANI</w:t>
      </w:r>
      <w:proofErr w:type="gramEnd"/>
    </w:p>
    <w:p w14:paraId="2FB6BBF0" w14:textId="3095B75C" w:rsidR="0071110D" w:rsidRDefault="0071110D" w:rsidP="0071110D">
      <w:pPr>
        <w:rPr>
          <w:rFonts w:asciiTheme="majorHAnsi" w:hAnsiTheme="majorHAnsi" w:cstheme="majorHAnsi"/>
        </w:rPr>
      </w:pPr>
      <w:r>
        <w:rPr>
          <w:rFonts w:cstheme="minorHAnsi"/>
        </w:rPr>
        <w:t xml:space="preserve">MBL </w:t>
      </w:r>
      <w:proofErr w:type="gramStart"/>
      <w:r>
        <w:rPr>
          <w:rFonts w:cstheme="minorHAnsi"/>
        </w:rPr>
        <w:t xml:space="preserve">  :</w:t>
      </w:r>
      <w:proofErr w:type="gramEnd"/>
      <w:r>
        <w:rPr>
          <w:rFonts w:cstheme="minorHAnsi"/>
        </w:rPr>
        <w:t xml:space="preserve"> </w:t>
      </w:r>
      <w:r>
        <w:rPr>
          <w:rFonts w:asciiTheme="majorHAnsi" w:hAnsiTheme="majorHAnsi" w:cstheme="majorHAnsi"/>
        </w:rPr>
        <w:t>7569217017</w:t>
      </w:r>
    </w:p>
    <w:p w14:paraId="1C2A262D" w14:textId="108C6522" w:rsidR="0071110D" w:rsidRDefault="0071110D" w:rsidP="0071110D">
      <w:pPr>
        <w:rPr>
          <w:rFonts w:asciiTheme="majorHAnsi" w:hAnsiTheme="majorHAnsi" w:cstheme="majorHAnsi"/>
        </w:rPr>
      </w:pPr>
      <w:r>
        <w:rPr>
          <w:rFonts w:cstheme="minorHAnsi"/>
        </w:rPr>
        <w:t xml:space="preserve">BATCH: </w:t>
      </w:r>
      <w:r>
        <w:rPr>
          <w:rFonts w:asciiTheme="majorHAnsi" w:hAnsiTheme="majorHAnsi" w:cstheme="majorHAnsi"/>
        </w:rPr>
        <w:t>119[7AM]</w:t>
      </w:r>
    </w:p>
    <w:p w14:paraId="13864EB8" w14:textId="5101B17B" w:rsidR="0071110D" w:rsidRDefault="0071110D" w:rsidP="0071110D">
      <w:pPr>
        <w:rPr>
          <w:rFonts w:asciiTheme="majorHAnsi" w:hAnsiTheme="majorHAnsi" w:cstheme="majorHAnsi"/>
        </w:rPr>
      </w:pPr>
      <w:r>
        <w:rPr>
          <w:rFonts w:cstheme="minorHAnsi"/>
        </w:rPr>
        <w:t xml:space="preserve">GMAIL: </w:t>
      </w:r>
      <w:hyperlink r:id="rId5" w:history="1">
        <w:r w:rsidRPr="00154855">
          <w:rPr>
            <w:rStyle w:val="Hyperlink"/>
            <w:rFonts w:asciiTheme="majorHAnsi" w:hAnsiTheme="majorHAnsi" w:cstheme="majorHAnsi"/>
          </w:rPr>
          <w:t>bingipavani343@gmail.com</w:t>
        </w:r>
      </w:hyperlink>
    </w:p>
    <w:p w14:paraId="100BF387" w14:textId="77777777" w:rsidR="0071110D" w:rsidRDefault="0071110D" w:rsidP="0071110D">
      <w:pPr>
        <w:rPr>
          <w:rFonts w:asciiTheme="majorHAnsi" w:hAnsiTheme="majorHAnsi" w:cstheme="majorHAnsi"/>
        </w:rPr>
      </w:pPr>
    </w:p>
    <w:p w14:paraId="254D0523" w14:textId="53254D7B" w:rsidR="00021B47" w:rsidRPr="00021B47" w:rsidRDefault="00021B47" w:rsidP="0071110D">
      <w:pPr>
        <w:rPr>
          <w:rFonts w:cstheme="minorHAnsi"/>
          <w:sz w:val="28"/>
          <w:szCs w:val="28"/>
        </w:rPr>
      </w:pPr>
    </w:p>
    <w:p w14:paraId="5B3FA176" w14:textId="7A361F19" w:rsidR="00021B47" w:rsidRPr="00EB3920" w:rsidRDefault="00021B47" w:rsidP="00021B47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EB3920">
        <w:rPr>
          <w:rFonts w:asciiTheme="majorHAnsi" w:hAnsiTheme="majorHAnsi" w:cstheme="majorHAnsi"/>
          <w:sz w:val="28"/>
          <w:szCs w:val="28"/>
        </w:rPr>
        <w:t>Create a VPC in region Mumbai</w:t>
      </w:r>
      <w:r w:rsidR="00EB3920" w:rsidRPr="00EB3920">
        <w:rPr>
          <w:rFonts w:asciiTheme="majorHAnsi" w:hAnsiTheme="majorHAnsi" w:cstheme="majorHAnsi"/>
          <w:sz w:val="28"/>
          <w:szCs w:val="28"/>
        </w:rPr>
        <w:t xml:space="preserve">. Create one public subnet &amp; two private subnets in one of the availability </w:t>
      </w:r>
      <w:proofErr w:type="gramStart"/>
      <w:r w:rsidR="00EB3920" w:rsidRPr="00EB3920">
        <w:rPr>
          <w:rFonts w:asciiTheme="majorHAnsi" w:hAnsiTheme="majorHAnsi" w:cstheme="majorHAnsi"/>
          <w:sz w:val="28"/>
          <w:szCs w:val="28"/>
        </w:rPr>
        <w:t>zone</w:t>
      </w:r>
      <w:proofErr w:type="gramEnd"/>
      <w:r w:rsidR="00EB3920" w:rsidRPr="00EB3920">
        <w:rPr>
          <w:rFonts w:asciiTheme="majorHAnsi" w:hAnsiTheme="majorHAnsi" w:cstheme="majorHAnsi"/>
          <w:sz w:val="28"/>
          <w:szCs w:val="28"/>
        </w:rPr>
        <w:t>. One public subnet &amp; two private subn</w:t>
      </w:r>
      <w:r w:rsidR="00EB3920">
        <w:rPr>
          <w:rFonts w:asciiTheme="majorHAnsi" w:hAnsiTheme="majorHAnsi" w:cstheme="majorHAnsi"/>
          <w:sz w:val="28"/>
          <w:szCs w:val="28"/>
        </w:rPr>
        <w:t>e</w:t>
      </w:r>
      <w:r w:rsidR="00EB3920" w:rsidRPr="00EB3920">
        <w:rPr>
          <w:rFonts w:asciiTheme="majorHAnsi" w:hAnsiTheme="majorHAnsi" w:cstheme="majorHAnsi"/>
          <w:sz w:val="28"/>
          <w:szCs w:val="28"/>
        </w:rPr>
        <w:t xml:space="preserve">ts in another availability zone. attach internet gateway to the public route </w:t>
      </w:r>
      <w:r w:rsidR="00EB3920">
        <w:rPr>
          <w:rFonts w:asciiTheme="majorHAnsi" w:hAnsiTheme="majorHAnsi" w:cstheme="majorHAnsi"/>
          <w:sz w:val="28"/>
          <w:szCs w:val="28"/>
        </w:rPr>
        <w:t>&amp; NAT gateway for the private routes. Associate the respective subnets to their respective routes.</w:t>
      </w:r>
    </w:p>
    <w:p w14:paraId="77DFB124" w14:textId="101A504A" w:rsidR="00EB3920" w:rsidRDefault="00D65883" w:rsidP="00EB3920">
      <w:pPr>
        <w:pStyle w:val="ListParagraph"/>
        <w:rPr>
          <w:rFonts w:asciiTheme="majorHAnsi" w:hAnsiTheme="majorHAnsi" w:cstheme="majorHAnsi"/>
        </w:rPr>
      </w:pPr>
      <w:r w:rsidRPr="00D65883">
        <w:rPr>
          <w:rFonts w:asciiTheme="majorHAnsi" w:hAnsiTheme="majorHAnsi" w:cstheme="majorHAnsi"/>
          <w:noProof/>
        </w:rPr>
        <w:drawing>
          <wp:inline distT="0" distB="0" distL="0" distR="0" wp14:anchorId="5C86E4B2" wp14:editId="187BB0BB">
            <wp:extent cx="5731510" cy="1985645"/>
            <wp:effectExtent l="0" t="0" r="2540" b="0"/>
            <wp:docPr id="151522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27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863" w14:textId="0A6377F1" w:rsidR="00D65883" w:rsidRPr="002576CD" w:rsidRDefault="00D65883" w:rsidP="00D658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8"/>
          <w:szCs w:val="28"/>
        </w:rPr>
        <w:t xml:space="preserve">goto routes select the public route make it as the main route table. Goto subnets&gt;&gt;action&gt;&gt;edit subnet settings&gt;&gt;auto assign public ipv4 </w:t>
      </w:r>
      <w:r>
        <w:rPr>
          <w:rFonts w:asciiTheme="majorHAnsi" w:hAnsiTheme="majorHAnsi" w:cstheme="majorHAnsi"/>
          <w:sz w:val="28"/>
          <w:szCs w:val="28"/>
        </w:rPr>
        <w:lastRenderedPageBreak/>
        <w:t>address&gt;&gt;save.</w:t>
      </w:r>
      <w:r w:rsidR="002576CD" w:rsidRPr="002576CD">
        <w:rPr>
          <w:noProof/>
        </w:rPr>
        <w:t xml:space="preserve"> </w:t>
      </w:r>
      <w:r w:rsidR="002576CD" w:rsidRPr="002576C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3DEC8D5" wp14:editId="1CFFF4F5">
            <wp:extent cx="5731510" cy="1562100"/>
            <wp:effectExtent l="0" t="0" r="2540" b="0"/>
            <wp:docPr id="20299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9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680F" w14:textId="674FD5EE" w:rsidR="002576CD" w:rsidRDefault="002576CD" w:rsidP="002576CD">
      <w:pPr>
        <w:pStyle w:val="ListParagraph"/>
        <w:rPr>
          <w:noProof/>
        </w:rPr>
      </w:pPr>
      <w:r w:rsidRPr="002576CD">
        <w:rPr>
          <w:noProof/>
        </w:rPr>
        <w:drawing>
          <wp:inline distT="0" distB="0" distL="0" distR="0" wp14:anchorId="7CCEF1CF" wp14:editId="0CD26614">
            <wp:extent cx="5731510" cy="2623820"/>
            <wp:effectExtent l="0" t="0" r="2540" b="5080"/>
            <wp:docPr id="135319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4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7A1C" w14:textId="77777777" w:rsidR="002576CD" w:rsidRDefault="002576CD" w:rsidP="002576CD">
      <w:pPr>
        <w:pStyle w:val="ListParagraph"/>
        <w:rPr>
          <w:noProof/>
        </w:rPr>
      </w:pPr>
    </w:p>
    <w:p w14:paraId="5007B472" w14:textId="1776B012" w:rsidR="002576CD" w:rsidRDefault="00DA273D" w:rsidP="00DA273D">
      <w:pPr>
        <w:pStyle w:val="ListParagraph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WEB TIER</w:t>
      </w:r>
    </w:p>
    <w:p w14:paraId="180E84EB" w14:textId="1D5B59AA" w:rsidR="00DA273D" w:rsidRPr="00DA273D" w:rsidRDefault="00DA273D" w:rsidP="00DA273D">
      <w:pPr>
        <w:pStyle w:val="ListParagraph"/>
        <w:numPr>
          <w:ilvl w:val="0"/>
          <w:numId w:val="1"/>
        </w:numPr>
        <w:rPr>
          <w:rFonts w:ascii="Arial Black" w:hAnsi="Arial Black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t>goto launch template in EC2 create a template with name ‘3tier-template’. Create the template with following provisions:</w:t>
      </w:r>
    </w:p>
    <w:p w14:paraId="30F7A25B" w14:textId="0469C7AF" w:rsidR="0088518E" w:rsidRDefault="00DA273D" w:rsidP="00DA273D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amazon linux&gt;&gt;t2 micro&gt;&gt;keypair</w:t>
      </w:r>
      <w:r w:rsidR="0088518E">
        <w:rPr>
          <w:rFonts w:asciiTheme="majorHAnsi" w:hAnsiTheme="majorHAnsi" w:cstheme="majorHAnsi"/>
          <w:noProof/>
          <w:sz w:val="28"/>
          <w:szCs w:val="28"/>
        </w:rPr>
        <w:t>.</w:t>
      </w:r>
      <w:r w:rsidR="0088518E" w:rsidRPr="0088518E">
        <w:rPr>
          <w:noProof/>
        </w:rPr>
        <w:t xml:space="preserve"> </w:t>
      </w:r>
      <w:r w:rsidR="0088518E" w:rsidRPr="0088518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3D48E75" wp14:editId="71A4CAF5">
            <wp:extent cx="5731510" cy="3002915"/>
            <wp:effectExtent l="0" t="0" r="2540" b="6985"/>
            <wp:docPr id="18454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90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2FCF" w14:textId="2B63DBE5" w:rsidR="00DA273D" w:rsidRDefault="00DA273D" w:rsidP="00DA273D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4874C28B" w14:textId="6DFDFAB6" w:rsidR="00DA273D" w:rsidRPr="00293FD7" w:rsidRDefault="00DA273D" w:rsidP="00DA273D">
      <w:pPr>
        <w:pStyle w:val="ListParagraph"/>
        <w:numPr>
          <w:ilvl w:val="0"/>
          <w:numId w:val="1"/>
        </w:numPr>
        <w:rPr>
          <w:rFonts w:ascii="Arial Black" w:hAnsi="Arial Black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Without specifying the subnets </w:t>
      </w:r>
      <w:r w:rsidR="00293FD7">
        <w:rPr>
          <w:rFonts w:asciiTheme="majorHAnsi" w:hAnsiTheme="majorHAnsi" w:cstheme="majorHAnsi"/>
          <w:noProof/>
          <w:sz w:val="28"/>
          <w:szCs w:val="28"/>
        </w:rPr>
        <w:t>proceed with create new security group add the inbound rules with ssh and HTTP rules.</w:t>
      </w:r>
      <w:r w:rsidR="0088518E" w:rsidRPr="0088518E">
        <w:rPr>
          <w:noProof/>
        </w:rPr>
        <w:t xml:space="preserve"> </w:t>
      </w:r>
      <w:r w:rsidR="0088518E" w:rsidRPr="0088518E">
        <w:rPr>
          <w:noProof/>
        </w:rPr>
        <w:drawing>
          <wp:inline distT="0" distB="0" distL="0" distR="0" wp14:anchorId="438805BD" wp14:editId="7EF4D455">
            <wp:extent cx="5731510" cy="1358265"/>
            <wp:effectExtent l="0" t="0" r="2540" b="0"/>
            <wp:docPr id="5143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88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8E" w:rsidRPr="0088518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FA89971" wp14:editId="40716CCA">
            <wp:extent cx="5731510" cy="1960880"/>
            <wp:effectExtent l="0" t="0" r="2540" b="1270"/>
            <wp:docPr id="162687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76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949F" w14:textId="7FCE51B7" w:rsidR="00293FD7" w:rsidRPr="00293FD7" w:rsidRDefault="00293FD7" w:rsidP="00293FD7">
      <w:pPr>
        <w:pStyle w:val="ListParagraph"/>
        <w:numPr>
          <w:ilvl w:val="0"/>
          <w:numId w:val="1"/>
        </w:numPr>
        <w:rPr>
          <w:rFonts w:ascii="Arial Black" w:hAnsi="Arial Black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t>Create a autoscaling group. Navigate to autoscaling group and create new group add the template which is created in previous step i.e ‘3tier-template’. Select the respective VPC and two public subnets of the VPC</w:t>
      </w:r>
      <w:r w:rsidR="0088518E" w:rsidRPr="0088518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63E39F5" wp14:editId="7433BC5E">
            <wp:extent cx="5731510" cy="1997710"/>
            <wp:effectExtent l="0" t="0" r="2540" b="2540"/>
            <wp:docPr id="58690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1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EC78" w14:textId="54DF0632" w:rsidR="00293FD7" w:rsidRPr="0088518E" w:rsidRDefault="00293FD7" w:rsidP="00293FD7">
      <w:pPr>
        <w:pStyle w:val="ListParagraph"/>
        <w:numPr>
          <w:ilvl w:val="0"/>
          <w:numId w:val="1"/>
        </w:numPr>
        <w:rPr>
          <w:rFonts w:ascii="Arial Black" w:hAnsi="Arial Black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t>Create a application load balancer&gt;&gt;name the load balancer&gt;&gt;internet facing</w:t>
      </w:r>
      <w:r w:rsidR="0088518E">
        <w:rPr>
          <w:rFonts w:asciiTheme="majorHAnsi" w:hAnsiTheme="majorHAnsi" w:cstheme="majorHAnsi"/>
          <w:noProof/>
          <w:sz w:val="28"/>
          <w:szCs w:val="28"/>
        </w:rPr>
        <w:t>&gt;&gt;listeners and routing&gt;&gt;port 80&gt;&gt;create a target group&gt;&gt;add the target group.</w:t>
      </w:r>
      <w:r w:rsidR="0088518E" w:rsidRPr="0088518E">
        <w:rPr>
          <w:noProof/>
        </w:rPr>
        <w:t xml:space="preserve"> </w:t>
      </w:r>
      <w:r w:rsidR="0088518E" w:rsidRPr="0088518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F0972C3" wp14:editId="25D5A898">
            <wp:extent cx="5731510" cy="2226310"/>
            <wp:effectExtent l="0" t="0" r="2540" b="2540"/>
            <wp:docPr id="37964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45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B55" w:rsidRPr="00610B55">
        <w:rPr>
          <w:noProof/>
        </w:rPr>
        <w:drawing>
          <wp:inline distT="0" distB="0" distL="0" distR="0" wp14:anchorId="0AFD8ACD" wp14:editId="1B0EF422">
            <wp:extent cx="5731510" cy="2548890"/>
            <wp:effectExtent l="0" t="0" r="2540" b="3810"/>
            <wp:docPr id="52910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02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2B52" w14:textId="4A5042FA" w:rsidR="0088518E" w:rsidRPr="00610B55" w:rsidRDefault="0088518E" w:rsidP="0088518E">
      <w:pPr>
        <w:pStyle w:val="ListParagraph"/>
        <w:numPr>
          <w:ilvl w:val="0"/>
          <w:numId w:val="1"/>
        </w:numPr>
        <w:rPr>
          <w:rFonts w:ascii="Arial Black" w:hAnsi="Arial Black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t>Lets connect to the ssh EC2.</w:t>
      </w:r>
      <w:r w:rsidR="00610B55" w:rsidRPr="00610B55">
        <w:rPr>
          <w:noProof/>
        </w:rPr>
        <w:t xml:space="preserve"> </w:t>
      </w:r>
      <w:r w:rsidR="00610B55" w:rsidRPr="00610B5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F44BA72" wp14:editId="2339820C">
            <wp:extent cx="5731510" cy="2300605"/>
            <wp:effectExtent l="0" t="0" r="2540" b="4445"/>
            <wp:docPr id="9906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3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EBED" w14:textId="77777777" w:rsidR="00610B55" w:rsidRDefault="00610B55" w:rsidP="00610B55">
      <w:pPr>
        <w:pStyle w:val="ListParagraph"/>
        <w:rPr>
          <w:noProof/>
        </w:rPr>
      </w:pPr>
    </w:p>
    <w:p w14:paraId="2A899246" w14:textId="00C72B14" w:rsidR="00610B55" w:rsidRDefault="00610B55" w:rsidP="00610B55">
      <w:pPr>
        <w:pStyle w:val="ListParagraph"/>
        <w:rPr>
          <w:rFonts w:ascii="Arial Black" w:hAnsi="Arial Black"/>
          <w:noProof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t>APPLICATION TIER</w:t>
      </w:r>
    </w:p>
    <w:p w14:paraId="4882D1AB" w14:textId="41B43AED" w:rsidR="00AC18F5" w:rsidRDefault="00AC18F5" w:rsidP="00AC18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Launch a new template. Name the template&gt;&gt;amazon linux&gt;&gt;t2 micro.</w:t>
      </w:r>
      <w:r w:rsidR="001C5DE1" w:rsidRPr="001C5DE1">
        <w:rPr>
          <w:noProof/>
        </w:rPr>
        <w:t xml:space="preserve"> </w:t>
      </w:r>
      <w:r w:rsidR="001C5DE1" w:rsidRPr="001C5DE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7E577A" wp14:editId="199615CE">
            <wp:extent cx="5731510" cy="2665095"/>
            <wp:effectExtent l="0" t="0" r="2540" b="1905"/>
            <wp:docPr id="101323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371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1BEC" w14:textId="172EBB73" w:rsidR="00AC18F5" w:rsidRDefault="00AC18F5" w:rsidP="00AC18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Create a new security group with ssh and HTTP inbound rules.</w:t>
      </w:r>
      <w:r w:rsidR="001C5DE1" w:rsidRPr="001C5DE1">
        <w:rPr>
          <w:noProof/>
        </w:rPr>
        <w:t xml:space="preserve"> </w:t>
      </w:r>
      <w:r w:rsidR="001C5DE1" w:rsidRPr="001C5DE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19E4E20" wp14:editId="5E58AD72">
            <wp:extent cx="5731510" cy="1375410"/>
            <wp:effectExtent l="0" t="0" r="2540" b="0"/>
            <wp:docPr id="112410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09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DE1" w:rsidRPr="001C5DE1">
        <w:rPr>
          <w:noProof/>
        </w:rPr>
        <w:t xml:space="preserve"> </w:t>
      </w:r>
      <w:r w:rsidR="001C5DE1" w:rsidRPr="001C5DE1">
        <w:rPr>
          <w:noProof/>
        </w:rPr>
        <w:drawing>
          <wp:inline distT="0" distB="0" distL="0" distR="0" wp14:anchorId="6D70CF89" wp14:editId="039A569A">
            <wp:extent cx="5731510" cy="1954530"/>
            <wp:effectExtent l="0" t="0" r="2540" b="7620"/>
            <wp:docPr id="90968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5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080" w14:textId="47372BF5" w:rsidR="001C5DE1" w:rsidRDefault="001C5DE1" w:rsidP="00AC18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 w:rsidRPr="001C5DE1">
        <w:rPr>
          <w:rFonts w:asciiTheme="majorHAnsi" w:hAnsiTheme="majorHAnsi" w:cstheme="majorHAnsi"/>
          <w:noProof/>
          <w:sz w:val="28"/>
          <w:szCs w:val="28"/>
        </w:rPr>
        <w:t xml:space="preserve">Create a autoscaling group. Navigate to autoscaling group and create new group add the template which is created in previous step. Select the </w:t>
      </w:r>
      <w:r w:rsidRPr="001C5DE1"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respective VPC and two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private </w:t>
      </w:r>
      <w:r w:rsidRPr="001C5DE1">
        <w:rPr>
          <w:rFonts w:asciiTheme="majorHAnsi" w:hAnsiTheme="majorHAnsi" w:cstheme="majorHAnsi"/>
          <w:noProof/>
          <w:sz w:val="28"/>
          <w:szCs w:val="28"/>
        </w:rPr>
        <w:t>subnets of the VPC</w:t>
      </w:r>
      <w:r>
        <w:rPr>
          <w:rFonts w:asciiTheme="majorHAnsi" w:hAnsiTheme="majorHAnsi" w:cstheme="majorHAnsi"/>
          <w:noProof/>
          <w:sz w:val="28"/>
          <w:szCs w:val="28"/>
        </w:rPr>
        <w:t>.</w:t>
      </w:r>
      <w:r w:rsidRPr="001C5DE1">
        <w:rPr>
          <w:noProof/>
        </w:rPr>
        <w:t xml:space="preserve"> </w:t>
      </w:r>
      <w:r w:rsidRPr="001C5DE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1BBF912" wp14:editId="4EA00FB2">
            <wp:extent cx="5731510" cy="2049780"/>
            <wp:effectExtent l="0" t="0" r="2540" b="7620"/>
            <wp:docPr id="46309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1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9A3" w14:textId="0DD04F43" w:rsidR="001C5DE1" w:rsidRDefault="001C5DE1" w:rsidP="00AC18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C</w:t>
      </w:r>
      <w:r w:rsidRPr="001C5DE1">
        <w:rPr>
          <w:rFonts w:asciiTheme="majorHAnsi" w:hAnsiTheme="majorHAnsi" w:cstheme="majorHAnsi"/>
          <w:noProof/>
          <w:sz w:val="28"/>
          <w:szCs w:val="28"/>
        </w:rPr>
        <w:t>reate a application load balancer&gt;&gt;name the load balancer&gt;&gt;internet facing&gt;&gt;listeners and routing&gt;&gt;port 80&gt;&gt;create a target group&gt;&gt;add the target group</w:t>
      </w:r>
      <w:r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6840D4DF" w14:textId="753A8CA3" w:rsidR="001C5DE1" w:rsidRDefault="001C5DE1" w:rsidP="001C5DE1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 w:rsidRPr="001C5DE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323F26" wp14:editId="6C51AAE7">
            <wp:extent cx="5731510" cy="2080895"/>
            <wp:effectExtent l="0" t="0" r="2540" b="0"/>
            <wp:docPr id="132594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8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3134" w14:textId="27DB4ACB" w:rsidR="0061545B" w:rsidRDefault="008A4DFB" w:rsidP="00615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More two instances has been created.</w:t>
      </w:r>
    </w:p>
    <w:p w14:paraId="4ABAD041" w14:textId="7298BAAB" w:rsidR="008A4DFB" w:rsidRDefault="00853691" w:rsidP="0061545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The connection is established in private via public.</w:t>
      </w:r>
      <w:r w:rsidR="006D0DF8" w:rsidRPr="006D0DF8">
        <w:rPr>
          <w:noProof/>
        </w:rPr>
        <w:t xml:space="preserve"> </w:t>
      </w:r>
      <w:r w:rsidR="006D0DF8" w:rsidRPr="006D0DF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8DA988" wp14:editId="106F6C01">
            <wp:extent cx="5731510" cy="3139440"/>
            <wp:effectExtent l="0" t="0" r="2540" b="3810"/>
            <wp:docPr id="105898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9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D46C" w14:textId="21E4A4B4" w:rsidR="001C5DE1" w:rsidRDefault="006810B1" w:rsidP="001C5DE1">
      <w:pPr>
        <w:pStyle w:val="ListParagraph"/>
        <w:rPr>
          <w:rFonts w:ascii="Arial Black" w:hAnsi="Arial Black" w:cstheme="majorHAnsi"/>
          <w:noProof/>
          <w:sz w:val="28"/>
          <w:szCs w:val="28"/>
        </w:rPr>
      </w:pPr>
      <w:r>
        <w:rPr>
          <w:rFonts w:ascii="Arial Black" w:hAnsi="Arial Black" w:cstheme="majorHAnsi"/>
          <w:noProof/>
          <w:sz w:val="28"/>
          <w:szCs w:val="28"/>
        </w:rPr>
        <w:lastRenderedPageBreak/>
        <w:t>DATABASE TIER</w:t>
      </w:r>
    </w:p>
    <w:p w14:paraId="2013B6D1" w14:textId="44C9E642" w:rsidR="00B75CB8" w:rsidRPr="00B75CB8" w:rsidRDefault="00B75CB8" w:rsidP="00F42E8C">
      <w:pPr>
        <w:pStyle w:val="ListParagraph"/>
        <w:numPr>
          <w:ilvl w:val="0"/>
          <w:numId w:val="1"/>
        </w:numPr>
        <w:rPr>
          <w:rFonts w:ascii="Arial Black" w:hAnsi="Arial Black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 xml:space="preserve">Create a security groups and add inbound </w:t>
      </w:r>
      <w:r w:rsidR="000E2979">
        <w:rPr>
          <w:rFonts w:asciiTheme="majorHAnsi" w:hAnsiTheme="majorHAnsi" w:cstheme="majorHAnsi"/>
          <w:noProof/>
          <w:sz w:val="28"/>
          <w:szCs w:val="28"/>
        </w:rPr>
        <w:t xml:space="preserve">&amp; outbound </w:t>
      </w:r>
      <w:r>
        <w:rPr>
          <w:rFonts w:asciiTheme="majorHAnsi" w:hAnsiTheme="majorHAnsi" w:cstheme="majorHAnsi"/>
          <w:noProof/>
          <w:sz w:val="28"/>
          <w:szCs w:val="28"/>
        </w:rPr>
        <w:t>rules</w:t>
      </w:r>
      <w:r w:rsidR="008318E2" w:rsidRPr="008318E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51A9652" wp14:editId="064BE7C5">
            <wp:extent cx="5731510" cy="1718945"/>
            <wp:effectExtent l="0" t="0" r="2540" b="0"/>
            <wp:docPr id="203454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4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979" w:rsidRPr="000E297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33D12A" wp14:editId="360A19D3">
            <wp:extent cx="5731510" cy="2388870"/>
            <wp:effectExtent l="0" t="0" r="2540" b="0"/>
            <wp:docPr id="147198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89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C74" w:rsidRPr="00B50C7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093400E" wp14:editId="56123665">
            <wp:extent cx="5731510" cy="2150110"/>
            <wp:effectExtent l="0" t="0" r="2540" b="2540"/>
            <wp:docPr id="65664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44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3C83" w14:textId="41CAE72E" w:rsidR="006810B1" w:rsidRPr="00E737C2" w:rsidRDefault="00F42E8C" w:rsidP="00F42E8C">
      <w:pPr>
        <w:pStyle w:val="ListParagraph"/>
        <w:numPr>
          <w:ilvl w:val="0"/>
          <w:numId w:val="1"/>
        </w:numPr>
        <w:rPr>
          <w:rFonts w:ascii="Arial Black" w:hAnsi="Arial Black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Create database subnet group </w:t>
      </w:r>
      <w:r w:rsidR="006F2B81">
        <w:rPr>
          <w:rFonts w:asciiTheme="majorHAnsi" w:hAnsiTheme="majorHAnsi" w:cstheme="majorHAnsi"/>
          <w:noProof/>
          <w:sz w:val="28"/>
          <w:szCs w:val="28"/>
        </w:rPr>
        <w:t xml:space="preserve">and associate them with VPC </w:t>
      </w:r>
      <w:r w:rsidR="00454DA6">
        <w:rPr>
          <w:rFonts w:asciiTheme="majorHAnsi" w:hAnsiTheme="majorHAnsi" w:cstheme="majorHAnsi"/>
          <w:noProof/>
          <w:sz w:val="28"/>
          <w:szCs w:val="28"/>
        </w:rPr>
        <w:t>&amp; two private subnets</w:t>
      </w:r>
      <w:r w:rsidR="00E737C2">
        <w:rPr>
          <w:rFonts w:asciiTheme="majorHAnsi" w:hAnsiTheme="majorHAnsi" w:cstheme="majorHAnsi"/>
          <w:noProof/>
          <w:sz w:val="28"/>
          <w:szCs w:val="28"/>
        </w:rPr>
        <w:t>.</w:t>
      </w:r>
      <w:r w:rsidR="00454DA6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E737C2" w:rsidRPr="00E737C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B69C208" wp14:editId="077284CC">
            <wp:extent cx="5731510" cy="2369820"/>
            <wp:effectExtent l="0" t="0" r="2540" b="0"/>
            <wp:docPr id="127613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373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0E20" w14:textId="4EAB1B45" w:rsidR="00E737C2" w:rsidRPr="00610BEA" w:rsidRDefault="00B50C74" w:rsidP="00F42E8C">
      <w:pPr>
        <w:pStyle w:val="ListParagraph"/>
        <w:numPr>
          <w:ilvl w:val="0"/>
          <w:numId w:val="1"/>
        </w:numPr>
        <w:rPr>
          <w:rFonts w:ascii="Arial Black" w:hAnsi="Arial Black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Create a Relational database</w:t>
      </w:r>
      <w:r w:rsidR="00610BEA" w:rsidRPr="00610BEA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42017B" wp14:editId="5C3C2F98">
            <wp:extent cx="5471160" cy="2339340"/>
            <wp:effectExtent l="0" t="0" r="0" b="3810"/>
            <wp:docPr id="1368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925" w14:textId="282C5B1A" w:rsidR="00610BEA" w:rsidRPr="006810B1" w:rsidRDefault="00005C2B" w:rsidP="00F42E8C">
      <w:pPr>
        <w:pStyle w:val="ListParagraph"/>
        <w:numPr>
          <w:ilvl w:val="0"/>
          <w:numId w:val="1"/>
        </w:numPr>
        <w:rPr>
          <w:rFonts w:ascii="Arial Black" w:hAnsi="Arial Black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 xml:space="preserve">Now lets lanuch an instance and check the </w:t>
      </w:r>
      <w:r w:rsidR="00551FC3">
        <w:rPr>
          <w:rFonts w:asciiTheme="majorHAnsi" w:hAnsiTheme="majorHAnsi" w:cstheme="majorHAnsi"/>
          <w:noProof/>
          <w:sz w:val="28"/>
          <w:szCs w:val="28"/>
        </w:rPr>
        <w:t>connectivity to data endpoint of a mysql database</w:t>
      </w:r>
      <w:r w:rsidR="00BC1804" w:rsidRPr="00BC1804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9CCDC6" wp14:editId="0EB714A1">
            <wp:extent cx="5731510" cy="1630680"/>
            <wp:effectExtent l="0" t="0" r="2540" b="7620"/>
            <wp:docPr id="2352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5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BF6" w:rsidRPr="009E2BF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8AFB46F" wp14:editId="7E20B6BD">
            <wp:extent cx="5731510" cy="1965960"/>
            <wp:effectExtent l="0" t="0" r="2540" b="0"/>
            <wp:docPr id="165890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89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D819" w14:textId="77777777" w:rsidR="00610B55" w:rsidRPr="0088518E" w:rsidRDefault="00610B55" w:rsidP="00610B55">
      <w:pPr>
        <w:pStyle w:val="ListParagraph"/>
        <w:rPr>
          <w:rFonts w:ascii="Arial Black" w:hAnsi="Arial Black"/>
          <w:noProof/>
          <w:sz w:val="24"/>
          <w:szCs w:val="24"/>
        </w:rPr>
      </w:pPr>
    </w:p>
    <w:p w14:paraId="207AFE01" w14:textId="77777777" w:rsidR="0088518E" w:rsidRPr="00DA273D" w:rsidRDefault="0088518E" w:rsidP="0088518E">
      <w:pPr>
        <w:pStyle w:val="ListParagraph"/>
        <w:rPr>
          <w:rFonts w:ascii="Arial Black" w:hAnsi="Arial Black"/>
          <w:noProof/>
          <w:sz w:val="24"/>
          <w:szCs w:val="24"/>
        </w:rPr>
      </w:pPr>
    </w:p>
    <w:p w14:paraId="458FC498" w14:textId="77777777" w:rsidR="002576CD" w:rsidRPr="002576CD" w:rsidRDefault="002576CD" w:rsidP="002576CD">
      <w:pPr>
        <w:pStyle w:val="ListParagraph"/>
        <w:rPr>
          <w:rFonts w:asciiTheme="majorHAnsi" w:hAnsiTheme="majorHAnsi" w:cstheme="majorHAnsi"/>
        </w:rPr>
      </w:pPr>
    </w:p>
    <w:p w14:paraId="2418E86D" w14:textId="77777777" w:rsidR="002576CD" w:rsidRPr="00D65883" w:rsidRDefault="002576CD" w:rsidP="002576CD">
      <w:pPr>
        <w:pStyle w:val="ListParagraph"/>
        <w:rPr>
          <w:rFonts w:asciiTheme="majorHAnsi" w:hAnsiTheme="majorHAnsi" w:cstheme="majorHAnsi"/>
        </w:rPr>
      </w:pPr>
    </w:p>
    <w:sectPr w:rsidR="002576CD" w:rsidRPr="00D658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C7960"/>
    <w:multiLevelType w:val="hybridMultilevel"/>
    <w:tmpl w:val="F9D87CEE"/>
    <w:lvl w:ilvl="0" w:tplc="40090009">
      <w:start w:val="1"/>
      <w:numFmt w:val="bullet"/>
      <w:lvlText w:val=""/>
      <w:lvlJc w:val="left"/>
      <w:pPr>
        <w:ind w:left="35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1" w15:restartNumberingAfterBreak="0">
    <w:nsid w:val="72BD09A5"/>
    <w:multiLevelType w:val="hybridMultilevel"/>
    <w:tmpl w:val="7AB625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093528">
    <w:abstractNumId w:val="1"/>
  </w:num>
  <w:num w:numId="2" w16cid:durableId="1951355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10D"/>
    <w:rsid w:val="00005C2B"/>
    <w:rsid w:val="00021B47"/>
    <w:rsid w:val="000E2979"/>
    <w:rsid w:val="001A2040"/>
    <w:rsid w:val="001C5DE1"/>
    <w:rsid w:val="002576CD"/>
    <w:rsid w:val="00293FD7"/>
    <w:rsid w:val="00454DA6"/>
    <w:rsid w:val="00551FC3"/>
    <w:rsid w:val="00610B55"/>
    <w:rsid w:val="00610BEA"/>
    <w:rsid w:val="0061545B"/>
    <w:rsid w:val="006810B1"/>
    <w:rsid w:val="006D0DF8"/>
    <w:rsid w:val="006F2B81"/>
    <w:rsid w:val="0071110D"/>
    <w:rsid w:val="008318E2"/>
    <w:rsid w:val="00853691"/>
    <w:rsid w:val="0088518E"/>
    <w:rsid w:val="00886AFD"/>
    <w:rsid w:val="008A4DFB"/>
    <w:rsid w:val="009E2BF6"/>
    <w:rsid w:val="00AC18F5"/>
    <w:rsid w:val="00B50C74"/>
    <w:rsid w:val="00B75CB8"/>
    <w:rsid w:val="00BC1804"/>
    <w:rsid w:val="00D65883"/>
    <w:rsid w:val="00DA273D"/>
    <w:rsid w:val="00E737C2"/>
    <w:rsid w:val="00EB3920"/>
    <w:rsid w:val="00F0267A"/>
    <w:rsid w:val="00F4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2125A"/>
  <w15:chartTrackingRefBased/>
  <w15:docId w15:val="{D2007B84-738E-4583-9CF8-F543B3AD3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11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1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7111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11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21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bingipavani343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Bingi</dc:creator>
  <cp:keywords/>
  <dc:description/>
  <cp:lastModifiedBy>Pavani Bingi</cp:lastModifiedBy>
  <cp:revision>4</cp:revision>
  <dcterms:created xsi:type="dcterms:W3CDTF">2024-03-07T09:29:00Z</dcterms:created>
  <dcterms:modified xsi:type="dcterms:W3CDTF">2024-03-08T04:21:00Z</dcterms:modified>
</cp:coreProperties>
</file>