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8033BC" w:rsidRDefault="00300998" w:rsidP="008033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33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8033BC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33BC" w:rsidRP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8033BC">
        <w:rPr>
          <w:rFonts w:ascii="Times New Roman" w:hAnsi="Times New Roman" w:cs="Times New Roman"/>
          <w:sz w:val="28"/>
          <w:szCs w:val="28"/>
        </w:rPr>
        <w:t>PUBLIC cloud storage service becomes increasingly popular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due to cost reduction and good data usability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users. This trend has prompted users and corporations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store (unencrypted) data on public cloud, and share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cloud data with others. Using a cloud for high-value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requires the user to trust the server to protect the data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unauthorized disclosures. This trust is often misplaced, because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there are many ways in which confidential data leakage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may happen, e.g. these data breaches reported [1], [2],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[3], [4], [5], [6]. To counteract data leakage, one of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promising approaches is client-side encryption/decryption.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Concretely, client-side encryption allows senders to encrypt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data before transmitting it to clouds, and decrypt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data after downloading from clouds. In this way, clouds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only obtain encrypted data, thus making server-side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exposure more difficult or impossible. At the same time,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a crucial functionality of cloud storage, flexible file sharing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with multiple users or a group of users must be fully supported.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However, existing client-side encryption solutions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suffer from more or less disadvantages in terms of security,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efficiency and usability.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33BC">
        <w:rPr>
          <w:rFonts w:ascii="Times New Roman" w:hAnsi="Times New Roman" w:cs="Times New Roman"/>
          <w:sz w:val="28"/>
          <w:szCs w:val="28"/>
        </w:rPr>
        <w:t>Known Client-Side Encryption Solutions.</w:t>
      </w:r>
      <w:proofErr w:type="gramEnd"/>
      <w:r w:rsidRPr="008033BC">
        <w:rPr>
          <w:rFonts w:ascii="Times New Roman" w:hAnsi="Times New Roman" w:cs="Times New Roman"/>
          <w:sz w:val="28"/>
          <w:szCs w:val="28"/>
        </w:rPr>
        <w:t xml:space="preserve"> We review existing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solutions and point out their limitations.</w:t>
      </w:r>
    </w:p>
    <w:p w:rsid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33BC" w:rsidRP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8033BC">
        <w:rPr>
          <w:rFonts w:ascii="Times New Roman" w:hAnsi="Times New Roman" w:cs="Times New Roman"/>
          <w:sz w:val="28"/>
          <w:szCs w:val="28"/>
        </w:rPr>
        <w:t xml:space="preserve">_ </w:t>
      </w:r>
      <w:r w:rsidRPr="008033BC">
        <w:rPr>
          <w:rFonts w:ascii="Times New Roman" w:hAnsi="Times New Roman" w:cs="Times New Roman"/>
          <w:b/>
          <w:bCs/>
          <w:sz w:val="28"/>
          <w:szCs w:val="28"/>
        </w:rPr>
        <w:t>Limited support or no support.</w:t>
      </w:r>
      <w:proofErr w:type="gramEnd"/>
      <w:r w:rsidRPr="008033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Many cloud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providers, including Google Drive and Drop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box,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not provide support for client-side encryption.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adopt server-side encryption for files </w:t>
      </w:r>
      <w:proofErr w:type="gramStart"/>
      <w:r w:rsidRPr="008033BC">
        <w:rPr>
          <w:rFonts w:ascii="Times New Roman" w:hAnsi="Times New Roman" w:cs="Times New Roman"/>
          <w:sz w:val="28"/>
          <w:szCs w:val="28"/>
        </w:rPr>
        <w:t>stored,</w:t>
      </w:r>
      <w:proofErr w:type="gramEnd"/>
      <w:r w:rsidRPr="008033BC">
        <w:rPr>
          <w:rFonts w:ascii="Times New Roman" w:hAnsi="Times New Roman" w:cs="Times New Roman"/>
          <w:sz w:val="28"/>
          <w:szCs w:val="28"/>
        </w:rPr>
        <w:t xml:space="preserve"> TLS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for data at transit, and two-factor authentication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user authentication. Apple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8033BC">
        <w:rPr>
          <w:rFonts w:ascii="Times New Roman" w:hAnsi="Times New Roman" w:cs="Times New Roman"/>
          <w:sz w:val="28"/>
          <w:szCs w:val="28"/>
        </w:rPr>
        <w:t>Cloud supports end-to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encryption for sensitive information, e.g.,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8033B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Keychain, Wi-Fi passwords. For other data uploaded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8033BC">
        <w:rPr>
          <w:rFonts w:ascii="Times New Roman" w:hAnsi="Times New Roman" w:cs="Times New Roman"/>
          <w:sz w:val="28"/>
          <w:szCs w:val="28"/>
        </w:rPr>
        <w:t>Cloud, only server encryption is adopted.</w:t>
      </w:r>
    </w:p>
    <w:p w:rsidR="008033BC" w:rsidRP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gramStart"/>
      <w:r w:rsidRPr="008033BC">
        <w:rPr>
          <w:rFonts w:ascii="Times New Roman" w:hAnsi="Times New Roman" w:cs="Times New Roman"/>
          <w:sz w:val="28"/>
          <w:szCs w:val="28"/>
        </w:rPr>
        <w:t xml:space="preserve">_ </w:t>
      </w:r>
      <w:r w:rsidRPr="008033BC">
        <w:rPr>
          <w:rFonts w:ascii="Times New Roman" w:hAnsi="Times New Roman" w:cs="Times New Roman"/>
          <w:b/>
          <w:bCs/>
          <w:sz w:val="28"/>
          <w:szCs w:val="28"/>
        </w:rPr>
        <w:t>Password-Based Solutions.</w:t>
      </w:r>
      <w:proofErr w:type="gramEnd"/>
      <w:r w:rsidRPr="008033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Some products [7],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[8], [9] use symmetric encryption (typically AES)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to encrypt users’ data and then upload </w:t>
      </w:r>
      <w:proofErr w:type="spellStart"/>
      <w:r w:rsidRPr="008033BC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to clouds. However, in these schemes,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cryptographic keys are derived from a password/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passphrase or even a 4-digit PIN. Relying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such low entropy is considered unsafe [10]. Worse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still, most password-based solutions only deal with</w:t>
      </w:r>
    </w:p>
    <w:p w:rsidR="008033BC" w:rsidRP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33B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033BC">
        <w:rPr>
          <w:rFonts w:ascii="Times New Roman" w:hAnsi="Times New Roman" w:cs="Times New Roman"/>
          <w:sz w:val="28"/>
          <w:szCs w:val="28"/>
        </w:rPr>
        <w:t xml:space="preserve"> case of single-user file encryption and decryption,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and do not provide any file sharing mechanism.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Notably, [7] allows users to generate a share link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each password-protected file. However, users must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manually send the share link through one channel,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and password to all receivers through another secure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channel, which is inconvenient and brittle.</w:t>
      </w:r>
    </w:p>
    <w:p w:rsid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33BC">
        <w:rPr>
          <w:rFonts w:ascii="Times New Roman" w:hAnsi="Times New Roman" w:cs="Times New Roman"/>
          <w:sz w:val="28"/>
          <w:szCs w:val="28"/>
        </w:rPr>
        <w:t xml:space="preserve">_ </w:t>
      </w:r>
      <w:r w:rsidRPr="008033BC">
        <w:rPr>
          <w:rFonts w:ascii="Times New Roman" w:hAnsi="Times New Roman" w:cs="Times New Roman"/>
          <w:b/>
          <w:bCs/>
          <w:sz w:val="28"/>
          <w:szCs w:val="28"/>
        </w:rPr>
        <w:t>Hybrid Encryption Scheme.</w:t>
      </w:r>
      <w:proofErr w:type="gramEnd"/>
      <w:r w:rsidRPr="008033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The cloud adopts a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encapsulation mechanism (KEM) and a data encapsulation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mechanism (DEM), so called the KEM-DEM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setting. Many public cloud service providers, including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Amazon [11], </w:t>
      </w:r>
      <w:proofErr w:type="spellStart"/>
      <w:r w:rsidRPr="008033BC">
        <w:rPr>
          <w:rFonts w:ascii="Times New Roman" w:hAnsi="Times New Roman" w:cs="Times New Roman"/>
          <w:sz w:val="28"/>
          <w:szCs w:val="28"/>
        </w:rPr>
        <w:t>Tresor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it [12], and Mega [13], adopt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the RSA-AES paradigm. Users generate RSA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pairs and apply for certificates from the providers,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who build and maintain a Public Key Infrastructures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(PKI). Users encrypt data under fresh sampled AES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keys, which are further encrypted under all recipients’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RSA public keys. This file sharing mechanism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is inflexible and inefficient. A sender needs to obtain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and specify the public keys of all receivers during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encryption. Even worse, the </w:t>
      </w:r>
      <w:proofErr w:type="gramStart"/>
      <w:r w:rsidRPr="008033BC">
        <w:rPr>
          <w:rFonts w:ascii="Times New Roman" w:hAnsi="Times New Roman" w:cs="Times New Roman"/>
          <w:sz w:val="28"/>
          <w:szCs w:val="28"/>
        </w:rPr>
        <w:t>size of the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and encryption workload are</w:t>
      </w:r>
      <w:proofErr w:type="gramEnd"/>
      <w:r w:rsidRPr="008033BC">
        <w:rPr>
          <w:rFonts w:ascii="Times New Roman" w:hAnsi="Times New Roman" w:cs="Times New Roman"/>
          <w:sz w:val="28"/>
          <w:szCs w:val="28"/>
        </w:rPr>
        <w:t xml:space="preserve"> proportional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number of recipients, resulting in greater bandwidth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and storage costs and more user expenditure.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F74" w:rsidRPr="008033BC" w:rsidRDefault="008033BC" w:rsidP="008033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033BC">
        <w:rPr>
          <w:rFonts w:ascii="Times New Roman" w:hAnsi="Times New Roman" w:cs="Times New Roman"/>
          <w:sz w:val="28"/>
          <w:szCs w:val="28"/>
        </w:rPr>
        <w:t>Limitations of the Existing Solutions. Three drawbacks exist in</w:t>
      </w:r>
      <w:r>
        <w:rPr>
          <w:rFonts w:ascii="Times New Roman" w:hAnsi="Times New Roman" w:cs="Times New Roman"/>
          <w:sz w:val="28"/>
          <w:szCs w:val="28"/>
        </w:rPr>
        <w:t xml:space="preserve"> above-mentioned </w:t>
      </w:r>
      <w:r w:rsidRPr="008033BC">
        <w:rPr>
          <w:rFonts w:ascii="Times New Roman" w:hAnsi="Times New Roman" w:cs="Times New Roman"/>
          <w:sz w:val="28"/>
          <w:szCs w:val="28"/>
        </w:rPr>
        <w:t>solutions: 1) comparatively poor security,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2) coarse-grained access control, inflexible and inefficient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sharing, and 3) poor usability. The first two </w:t>
      </w:r>
      <w:r w:rsidRPr="008033BC">
        <w:rPr>
          <w:rFonts w:ascii="Times New Roman" w:hAnsi="Times New Roman" w:cs="Times New Roman"/>
          <w:sz w:val="28"/>
          <w:szCs w:val="28"/>
        </w:rPr>
        <w:lastRenderedPageBreak/>
        <w:t>are easy to see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and we now elaborate the usability issue. Typically, 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use different terminals to upload files, including desktop,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Web and mobile applications [14]. However, almost all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 xml:space="preserve">existing solutions require additional software or </w:t>
      </w:r>
      <w:proofErr w:type="spellStart"/>
      <w:r w:rsidRPr="008033BC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8033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thus limiting users’ devices and platforms. When switching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to a new device, users need to repeat the boring installation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process, which greatly increases users’ burden thus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BC">
        <w:rPr>
          <w:rFonts w:ascii="Times New Roman" w:hAnsi="Times New Roman" w:cs="Times New Roman"/>
          <w:sz w:val="28"/>
          <w:szCs w:val="28"/>
        </w:rPr>
        <w:t>decreases usability.</w:t>
      </w:r>
    </w:p>
    <w:sectPr w:rsidR="009F0F74" w:rsidRPr="008033BC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58E4"/>
    <w:rsid w:val="000867EE"/>
    <w:rsid w:val="000C439E"/>
    <w:rsid w:val="001921F7"/>
    <w:rsid w:val="0021247B"/>
    <w:rsid w:val="00215BC2"/>
    <w:rsid w:val="00245AE8"/>
    <w:rsid w:val="00291EB2"/>
    <w:rsid w:val="002A1B2F"/>
    <w:rsid w:val="002A6BE7"/>
    <w:rsid w:val="00300998"/>
    <w:rsid w:val="00336CF6"/>
    <w:rsid w:val="003B2008"/>
    <w:rsid w:val="003B7AD9"/>
    <w:rsid w:val="003E404D"/>
    <w:rsid w:val="00403F2A"/>
    <w:rsid w:val="00410EB8"/>
    <w:rsid w:val="004510BD"/>
    <w:rsid w:val="0048108D"/>
    <w:rsid w:val="004A6DAE"/>
    <w:rsid w:val="00511ACF"/>
    <w:rsid w:val="00546AF5"/>
    <w:rsid w:val="00552C66"/>
    <w:rsid w:val="00573307"/>
    <w:rsid w:val="005C62A8"/>
    <w:rsid w:val="005D19FB"/>
    <w:rsid w:val="006B587E"/>
    <w:rsid w:val="006E35FA"/>
    <w:rsid w:val="00706B0E"/>
    <w:rsid w:val="007110BB"/>
    <w:rsid w:val="00724C9D"/>
    <w:rsid w:val="007900FB"/>
    <w:rsid w:val="007B2E53"/>
    <w:rsid w:val="008033BC"/>
    <w:rsid w:val="00850802"/>
    <w:rsid w:val="009A3502"/>
    <w:rsid w:val="009F0F74"/>
    <w:rsid w:val="00A222A1"/>
    <w:rsid w:val="00A54BD1"/>
    <w:rsid w:val="00A90158"/>
    <w:rsid w:val="00AC55FE"/>
    <w:rsid w:val="00B467ED"/>
    <w:rsid w:val="00BA0871"/>
    <w:rsid w:val="00C976D6"/>
    <w:rsid w:val="00CC5E22"/>
    <w:rsid w:val="00CD7779"/>
    <w:rsid w:val="00D537D6"/>
    <w:rsid w:val="00E01B89"/>
    <w:rsid w:val="00E2324A"/>
    <w:rsid w:val="00E56255"/>
    <w:rsid w:val="00EB0F9A"/>
    <w:rsid w:val="00EE5406"/>
    <w:rsid w:val="00EE5C6B"/>
    <w:rsid w:val="00F04F25"/>
    <w:rsid w:val="00FB20E6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42</cp:revision>
  <dcterms:created xsi:type="dcterms:W3CDTF">2016-12-19T05:46:00Z</dcterms:created>
  <dcterms:modified xsi:type="dcterms:W3CDTF">2023-01-13T08:06:00Z</dcterms:modified>
</cp:coreProperties>
</file>