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B332D" w14:textId="77777777" w:rsidR="003B5565" w:rsidRDefault="00000000">
      <w:pPr>
        <w:pStyle w:val="Title"/>
      </w:pPr>
      <w:r>
        <w:t>Project Charter</w:t>
      </w:r>
    </w:p>
    <w:p w14:paraId="386739C9" w14:textId="77777777" w:rsidR="003B5565" w:rsidRDefault="00000000">
      <w:r>
        <w:rPr>
          <w:i/>
        </w:rPr>
        <w:t>Smart Returns &amp; Customer Trust Platform</w:t>
      </w:r>
    </w:p>
    <w:p w14:paraId="6B20B832" w14:textId="77777777" w:rsidR="003B5565" w:rsidRDefault="00000000">
      <w:r>
        <w:t>Project Code: SRCTP-2025 | Version 1.0 | Status: Final</w:t>
      </w:r>
    </w:p>
    <w:p w14:paraId="614750BF" w14:textId="77777777" w:rsidR="003B5565" w:rsidRDefault="003B5565"/>
    <w:p w14:paraId="07F18F86" w14:textId="77777777" w:rsidR="003B5565" w:rsidRDefault="00000000">
      <w:pPr>
        <w:pStyle w:val="Heading1"/>
      </w:pPr>
      <w:r>
        <w:t>1. Project Overview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B5565" w14:paraId="18F28AC5" w14:textId="77777777" w:rsidTr="003B55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1BBCE1" w14:textId="77777777" w:rsidR="003B5565" w:rsidRDefault="00000000">
            <w:r>
              <w:t>Field</w:t>
            </w:r>
          </w:p>
        </w:tc>
        <w:tc>
          <w:tcPr>
            <w:tcW w:w="4320" w:type="dxa"/>
          </w:tcPr>
          <w:p w14:paraId="1829DC3B" w14:textId="77777777" w:rsidR="003B556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Detail</w:t>
            </w:r>
          </w:p>
        </w:tc>
      </w:tr>
      <w:tr w:rsidR="003B5565" w14:paraId="17D99BE3" w14:textId="77777777" w:rsidTr="003B55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BC2580C" w14:textId="77777777" w:rsidR="003B5565" w:rsidRDefault="00000000">
            <w:r>
              <w:t>Project Name</w:t>
            </w:r>
          </w:p>
        </w:tc>
        <w:tc>
          <w:tcPr>
            <w:tcW w:w="4320" w:type="dxa"/>
          </w:tcPr>
          <w:p w14:paraId="59B88BD7" w14:textId="77777777" w:rsidR="003B55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Smart Returns &amp; Customer Trust Platform</w:t>
            </w:r>
          </w:p>
        </w:tc>
      </w:tr>
      <w:tr w:rsidR="003B5565" w14:paraId="77A5DDED" w14:textId="77777777" w:rsidTr="003B556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23E12B5" w14:textId="77777777" w:rsidR="003B5565" w:rsidRDefault="00000000">
            <w:r>
              <w:t>Sponsor</w:t>
            </w:r>
          </w:p>
        </w:tc>
        <w:tc>
          <w:tcPr>
            <w:tcW w:w="4320" w:type="dxa"/>
          </w:tcPr>
          <w:p w14:paraId="726068EA" w14:textId="77777777" w:rsidR="003B55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VP - Customer Experience</w:t>
            </w:r>
          </w:p>
        </w:tc>
      </w:tr>
      <w:tr w:rsidR="003B5565" w14:paraId="79F61A14" w14:textId="77777777" w:rsidTr="003B55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13FD64B" w14:textId="77777777" w:rsidR="003B5565" w:rsidRDefault="00000000">
            <w:r>
              <w:t>Business Analyst</w:t>
            </w:r>
          </w:p>
        </w:tc>
        <w:tc>
          <w:tcPr>
            <w:tcW w:w="4320" w:type="dxa"/>
          </w:tcPr>
          <w:p w14:paraId="790CC532" w14:textId="1F76D6DB" w:rsidR="003B5565" w:rsidRDefault="003867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N.Pavanika</w:t>
            </w:r>
          </w:p>
        </w:tc>
      </w:tr>
      <w:tr w:rsidR="003B5565" w14:paraId="3AA77929" w14:textId="77777777" w:rsidTr="003B556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536879" w14:textId="77777777" w:rsidR="003B5565" w:rsidRDefault="00000000">
            <w:r>
              <w:t>Budget</w:t>
            </w:r>
          </w:p>
        </w:tc>
        <w:tc>
          <w:tcPr>
            <w:tcW w:w="4320" w:type="dxa"/>
          </w:tcPr>
          <w:p w14:paraId="27DBE9DD" w14:textId="77777777" w:rsidR="003B55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Rs 1.11 Cr</w:t>
            </w:r>
          </w:p>
        </w:tc>
      </w:tr>
      <w:tr w:rsidR="003B5565" w14:paraId="407DEBE6" w14:textId="77777777" w:rsidTr="003B55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5DFE460" w14:textId="77777777" w:rsidR="003B5565" w:rsidRDefault="00000000">
            <w:r>
              <w:t>Timeline</w:t>
            </w:r>
          </w:p>
        </w:tc>
        <w:tc>
          <w:tcPr>
            <w:tcW w:w="4320" w:type="dxa"/>
          </w:tcPr>
          <w:p w14:paraId="3948FF7B" w14:textId="77777777" w:rsidR="003B55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 Weeks</w:t>
            </w:r>
          </w:p>
        </w:tc>
      </w:tr>
    </w:tbl>
    <w:p w14:paraId="39CFA4B5" w14:textId="77777777" w:rsidR="003B5565" w:rsidRDefault="003B5565"/>
    <w:p w14:paraId="6DEE7889" w14:textId="77777777" w:rsidR="003B5565" w:rsidRDefault="00000000">
      <w:pPr>
        <w:pStyle w:val="Heading1"/>
      </w:pPr>
      <w:r>
        <w:t>2. Business Case</w:t>
      </w:r>
    </w:p>
    <w:p w14:paraId="7093163B" w14:textId="77777777" w:rsidR="003B5565" w:rsidRDefault="00000000">
      <w:r>
        <w:t>ShopSphere has seen a 30% YoY increase in returns driving up costs, slowing refunds, enabling fraud, and reducing customer trust. This project delivers an automated, analytics-driven return platform.</w:t>
      </w:r>
    </w:p>
    <w:p w14:paraId="55C8B604" w14:textId="77777777" w:rsidR="003B5565" w:rsidRDefault="00000000">
      <w:pPr>
        <w:pStyle w:val="Heading1"/>
      </w:pPr>
      <w:r>
        <w:t>3. Objectives (SMART)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B5565" w14:paraId="0B05FDC3" w14:textId="77777777" w:rsidTr="003B55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FFB968A" w14:textId="77777777" w:rsidR="003B5565" w:rsidRDefault="00000000">
            <w:r>
              <w:t>ID</w:t>
            </w:r>
          </w:p>
        </w:tc>
        <w:tc>
          <w:tcPr>
            <w:tcW w:w="2160" w:type="dxa"/>
          </w:tcPr>
          <w:p w14:paraId="41CAF2DE" w14:textId="77777777" w:rsidR="003B556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Objective</w:t>
            </w:r>
          </w:p>
        </w:tc>
        <w:tc>
          <w:tcPr>
            <w:tcW w:w="2160" w:type="dxa"/>
          </w:tcPr>
          <w:p w14:paraId="21D3F41C" w14:textId="77777777" w:rsidR="003B556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Metric</w:t>
            </w:r>
          </w:p>
        </w:tc>
        <w:tc>
          <w:tcPr>
            <w:tcW w:w="2160" w:type="dxa"/>
          </w:tcPr>
          <w:p w14:paraId="5B489842" w14:textId="77777777" w:rsidR="003B556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Target</w:t>
            </w:r>
          </w:p>
        </w:tc>
      </w:tr>
      <w:tr w:rsidR="003B5565" w14:paraId="0012219F" w14:textId="77777777" w:rsidTr="003B55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FE4D6E3" w14:textId="77777777" w:rsidR="003B5565" w:rsidRDefault="00000000">
            <w:r>
              <w:t>BO-1</w:t>
            </w:r>
          </w:p>
        </w:tc>
        <w:tc>
          <w:tcPr>
            <w:tcW w:w="2160" w:type="dxa"/>
          </w:tcPr>
          <w:p w14:paraId="0914B363" w14:textId="77777777" w:rsidR="003B55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Reduce returns</w:t>
            </w:r>
          </w:p>
        </w:tc>
        <w:tc>
          <w:tcPr>
            <w:tcW w:w="2160" w:type="dxa"/>
          </w:tcPr>
          <w:p w14:paraId="7A32863F" w14:textId="77777777" w:rsidR="003B55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Return rate</w:t>
            </w:r>
          </w:p>
        </w:tc>
        <w:tc>
          <w:tcPr>
            <w:tcW w:w="2160" w:type="dxa"/>
          </w:tcPr>
          <w:p w14:paraId="7F55224F" w14:textId="77777777" w:rsidR="003B55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18% -&gt; 13%</w:t>
            </w:r>
          </w:p>
        </w:tc>
      </w:tr>
      <w:tr w:rsidR="003B5565" w14:paraId="69548D5C" w14:textId="77777777" w:rsidTr="003B556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2A07A0C" w14:textId="77777777" w:rsidR="003B5565" w:rsidRDefault="00000000">
            <w:r>
              <w:t>BO-2</w:t>
            </w:r>
          </w:p>
        </w:tc>
        <w:tc>
          <w:tcPr>
            <w:tcW w:w="2160" w:type="dxa"/>
          </w:tcPr>
          <w:p w14:paraId="7176FB6B" w14:textId="77777777" w:rsidR="003B55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Faster refunds</w:t>
            </w:r>
          </w:p>
        </w:tc>
        <w:tc>
          <w:tcPr>
            <w:tcW w:w="2160" w:type="dxa"/>
          </w:tcPr>
          <w:p w14:paraId="7C983646" w14:textId="77777777" w:rsidR="003B55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Cycle time</w:t>
            </w:r>
          </w:p>
        </w:tc>
        <w:tc>
          <w:tcPr>
            <w:tcW w:w="2160" w:type="dxa"/>
          </w:tcPr>
          <w:p w14:paraId="766705C0" w14:textId="77777777" w:rsidR="003B55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6 -&gt; 2 days</w:t>
            </w:r>
          </w:p>
        </w:tc>
      </w:tr>
      <w:tr w:rsidR="003B5565" w14:paraId="3D6B1C06" w14:textId="77777777" w:rsidTr="003B55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BBFF0F0" w14:textId="77777777" w:rsidR="003B5565" w:rsidRDefault="00000000">
            <w:r>
              <w:t>BO-3</w:t>
            </w:r>
          </w:p>
        </w:tc>
        <w:tc>
          <w:tcPr>
            <w:tcW w:w="2160" w:type="dxa"/>
          </w:tcPr>
          <w:p w14:paraId="3D8B2451" w14:textId="77777777" w:rsidR="003B55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Cut fraud</w:t>
            </w:r>
          </w:p>
        </w:tc>
        <w:tc>
          <w:tcPr>
            <w:tcW w:w="2160" w:type="dxa"/>
          </w:tcPr>
          <w:p w14:paraId="1DFD1E74" w14:textId="77777777" w:rsidR="003B55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Fraud rate</w:t>
            </w:r>
          </w:p>
        </w:tc>
        <w:tc>
          <w:tcPr>
            <w:tcW w:w="2160" w:type="dxa"/>
          </w:tcPr>
          <w:p w14:paraId="1286189E" w14:textId="77777777" w:rsidR="003B55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12% -&gt; 7%</w:t>
            </w:r>
          </w:p>
        </w:tc>
      </w:tr>
      <w:tr w:rsidR="003B5565" w14:paraId="08CD7674" w14:textId="77777777" w:rsidTr="003B556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11ED59D" w14:textId="77777777" w:rsidR="003B5565" w:rsidRDefault="00000000">
            <w:r>
              <w:t>BO-4</w:t>
            </w:r>
          </w:p>
        </w:tc>
        <w:tc>
          <w:tcPr>
            <w:tcW w:w="2160" w:type="dxa"/>
          </w:tcPr>
          <w:p w14:paraId="26F5D429" w14:textId="77777777" w:rsidR="003B55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Improve trust</w:t>
            </w:r>
          </w:p>
        </w:tc>
        <w:tc>
          <w:tcPr>
            <w:tcW w:w="2160" w:type="dxa"/>
          </w:tcPr>
          <w:p w14:paraId="3FD8E07E" w14:textId="77777777" w:rsidR="003B55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CSAT</w:t>
            </w:r>
          </w:p>
        </w:tc>
        <w:tc>
          <w:tcPr>
            <w:tcW w:w="2160" w:type="dxa"/>
          </w:tcPr>
          <w:p w14:paraId="7E291311" w14:textId="77777777" w:rsidR="003B55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62% -&gt; 85%</w:t>
            </w:r>
          </w:p>
        </w:tc>
      </w:tr>
    </w:tbl>
    <w:p w14:paraId="4D45FC9B" w14:textId="77777777" w:rsidR="003B5565" w:rsidRDefault="003B5565"/>
    <w:p w14:paraId="10F8B68E" w14:textId="77777777" w:rsidR="003B5565" w:rsidRDefault="00000000">
      <w:pPr>
        <w:pStyle w:val="Heading1"/>
      </w:pPr>
      <w:r>
        <w:t>4. Scope</w:t>
      </w:r>
    </w:p>
    <w:p w14:paraId="30801CCF" w14:textId="77777777" w:rsidR="003B5565" w:rsidRDefault="00000000">
      <w:r>
        <w:t>In scope: Customer/Seller/Admin/Support modules, fraud engine, auto-refund, notifications, SQL data model, Power BI dashboards. Out of scope: international returns, warehouse hardware, ERP replacement.</w:t>
      </w:r>
    </w:p>
    <w:p w14:paraId="3DDE0605" w14:textId="77777777" w:rsidR="003B5565" w:rsidRDefault="00000000">
      <w:pPr>
        <w:pStyle w:val="Heading1"/>
      </w:pPr>
      <w:r>
        <w:t>5. Milestones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B5565" w14:paraId="38684536" w14:textId="77777777" w:rsidTr="003B55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99B8F9" w14:textId="77777777" w:rsidR="003B5565" w:rsidRDefault="00000000">
            <w:r>
              <w:t>Milestone</w:t>
            </w:r>
          </w:p>
        </w:tc>
        <w:tc>
          <w:tcPr>
            <w:tcW w:w="4320" w:type="dxa"/>
          </w:tcPr>
          <w:p w14:paraId="6959E30C" w14:textId="77777777" w:rsidR="003B556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Target</w:t>
            </w:r>
          </w:p>
        </w:tc>
      </w:tr>
      <w:tr w:rsidR="003B5565" w14:paraId="1D3DF1E0" w14:textId="77777777" w:rsidTr="003B55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33FA24" w14:textId="77777777" w:rsidR="003B5565" w:rsidRDefault="00000000">
            <w:r>
              <w:t>Charter approved</w:t>
            </w:r>
          </w:p>
        </w:tc>
        <w:tc>
          <w:tcPr>
            <w:tcW w:w="4320" w:type="dxa"/>
          </w:tcPr>
          <w:p w14:paraId="4C100288" w14:textId="77777777" w:rsidR="003B55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Week 1</w:t>
            </w:r>
          </w:p>
        </w:tc>
      </w:tr>
      <w:tr w:rsidR="003B5565" w14:paraId="527F24B5" w14:textId="77777777" w:rsidTr="003B556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74E960" w14:textId="77777777" w:rsidR="003B5565" w:rsidRDefault="00000000">
            <w:r>
              <w:lastRenderedPageBreak/>
              <w:t>BRD/FRS signed off</w:t>
            </w:r>
          </w:p>
        </w:tc>
        <w:tc>
          <w:tcPr>
            <w:tcW w:w="4320" w:type="dxa"/>
          </w:tcPr>
          <w:p w14:paraId="5C2A0142" w14:textId="77777777" w:rsidR="003B55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Week 5</w:t>
            </w:r>
          </w:p>
        </w:tc>
      </w:tr>
      <w:tr w:rsidR="003B5565" w14:paraId="59386485" w14:textId="77777777" w:rsidTr="003B55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B00486" w14:textId="77777777" w:rsidR="003B5565" w:rsidRDefault="00000000">
            <w:r>
              <w:t>MVP</w:t>
            </w:r>
          </w:p>
        </w:tc>
        <w:tc>
          <w:tcPr>
            <w:tcW w:w="4320" w:type="dxa"/>
          </w:tcPr>
          <w:p w14:paraId="65AA8189" w14:textId="77777777" w:rsidR="003B55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Week 16</w:t>
            </w:r>
          </w:p>
        </w:tc>
      </w:tr>
      <w:tr w:rsidR="003B5565" w14:paraId="749ADB3E" w14:textId="77777777" w:rsidTr="003B556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7536E7" w14:textId="77777777" w:rsidR="003B5565" w:rsidRDefault="00000000">
            <w:r>
              <w:t>Full go-live</w:t>
            </w:r>
          </w:p>
        </w:tc>
        <w:tc>
          <w:tcPr>
            <w:tcW w:w="4320" w:type="dxa"/>
          </w:tcPr>
          <w:p w14:paraId="22C82E09" w14:textId="77777777" w:rsidR="003B55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Week 28</w:t>
            </w:r>
          </w:p>
        </w:tc>
      </w:tr>
    </w:tbl>
    <w:p w14:paraId="73D9E0C4" w14:textId="77777777" w:rsidR="003B5565" w:rsidRDefault="003B5565"/>
    <w:sectPr w:rsidR="003B55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0613051">
    <w:abstractNumId w:val="8"/>
  </w:num>
  <w:num w:numId="2" w16cid:durableId="1651179541">
    <w:abstractNumId w:val="6"/>
  </w:num>
  <w:num w:numId="3" w16cid:durableId="649870132">
    <w:abstractNumId w:val="5"/>
  </w:num>
  <w:num w:numId="4" w16cid:durableId="800268286">
    <w:abstractNumId w:val="4"/>
  </w:num>
  <w:num w:numId="5" w16cid:durableId="2047293546">
    <w:abstractNumId w:val="7"/>
  </w:num>
  <w:num w:numId="6" w16cid:durableId="894632080">
    <w:abstractNumId w:val="3"/>
  </w:num>
  <w:num w:numId="7" w16cid:durableId="193813598">
    <w:abstractNumId w:val="2"/>
  </w:num>
  <w:num w:numId="8" w16cid:durableId="1917981596">
    <w:abstractNumId w:val="1"/>
  </w:num>
  <w:num w:numId="9" w16cid:durableId="2033995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C77"/>
    <w:rsid w:val="0006063C"/>
    <w:rsid w:val="0015074B"/>
    <w:rsid w:val="0029639D"/>
    <w:rsid w:val="00326F90"/>
    <w:rsid w:val="00386754"/>
    <w:rsid w:val="003B556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AAB454"/>
  <w14:defaultImageDpi w14:val="300"/>
  <w15:docId w15:val="{A9654E2A-BD07-47AE-9DD9-3151DEF3C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Nedurumalli Pavanika</cp:lastModifiedBy>
  <cp:revision>3</cp:revision>
  <dcterms:created xsi:type="dcterms:W3CDTF">2013-12-23T23:15:00Z</dcterms:created>
  <dcterms:modified xsi:type="dcterms:W3CDTF">2026-07-20T09:47:00Z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6d11c861-d83c-4fd1-b8a3-1dbb1b87e6a6</vt:lpwstr>
  </property>
</Properties>
</file>