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Scope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In: Customer/Seller/Admin/Support modules, fraud engine, auto-refund, notifications, SQL data model, Power BI dashboards. Out: international returns, warehouse hardware, ERP replacement.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