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Note 2</w:t>
      </w:r>
    </w:p>
    <w:p>
      <w:r>
        <w:t>Synthetic data for the LifeVault demo.</w:t>
      </w:r>
    </w:p>
    <w:p>
      <w:r>
        <w:t>Serious democratic budget be its in. Clear better pull. Including gun military its. Suddenly check friend in. Environment hand animal job let production. Leg kid season method push fine. Budget tree light bar deal any for. Reduce too book serve administration pull nice probably. Technology similar newspaper at fast I professional. World stop wind box determine various. Put claim practice thus federal help. Under billion big look. Senior all military throw.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