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B48D6" w14:textId="77777777" w:rsidR="000948E4" w:rsidRDefault="000948E4" w:rsidP="000948E4">
      <w:pPr>
        <w:pBdr>
          <w:top w:val="nil"/>
          <w:left w:val="nil"/>
          <w:bottom w:val="nil"/>
          <w:right w:val="nil"/>
          <w:between w:val="nil"/>
        </w:pBdr>
        <w:spacing w:before="0" w:line="240" w:lineRule="auto"/>
        <w:ind w:left="0"/>
        <w:rPr>
          <w:rFonts w:ascii="Economica" w:eastAsia="Economica" w:hAnsi="Economica" w:cs="Economica"/>
          <w:color w:val="666666"/>
          <w:sz w:val="28"/>
          <w:szCs w:val="28"/>
        </w:rPr>
      </w:pPr>
      <w:r>
        <w:rPr>
          <w:rFonts w:ascii="Economica" w:eastAsia="Economica" w:hAnsi="Economica" w:cs="Economica"/>
          <w:color w:val="666666"/>
          <w:sz w:val="28"/>
          <w:szCs w:val="28"/>
        </w:rPr>
        <w:t>IOMP 3rd YEAR 2</w:t>
      </w:r>
      <w:r w:rsidRPr="005970BA">
        <w:rPr>
          <w:rFonts w:ascii="Economica" w:eastAsia="Economica" w:hAnsi="Economica" w:cs="Economica"/>
          <w:color w:val="666666"/>
          <w:sz w:val="28"/>
          <w:szCs w:val="28"/>
          <w:vertAlign w:val="superscript"/>
        </w:rPr>
        <w:t>nd</w:t>
      </w:r>
      <w:r>
        <w:rPr>
          <w:rFonts w:ascii="Economica" w:eastAsia="Economica" w:hAnsi="Economica" w:cs="Economica"/>
          <w:color w:val="666666"/>
          <w:sz w:val="28"/>
          <w:szCs w:val="28"/>
        </w:rPr>
        <w:t xml:space="preserve"> SEM</w:t>
      </w:r>
    </w:p>
    <w:p w14:paraId="07C636BB" w14:textId="77777777" w:rsidR="000948E4" w:rsidRDefault="000948E4" w:rsidP="000948E4">
      <w:pPr>
        <w:pBdr>
          <w:top w:val="nil"/>
          <w:left w:val="nil"/>
          <w:bottom w:val="nil"/>
          <w:right w:val="nil"/>
          <w:between w:val="nil"/>
        </w:pBdr>
        <w:spacing w:before="0" w:line="240" w:lineRule="auto"/>
        <w:ind w:left="0"/>
        <w:rPr>
          <w:rFonts w:ascii="Economica" w:eastAsia="Economica" w:hAnsi="Economica" w:cs="Economica"/>
          <w:color w:val="666666"/>
          <w:sz w:val="28"/>
          <w:szCs w:val="28"/>
        </w:rPr>
      </w:pPr>
    </w:p>
    <w:p w14:paraId="711A75BF" w14:textId="77777777" w:rsidR="000948E4" w:rsidRPr="006E0DEC" w:rsidRDefault="000948E4" w:rsidP="000948E4">
      <w:pPr>
        <w:pBdr>
          <w:top w:val="nil"/>
          <w:left w:val="nil"/>
          <w:bottom w:val="nil"/>
          <w:right w:val="nil"/>
          <w:between w:val="nil"/>
        </w:pBdr>
        <w:spacing w:before="0" w:line="240" w:lineRule="auto"/>
        <w:rPr>
          <w:rFonts w:asciiTheme="majorHAnsi" w:eastAsia="Economica" w:hAnsiTheme="majorHAnsi" w:cstheme="majorHAnsi"/>
          <w:b/>
          <w:bCs/>
          <w:sz w:val="28"/>
          <w:szCs w:val="28"/>
        </w:rPr>
      </w:pPr>
      <w:r w:rsidRPr="006E0DEC">
        <w:rPr>
          <w:rFonts w:asciiTheme="majorHAnsi" w:eastAsia="Economica" w:hAnsiTheme="majorHAnsi" w:cstheme="majorHAnsi"/>
          <w:b/>
          <w:bCs/>
          <w:sz w:val="28"/>
          <w:szCs w:val="28"/>
        </w:rPr>
        <w:t>PROJECT TITLE:</w:t>
      </w:r>
    </w:p>
    <w:p w14:paraId="438F72D8" w14:textId="77777777" w:rsidR="000948E4" w:rsidRDefault="000948E4" w:rsidP="000948E4">
      <w:pPr>
        <w:pStyle w:val="Heading1"/>
        <w:rPr>
          <w:rFonts w:ascii="Calibri" w:hAnsi="Calibri" w:cs="Calibri"/>
          <w:b/>
          <w:bCs/>
          <w:color w:val="156082" w:themeColor="accent1"/>
          <w:sz w:val="32"/>
          <w:szCs w:val="32"/>
          <w:lang w:val="en-IN"/>
        </w:rPr>
      </w:pPr>
      <w:r w:rsidRPr="000948E4">
        <w:rPr>
          <w:rFonts w:ascii="Calibri" w:hAnsi="Calibri" w:cs="Calibri"/>
          <w:b/>
          <w:bCs/>
          <w:color w:val="156082" w:themeColor="accent1"/>
          <w:sz w:val="32"/>
          <w:szCs w:val="32"/>
          <w:lang w:val="en-IN"/>
        </w:rPr>
        <w:t>Diabetes Prediction Using Machine Learning with an</w:t>
      </w:r>
      <w:r>
        <w:rPr>
          <w:rFonts w:ascii="Calibri" w:hAnsi="Calibri" w:cs="Calibri"/>
          <w:b/>
          <w:bCs/>
          <w:color w:val="156082" w:themeColor="accent1"/>
          <w:sz w:val="32"/>
          <w:szCs w:val="32"/>
          <w:lang w:val="en-IN"/>
        </w:rPr>
        <w:t xml:space="preserve"> </w:t>
      </w:r>
    </w:p>
    <w:p w14:paraId="458D8EDA" w14:textId="30CF04E1" w:rsidR="000948E4" w:rsidRPr="000948E4" w:rsidRDefault="000948E4" w:rsidP="000948E4">
      <w:pPr>
        <w:pStyle w:val="Heading1"/>
        <w:rPr>
          <w:rFonts w:ascii="Calibri" w:hAnsi="Calibri" w:cs="Calibri"/>
          <w:b/>
          <w:bCs/>
          <w:color w:val="156082" w:themeColor="accent1"/>
          <w:sz w:val="32"/>
          <w:szCs w:val="32"/>
          <w:lang w:val="en-IN"/>
        </w:rPr>
      </w:pPr>
      <w:r w:rsidRPr="000948E4">
        <w:rPr>
          <w:rFonts w:ascii="Calibri" w:hAnsi="Calibri" w:cs="Calibri"/>
          <w:b/>
          <w:bCs/>
          <w:color w:val="156082" w:themeColor="accent1"/>
          <w:sz w:val="32"/>
          <w:szCs w:val="32"/>
          <w:lang w:val="en-IN"/>
        </w:rPr>
        <w:t xml:space="preserve">End-to-End </w:t>
      </w:r>
      <w:r w:rsidRPr="000948E4">
        <w:rPr>
          <w:rFonts w:ascii="Calibri" w:hAnsi="Calibri" w:cs="Calibri"/>
          <w:b/>
          <w:bCs/>
          <w:color w:val="156082" w:themeColor="accent1"/>
          <w:sz w:val="32"/>
          <w:szCs w:val="32"/>
        </w:rPr>
        <w:t>MLO</w:t>
      </w:r>
      <w:r w:rsidR="00EB5E58">
        <w:rPr>
          <w:rFonts w:ascii="Calibri" w:hAnsi="Calibri" w:cs="Calibri"/>
          <w:b/>
          <w:bCs/>
          <w:color w:val="156082" w:themeColor="accent1"/>
          <w:sz w:val="32"/>
          <w:szCs w:val="32"/>
        </w:rPr>
        <w:t>ps</w:t>
      </w:r>
      <w:r w:rsidRPr="000948E4">
        <w:rPr>
          <w:rFonts w:ascii="Calibri" w:hAnsi="Calibri" w:cs="Calibri"/>
          <w:b/>
          <w:bCs/>
          <w:color w:val="156082" w:themeColor="accent1"/>
          <w:sz w:val="32"/>
          <w:szCs w:val="32"/>
        </w:rPr>
        <w:t xml:space="preserve"> Pipeline</w:t>
      </w:r>
    </w:p>
    <w:p w14:paraId="62AE0860" w14:textId="77777777" w:rsidR="000948E4" w:rsidRPr="005970BA" w:rsidRDefault="000948E4" w:rsidP="000948E4">
      <w:pPr>
        <w:rPr>
          <w:lang w:val="en-IN"/>
        </w:rPr>
      </w:pPr>
    </w:p>
    <w:p w14:paraId="49843A25" w14:textId="77777777" w:rsidR="000948E4" w:rsidRDefault="000948E4" w:rsidP="000948E4">
      <w:pPr>
        <w:pBdr>
          <w:top w:val="nil"/>
          <w:left w:val="nil"/>
          <w:bottom w:val="nil"/>
          <w:right w:val="nil"/>
          <w:between w:val="nil"/>
        </w:pBdr>
        <w:spacing w:before="0" w:line="240" w:lineRule="auto"/>
        <w:rPr>
          <w:rFonts w:ascii="Economica" w:eastAsia="Economica" w:hAnsi="Economica" w:cs="Economica"/>
          <w:color w:val="666666"/>
          <w:sz w:val="28"/>
          <w:szCs w:val="28"/>
        </w:rPr>
      </w:pPr>
    </w:p>
    <w:p w14:paraId="70B76D2A" w14:textId="77777777" w:rsidR="000948E4" w:rsidRDefault="000948E4" w:rsidP="000948E4">
      <w:pPr>
        <w:pStyle w:val="Title"/>
        <w:pBdr>
          <w:top w:val="nil"/>
          <w:left w:val="nil"/>
          <w:bottom w:val="nil"/>
          <w:right w:val="nil"/>
          <w:between w:val="nil"/>
        </w:pBdr>
      </w:pPr>
      <w:bookmarkStart w:id="0" w:name="_ds81y272egih" w:colFirst="0" w:colLast="0"/>
      <w:bookmarkEnd w:id="0"/>
      <w:r>
        <w:t>Team 09</w:t>
      </w:r>
    </w:p>
    <w:p w14:paraId="47E3C849" w14:textId="77777777" w:rsidR="000948E4" w:rsidRDefault="000948E4" w:rsidP="000948E4">
      <w:pPr>
        <w:ind w:left="0"/>
      </w:pPr>
      <w:bookmarkStart w:id="1" w:name="_arolcxe0i15c" w:colFirst="0" w:colLast="0"/>
      <w:bookmarkStart w:id="2" w:name="_ldq2p2n9qrgw" w:colFirst="0" w:colLast="0"/>
      <w:bookmarkEnd w:id="1"/>
      <w:bookmarkEnd w:id="2"/>
    </w:p>
    <w:p w14:paraId="0887853F" w14:textId="77777777" w:rsidR="000948E4" w:rsidRDefault="000948E4" w:rsidP="000948E4">
      <w:pPr>
        <w:ind w:left="0"/>
        <w:jc w:val="both"/>
        <w:rPr>
          <w:rFonts w:asciiTheme="majorHAnsi" w:hAnsiTheme="majorHAnsi" w:cstheme="majorHAnsi"/>
          <w:b/>
          <w:bCs/>
          <w:sz w:val="28"/>
          <w:szCs w:val="28"/>
        </w:rPr>
      </w:pPr>
      <w:r w:rsidRPr="006E0DEC">
        <w:rPr>
          <w:rFonts w:asciiTheme="majorHAnsi" w:hAnsiTheme="majorHAnsi" w:cstheme="majorHAnsi"/>
          <w:b/>
          <w:bCs/>
          <w:sz w:val="28"/>
          <w:szCs w:val="28"/>
        </w:rPr>
        <w:t>PROBLEM STATEMENT:</w:t>
      </w:r>
    </w:p>
    <w:p w14:paraId="520F6481" w14:textId="1D129CBA" w:rsidR="000948E4" w:rsidRPr="004E3127" w:rsidRDefault="000948E4" w:rsidP="004F197E">
      <w:pPr>
        <w:ind w:left="0"/>
        <w:jc w:val="both"/>
        <w:rPr>
          <w:rFonts w:ascii="Times New Roman" w:hAnsi="Times New Roman" w:cs="Times New Roman"/>
          <w:sz w:val="24"/>
          <w:szCs w:val="24"/>
        </w:rPr>
      </w:pPr>
      <w:r w:rsidRPr="004E3127">
        <w:rPr>
          <w:rFonts w:ascii="Times New Roman" w:hAnsi="Times New Roman" w:cs="Times New Roman"/>
          <w:sz w:val="24"/>
          <w:szCs w:val="24"/>
        </w:rPr>
        <w:t>Diabetes is a rapidly increasing global health issue where early detection is crucial to prevent severe complications. This project aims to develop a machine learning model that predicts diabetes using key health parameters such as blood glucose levels, BMI, age, and insulin. An end-to-end MLO</w:t>
      </w:r>
      <w:r w:rsidR="00EB5E58">
        <w:rPr>
          <w:rFonts w:ascii="Times New Roman" w:hAnsi="Times New Roman" w:cs="Times New Roman"/>
          <w:sz w:val="24"/>
          <w:szCs w:val="24"/>
        </w:rPr>
        <w:t>ps</w:t>
      </w:r>
      <w:r w:rsidRPr="004E3127">
        <w:rPr>
          <w:rFonts w:ascii="Times New Roman" w:hAnsi="Times New Roman" w:cs="Times New Roman"/>
          <w:sz w:val="24"/>
          <w:szCs w:val="24"/>
        </w:rPr>
        <w:t xml:space="preserve"> pipeline will be implemented to automate model training, evaluation, and deployment, enabling scalable and reliable real-time predictions.</w:t>
      </w:r>
    </w:p>
    <w:p w14:paraId="338F7F8E" w14:textId="3E532642" w:rsidR="000948E4" w:rsidRPr="006E0DEC" w:rsidRDefault="000948E4" w:rsidP="004F197E">
      <w:pPr>
        <w:pStyle w:val="Heading2"/>
        <w:spacing w:before="360"/>
        <w:ind w:left="0"/>
        <w:jc w:val="both"/>
        <w:rPr>
          <w:rFonts w:cstheme="majorHAnsi"/>
          <w:sz w:val="28"/>
          <w:szCs w:val="28"/>
        </w:rPr>
      </w:pPr>
      <w:bookmarkStart w:id="3" w:name="_azevlsm5eo6j" w:colFirst="0" w:colLast="0"/>
      <w:bookmarkEnd w:id="3"/>
      <w:r w:rsidRPr="006E0DEC">
        <w:rPr>
          <w:rFonts w:cstheme="majorHAnsi"/>
          <w:sz w:val="28"/>
          <w:szCs w:val="28"/>
        </w:rPr>
        <w:t>Key Challenges</w:t>
      </w:r>
    </w:p>
    <w:p w14:paraId="24213CCF" w14:textId="6953996F" w:rsidR="00F0065C" w:rsidRDefault="000948E4" w:rsidP="00F0065C">
      <w:pPr>
        <w:pStyle w:val="NormalWeb"/>
        <w:numPr>
          <w:ilvl w:val="0"/>
          <w:numId w:val="1"/>
        </w:numPr>
        <w:spacing w:line="360" w:lineRule="auto"/>
        <w:ind w:left="0"/>
        <w:jc w:val="both"/>
      </w:pPr>
      <w:r w:rsidRPr="004F197E">
        <w:rPr>
          <w:rStyle w:val="Strong"/>
          <w:rFonts w:eastAsiaTheme="majorEastAsia"/>
          <w:b w:val="0"/>
          <w:bCs w:val="0"/>
        </w:rPr>
        <w:t>Data Quality &amp; Missing Values</w:t>
      </w:r>
      <w:r w:rsidR="004F197E" w:rsidRPr="004F197E">
        <w:rPr>
          <w:rStyle w:val="Strong"/>
          <w:rFonts w:eastAsiaTheme="majorEastAsia"/>
          <w:b w:val="0"/>
          <w:bCs w:val="0"/>
          <w:sz w:val="28"/>
          <w:szCs w:val="28"/>
        </w:rPr>
        <w:t>:</w:t>
      </w:r>
      <w:r w:rsidR="004F197E">
        <w:rPr>
          <w:rStyle w:val="Strong"/>
          <w:rFonts w:eastAsiaTheme="majorEastAsia"/>
          <w:b w:val="0"/>
          <w:bCs w:val="0"/>
        </w:rPr>
        <w:t xml:space="preserve"> </w:t>
      </w:r>
      <w:r>
        <w:t>Medical datasets often contain missing, inconsistent, or zero values (e.g., insulin, BMI), which can mislead the model and reduce prediction accuracy.</w:t>
      </w:r>
    </w:p>
    <w:p w14:paraId="750B9945" w14:textId="045D984A" w:rsidR="004F197E" w:rsidRPr="004F197E" w:rsidRDefault="000948E4" w:rsidP="00F0065C">
      <w:pPr>
        <w:pStyle w:val="NormalWeb"/>
        <w:numPr>
          <w:ilvl w:val="0"/>
          <w:numId w:val="1"/>
        </w:numPr>
        <w:spacing w:line="360" w:lineRule="auto"/>
        <w:ind w:left="0"/>
        <w:jc w:val="both"/>
      </w:pPr>
      <w:r w:rsidRPr="004F197E">
        <w:rPr>
          <w:rStyle w:val="Strong"/>
          <w:rFonts w:eastAsiaTheme="majorEastAsia"/>
          <w:b w:val="0"/>
          <w:bCs w:val="0"/>
        </w:rPr>
        <w:t>Class Imbalance:</w:t>
      </w:r>
      <w:r>
        <w:t xml:space="preserve"> Diabetes datasets typically have fewer positive (diabetic) cases than negative ones, causing biased predictions and poor detection of high-risk patients.</w:t>
      </w:r>
    </w:p>
    <w:p w14:paraId="15EE409A" w14:textId="77777777" w:rsidR="000948E4" w:rsidRDefault="000948E4" w:rsidP="00F0065C">
      <w:pPr>
        <w:pStyle w:val="NormalWeb"/>
        <w:numPr>
          <w:ilvl w:val="0"/>
          <w:numId w:val="1"/>
        </w:numPr>
        <w:spacing w:line="360" w:lineRule="auto"/>
        <w:ind w:left="0"/>
        <w:jc w:val="both"/>
      </w:pPr>
      <w:r w:rsidRPr="004F197E">
        <w:rPr>
          <w:rStyle w:val="Strong"/>
          <w:rFonts w:eastAsiaTheme="majorEastAsia"/>
          <w:b w:val="0"/>
          <w:bCs w:val="0"/>
        </w:rPr>
        <w:t>Model Drift &amp; Deployment Challenges:</w:t>
      </w:r>
      <w:r>
        <w:t xml:space="preserve"> Changes in patient health patterns over time can degrade model performance, requiring continuous monitoring, retraining, and robust MLOps automation.</w:t>
      </w:r>
    </w:p>
    <w:p w14:paraId="70311A27" w14:textId="77777777" w:rsidR="000948E4" w:rsidRDefault="000948E4" w:rsidP="00EB5E58">
      <w:pPr>
        <w:pStyle w:val="NoSpacing"/>
        <w:spacing w:line="276" w:lineRule="auto"/>
        <w:ind w:left="0"/>
        <w:jc w:val="both"/>
      </w:pPr>
    </w:p>
    <w:p w14:paraId="56E11A0C" w14:textId="77777777" w:rsidR="00F0065C" w:rsidRDefault="00F0065C" w:rsidP="00EB5E58">
      <w:pPr>
        <w:pStyle w:val="NoSpacing"/>
        <w:spacing w:line="276" w:lineRule="auto"/>
        <w:ind w:left="0"/>
        <w:jc w:val="both"/>
      </w:pPr>
    </w:p>
    <w:p w14:paraId="6CF6A049" w14:textId="77777777" w:rsidR="00F0065C" w:rsidRDefault="00F0065C" w:rsidP="00EB5E58">
      <w:pPr>
        <w:pStyle w:val="NoSpacing"/>
        <w:spacing w:line="276" w:lineRule="auto"/>
        <w:ind w:left="0"/>
        <w:jc w:val="both"/>
      </w:pPr>
    </w:p>
    <w:p w14:paraId="1161D44E" w14:textId="635214AB" w:rsidR="000948E4" w:rsidRDefault="004F197E" w:rsidP="004F197E">
      <w:pPr>
        <w:pBdr>
          <w:top w:val="nil"/>
          <w:left w:val="nil"/>
          <w:bottom w:val="nil"/>
          <w:right w:val="nil"/>
          <w:between w:val="nil"/>
        </w:pBdr>
        <w:spacing w:before="0" w:line="240" w:lineRule="auto"/>
        <w:ind w:left="0"/>
        <w:jc w:val="both"/>
        <w:rPr>
          <w:rFonts w:asciiTheme="majorHAnsi" w:eastAsia="Economica" w:hAnsiTheme="majorHAnsi" w:cs="Economica"/>
          <w:b/>
          <w:bCs/>
          <w:color w:val="000000" w:themeColor="text1"/>
          <w:sz w:val="28"/>
          <w:szCs w:val="28"/>
        </w:rPr>
      </w:pPr>
      <w:r w:rsidRPr="004F197E">
        <w:rPr>
          <w:rFonts w:asciiTheme="majorHAnsi" w:eastAsia="Economica" w:hAnsiTheme="majorHAnsi" w:cs="Economica"/>
          <w:b/>
          <w:bCs/>
          <w:color w:val="000000" w:themeColor="text1"/>
          <w:sz w:val="28"/>
          <w:szCs w:val="28"/>
        </w:rPr>
        <w:lastRenderedPageBreak/>
        <w:t>Abstrac</w:t>
      </w:r>
      <w:r>
        <w:rPr>
          <w:rFonts w:asciiTheme="majorHAnsi" w:eastAsia="Economica" w:hAnsiTheme="majorHAnsi" w:cs="Economica"/>
          <w:b/>
          <w:bCs/>
          <w:color w:val="000000" w:themeColor="text1"/>
          <w:sz w:val="28"/>
          <w:szCs w:val="28"/>
        </w:rPr>
        <w:t>t:</w:t>
      </w:r>
    </w:p>
    <w:p w14:paraId="333F7F86" w14:textId="77777777" w:rsidR="004F197E" w:rsidRPr="004F197E" w:rsidRDefault="004F197E" w:rsidP="004F197E">
      <w:pPr>
        <w:pBdr>
          <w:top w:val="nil"/>
          <w:left w:val="nil"/>
          <w:bottom w:val="nil"/>
          <w:right w:val="nil"/>
          <w:between w:val="nil"/>
        </w:pBdr>
        <w:spacing w:before="0" w:line="240" w:lineRule="auto"/>
        <w:ind w:left="0"/>
        <w:jc w:val="both"/>
        <w:rPr>
          <w:rFonts w:ascii="Times New Roman" w:eastAsia="Economica" w:hAnsi="Times New Roman" w:cs="Times New Roman"/>
          <w:color w:val="000000" w:themeColor="text1"/>
          <w:sz w:val="24"/>
          <w:szCs w:val="24"/>
        </w:rPr>
      </w:pPr>
    </w:p>
    <w:p w14:paraId="384B0A04" w14:textId="02E39FEC" w:rsidR="004F197E" w:rsidRDefault="004F197E" w:rsidP="00F0065C">
      <w:pPr>
        <w:pBdr>
          <w:top w:val="nil"/>
          <w:left w:val="nil"/>
          <w:bottom w:val="nil"/>
          <w:right w:val="nil"/>
          <w:between w:val="nil"/>
        </w:pBdr>
        <w:spacing w:before="0"/>
        <w:ind w:left="0"/>
        <w:jc w:val="both"/>
        <w:rPr>
          <w:rFonts w:ascii="Times New Roman" w:eastAsia="Economica" w:hAnsi="Times New Roman" w:cs="Times New Roman"/>
          <w:color w:val="000000" w:themeColor="text1"/>
          <w:sz w:val="24"/>
          <w:szCs w:val="24"/>
        </w:rPr>
      </w:pPr>
      <w:r w:rsidRPr="004F197E">
        <w:rPr>
          <w:rFonts w:ascii="Times New Roman" w:eastAsia="Economica" w:hAnsi="Times New Roman" w:cs="Times New Roman"/>
          <w:color w:val="000000" w:themeColor="text1"/>
          <w:sz w:val="24"/>
          <w:szCs w:val="24"/>
        </w:rPr>
        <w:t>Diabetes is a chronic and rapidly growing global health concern that requires early diagnosis to prevent serious complications. This project presents a machine learning–based diabetes prediction system that utilizes key health parameters such as blood glucose level, body mass index (BMI), age, and insulin to accurately predict the presence of diabetes. To ensure efficiency, scalability, and reliability, an end-to-end MLO</w:t>
      </w:r>
      <w:r w:rsidR="00EB5E58">
        <w:rPr>
          <w:rFonts w:ascii="Times New Roman" w:eastAsia="Economica" w:hAnsi="Times New Roman" w:cs="Times New Roman"/>
          <w:color w:val="000000" w:themeColor="text1"/>
          <w:sz w:val="24"/>
          <w:szCs w:val="24"/>
        </w:rPr>
        <w:t>ps</w:t>
      </w:r>
      <w:r>
        <w:rPr>
          <w:rFonts w:ascii="Times New Roman" w:eastAsia="Economica" w:hAnsi="Times New Roman" w:cs="Times New Roman"/>
          <w:color w:val="000000" w:themeColor="text1"/>
          <w:sz w:val="24"/>
          <w:szCs w:val="24"/>
        </w:rPr>
        <w:t xml:space="preserve"> </w:t>
      </w:r>
      <w:r w:rsidRPr="004F197E">
        <w:rPr>
          <w:rFonts w:ascii="Times New Roman" w:eastAsia="Economica" w:hAnsi="Times New Roman" w:cs="Times New Roman"/>
          <w:color w:val="000000" w:themeColor="text1"/>
          <w:sz w:val="24"/>
          <w:szCs w:val="24"/>
        </w:rPr>
        <w:t>pipeline is implemented to automate data preprocessing, model training, evaluation, and deployment. Multiple machine learning algorithms are trained and evaluated to identify the best-performing model. The selected model is deployed as a real-time prediction service using a web-based API, enabling seamless integration into practical healthcare applications. This approach demonstrates how MLO</w:t>
      </w:r>
      <w:r>
        <w:rPr>
          <w:rFonts w:ascii="Times New Roman" w:eastAsia="Economica" w:hAnsi="Times New Roman" w:cs="Times New Roman"/>
          <w:color w:val="000000" w:themeColor="text1"/>
          <w:sz w:val="24"/>
          <w:szCs w:val="24"/>
        </w:rPr>
        <w:t>PS</w:t>
      </w:r>
      <w:r w:rsidRPr="004F197E">
        <w:rPr>
          <w:rFonts w:ascii="Times New Roman" w:eastAsia="Economica" w:hAnsi="Times New Roman" w:cs="Times New Roman"/>
          <w:color w:val="000000" w:themeColor="text1"/>
          <w:sz w:val="24"/>
          <w:szCs w:val="24"/>
        </w:rPr>
        <w:t xml:space="preserve"> practices enhance model reproducibility, monitoring, and continuous improvement, making the system suitable for real-world deployment.</w:t>
      </w:r>
    </w:p>
    <w:p w14:paraId="6F8AF6C9" w14:textId="77777777" w:rsidR="004F197E" w:rsidRDefault="004F197E" w:rsidP="00F0065C">
      <w:pPr>
        <w:pBdr>
          <w:top w:val="nil"/>
          <w:left w:val="nil"/>
          <w:bottom w:val="nil"/>
          <w:right w:val="nil"/>
          <w:between w:val="nil"/>
        </w:pBdr>
        <w:spacing w:before="0"/>
        <w:ind w:left="0"/>
        <w:jc w:val="both"/>
        <w:rPr>
          <w:rFonts w:ascii="Times New Roman" w:eastAsia="Economica" w:hAnsi="Times New Roman" w:cs="Times New Roman"/>
          <w:color w:val="000000" w:themeColor="text1"/>
          <w:sz w:val="24"/>
          <w:szCs w:val="24"/>
        </w:rPr>
      </w:pPr>
    </w:p>
    <w:p w14:paraId="1543CEC5" w14:textId="77777777" w:rsidR="004F197E" w:rsidRDefault="004F197E" w:rsidP="004F197E">
      <w:pPr>
        <w:pBdr>
          <w:top w:val="nil"/>
          <w:left w:val="nil"/>
          <w:bottom w:val="nil"/>
          <w:right w:val="nil"/>
          <w:between w:val="nil"/>
        </w:pBdr>
        <w:spacing w:before="0" w:line="240" w:lineRule="auto"/>
        <w:ind w:left="0"/>
        <w:jc w:val="both"/>
        <w:rPr>
          <w:rFonts w:ascii="Times New Roman" w:eastAsia="Economica" w:hAnsi="Times New Roman" w:cs="Times New Roman"/>
          <w:color w:val="000000" w:themeColor="text1"/>
          <w:sz w:val="24"/>
          <w:szCs w:val="24"/>
        </w:rPr>
      </w:pPr>
    </w:p>
    <w:p w14:paraId="30A11102" w14:textId="77777777" w:rsidR="004F197E" w:rsidRDefault="004F197E" w:rsidP="004F197E">
      <w:pPr>
        <w:pBdr>
          <w:top w:val="nil"/>
          <w:left w:val="nil"/>
          <w:bottom w:val="nil"/>
          <w:right w:val="nil"/>
          <w:between w:val="nil"/>
        </w:pBdr>
        <w:spacing w:before="0" w:line="240" w:lineRule="auto"/>
        <w:ind w:left="0"/>
        <w:jc w:val="both"/>
        <w:rPr>
          <w:rFonts w:ascii="Times New Roman" w:eastAsia="Economica" w:hAnsi="Times New Roman" w:cs="Times New Roman"/>
          <w:color w:val="000000" w:themeColor="text1"/>
          <w:sz w:val="24"/>
          <w:szCs w:val="24"/>
        </w:rPr>
      </w:pPr>
    </w:p>
    <w:p w14:paraId="33E4CA99" w14:textId="54C125FF" w:rsidR="004F197E" w:rsidRDefault="004F197E" w:rsidP="004F197E">
      <w:pPr>
        <w:pStyle w:val="Heading2"/>
        <w:spacing w:before="0" w:line="300" w:lineRule="auto"/>
        <w:ind w:left="0"/>
        <w:rPr>
          <w:rFonts w:eastAsia="Georgia" w:cs="Georgia"/>
          <w:b/>
          <w:bCs/>
          <w:color w:val="000000" w:themeColor="text1"/>
          <w:sz w:val="28"/>
          <w:szCs w:val="28"/>
        </w:rPr>
      </w:pPr>
      <w:r w:rsidRPr="004F197E">
        <w:rPr>
          <w:rFonts w:eastAsia="Georgia" w:cs="Georgia"/>
          <w:b/>
          <w:bCs/>
          <w:color w:val="000000" w:themeColor="text1"/>
          <w:sz w:val="28"/>
          <w:szCs w:val="28"/>
        </w:rPr>
        <w:t>Literature Survey</w:t>
      </w:r>
      <w:r>
        <w:rPr>
          <w:rFonts w:eastAsia="Georgia" w:cs="Georgia"/>
          <w:b/>
          <w:bCs/>
          <w:color w:val="000000" w:themeColor="text1"/>
          <w:sz w:val="28"/>
          <w:szCs w:val="28"/>
        </w:rPr>
        <w:t>:</w:t>
      </w:r>
    </w:p>
    <w:tbl>
      <w:tblPr>
        <w:tblStyle w:val="TableGrid"/>
        <w:tblW w:w="0" w:type="auto"/>
        <w:tblLook w:val="04A0" w:firstRow="1" w:lastRow="0" w:firstColumn="1" w:lastColumn="0" w:noHBand="0" w:noVBand="1"/>
      </w:tblPr>
      <w:tblGrid>
        <w:gridCol w:w="496"/>
        <w:gridCol w:w="1846"/>
        <w:gridCol w:w="675"/>
        <w:gridCol w:w="1710"/>
        <w:gridCol w:w="2384"/>
        <w:gridCol w:w="1905"/>
      </w:tblGrid>
      <w:tr w:rsidR="00EB5E58" w:rsidRPr="00EB5E58" w14:paraId="6A3CB795" w14:textId="77777777" w:rsidTr="00EB5E58">
        <w:tc>
          <w:tcPr>
            <w:tcW w:w="0" w:type="auto"/>
            <w:hideMark/>
          </w:tcPr>
          <w:p w14:paraId="3656732D" w14:textId="68447482" w:rsidR="00EB5E58" w:rsidRPr="00EB5E58" w:rsidRDefault="00EB5E58" w:rsidP="00EB5E58">
            <w:pPr>
              <w:rPr>
                <w:rFonts w:ascii="Times New Roman" w:hAnsi="Times New Roman" w:cs="Times New Roman"/>
                <w:b/>
                <w:bCs/>
                <w:lang w:val="en-IN"/>
              </w:rPr>
            </w:pPr>
            <w:r w:rsidRPr="00EB5E58">
              <w:rPr>
                <w:rFonts w:ascii="Times New Roman" w:hAnsi="Times New Roman" w:cs="Times New Roman"/>
                <w:b/>
                <w:bCs/>
                <w:lang w:val="en-IN"/>
              </w:rPr>
              <w:t>S. No</w:t>
            </w:r>
          </w:p>
        </w:tc>
        <w:tc>
          <w:tcPr>
            <w:tcW w:w="0" w:type="auto"/>
            <w:hideMark/>
          </w:tcPr>
          <w:p w14:paraId="2D8D5705" w14:textId="77777777" w:rsidR="00EB5E58" w:rsidRPr="00EB5E58" w:rsidRDefault="00EB5E58" w:rsidP="00EB5E58">
            <w:pPr>
              <w:rPr>
                <w:rFonts w:ascii="Times New Roman" w:hAnsi="Times New Roman" w:cs="Times New Roman"/>
                <w:b/>
                <w:bCs/>
                <w:lang w:val="en-IN"/>
              </w:rPr>
            </w:pPr>
            <w:r w:rsidRPr="00EB5E58">
              <w:rPr>
                <w:rFonts w:ascii="Times New Roman" w:hAnsi="Times New Roman" w:cs="Times New Roman"/>
                <w:b/>
                <w:bCs/>
                <w:lang w:val="en-IN"/>
              </w:rPr>
              <w:t>Paper</w:t>
            </w:r>
          </w:p>
        </w:tc>
        <w:tc>
          <w:tcPr>
            <w:tcW w:w="0" w:type="auto"/>
            <w:hideMark/>
          </w:tcPr>
          <w:p w14:paraId="22503435" w14:textId="77777777" w:rsidR="00EB5E58" w:rsidRPr="00EB5E58" w:rsidRDefault="00EB5E58" w:rsidP="00EB5E58">
            <w:pPr>
              <w:rPr>
                <w:rFonts w:ascii="Times New Roman" w:hAnsi="Times New Roman" w:cs="Times New Roman"/>
                <w:b/>
                <w:bCs/>
                <w:lang w:val="en-IN"/>
              </w:rPr>
            </w:pPr>
            <w:r w:rsidRPr="00EB5E58">
              <w:rPr>
                <w:rFonts w:ascii="Times New Roman" w:hAnsi="Times New Roman" w:cs="Times New Roman"/>
                <w:b/>
                <w:bCs/>
                <w:lang w:val="en-IN"/>
              </w:rPr>
              <w:t>Year</w:t>
            </w:r>
          </w:p>
        </w:tc>
        <w:tc>
          <w:tcPr>
            <w:tcW w:w="0" w:type="auto"/>
            <w:hideMark/>
          </w:tcPr>
          <w:p w14:paraId="79EFA37A" w14:textId="77777777" w:rsidR="00EB5E58" w:rsidRPr="00EB5E58" w:rsidRDefault="00EB5E58" w:rsidP="00EB5E58">
            <w:pPr>
              <w:rPr>
                <w:rFonts w:ascii="Times New Roman" w:hAnsi="Times New Roman" w:cs="Times New Roman"/>
                <w:b/>
                <w:bCs/>
                <w:lang w:val="en-IN"/>
              </w:rPr>
            </w:pPr>
            <w:r w:rsidRPr="00EB5E58">
              <w:rPr>
                <w:rFonts w:ascii="Times New Roman" w:hAnsi="Times New Roman" w:cs="Times New Roman"/>
                <w:b/>
                <w:bCs/>
                <w:lang w:val="en-IN"/>
              </w:rPr>
              <w:t>Method Used</w:t>
            </w:r>
          </w:p>
        </w:tc>
        <w:tc>
          <w:tcPr>
            <w:tcW w:w="0" w:type="auto"/>
            <w:hideMark/>
          </w:tcPr>
          <w:p w14:paraId="795F716F" w14:textId="77777777" w:rsidR="00EB5E58" w:rsidRPr="00EB5E58" w:rsidRDefault="00EB5E58" w:rsidP="00EB5E58">
            <w:pPr>
              <w:rPr>
                <w:rFonts w:ascii="Times New Roman" w:hAnsi="Times New Roman" w:cs="Times New Roman"/>
                <w:b/>
                <w:bCs/>
                <w:lang w:val="en-IN"/>
              </w:rPr>
            </w:pPr>
            <w:r w:rsidRPr="00EB5E58">
              <w:rPr>
                <w:rFonts w:ascii="Times New Roman" w:hAnsi="Times New Roman" w:cs="Times New Roman"/>
                <w:b/>
                <w:bCs/>
                <w:lang w:val="en-IN"/>
              </w:rPr>
              <w:t>Key Findings</w:t>
            </w:r>
          </w:p>
        </w:tc>
        <w:tc>
          <w:tcPr>
            <w:tcW w:w="0" w:type="auto"/>
            <w:hideMark/>
          </w:tcPr>
          <w:p w14:paraId="5D8FA1BD" w14:textId="77777777" w:rsidR="00EB5E58" w:rsidRPr="00EB5E58" w:rsidRDefault="00EB5E58" w:rsidP="00EB5E58">
            <w:pPr>
              <w:rPr>
                <w:rFonts w:ascii="Times New Roman" w:hAnsi="Times New Roman" w:cs="Times New Roman"/>
                <w:b/>
                <w:bCs/>
                <w:lang w:val="en-IN"/>
              </w:rPr>
            </w:pPr>
            <w:r w:rsidRPr="00EB5E58">
              <w:rPr>
                <w:rFonts w:ascii="Times New Roman" w:hAnsi="Times New Roman" w:cs="Times New Roman"/>
                <w:b/>
                <w:bCs/>
                <w:lang w:val="en-IN"/>
              </w:rPr>
              <w:t>Drawbacks</w:t>
            </w:r>
          </w:p>
        </w:tc>
      </w:tr>
      <w:tr w:rsidR="00EB5E58" w:rsidRPr="00EB5E58" w14:paraId="1701FC58" w14:textId="77777777" w:rsidTr="00EB5E58">
        <w:tc>
          <w:tcPr>
            <w:tcW w:w="0" w:type="auto"/>
            <w:hideMark/>
          </w:tcPr>
          <w:p w14:paraId="365BCCDC" w14:textId="77777777" w:rsidR="00EB5E58" w:rsidRPr="00EB5E58" w:rsidRDefault="00EB5E58" w:rsidP="00EB5E58">
            <w:pPr>
              <w:rPr>
                <w:rFonts w:ascii="Times New Roman" w:hAnsi="Times New Roman" w:cs="Times New Roman"/>
                <w:lang w:val="en-IN"/>
              </w:rPr>
            </w:pPr>
            <w:r w:rsidRPr="00EB5E58">
              <w:rPr>
                <w:rFonts w:ascii="Times New Roman" w:hAnsi="Times New Roman" w:cs="Times New Roman"/>
                <w:lang w:val="en-IN"/>
              </w:rPr>
              <w:t>1</w:t>
            </w:r>
          </w:p>
        </w:tc>
        <w:tc>
          <w:tcPr>
            <w:tcW w:w="0" w:type="auto"/>
            <w:hideMark/>
          </w:tcPr>
          <w:p w14:paraId="7ACEE5D1" w14:textId="77777777" w:rsidR="00EB5E58" w:rsidRPr="00EB5E58" w:rsidRDefault="00EB5E58" w:rsidP="00EB5E58">
            <w:pPr>
              <w:rPr>
                <w:rFonts w:ascii="Times New Roman" w:hAnsi="Times New Roman" w:cs="Times New Roman"/>
                <w:lang w:val="en-IN"/>
              </w:rPr>
            </w:pPr>
            <w:r w:rsidRPr="00EB5E58">
              <w:rPr>
                <w:rFonts w:ascii="Times New Roman" w:hAnsi="Times New Roman" w:cs="Times New Roman"/>
                <w:lang w:val="en-IN"/>
              </w:rPr>
              <w:t>Early Detection of Diabetes using Machine Learning Algorithms</w:t>
            </w:r>
          </w:p>
        </w:tc>
        <w:tc>
          <w:tcPr>
            <w:tcW w:w="0" w:type="auto"/>
            <w:hideMark/>
          </w:tcPr>
          <w:p w14:paraId="6E537138" w14:textId="77777777" w:rsidR="00EB5E58" w:rsidRPr="00EB5E58" w:rsidRDefault="00EB5E58" w:rsidP="00EB5E58">
            <w:pPr>
              <w:rPr>
                <w:rFonts w:ascii="Times New Roman" w:hAnsi="Times New Roman" w:cs="Times New Roman"/>
                <w:lang w:val="en-IN"/>
              </w:rPr>
            </w:pPr>
            <w:r w:rsidRPr="00EB5E58">
              <w:rPr>
                <w:rFonts w:ascii="Times New Roman" w:hAnsi="Times New Roman" w:cs="Times New Roman"/>
                <w:lang w:val="en-IN"/>
              </w:rPr>
              <w:t>2022</w:t>
            </w:r>
          </w:p>
        </w:tc>
        <w:tc>
          <w:tcPr>
            <w:tcW w:w="0" w:type="auto"/>
            <w:hideMark/>
          </w:tcPr>
          <w:p w14:paraId="122B5992" w14:textId="77777777" w:rsidR="00EB5E58" w:rsidRPr="00EB5E58" w:rsidRDefault="00EB5E58" w:rsidP="00EB5E58">
            <w:pPr>
              <w:rPr>
                <w:rFonts w:ascii="Times New Roman" w:hAnsi="Times New Roman" w:cs="Times New Roman"/>
                <w:lang w:val="en-IN"/>
              </w:rPr>
            </w:pPr>
            <w:r w:rsidRPr="00EB5E58">
              <w:rPr>
                <w:rFonts w:ascii="Times New Roman" w:hAnsi="Times New Roman" w:cs="Times New Roman"/>
                <w:lang w:val="en-IN"/>
              </w:rPr>
              <w:t>Logistic Regression, SVM, Random Forest</w:t>
            </w:r>
          </w:p>
        </w:tc>
        <w:tc>
          <w:tcPr>
            <w:tcW w:w="0" w:type="auto"/>
            <w:hideMark/>
          </w:tcPr>
          <w:p w14:paraId="241802FE" w14:textId="77777777" w:rsidR="00EB5E58" w:rsidRPr="00EB5E58" w:rsidRDefault="00EB5E58" w:rsidP="00EB5E58">
            <w:pPr>
              <w:rPr>
                <w:rFonts w:ascii="Times New Roman" w:hAnsi="Times New Roman" w:cs="Times New Roman"/>
                <w:lang w:val="en-IN"/>
              </w:rPr>
            </w:pPr>
            <w:r w:rsidRPr="00EB5E58">
              <w:rPr>
                <w:rFonts w:ascii="Times New Roman" w:hAnsi="Times New Roman" w:cs="Times New Roman"/>
                <w:lang w:val="en-IN"/>
              </w:rPr>
              <w:t>Random Forest achieved higher accuracy. Preprocessing improved model performance.</w:t>
            </w:r>
          </w:p>
        </w:tc>
        <w:tc>
          <w:tcPr>
            <w:tcW w:w="0" w:type="auto"/>
            <w:hideMark/>
          </w:tcPr>
          <w:p w14:paraId="483792A7" w14:textId="77777777" w:rsidR="00EB5E58" w:rsidRPr="00EB5E58" w:rsidRDefault="00EB5E58" w:rsidP="00EB5E58">
            <w:pPr>
              <w:rPr>
                <w:rFonts w:ascii="Times New Roman" w:hAnsi="Times New Roman" w:cs="Times New Roman"/>
                <w:lang w:val="en-IN"/>
              </w:rPr>
            </w:pPr>
            <w:r w:rsidRPr="00EB5E58">
              <w:rPr>
                <w:rFonts w:ascii="Times New Roman" w:hAnsi="Times New Roman" w:cs="Times New Roman"/>
                <w:lang w:val="en-IN"/>
              </w:rPr>
              <w:t>Limited dataset size; no real-time validation.</w:t>
            </w:r>
          </w:p>
        </w:tc>
      </w:tr>
      <w:tr w:rsidR="00EB5E58" w:rsidRPr="00EB5E58" w14:paraId="30094BC5" w14:textId="77777777" w:rsidTr="00EB5E58">
        <w:tc>
          <w:tcPr>
            <w:tcW w:w="0" w:type="auto"/>
            <w:hideMark/>
          </w:tcPr>
          <w:p w14:paraId="423A701E" w14:textId="77777777" w:rsidR="00EB5E58" w:rsidRPr="00EB5E58" w:rsidRDefault="00EB5E58" w:rsidP="00EB5E58">
            <w:pPr>
              <w:rPr>
                <w:rFonts w:ascii="Times New Roman" w:hAnsi="Times New Roman" w:cs="Times New Roman"/>
                <w:lang w:val="en-IN"/>
              </w:rPr>
            </w:pPr>
            <w:r w:rsidRPr="00EB5E58">
              <w:rPr>
                <w:rFonts w:ascii="Times New Roman" w:hAnsi="Times New Roman" w:cs="Times New Roman"/>
                <w:lang w:val="en-IN"/>
              </w:rPr>
              <w:t>2</w:t>
            </w:r>
          </w:p>
        </w:tc>
        <w:tc>
          <w:tcPr>
            <w:tcW w:w="0" w:type="auto"/>
            <w:hideMark/>
          </w:tcPr>
          <w:p w14:paraId="56EC18EC" w14:textId="77777777" w:rsidR="00EB5E58" w:rsidRPr="00EB5E58" w:rsidRDefault="00EB5E58" w:rsidP="00EB5E58">
            <w:pPr>
              <w:rPr>
                <w:rFonts w:ascii="Times New Roman" w:hAnsi="Times New Roman" w:cs="Times New Roman"/>
                <w:lang w:val="en-IN"/>
              </w:rPr>
            </w:pPr>
            <w:r w:rsidRPr="00EB5E58">
              <w:rPr>
                <w:rFonts w:ascii="Times New Roman" w:hAnsi="Times New Roman" w:cs="Times New Roman"/>
                <w:lang w:val="en-IN"/>
              </w:rPr>
              <w:t>Handling Class Imbalance in Medical Diagnosis Systems</w:t>
            </w:r>
          </w:p>
        </w:tc>
        <w:tc>
          <w:tcPr>
            <w:tcW w:w="0" w:type="auto"/>
            <w:hideMark/>
          </w:tcPr>
          <w:p w14:paraId="3A84F066" w14:textId="77777777" w:rsidR="00EB5E58" w:rsidRPr="00EB5E58" w:rsidRDefault="00EB5E58" w:rsidP="00EB5E58">
            <w:pPr>
              <w:rPr>
                <w:rFonts w:ascii="Times New Roman" w:hAnsi="Times New Roman" w:cs="Times New Roman"/>
                <w:lang w:val="en-IN"/>
              </w:rPr>
            </w:pPr>
            <w:r w:rsidRPr="00EB5E58">
              <w:rPr>
                <w:rFonts w:ascii="Times New Roman" w:hAnsi="Times New Roman" w:cs="Times New Roman"/>
                <w:lang w:val="en-IN"/>
              </w:rPr>
              <w:t>2021</w:t>
            </w:r>
          </w:p>
        </w:tc>
        <w:tc>
          <w:tcPr>
            <w:tcW w:w="0" w:type="auto"/>
            <w:hideMark/>
          </w:tcPr>
          <w:p w14:paraId="19074AA8" w14:textId="77777777" w:rsidR="00EB5E58" w:rsidRPr="00EB5E58" w:rsidRDefault="00EB5E58" w:rsidP="00EB5E58">
            <w:pPr>
              <w:rPr>
                <w:rFonts w:ascii="Times New Roman" w:hAnsi="Times New Roman" w:cs="Times New Roman"/>
                <w:lang w:val="en-IN"/>
              </w:rPr>
            </w:pPr>
            <w:r w:rsidRPr="00EB5E58">
              <w:rPr>
                <w:rFonts w:ascii="Times New Roman" w:hAnsi="Times New Roman" w:cs="Times New Roman"/>
                <w:lang w:val="en-IN"/>
              </w:rPr>
              <w:t>SMOTE, Class-weighted Loss, Decision Trees</w:t>
            </w:r>
          </w:p>
        </w:tc>
        <w:tc>
          <w:tcPr>
            <w:tcW w:w="0" w:type="auto"/>
            <w:hideMark/>
          </w:tcPr>
          <w:p w14:paraId="47C7BB17" w14:textId="77777777" w:rsidR="00EB5E58" w:rsidRPr="00EB5E58" w:rsidRDefault="00EB5E58" w:rsidP="00EB5E58">
            <w:pPr>
              <w:rPr>
                <w:rFonts w:ascii="Times New Roman" w:hAnsi="Times New Roman" w:cs="Times New Roman"/>
                <w:lang w:val="en-IN"/>
              </w:rPr>
            </w:pPr>
            <w:r w:rsidRPr="00EB5E58">
              <w:rPr>
                <w:rFonts w:ascii="Times New Roman" w:hAnsi="Times New Roman" w:cs="Times New Roman"/>
                <w:lang w:val="en-IN"/>
              </w:rPr>
              <w:t>Oversampling improved recall and reduced false negatives.</w:t>
            </w:r>
          </w:p>
        </w:tc>
        <w:tc>
          <w:tcPr>
            <w:tcW w:w="0" w:type="auto"/>
            <w:hideMark/>
          </w:tcPr>
          <w:p w14:paraId="546133B3" w14:textId="77777777" w:rsidR="00EB5E58" w:rsidRPr="00EB5E58" w:rsidRDefault="00EB5E58" w:rsidP="00EB5E58">
            <w:pPr>
              <w:rPr>
                <w:rFonts w:ascii="Times New Roman" w:hAnsi="Times New Roman" w:cs="Times New Roman"/>
                <w:lang w:val="en-IN"/>
              </w:rPr>
            </w:pPr>
            <w:r w:rsidRPr="00EB5E58">
              <w:rPr>
                <w:rFonts w:ascii="Times New Roman" w:hAnsi="Times New Roman" w:cs="Times New Roman"/>
                <w:lang w:val="en-IN"/>
              </w:rPr>
              <w:t>Synthetic data may introduce noise and overfitting.</w:t>
            </w:r>
          </w:p>
        </w:tc>
      </w:tr>
      <w:tr w:rsidR="00EB5E58" w:rsidRPr="00EB5E58" w14:paraId="273B6B17" w14:textId="77777777" w:rsidTr="00EB5E58">
        <w:tc>
          <w:tcPr>
            <w:tcW w:w="0" w:type="auto"/>
            <w:hideMark/>
          </w:tcPr>
          <w:p w14:paraId="6FAC9410" w14:textId="77777777" w:rsidR="00EB5E58" w:rsidRPr="00EB5E58" w:rsidRDefault="00EB5E58" w:rsidP="00EB5E58">
            <w:pPr>
              <w:rPr>
                <w:rFonts w:ascii="Times New Roman" w:hAnsi="Times New Roman" w:cs="Times New Roman"/>
                <w:lang w:val="en-IN"/>
              </w:rPr>
            </w:pPr>
            <w:r w:rsidRPr="00EB5E58">
              <w:rPr>
                <w:rFonts w:ascii="Times New Roman" w:hAnsi="Times New Roman" w:cs="Times New Roman"/>
                <w:lang w:val="en-IN"/>
              </w:rPr>
              <w:t>3</w:t>
            </w:r>
          </w:p>
        </w:tc>
        <w:tc>
          <w:tcPr>
            <w:tcW w:w="0" w:type="auto"/>
            <w:hideMark/>
          </w:tcPr>
          <w:p w14:paraId="4AB91F4D" w14:textId="77777777" w:rsidR="00EB5E58" w:rsidRPr="00EB5E58" w:rsidRDefault="00EB5E58" w:rsidP="00EB5E58">
            <w:pPr>
              <w:rPr>
                <w:rFonts w:ascii="Times New Roman" w:hAnsi="Times New Roman" w:cs="Times New Roman"/>
                <w:lang w:val="en-IN"/>
              </w:rPr>
            </w:pPr>
            <w:r w:rsidRPr="00EB5E58">
              <w:rPr>
                <w:rFonts w:ascii="Times New Roman" w:hAnsi="Times New Roman" w:cs="Times New Roman"/>
                <w:lang w:val="en-IN"/>
              </w:rPr>
              <w:t>Explainable AI for Diabetes Prediction in Healthcare</w:t>
            </w:r>
          </w:p>
        </w:tc>
        <w:tc>
          <w:tcPr>
            <w:tcW w:w="0" w:type="auto"/>
            <w:hideMark/>
          </w:tcPr>
          <w:p w14:paraId="3AF29F9F" w14:textId="77777777" w:rsidR="00EB5E58" w:rsidRPr="00EB5E58" w:rsidRDefault="00EB5E58" w:rsidP="00EB5E58">
            <w:pPr>
              <w:rPr>
                <w:rFonts w:ascii="Times New Roman" w:hAnsi="Times New Roman" w:cs="Times New Roman"/>
                <w:lang w:val="en-IN"/>
              </w:rPr>
            </w:pPr>
            <w:r w:rsidRPr="00EB5E58">
              <w:rPr>
                <w:rFonts w:ascii="Times New Roman" w:hAnsi="Times New Roman" w:cs="Times New Roman"/>
                <w:lang w:val="en-IN"/>
              </w:rPr>
              <w:t>2020</w:t>
            </w:r>
          </w:p>
        </w:tc>
        <w:tc>
          <w:tcPr>
            <w:tcW w:w="0" w:type="auto"/>
            <w:hideMark/>
          </w:tcPr>
          <w:p w14:paraId="08E257A7" w14:textId="77777777" w:rsidR="00EB5E58" w:rsidRPr="00EB5E58" w:rsidRDefault="00EB5E58" w:rsidP="00EB5E58">
            <w:pPr>
              <w:rPr>
                <w:rFonts w:ascii="Times New Roman" w:hAnsi="Times New Roman" w:cs="Times New Roman"/>
                <w:lang w:val="en-IN"/>
              </w:rPr>
            </w:pPr>
            <w:r w:rsidRPr="00EB5E58">
              <w:rPr>
                <w:rFonts w:ascii="Times New Roman" w:hAnsi="Times New Roman" w:cs="Times New Roman"/>
                <w:lang w:val="en-IN"/>
              </w:rPr>
              <w:t>XGBoost with SHAP and LIME</w:t>
            </w:r>
          </w:p>
        </w:tc>
        <w:tc>
          <w:tcPr>
            <w:tcW w:w="0" w:type="auto"/>
            <w:hideMark/>
          </w:tcPr>
          <w:p w14:paraId="6E4960AE" w14:textId="77777777" w:rsidR="00EB5E58" w:rsidRPr="00EB5E58" w:rsidRDefault="00EB5E58" w:rsidP="00EB5E58">
            <w:pPr>
              <w:rPr>
                <w:rFonts w:ascii="Times New Roman" w:hAnsi="Times New Roman" w:cs="Times New Roman"/>
                <w:lang w:val="en-IN"/>
              </w:rPr>
            </w:pPr>
            <w:r w:rsidRPr="00EB5E58">
              <w:rPr>
                <w:rFonts w:ascii="Times New Roman" w:hAnsi="Times New Roman" w:cs="Times New Roman"/>
                <w:lang w:val="en-IN"/>
              </w:rPr>
              <w:t>Provided interpretable predictions; glucose and BMI were key features.</w:t>
            </w:r>
          </w:p>
        </w:tc>
        <w:tc>
          <w:tcPr>
            <w:tcW w:w="0" w:type="auto"/>
            <w:hideMark/>
          </w:tcPr>
          <w:p w14:paraId="7E68E9F2" w14:textId="77777777" w:rsidR="00EB5E58" w:rsidRDefault="00EB5E58" w:rsidP="00EB5E58">
            <w:pPr>
              <w:rPr>
                <w:rFonts w:ascii="Times New Roman" w:hAnsi="Times New Roman" w:cs="Times New Roman"/>
                <w:lang w:val="en-IN"/>
              </w:rPr>
            </w:pPr>
            <w:r w:rsidRPr="00EB5E58">
              <w:rPr>
                <w:rFonts w:ascii="Times New Roman" w:hAnsi="Times New Roman" w:cs="Times New Roman"/>
                <w:lang w:val="en-IN"/>
              </w:rPr>
              <w:t>Higher computational complexity.</w:t>
            </w:r>
          </w:p>
          <w:p w14:paraId="54F4D25B" w14:textId="77777777" w:rsidR="00EB5E58" w:rsidRDefault="00EB5E58" w:rsidP="00EB5E58">
            <w:pPr>
              <w:rPr>
                <w:rFonts w:ascii="Times New Roman" w:hAnsi="Times New Roman" w:cs="Times New Roman"/>
                <w:lang w:val="en-IN"/>
              </w:rPr>
            </w:pPr>
          </w:p>
          <w:p w14:paraId="100EEA33" w14:textId="77777777" w:rsidR="00EB5E58" w:rsidRPr="00EB5E58" w:rsidRDefault="00EB5E58" w:rsidP="00EB5E58">
            <w:pPr>
              <w:rPr>
                <w:rFonts w:ascii="Times New Roman" w:hAnsi="Times New Roman" w:cs="Times New Roman"/>
                <w:lang w:val="en-IN"/>
              </w:rPr>
            </w:pPr>
          </w:p>
        </w:tc>
      </w:tr>
      <w:tr w:rsidR="00EB5E58" w:rsidRPr="00EB5E58" w14:paraId="660AE0F4" w14:textId="77777777" w:rsidTr="00EB5E58">
        <w:tc>
          <w:tcPr>
            <w:tcW w:w="0" w:type="auto"/>
            <w:hideMark/>
          </w:tcPr>
          <w:p w14:paraId="2D880C8D" w14:textId="77777777" w:rsidR="00EB5E58" w:rsidRPr="00EB5E58" w:rsidRDefault="00EB5E58" w:rsidP="00EB5E58">
            <w:pPr>
              <w:rPr>
                <w:rFonts w:ascii="Times New Roman" w:hAnsi="Times New Roman" w:cs="Times New Roman"/>
                <w:lang w:val="en-IN"/>
              </w:rPr>
            </w:pPr>
            <w:r w:rsidRPr="00EB5E58">
              <w:rPr>
                <w:rFonts w:ascii="Times New Roman" w:hAnsi="Times New Roman" w:cs="Times New Roman"/>
                <w:lang w:val="en-IN"/>
              </w:rPr>
              <w:lastRenderedPageBreak/>
              <w:t>4</w:t>
            </w:r>
          </w:p>
        </w:tc>
        <w:tc>
          <w:tcPr>
            <w:tcW w:w="0" w:type="auto"/>
            <w:hideMark/>
          </w:tcPr>
          <w:p w14:paraId="575643BB" w14:textId="0023635D" w:rsidR="00EB5E58" w:rsidRPr="00EB5E58" w:rsidRDefault="00EB5E58" w:rsidP="00EB5E58">
            <w:pPr>
              <w:rPr>
                <w:rFonts w:ascii="Times New Roman" w:hAnsi="Times New Roman" w:cs="Times New Roman"/>
                <w:lang w:val="en-IN"/>
              </w:rPr>
            </w:pPr>
            <w:r w:rsidRPr="00EB5E58">
              <w:rPr>
                <w:rFonts w:ascii="Times New Roman" w:hAnsi="Times New Roman" w:cs="Times New Roman"/>
                <w:lang w:val="en-IN"/>
              </w:rPr>
              <w:t>End-to-End MLOps Framework for Healthcare Applications</w:t>
            </w:r>
          </w:p>
        </w:tc>
        <w:tc>
          <w:tcPr>
            <w:tcW w:w="0" w:type="auto"/>
            <w:hideMark/>
          </w:tcPr>
          <w:p w14:paraId="237133DA" w14:textId="77777777" w:rsidR="00EB5E58" w:rsidRPr="00EB5E58" w:rsidRDefault="00EB5E58" w:rsidP="00EB5E58">
            <w:pPr>
              <w:rPr>
                <w:rFonts w:ascii="Times New Roman" w:hAnsi="Times New Roman" w:cs="Times New Roman"/>
                <w:lang w:val="en-IN"/>
              </w:rPr>
            </w:pPr>
            <w:r w:rsidRPr="00EB5E58">
              <w:rPr>
                <w:rFonts w:ascii="Times New Roman" w:hAnsi="Times New Roman" w:cs="Times New Roman"/>
                <w:lang w:val="en-IN"/>
              </w:rPr>
              <w:t>2023</w:t>
            </w:r>
          </w:p>
        </w:tc>
        <w:tc>
          <w:tcPr>
            <w:tcW w:w="0" w:type="auto"/>
            <w:hideMark/>
          </w:tcPr>
          <w:p w14:paraId="48DF00A5" w14:textId="77777777" w:rsidR="00EB5E58" w:rsidRPr="00EB5E58" w:rsidRDefault="00EB5E58" w:rsidP="00EB5E58">
            <w:pPr>
              <w:rPr>
                <w:rFonts w:ascii="Times New Roman" w:hAnsi="Times New Roman" w:cs="Times New Roman"/>
                <w:lang w:val="en-IN"/>
              </w:rPr>
            </w:pPr>
            <w:r w:rsidRPr="00EB5E58">
              <w:rPr>
                <w:rFonts w:ascii="Times New Roman" w:hAnsi="Times New Roman" w:cs="Times New Roman"/>
                <w:lang w:val="en-IN"/>
              </w:rPr>
              <w:t>CI/CD Pipelines, Docker, Model Versioning</w:t>
            </w:r>
          </w:p>
        </w:tc>
        <w:tc>
          <w:tcPr>
            <w:tcW w:w="0" w:type="auto"/>
            <w:hideMark/>
          </w:tcPr>
          <w:p w14:paraId="2E289A9A" w14:textId="77777777" w:rsidR="00EB5E58" w:rsidRPr="00EB5E58" w:rsidRDefault="00EB5E58" w:rsidP="00EB5E58">
            <w:pPr>
              <w:rPr>
                <w:rFonts w:ascii="Times New Roman" w:hAnsi="Times New Roman" w:cs="Times New Roman"/>
                <w:lang w:val="en-IN"/>
              </w:rPr>
            </w:pPr>
            <w:r w:rsidRPr="00EB5E58">
              <w:rPr>
                <w:rFonts w:ascii="Times New Roman" w:hAnsi="Times New Roman" w:cs="Times New Roman"/>
                <w:lang w:val="en-IN"/>
              </w:rPr>
              <w:t>Automated training and deployment improved scalability and reliability.</w:t>
            </w:r>
          </w:p>
        </w:tc>
        <w:tc>
          <w:tcPr>
            <w:tcW w:w="0" w:type="auto"/>
            <w:hideMark/>
          </w:tcPr>
          <w:p w14:paraId="66BFC58F" w14:textId="77777777" w:rsidR="00EB5E58" w:rsidRPr="00EB5E58" w:rsidRDefault="00EB5E58" w:rsidP="00EB5E58">
            <w:pPr>
              <w:rPr>
                <w:rFonts w:ascii="Times New Roman" w:hAnsi="Times New Roman" w:cs="Times New Roman"/>
                <w:lang w:val="en-IN"/>
              </w:rPr>
            </w:pPr>
            <w:r w:rsidRPr="00EB5E58">
              <w:rPr>
                <w:rFonts w:ascii="Times New Roman" w:hAnsi="Times New Roman" w:cs="Times New Roman"/>
                <w:lang w:val="en-IN"/>
              </w:rPr>
              <w:t>High infrastructure cost; requires DevOps expertise.</w:t>
            </w:r>
          </w:p>
        </w:tc>
      </w:tr>
      <w:tr w:rsidR="00EB5E58" w:rsidRPr="00EB5E58" w14:paraId="4666EC98" w14:textId="77777777" w:rsidTr="00EB5E58">
        <w:tc>
          <w:tcPr>
            <w:tcW w:w="0" w:type="auto"/>
            <w:hideMark/>
          </w:tcPr>
          <w:p w14:paraId="4A64E0F5" w14:textId="77777777" w:rsidR="00EB5E58" w:rsidRPr="00EB5E58" w:rsidRDefault="00EB5E58" w:rsidP="00EB5E58">
            <w:pPr>
              <w:rPr>
                <w:rFonts w:ascii="Times New Roman" w:hAnsi="Times New Roman" w:cs="Times New Roman"/>
                <w:lang w:val="en-IN"/>
              </w:rPr>
            </w:pPr>
            <w:r w:rsidRPr="00EB5E58">
              <w:rPr>
                <w:rFonts w:ascii="Times New Roman" w:hAnsi="Times New Roman" w:cs="Times New Roman"/>
                <w:lang w:val="en-IN"/>
              </w:rPr>
              <w:t>5</w:t>
            </w:r>
          </w:p>
        </w:tc>
        <w:tc>
          <w:tcPr>
            <w:tcW w:w="0" w:type="auto"/>
            <w:hideMark/>
          </w:tcPr>
          <w:p w14:paraId="1B16FB8F" w14:textId="77777777" w:rsidR="00EB5E58" w:rsidRPr="00EB5E58" w:rsidRDefault="00EB5E58" w:rsidP="00EB5E58">
            <w:pPr>
              <w:rPr>
                <w:rFonts w:ascii="Times New Roman" w:hAnsi="Times New Roman" w:cs="Times New Roman"/>
                <w:lang w:val="en-IN"/>
              </w:rPr>
            </w:pPr>
            <w:r w:rsidRPr="00EB5E58">
              <w:rPr>
                <w:rFonts w:ascii="Times New Roman" w:hAnsi="Times New Roman" w:cs="Times New Roman"/>
                <w:lang w:val="en-IN"/>
              </w:rPr>
              <w:t>Cloud-Based Real-Time Diabetes Prediction System</w:t>
            </w:r>
          </w:p>
        </w:tc>
        <w:tc>
          <w:tcPr>
            <w:tcW w:w="0" w:type="auto"/>
            <w:hideMark/>
          </w:tcPr>
          <w:p w14:paraId="5BBD6DA5" w14:textId="77777777" w:rsidR="00EB5E58" w:rsidRPr="00EB5E58" w:rsidRDefault="00EB5E58" w:rsidP="00EB5E58">
            <w:pPr>
              <w:rPr>
                <w:rFonts w:ascii="Times New Roman" w:hAnsi="Times New Roman" w:cs="Times New Roman"/>
                <w:lang w:val="en-IN"/>
              </w:rPr>
            </w:pPr>
            <w:r w:rsidRPr="00EB5E58">
              <w:rPr>
                <w:rFonts w:ascii="Times New Roman" w:hAnsi="Times New Roman" w:cs="Times New Roman"/>
                <w:lang w:val="en-IN"/>
              </w:rPr>
              <w:t>2024</w:t>
            </w:r>
          </w:p>
        </w:tc>
        <w:tc>
          <w:tcPr>
            <w:tcW w:w="0" w:type="auto"/>
            <w:hideMark/>
          </w:tcPr>
          <w:p w14:paraId="0D2444D6" w14:textId="77777777" w:rsidR="00EB5E58" w:rsidRPr="00EB5E58" w:rsidRDefault="00EB5E58" w:rsidP="00EB5E58">
            <w:pPr>
              <w:rPr>
                <w:rFonts w:ascii="Times New Roman" w:hAnsi="Times New Roman" w:cs="Times New Roman"/>
                <w:lang w:val="en-IN"/>
              </w:rPr>
            </w:pPr>
            <w:r w:rsidRPr="00EB5E58">
              <w:rPr>
                <w:rFonts w:ascii="Times New Roman" w:hAnsi="Times New Roman" w:cs="Times New Roman"/>
                <w:lang w:val="en-IN"/>
              </w:rPr>
              <w:t>Deep Neural Networks, REST APIs, Cloud Deployment</w:t>
            </w:r>
          </w:p>
        </w:tc>
        <w:tc>
          <w:tcPr>
            <w:tcW w:w="0" w:type="auto"/>
            <w:hideMark/>
          </w:tcPr>
          <w:p w14:paraId="43717CD1" w14:textId="77777777" w:rsidR="00EB5E58" w:rsidRPr="00EB5E58" w:rsidRDefault="00EB5E58" w:rsidP="00EB5E58">
            <w:pPr>
              <w:rPr>
                <w:rFonts w:ascii="Times New Roman" w:hAnsi="Times New Roman" w:cs="Times New Roman"/>
                <w:lang w:val="en-IN"/>
              </w:rPr>
            </w:pPr>
            <w:r w:rsidRPr="00EB5E58">
              <w:rPr>
                <w:rFonts w:ascii="Times New Roman" w:hAnsi="Times New Roman" w:cs="Times New Roman"/>
                <w:lang w:val="en-IN"/>
              </w:rPr>
              <w:t>Enabled scalable real-time predictions with reduced latency.</w:t>
            </w:r>
          </w:p>
        </w:tc>
        <w:tc>
          <w:tcPr>
            <w:tcW w:w="0" w:type="auto"/>
            <w:hideMark/>
          </w:tcPr>
          <w:p w14:paraId="73CE24CE" w14:textId="77777777" w:rsidR="00EB5E58" w:rsidRPr="00EB5E58" w:rsidRDefault="00EB5E58" w:rsidP="00EB5E58">
            <w:pPr>
              <w:rPr>
                <w:rFonts w:ascii="Times New Roman" w:hAnsi="Times New Roman" w:cs="Times New Roman"/>
                <w:lang w:val="en-IN"/>
              </w:rPr>
            </w:pPr>
            <w:r w:rsidRPr="00EB5E58">
              <w:rPr>
                <w:rFonts w:ascii="Times New Roman" w:hAnsi="Times New Roman" w:cs="Times New Roman"/>
                <w:lang w:val="en-IN"/>
              </w:rPr>
              <w:t>Security and privacy concerns; internet dependency.</w:t>
            </w:r>
          </w:p>
        </w:tc>
      </w:tr>
      <w:tr w:rsidR="00EB5E58" w:rsidRPr="00EB5E58" w14:paraId="4832DBFE" w14:textId="77777777" w:rsidTr="00EB5E58">
        <w:tc>
          <w:tcPr>
            <w:tcW w:w="0" w:type="auto"/>
            <w:hideMark/>
          </w:tcPr>
          <w:p w14:paraId="758F6380" w14:textId="77777777" w:rsidR="00EB5E58" w:rsidRPr="00EB5E58" w:rsidRDefault="00EB5E58" w:rsidP="00EB5E58">
            <w:pPr>
              <w:rPr>
                <w:rFonts w:ascii="Times New Roman" w:hAnsi="Times New Roman" w:cs="Times New Roman"/>
                <w:lang w:val="en-IN"/>
              </w:rPr>
            </w:pPr>
            <w:r w:rsidRPr="00EB5E58">
              <w:rPr>
                <w:rFonts w:ascii="Times New Roman" w:hAnsi="Times New Roman" w:cs="Times New Roman"/>
                <w:lang w:val="en-IN"/>
              </w:rPr>
              <w:t>6</w:t>
            </w:r>
          </w:p>
        </w:tc>
        <w:tc>
          <w:tcPr>
            <w:tcW w:w="0" w:type="auto"/>
            <w:hideMark/>
          </w:tcPr>
          <w:p w14:paraId="18E90F00" w14:textId="77777777" w:rsidR="00EB5E58" w:rsidRPr="00EB5E58" w:rsidRDefault="00EB5E58" w:rsidP="00EB5E58">
            <w:pPr>
              <w:rPr>
                <w:rFonts w:ascii="Times New Roman" w:hAnsi="Times New Roman" w:cs="Times New Roman"/>
                <w:lang w:val="en-IN"/>
              </w:rPr>
            </w:pPr>
            <w:r w:rsidRPr="00EB5E58">
              <w:rPr>
                <w:rFonts w:ascii="Times New Roman" w:hAnsi="Times New Roman" w:cs="Times New Roman"/>
                <w:lang w:val="en-IN"/>
              </w:rPr>
              <w:t>Automated MLOps Pipeline for Diabetes Risk Prediction Using Hybrid Deep Learning</w:t>
            </w:r>
          </w:p>
        </w:tc>
        <w:tc>
          <w:tcPr>
            <w:tcW w:w="0" w:type="auto"/>
            <w:hideMark/>
          </w:tcPr>
          <w:p w14:paraId="3FF14340" w14:textId="3A754993" w:rsidR="00EB5E58" w:rsidRPr="00EB5E58" w:rsidRDefault="00EB5E58" w:rsidP="00EB5E58">
            <w:pPr>
              <w:rPr>
                <w:rFonts w:ascii="Times New Roman" w:hAnsi="Times New Roman" w:cs="Times New Roman"/>
                <w:lang w:val="en-IN"/>
              </w:rPr>
            </w:pPr>
            <w:r w:rsidRPr="00EB5E58">
              <w:rPr>
                <w:rFonts w:ascii="Times New Roman" w:hAnsi="Times New Roman" w:cs="Times New Roman"/>
                <w:lang w:val="en-IN"/>
              </w:rPr>
              <w:t>202</w:t>
            </w:r>
            <w:r w:rsidR="00394976">
              <w:rPr>
                <w:rFonts w:ascii="Times New Roman" w:hAnsi="Times New Roman" w:cs="Times New Roman"/>
                <w:lang w:val="en-IN"/>
              </w:rPr>
              <w:t>5</w:t>
            </w:r>
          </w:p>
        </w:tc>
        <w:tc>
          <w:tcPr>
            <w:tcW w:w="0" w:type="auto"/>
            <w:hideMark/>
          </w:tcPr>
          <w:p w14:paraId="25ADB655" w14:textId="77777777" w:rsidR="00EB5E58" w:rsidRPr="00EB5E58" w:rsidRDefault="00EB5E58" w:rsidP="00EB5E58">
            <w:pPr>
              <w:rPr>
                <w:rFonts w:ascii="Times New Roman" w:hAnsi="Times New Roman" w:cs="Times New Roman"/>
                <w:lang w:val="en-IN"/>
              </w:rPr>
            </w:pPr>
            <w:r w:rsidRPr="00EB5E58">
              <w:rPr>
                <w:rFonts w:ascii="Times New Roman" w:hAnsi="Times New Roman" w:cs="Times New Roman"/>
                <w:lang w:val="en-IN"/>
              </w:rPr>
              <w:t>Hybrid CNN-LSTM Model, Automated Retraining, Cloud-based CI/CD</w:t>
            </w:r>
          </w:p>
        </w:tc>
        <w:tc>
          <w:tcPr>
            <w:tcW w:w="0" w:type="auto"/>
            <w:hideMark/>
          </w:tcPr>
          <w:p w14:paraId="1438AAAE" w14:textId="77777777" w:rsidR="00EB5E58" w:rsidRPr="00EB5E58" w:rsidRDefault="00EB5E58" w:rsidP="00EB5E58">
            <w:pPr>
              <w:rPr>
                <w:rFonts w:ascii="Times New Roman" w:hAnsi="Times New Roman" w:cs="Times New Roman"/>
                <w:lang w:val="en-IN"/>
              </w:rPr>
            </w:pPr>
            <w:r w:rsidRPr="00EB5E58">
              <w:rPr>
                <w:rFonts w:ascii="Times New Roman" w:hAnsi="Times New Roman" w:cs="Times New Roman"/>
                <w:lang w:val="en-IN"/>
              </w:rPr>
              <w:t>Improved prediction accuracy using hybrid deep learning and continuous monitoring. Demonstrated stable real-time deployment with drift detection.</w:t>
            </w:r>
          </w:p>
        </w:tc>
        <w:tc>
          <w:tcPr>
            <w:tcW w:w="0" w:type="auto"/>
            <w:hideMark/>
          </w:tcPr>
          <w:p w14:paraId="5CF899D8" w14:textId="77777777" w:rsidR="00EB5E58" w:rsidRPr="00EB5E58" w:rsidRDefault="00EB5E58" w:rsidP="00EB5E58">
            <w:pPr>
              <w:rPr>
                <w:rFonts w:ascii="Times New Roman" w:hAnsi="Times New Roman" w:cs="Times New Roman"/>
                <w:lang w:val="en-IN"/>
              </w:rPr>
            </w:pPr>
            <w:r w:rsidRPr="00EB5E58">
              <w:rPr>
                <w:rFonts w:ascii="Times New Roman" w:hAnsi="Times New Roman" w:cs="Times New Roman"/>
                <w:lang w:val="en-IN"/>
              </w:rPr>
              <w:t>High computational cost; requires large training data and cloud infrastructure.</w:t>
            </w:r>
          </w:p>
        </w:tc>
      </w:tr>
    </w:tbl>
    <w:p w14:paraId="0AF59C51" w14:textId="77777777" w:rsidR="003A26BD" w:rsidRPr="003A26BD" w:rsidRDefault="003A26BD" w:rsidP="003A26BD"/>
    <w:sectPr w:rsidR="003A26BD" w:rsidRPr="003A26BD" w:rsidSect="004F197E">
      <w:pgSz w:w="11906" w:h="16838" w:code="9"/>
      <w:pgMar w:top="1440" w:right="1440" w:bottom="1440" w:left="1440" w:header="284" w:footer="709"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Aptos Display">
    <w:charset w:val="00"/>
    <w:family w:val="swiss"/>
    <w:pitch w:val="variable"/>
    <w:sig w:usb0="20000287" w:usb1="00000003" w:usb2="00000000" w:usb3="00000000" w:csb0="0000019F" w:csb1="00000000"/>
  </w:font>
  <w:font w:name="Economica">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B35B75"/>
    <w:multiLevelType w:val="multilevel"/>
    <w:tmpl w:val="DEA027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06873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evenAndOddHeaders/>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8E4"/>
    <w:rsid w:val="000948E4"/>
    <w:rsid w:val="00345166"/>
    <w:rsid w:val="00394976"/>
    <w:rsid w:val="003A26BD"/>
    <w:rsid w:val="004F197E"/>
    <w:rsid w:val="00510D1D"/>
    <w:rsid w:val="006A0E30"/>
    <w:rsid w:val="007D122D"/>
    <w:rsid w:val="007F51BA"/>
    <w:rsid w:val="00EB5E58"/>
    <w:rsid w:val="00F0065C"/>
    <w:rsid w:val="00F510A9"/>
    <w:rsid w:val="00FC0C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0B2FF"/>
  <w15:chartTrackingRefBased/>
  <w15:docId w15:val="{A95A1890-2246-4FB0-B133-7BD5A1C2F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8E4"/>
    <w:pPr>
      <w:spacing w:before="200" w:after="0" w:line="360" w:lineRule="auto"/>
      <w:ind w:left="-15"/>
    </w:pPr>
    <w:rPr>
      <w:rFonts w:ascii="Open Sans" w:eastAsia="Open Sans" w:hAnsi="Open Sans" w:cs="Open Sans"/>
      <w:kern w:val="0"/>
      <w:sz w:val="22"/>
      <w:szCs w:val="22"/>
      <w:lang w:val="en" w:eastAsia="en-IN"/>
      <w14:ligatures w14:val="none"/>
    </w:rPr>
  </w:style>
  <w:style w:type="paragraph" w:styleId="Heading1">
    <w:name w:val="heading 1"/>
    <w:basedOn w:val="Normal"/>
    <w:next w:val="Normal"/>
    <w:link w:val="Heading1Char"/>
    <w:uiPriority w:val="9"/>
    <w:qFormat/>
    <w:rsid w:val="000948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48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48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8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8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8E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8E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8E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8E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8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48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48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8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8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8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8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8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8E4"/>
    <w:rPr>
      <w:rFonts w:eastAsiaTheme="majorEastAsia" w:cstheme="majorBidi"/>
      <w:color w:val="272727" w:themeColor="text1" w:themeTint="D8"/>
    </w:rPr>
  </w:style>
  <w:style w:type="paragraph" w:styleId="Title">
    <w:name w:val="Title"/>
    <w:basedOn w:val="Normal"/>
    <w:next w:val="Normal"/>
    <w:link w:val="TitleChar"/>
    <w:uiPriority w:val="10"/>
    <w:qFormat/>
    <w:rsid w:val="000948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8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8E4"/>
    <w:pPr>
      <w:numPr>
        <w:ilvl w:val="1"/>
      </w:numPr>
      <w:ind w:left="-15"/>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8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8E4"/>
    <w:pPr>
      <w:spacing w:before="160"/>
      <w:jc w:val="center"/>
    </w:pPr>
    <w:rPr>
      <w:i/>
      <w:iCs/>
      <w:color w:val="404040" w:themeColor="text1" w:themeTint="BF"/>
    </w:rPr>
  </w:style>
  <w:style w:type="character" w:customStyle="1" w:styleId="QuoteChar">
    <w:name w:val="Quote Char"/>
    <w:basedOn w:val="DefaultParagraphFont"/>
    <w:link w:val="Quote"/>
    <w:uiPriority w:val="29"/>
    <w:rsid w:val="000948E4"/>
    <w:rPr>
      <w:i/>
      <w:iCs/>
      <w:color w:val="404040" w:themeColor="text1" w:themeTint="BF"/>
    </w:rPr>
  </w:style>
  <w:style w:type="paragraph" w:styleId="ListParagraph">
    <w:name w:val="List Paragraph"/>
    <w:basedOn w:val="Normal"/>
    <w:uiPriority w:val="34"/>
    <w:qFormat/>
    <w:rsid w:val="000948E4"/>
    <w:pPr>
      <w:ind w:left="720"/>
      <w:contextualSpacing/>
    </w:pPr>
  </w:style>
  <w:style w:type="character" w:styleId="IntenseEmphasis">
    <w:name w:val="Intense Emphasis"/>
    <w:basedOn w:val="DefaultParagraphFont"/>
    <w:uiPriority w:val="21"/>
    <w:qFormat/>
    <w:rsid w:val="000948E4"/>
    <w:rPr>
      <w:i/>
      <w:iCs/>
      <w:color w:val="0F4761" w:themeColor="accent1" w:themeShade="BF"/>
    </w:rPr>
  </w:style>
  <w:style w:type="paragraph" w:styleId="IntenseQuote">
    <w:name w:val="Intense Quote"/>
    <w:basedOn w:val="Normal"/>
    <w:next w:val="Normal"/>
    <w:link w:val="IntenseQuoteChar"/>
    <w:uiPriority w:val="30"/>
    <w:qFormat/>
    <w:rsid w:val="000948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8E4"/>
    <w:rPr>
      <w:i/>
      <w:iCs/>
      <w:color w:val="0F4761" w:themeColor="accent1" w:themeShade="BF"/>
    </w:rPr>
  </w:style>
  <w:style w:type="character" w:styleId="IntenseReference">
    <w:name w:val="Intense Reference"/>
    <w:basedOn w:val="DefaultParagraphFont"/>
    <w:uiPriority w:val="32"/>
    <w:qFormat/>
    <w:rsid w:val="000948E4"/>
    <w:rPr>
      <w:b/>
      <w:bCs/>
      <w:smallCaps/>
      <w:color w:val="0F4761" w:themeColor="accent1" w:themeShade="BF"/>
      <w:spacing w:val="5"/>
    </w:rPr>
  </w:style>
  <w:style w:type="paragraph" w:styleId="NormalWeb">
    <w:name w:val="Normal (Web)"/>
    <w:basedOn w:val="Normal"/>
    <w:uiPriority w:val="99"/>
    <w:semiHidden/>
    <w:unhideWhenUsed/>
    <w:rsid w:val="000948E4"/>
    <w:pPr>
      <w:spacing w:before="100" w:beforeAutospacing="1" w:after="100" w:afterAutospacing="1" w:line="240" w:lineRule="auto"/>
      <w:ind w:left="0"/>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0948E4"/>
    <w:rPr>
      <w:b/>
      <w:bCs/>
    </w:rPr>
  </w:style>
  <w:style w:type="paragraph" w:styleId="NoSpacing">
    <w:name w:val="No Spacing"/>
    <w:uiPriority w:val="1"/>
    <w:qFormat/>
    <w:rsid w:val="000948E4"/>
    <w:pPr>
      <w:spacing w:after="0" w:line="240" w:lineRule="auto"/>
      <w:ind w:left="-15"/>
    </w:pPr>
    <w:rPr>
      <w:rFonts w:ascii="Open Sans" w:eastAsia="Open Sans" w:hAnsi="Open Sans" w:cs="Open Sans"/>
      <w:kern w:val="0"/>
      <w:sz w:val="22"/>
      <w:szCs w:val="22"/>
      <w:lang w:val="en" w:eastAsia="en-IN"/>
      <w14:ligatures w14:val="none"/>
    </w:rPr>
  </w:style>
  <w:style w:type="table" w:styleId="TableGrid">
    <w:name w:val="Table Grid"/>
    <w:basedOn w:val="TableNormal"/>
    <w:uiPriority w:val="39"/>
    <w:rsid w:val="006A0E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3</Pages>
  <Words>546</Words>
  <Characters>3116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SAMINDLA PAVANI</dc:creator>
  <cp:keywords/>
  <dc:description/>
  <cp:lastModifiedBy>SAMINDLA PAVANI</cp:lastModifiedBy>
  <cp:revision>3</cp:revision>
  <dcterms:created xsi:type="dcterms:W3CDTF">2026-02-26T00:56:00Z</dcterms:created>
  <dcterms:modified xsi:type="dcterms:W3CDTF">2026-02-26T02:02:00Z</dcterms:modified>
</cp:coreProperties>
</file>