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FDDF9" w14:textId="77777777" w:rsidR="0081391D" w:rsidRDefault="0081391D" w:rsidP="002874D0">
      <w:pPr>
        <w:pStyle w:val="CNXL1"/>
      </w:pPr>
      <w:r>
        <w:t>Operating Limits</w:t>
      </w:r>
    </w:p>
    <w:p w14:paraId="2F5373AC" w14:textId="6E3C3F77" w:rsidR="002B6143" w:rsidRDefault="002B6143" w:rsidP="002874D0">
      <w:pPr>
        <w:pStyle w:val="CNXL1Body"/>
      </w:pPr>
      <w:r>
        <w:t>Operating Limits are determined by PHA, HAZOP, Cause &amp; Effect Matrix, manufacturer specifications, and applicable design criteria.  Operating outside of these established parameters is considered a deviation and can result in hazardous consequences to person and property.</w:t>
      </w:r>
      <w:r w:rsidR="005A161A">
        <w:t xml:space="preserve"> </w:t>
      </w:r>
    </w:p>
    <w:p w14:paraId="64903EA9" w14:textId="77777777" w:rsidR="005A161A" w:rsidRDefault="005A161A" w:rsidP="002874D0">
      <w:pPr>
        <w:pStyle w:val="CNXL1Body"/>
      </w:pPr>
    </w:p>
    <w:p w14:paraId="58D988C2" w14:textId="75DCF3CB" w:rsidR="005A161A" w:rsidRDefault="005A161A" w:rsidP="002874D0">
      <w:pPr>
        <w:pStyle w:val="CNXL1Body"/>
      </w:pPr>
      <w:r>
        <w:rPr>
          <w:b/>
        </w:rPr>
        <w:t>Design Limits</w:t>
      </w:r>
      <w:r>
        <w:rPr>
          <w:b/>
        </w:rPr>
        <w:t>:</w:t>
      </w:r>
    </w:p>
    <w:p w14:paraId="7797CABF" w14:textId="77777777" w:rsidR="00826C51" w:rsidRDefault="00826C51" w:rsidP="002874D0">
      <w:pPr>
        <w:pStyle w:val="CNXL1Body"/>
      </w:pPr>
    </w:p>
    <w:tbl>
      <w:tblPr>
        <w:tblStyle w:val="TableGrid"/>
        <w:tblW w:w="0" w:type="auto"/>
        <w:tblInd w:w="44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2880"/>
        <w:gridCol w:w="2880"/>
      </w:tblGrid>
      <w:tr w:rsidR="005A161A" w14:paraId="305E11F2" w14:textId="77777777" w:rsidTr="005A161A">
        <w:tc>
          <w:tcPr>
            <w:tcW w:w="3416" w:type="dxa"/>
          </w:tcPr>
          <w:p w14:paraId="1A2C5D33" w14:textId="5E228B06" w:rsidR="005A161A" w:rsidRPr="00D133B0" w:rsidRDefault="005A161A" w:rsidP="00AD44E3">
            <w:pPr>
              <w:pStyle w:val="CNXL1Body"/>
              <w:ind w:left="0"/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56C783E6" w14:textId="1763E1AB" w:rsidR="005A161A" w:rsidRPr="005A161A" w:rsidRDefault="005A161A" w:rsidP="00AD44E3">
            <w:pPr>
              <w:pStyle w:val="CNXL1Body"/>
              <w:ind w:left="0"/>
              <w:jc w:val="center"/>
              <w:rPr>
                <w:b/>
                <w:bCs/>
              </w:rPr>
            </w:pPr>
            <w:r w:rsidRPr="005A161A">
              <w:rPr>
                <w:b/>
                <w:bCs/>
              </w:rPr>
              <w:t>Pressure (psig)</w:t>
            </w:r>
          </w:p>
        </w:tc>
        <w:tc>
          <w:tcPr>
            <w:tcW w:w="2880" w:type="dxa"/>
          </w:tcPr>
          <w:p w14:paraId="3F1C00F8" w14:textId="2F78702D" w:rsidR="005A161A" w:rsidRPr="005A161A" w:rsidRDefault="005A161A" w:rsidP="00AD44E3">
            <w:pPr>
              <w:pStyle w:val="CNXL1Body"/>
              <w:ind w:left="0"/>
              <w:jc w:val="center"/>
              <w:rPr>
                <w:b/>
                <w:bCs/>
              </w:rPr>
            </w:pPr>
            <w:r w:rsidRPr="005A161A">
              <w:rPr>
                <w:b/>
                <w:bCs/>
              </w:rPr>
              <w:t>Temperature (</w:t>
            </w:r>
            <w:r w:rsidRPr="005A161A">
              <w:rPr>
                <w:rFonts w:cstheme="minorHAnsi"/>
                <w:b/>
                <w:bCs/>
              </w:rPr>
              <w:t>°</w:t>
            </w:r>
            <w:r w:rsidRPr="005A161A">
              <w:rPr>
                <w:b/>
                <w:bCs/>
              </w:rPr>
              <w:t>F</w:t>
            </w:r>
            <w:r w:rsidRPr="005A161A">
              <w:rPr>
                <w:b/>
                <w:bCs/>
              </w:rPr>
              <w:t>)</w:t>
            </w:r>
          </w:p>
        </w:tc>
      </w:tr>
      <w:tr w:rsidR="005A161A" w14:paraId="3D31CB5F" w14:textId="1D0DB700" w:rsidTr="005A161A">
        <w:tc>
          <w:tcPr>
            <w:tcW w:w="3416" w:type="dxa"/>
          </w:tcPr>
          <w:p w14:paraId="3B41DAF2" w14:textId="7B3685FB" w:rsidR="005A161A" w:rsidRDefault="005A161A" w:rsidP="00AD44E3">
            <w:pPr>
              <w:pStyle w:val="CNXL1Body"/>
              <w:ind w:left="0"/>
              <w:jc w:val="center"/>
            </w:pPr>
            <w:r w:rsidRPr="00D133B0">
              <w:rPr>
                <w:b/>
              </w:rPr>
              <w:t>F-</w:t>
            </w:r>
            <w:r>
              <w:rPr>
                <w:b/>
              </w:rPr>
              <w:t>71</w:t>
            </w:r>
            <w:r w:rsidRPr="00D133B0">
              <w:rPr>
                <w:b/>
              </w:rPr>
              <w:t>5 A and B Particulate Filters</w:t>
            </w:r>
          </w:p>
        </w:tc>
        <w:tc>
          <w:tcPr>
            <w:tcW w:w="2880" w:type="dxa"/>
          </w:tcPr>
          <w:p w14:paraId="0E99CBF2" w14:textId="2D3DBCD3" w:rsidR="005A161A" w:rsidRDefault="005A161A" w:rsidP="00AD44E3">
            <w:pPr>
              <w:pStyle w:val="CNXL1Body"/>
              <w:ind w:left="0"/>
              <w:jc w:val="center"/>
            </w:pPr>
            <w:r>
              <w:t>275</w:t>
            </w:r>
          </w:p>
        </w:tc>
        <w:tc>
          <w:tcPr>
            <w:tcW w:w="2880" w:type="dxa"/>
          </w:tcPr>
          <w:p w14:paraId="323248C7" w14:textId="29CE9438" w:rsidR="005A161A" w:rsidRDefault="005A161A" w:rsidP="00AD44E3">
            <w:pPr>
              <w:pStyle w:val="CNXL1Body"/>
              <w:ind w:left="0"/>
              <w:jc w:val="center"/>
            </w:pPr>
            <w:r>
              <w:t>100</w:t>
            </w:r>
          </w:p>
        </w:tc>
      </w:tr>
      <w:tr w:rsidR="005A161A" w14:paraId="34B801A9" w14:textId="4E1EC299" w:rsidTr="005A161A">
        <w:tc>
          <w:tcPr>
            <w:tcW w:w="3416" w:type="dxa"/>
          </w:tcPr>
          <w:p w14:paraId="3A53C7CA" w14:textId="74D0286D" w:rsidR="005A161A" w:rsidRDefault="005A161A" w:rsidP="00AD44E3">
            <w:pPr>
              <w:pStyle w:val="CNXL1Body"/>
              <w:ind w:left="0"/>
              <w:jc w:val="center"/>
            </w:pPr>
            <w:r w:rsidRPr="00D133B0">
              <w:rPr>
                <w:b/>
              </w:rPr>
              <w:t>V-745 Stabilizer Tower</w:t>
            </w:r>
          </w:p>
        </w:tc>
        <w:tc>
          <w:tcPr>
            <w:tcW w:w="2880" w:type="dxa"/>
          </w:tcPr>
          <w:p w14:paraId="7E87A453" w14:textId="011268EC" w:rsidR="005A161A" w:rsidRDefault="005A161A" w:rsidP="00AD44E3">
            <w:pPr>
              <w:pStyle w:val="CNXL1Body"/>
              <w:ind w:left="0"/>
              <w:jc w:val="center"/>
            </w:pPr>
            <w:r>
              <w:t>300</w:t>
            </w:r>
          </w:p>
        </w:tc>
        <w:tc>
          <w:tcPr>
            <w:tcW w:w="2880" w:type="dxa"/>
          </w:tcPr>
          <w:p w14:paraId="0D1C4C4A" w14:textId="357D3F77" w:rsidR="005A161A" w:rsidRDefault="005A161A" w:rsidP="00AD44E3">
            <w:pPr>
              <w:pStyle w:val="CNXL1Body"/>
              <w:ind w:left="0"/>
              <w:jc w:val="center"/>
            </w:pPr>
            <w:r>
              <w:t>375</w:t>
            </w:r>
          </w:p>
        </w:tc>
      </w:tr>
      <w:tr w:rsidR="005A161A" w14:paraId="09DE80EA" w14:textId="11A76B28" w:rsidTr="005A161A">
        <w:tc>
          <w:tcPr>
            <w:tcW w:w="3416" w:type="dxa"/>
          </w:tcPr>
          <w:p w14:paraId="12246D77" w14:textId="152DFF13" w:rsidR="005A161A" w:rsidRDefault="005A161A" w:rsidP="00AD44E3">
            <w:pPr>
              <w:pStyle w:val="CNXL1Body"/>
              <w:ind w:left="0"/>
              <w:jc w:val="center"/>
            </w:pPr>
            <w:r w:rsidRPr="00D133B0">
              <w:rPr>
                <w:b/>
              </w:rPr>
              <w:t>E-742 Exchanger</w:t>
            </w:r>
            <w:r>
              <w:rPr>
                <w:b/>
              </w:rPr>
              <w:t xml:space="preserve"> (Shell)</w:t>
            </w:r>
          </w:p>
        </w:tc>
        <w:tc>
          <w:tcPr>
            <w:tcW w:w="2880" w:type="dxa"/>
          </w:tcPr>
          <w:p w14:paraId="73B88BF7" w14:textId="6F6CEC52" w:rsidR="005A161A" w:rsidRDefault="005A161A" w:rsidP="00AD44E3">
            <w:pPr>
              <w:pStyle w:val="CNXL1Body"/>
              <w:ind w:left="0"/>
              <w:jc w:val="center"/>
            </w:pPr>
            <w:r>
              <w:t>300</w:t>
            </w:r>
          </w:p>
        </w:tc>
        <w:tc>
          <w:tcPr>
            <w:tcW w:w="2880" w:type="dxa"/>
          </w:tcPr>
          <w:p w14:paraId="5EC6A0D1" w14:textId="6FF8DCC2" w:rsidR="005A161A" w:rsidRDefault="005A161A" w:rsidP="00AD44E3">
            <w:pPr>
              <w:pStyle w:val="CNXL1Body"/>
              <w:ind w:left="0"/>
              <w:jc w:val="center"/>
            </w:pPr>
            <w:r>
              <w:t>375</w:t>
            </w:r>
          </w:p>
        </w:tc>
      </w:tr>
      <w:tr w:rsidR="005A161A" w14:paraId="7D66C5C0" w14:textId="77777777" w:rsidTr="005A161A">
        <w:tc>
          <w:tcPr>
            <w:tcW w:w="3416" w:type="dxa"/>
          </w:tcPr>
          <w:p w14:paraId="55F42497" w14:textId="29A2537D" w:rsidR="005A161A" w:rsidRPr="00D133B0" w:rsidRDefault="005A161A" w:rsidP="00AD44E3">
            <w:pPr>
              <w:pStyle w:val="CNXL1Body"/>
              <w:ind w:left="0"/>
              <w:jc w:val="center"/>
              <w:rPr>
                <w:b/>
              </w:rPr>
            </w:pPr>
            <w:r w:rsidRPr="00D133B0">
              <w:rPr>
                <w:b/>
              </w:rPr>
              <w:t>E-742 Exchanger</w:t>
            </w:r>
            <w:r>
              <w:rPr>
                <w:b/>
              </w:rPr>
              <w:t xml:space="preserve"> (Tube)</w:t>
            </w:r>
          </w:p>
        </w:tc>
        <w:tc>
          <w:tcPr>
            <w:tcW w:w="2880" w:type="dxa"/>
          </w:tcPr>
          <w:p w14:paraId="7C9F933A" w14:textId="0C697CF5" w:rsidR="005A161A" w:rsidRDefault="005A161A" w:rsidP="00AD44E3">
            <w:pPr>
              <w:pStyle w:val="CNXL1Body"/>
              <w:ind w:left="0"/>
              <w:jc w:val="center"/>
            </w:pPr>
            <w:r>
              <w:t>300</w:t>
            </w:r>
          </w:p>
        </w:tc>
        <w:tc>
          <w:tcPr>
            <w:tcW w:w="2880" w:type="dxa"/>
          </w:tcPr>
          <w:p w14:paraId="10E00685" w14:textId="15C7CEA1" w:rsidR="005A161A" w:rsidRDefault="005A161A" w:rsidP="00AD44E3">
            <w:pPr>
              <w:pStyle w:val="CNXL1Body"/>
              <w:ind w:left="0"/>
              <w:jc w:val="center"/>
            </w:pPr>
            <w:r>
              <w:t>250</w:t>
            </w:r>
          </w:p>
        </w:tc>
      </w:tr>
      <w:tr w:rsidR="005A161A" w14:paraId="03389612" w14:textId="77777777" w:rsidTr="005A161A">
        <w:tc>
          <w:tcPr>
            <w:tcW w:w="3416" w:type="dxa"/>
          </w:tcPr>
          <w:p w14:paraId="3F4CAE5F" w14:textId="72C20C64" w:rsidR="005A161A" w:rsidRPr="00D133B0" w:rsidRDefault="005A161A" w:rsidP="00AD44E3">
            <w:pPr>
              <w:pStyle w:val="CNXL1Body"/>
              <w:ind w:left="0"/>
              <w:jc w:val="center"/>
              <w:rPr>
                <w:b/>
              </w:rPr>
            </w:pPr>
            <w:r w:rsidRPr="00D133B0">
              <w:rPr>
                <w:b/>
              </w:rPr>
              <w:t>AC-746 After Cooler</w:t>
            </w:r>
          </w:p>
        </w:tc>
        <w:tc>
          <w:tcPr>
            <w:tcW w:w="2880" w:type="dxa"/>
          </w:tcPr>
          <w:p w14:paraId="289E4B2B" w14:textId="5F1192A0" w:rsidR="005A161A" w:rsidRDefault="005A161A" w:rsidP="00AD44E3">
            <w:pPr>
              <w:pStyle w:val="CNXL1Body"/>
              <w:ind w:left="0"/>
              <w:jc w:val="center"/>
            </w:pPr>
            <w:r>
              <w:t>350</w:t>
            </w:r>
          </w:p>
        </w:tc>
        <w:tc>
          <w:tcPr>
            <w:tcW w:w="2880" w:type="dxa"/>
          </w:tcPr>
          <w:p w14:paraId="5BB67F25" w14:textId="4B4D9A8B" w:rsidR="005A161A" w:rsidRDefault="005A161A" w:rsidP="00AD44E3">
            <w:pPr>
              <w:pStyle w:val="CNXL1Body"/>
              <w:ind w:left="0"/>
              <w:jc w:val="center"/>
            </w:pPr>
            <w:r>
              <w:t>-20 to 400</w:t>
            </w:r>
          </w:p>
        </w:tc>
      </w:tr>
    </w:tbl>
    <w:p w14:paraId="697CE490" w14:textId="77777777" w:rsidR="00AD44E3" w:rsidRDefault="00AD44E3" w:rsidP="005A161A">
      <w:pPr>
        <w:pStyle w:val="CNXL1Body"/>
        <w:ind w:left="0"/>
      </w:pPr>
    </w:p>
    <w:p w14:paraId="4ABCD182" w14:textId="77777777" w:rsidR="005A161A" w:rsidRDefault="005A161A" w:rsidP="00AD44E3">
      <w:pPr>
        <w:pStyle w:val="CNXL1Body"/>
        <w:ind w:left="0"/>
        <w:jc w:val="center"/>
      </w:pPr>
    </w:p>
    <w:p w14:paraId="1FF936AF" w14:textId="101E8064" w:rsidR="35657575" w:rsidRDefault="005A161A" w:rsidP="005A161A">
      <w:pPr>
        <w:pStyle w:val="CNXL1Body"/>
        <w:ind w:left="0"/>
      </w:pPr>
      <w:r>
        <w:t>OTHER CONTENT HERE: …</w:t>
      </w:r>
    </w:p>
    <w:sectPr w:rsidR="35657575" w:rsidSect="0023116D">
      <w:headerReference w:type="default" r:id="rId11"/>
      <w:footerReference w:type="defaul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13971" w14:textId="77777777" w:rsidR="00101006" w:rsidRDefault="00101006" w:rsidP="004828FE">
      <w:pPr>
        <w:spacing w:after="0" w:line="240" w:lineRule="auto"/>
      </w:pPr>
      <w:r>
        <w:separator/>
      </w:r>
    </w:p>
  </w:endnote>
  <w:endnote w:type="continuationSeparator" w:id="0">
    <w:p w14:paraId="2C690643" w14:textId="77777777" w:rsidR="00101006" w:rsidRDefault="00101006" w:rsidP="0048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5A15E" w14:textId="77777777" w:rsidR="00DE0788" w:rsidRDefault="00DE0788">
    <w:pPr>
      <w:pStyle w:val="Footer"/>
      <w:rPr>
        <w:sz w:val="16"/>
        <w:szCs w:val="16"/>
      </w:rPr>
    </w:pPr>
  </w:p>
  <w:p w14:paraId="6F0C6DCF" w14:textId="6FEB5C53" w:rsidR="00DE0788" w:rsidRPr="00DE0788" w:rsidRDefault="00DE078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068A2" w14:textId="77777777" w:rsidR="00101006" w:rsidRDefault="00101006" w:rsidP="004828FE">
      <w:pPr>
        <w:spacing w:after="0" w:line="240" w:lineRule="auto"/>
      </w:pPr>
      <w:r>
        <w:separator/>
      </w:r>
    </w:p>
  </w:footnote>
  <w:footnote w:type="continuationSeparator" w:id="0">
    <w:p w14:paraId="73632909" w14:textId="77777777" w:rsidR="00101006" w:rsidRDefault="00101006" w:rsidP="0048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6B28B" w14:textId="77777777" w:rsidR="004828FE" w:rsidRDefault="00000000" w:rsidP="0023116D">
    <w:pPr>
      <w:pStyle w:val="Header"/>
      <w:tabs>
        <w:tab w:val="clear" w:pos="4680"/>
        <w:tab w:val="clear" w:pos="9360"/>
        <w:tab w:val="center" w:pos="5400"/>
        <w:tab w:val="right" w:pos="10800"/>
      </w:tabs>
    </w:pPr>
    <w:sdt>
      <w:sdtPr>
        <w:id w:val="-1882086755"/>
        <w:docPartObj>
          <w:docPartGallery w:val="Watermarks"/>
          <w:docPartUnique/>
        </w:docPartObj>
      </w:sdtPr>
      <w:sdtContent>
        <w:r w:rsidR="002B6143"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1" locked="0" layoutInCell="0" allowOverlap="1" wp14:anchorId="4AC6171A" wp14:editId="1019F15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446520" cy="1933575"/>
                  <wp:effectExtent l="0" t="1847850" r="0" b="144780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446520" cy="193357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09239" w14:textId="77777777" w:rsidR="002B6143" w:rsidRDefault="002B6143" w:rsidP="002B614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7E6E6" w:themeColor="background2"/>
                                  <w:sz w:val="2"/>
                                  <w:szCs w:val="2"/>
                                  <w14:textFill>
                                    <w14:solidFill>
                                      <w14:schemeClr w14:val="bg2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Uncontrolled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C6171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0;margin-top:0;width:507.6pt;height:152.2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" o:allowincell="f" filled="f" stroked="f">
                  <v:stroke joinstyle="round"/>
                  <o:lock v:ext="edit" shapetype="t"/>
                  <v:textbox style="mso-fit-shape-to-text:t">
                    <w:txbxContent>
                      <w:p w14:paraId="53709239" w14:textId="77777777" w:rsidR="002B6143" w:rsidRDefault="002B6143" w:rsidP="002B614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E7E6E6" w:themeColor="background2"/>
                            <w:sz w:val="2"/>
                            <w:szCs w:val="2"/>
                            <w14:textFill>
                              <w14:solidFill>
                                <w14:schemeClr w14:val="bg2">
                                  <w14:alpha w14:val="50000"/>
                                </w14:schemeClr>
                              </w14:solidFill>
                            </w14:textFill>
                          </w:rPr>
                          <w:t>Uncontrolled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101006">
      <w:rPr>
        <w:noProof/>
      </w:rPr>
      <w:pict w14:anchorId="2C710D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454517" o:spid="_x0000_s1025" type="#_x0000_t136" alt="" style="position:absolute;margin-left:0;margin-top:0;width:507.6pt;height:152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#e7e6e6 [3214]" stroked="f">
          <v:fill opacity=".5"/>
          <v:textpath style="font-family:&quot;Calibri&quot;;font-size:1pt" string="Un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758E"/>
    <w:multiLevelType w:val="hybridMultilevel"/>
    <w:tmpl w:val="4B381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3E6E"/>
    <w:multiLevelType w:val="hybridMultilevel"/>
    <w:tmpl w:val="A8FA1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7147"/>
    <w:multiLevelType w:val="multilevel"/>
    <w:tmpl w:val="15689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CA7FD6"/>
    <w:multiLevelType w:val="multilevel"/>
    <w:tmpl w:val="B5808480"/>
    <w:lvl w:ilvl="0">
      <w:start w:val="1"/>
      <w:numFmt w:val="decimal"/>
      <w:pStyle w:val="CNX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NXL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CNXL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CNXL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NXL5"/>
      <w:lvlText w:val="%5."/>
      <w:lvlJc w:val="left"/>
      <w:pPr>
        <w:ind w:left="198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7F3B44"/>
    <w:multiLevelType w:val="hybridMultilevel"/>
    <w:tmpl w:val="4C26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56772"/>
    <w:multiLevelType w:val="hybridMultilevel"/>
    <w:tmpl w:val="B28AF1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B30E8"/>
    <w:multiLevelType w:val="hybridMultilevel"/>
    <w:tmpl w:val="7DC43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E4B97"/>
    <w:multiLevelType w:val="hybridMultilevel"/>
    <w:tmpl w:val="3E220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7428C"/>
    <w:multiLevelType w:val="hybridMultilevel"/>
    <w:tmpl w:val="FBAA47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B441CC"/>
    <w:multiLevelType w:val="hybridMultilevel"/>
    <w:tmpl w:val="E9B682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66CDB"/>
    <w:multiLevelType w:val="hybridMultilevel"/>
    <w:tmpl w:val="A81CD6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F1422"/>
    <w:multiLevelType w:val="multilevel"/>
    <w:tmpl w:val="D66C9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942378"/>
    <w:multiLevelType w:val="hybridMultilevel"/>
    <w:tmpl w:val="FAEA6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9F4ABD"/>
    <w:multiLevelType w:val="multilevel"/>
    <w:tmpl w:val="32D47C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4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Roman"/>
      <w:lvlText w:val="%3."/>
      <w:lvlJc w:val="righ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2236C4"/>
    <w:multiLevelType w:val="hybridMultilevel"/>
    <w:tmpl w:val="A8FA1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7340F"/>
    <w:multiLevelType w:val="hybridMultilevel"/>
    <w:tmpl w:val="C31221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F4F31"/>
    <w:multiLevelType w:val="hybridMultilevel"/>
    <w:tmpl w:val="0B8E8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27D7D"/>
    <w:multiLevelType w:val="hybridMultilevel"/>
    <w:tmpl w:val="021AF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30492"/>
    <w:multiLevelType w:val="hybridMultilevel"/>
    <w:tmpl w:val="FD2641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83FFC"/>
    <w:multiLevelType w:val="hybridMultilevel"/>
    <w:tmpl w:val="CAEEBA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48182">
    <w:abstractNumId w:val="15"/>
  </w:num>
  <w:num w:numId="2" w16cid:durableId="1043216664">
    <w:abstractNumId w:val="10"/>
  </w:num>
  <w:num w:numId="3" w16cid:durableId="1104882850">
    <w:abstractNumId w:val="18"/>
  </w:num>
  <w:num w:numId="4" w16cid:durableId="1245265763">
    <w:abstractNumId w:val="13"/>
  </w:num>
  <w:num w:numId="5" w16cid:durableId="765418453">
    <w:abstractNumId w:val="0"/>
  </w:num>
  <w:num w:numId="6" w16cid:durableId="308287710">
    <w:abstractNumId w:val="17"/>
  </w:num>
  <w:num w:numId="7" w16cid:durableId="366293625">
    <w:abstractNumId w:val="19"/>
  </w:num>
  <w:num w:numId="8" w16cid:durableId="904023952">
    <w:abstractNumId w:val="9"/>
  </w:num>
  <w:num w:numId="9" w16cid:durableId="1821189611">
    <w:abstractNumId w:val="8"/>
  </w:num>
  <w:num w:numId="10" w16cid:durableId="1780177432">
    <w:abstractNumId w:val="5"/>
  </w:num>
  <w:num w:numId="11" w16cid:durableId="743995662">
    <w:abstractNumId w:val="6"/>
  </w:num>
  <w:num w:numId="12" w16cid:durableId="1623027367">
    <w:abstractNumId w:val="16"/>
  </w:num>
  <w:num w:numId="13" w16cid:durableId="1399203813">
    <w:abstractNumId w:val="14"/>
  </w:num>
  <w:num w:numId="14" w16cid:durableId="1148017064">
    <w:abstractNumId w:val="1"/>
  </w:num>
  <w:num w:numId="15" w16cid:durableId="1390307408">
    <w:abstractNumId w:val="3"/>
  </w:num>
  <w:num w:numId="16" w16cid:durableId="477115743">
    <w:abstractNumId w:val="4"/>
  </w:num>
  <w:num w:numId="17" w16cid:durableId="935360199">
    <w:abstractNumId w:val="12"/>
  </w:num>
  <w:num w:numId="18" w16cid:durableId="2006323550">
    <w:abstractNumId w:val="7"/>
  </w:num>
  <w:num w:numId="19" w16cid:durableId="1698311989">
    <w:abstractNumId w:val="11"/>
  </w:num>
  <w:num w:numId="20" w16cid:durableId="1146553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3C"/>
    <w:rsid w:val="00001C2B"/>
    <w:rsid w:val="00010F1E"/>
    <w:rsid w:val="00034E5E"/>
    <w:rsid w:val="00042E24"/>
    <w:rsid w:val="000B404C"/>
    <w:rsid w:val="000C55F4"/>
    <w:rsid w:val="00101006"/>
    <w:rsid w:val="00155D6D"/>
    <w:rsid w:val="001623D5"/>
    <w:rsid w:val="001641B7"/>
    <w:rsid w:val="00197815"/>
    <w:rsid w:val="001C3905"/>
    <w:rsid w:val="001E1474"/>
    <w:rsid w:val="001E2535"/>
    <w:rsid w:val="00212D52"/>
    <w:rsid w:val="0023116D"/>
    <w:rsid w:val="00263C35"/>
    <w:rsid w:val="002874D0"/>
    <w:rsid w:val="002B6143"/>
    <w:rsid w:val="002D24A8"/>
    <w:rsid w:val="00334AAF"/>
    <w:rsid w:val="0034604D"/>
    <w:rsid w:val="00355A22"/>
    <w:rsid w:val="003753E1"/>
    <w:rsid w:val="00387F31"/>
    <w:rsid w:val="003C2BBA"/>
    <w:rsid w:val="00441E26"/>
    <w:rsid w:val="004828FE"/>
    <w:rsid w:val="00482BF3"/>
    <w:rsid w:val="00490217"/>
    <w:rsid w:val="0049199B"/>
    <w:rsid w:val="00491C17"/>
    <w:rsid w:val="004C17CB"/>
    <w:rsid w:val="004E4C83"/>
    <w:rsid w:val="00541118"/>
    <w:rsid w:val="005574B4"/>
    <w:rsid w:val="00567A20"/>
    <w:rsid w:val="005878DD"/>
    <w:rsid w:val="00590296"/>
    <w:rsid w:val="005967D9"/>
    <w:rsid w:val="005A161A"/>
    <w:rsid w:val="00600D10"/>
    <w:rsid w:val="00621C86"/>
    <w:rsid w:val="006C2D76"/>
    <w:rsid w:val="006D1CB7"/>
    <w:rsid w:val="00727421"/>
    <w:rsid w:val="00727FE7"/>
    <w:rsid w:val="00756262"/>
    <w:rsid w:val="0076355A"/>
    <w:rsid w:val="007B53BA"/>
    <w:rsid w:val="007E6C96"/>
    <w:rsid w:val="008019E3"/>
    <w:rsid w:val="00801D33"/>
    <w:rsid w:val="00805007"/>
    <w:rsid w:val="0080594F"/>
    <w:rsid w:val="00807886"/>
    <w:rsid w:val="0081391D"/>
    <w:rsid w:val="00814D38"/>
    <w:rsid w:val="008157B9"/>
    <w:rsid w:val="00826C51"/>
    <w:rsid w:val="008411EC"/>
    <w:rsid w:val="00857511"/>
    <w:rsid w:val="008A7285"/>
    <w:rsid w:val="008B49B1"/>
    <w:rsid w:val="008C26E4"/>
    <w:rsid w:val="008D288D"/>
    <w:rsid w:val="008E51FB"/>
    <w:rsid w:val="00963492"/>
    <w:rsid w:val="00976174"/>
    <w:rsid w:val="00976D81"/>
    <w:rsid w:val="009D4381"/>
    <w:rsid w:val="009E5E18"/>
    <w:rsid w:val="00A56A94"/>
    <w:rsid w:val="00A86DF8"/>
    <w:rsid w:val="00AA2EF6"/>
    <w:rsid w:val="00AB77AB"/>
    <w:rsid w:val="00AC5D6C"/>
    <w:rsid w:val="00AD3EF3"/>
    <w:rsid w:val="00AD44E3"/>
    <w:rsid w:val="00AE375F"/>
    <w:rsid w:val="00B03B98"/>
    <w:rsid w:val="00B65B55"/>
    <w:rsid w:val="00B720A0"/>
    <w:rsid w:val="00BA649A"/>
    <w:rsid w:val="00BE190B"/>
    <w:rsid w:val="00C2490A"/>
    <w:rsid w:val="00C55A76"/>
    <w:rsid w:val="00C739FD"/>
    <w:rsid w:val="00CA166F"/>
    <w:rsid w:val="00D0433C"/>
    <w:rsid w:val="00D24BE1"/>
    <w:rsid w:val="00D42D49"/>
    <w:rsid w:val="00D74282"/>
    <w:rsid w:val="00D91757"/>
    <w:rsid w:val="00DC586C"/>
    <w:rsid w:val="00DC7D96"/>
    <w:rsid w:val="00DE0788"/>
    <w:rsid w:val="00E72E12"/>
    <w:rsid w:val="00EB071C"/>
    <w:rsid w:val="00EB64BA"/>
    <w:rsid w:val="00ED4C0A"/>
    <w:rsid w:val="00EE2F50"/>
    <w:rsid w:val="00EE4854"/>
    <w:rsid w:val="00F06BF4"/>
    <w:rsid w:val="00F25FCB"/>
    <w:rsid w:val="00F35A72"/>
    <w:rsid w:val="00F70C13"/>
    <w:rsid w:val="00F9506D"/>
    <w:rsid w:val="00F9627A"/>
    <w:rsid w:val="00FF086C"/>
    <w:rsid w:val="30FEB0D7"/>
    <w:rsid w:val="35657575"/>
    <w:rsid w:val="673AD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17436"/>
  <w15:chartTrackingRefBased/>
  <w15:docId w15:val="{F544AFBC-86B7-4741-9DA1-2E71B23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1"/>
  </w:style>
  <w:style w:type="paragraph" w:styleId="Heading1">
    <w:name w:val="heading 1"/>
    <w:basedOn w:val="Normal"/>
    <w:next w:val="Normal"/>
    <w:link w:val="Heading1Char"/>
    <w:uiPriority w:val="9"/>
    <w:qFormat/>
    <w:rsid w:val="0048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FE"/>
  </w:style>
  <w:style w:type="table" w:styleId="TableGrid">
    <w:name w:val="Table Grid"/>
    <w:basedOn w:val="TableNormal"/>
    <w:uiPriority w:val="59"/>
    <w:rsid w:val="0048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8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FE"/>
  </w:style>
  <w:style w:type="character" w:styleId="Emphasis">
    <w:name w:val="Emphasis"/>
    <w:basedOn w:val="DefaultParagraphFont"/>
    <w:uiPriority w:val="20"/>
    <w:qFormat/>
    <w:rsid w:val="004828FE"/>
    <w:rPr>
      <w:i/>
      <w:iCs/>
    </w:rPr>
  </w:style>
  <w:style w:type="character" w:styleId="BookTitle">
    <w:name w:val="Book Title"/>
    <w:basedOn w:val="DefaultParagraphFont"/>
    <w:uiPriority w:val="33"/>
    <w:qFormat/>
    <w:rsid w:val="004828F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8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828F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828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82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82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7FE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2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8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74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8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23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6C96"/>
    <w:pPr>
      <w:tabs>
        <w:tab w:val="left" w:pos="360"/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5B55"/>
    <w:pPr>
      <w:tabs>
        <w:tab w:val="left" w:pos="720"/>
        <w:tab w:val="right" w:leader="dot" w:pos="10080"/>
      </w:tabs>
      <w:spacing w:after="100"/>
      <w:ind w:left="180"/>
    </w:pPr>
  </w:style>
  <w:style w:type="paragraph" w:customStyle="1" w:styleId="CNXL1">
    <w:name w:val="CNXL1"/>
    <w:basedOn w:val="Heading1"/>
    <w:link w:val="CNXL1Char"/>
    <w:qFormat/>
    <w:rsid w:val="00814D38"/>
    <w:pPr>
      <w:numPr>
        <w:numId w:val="15"/>
      </w:numPr>
      <w:spacing w:before="80"/>
    </w:pPr>
    <w:rPr>
      <w:b/>
      <w:sz w:val="24"/>
    </w:rPr>
  </w:style>
  <w:style w:type="paragraph" w:customStyle="1" w:styleId="CNXL2">
    <w:name w:val="CNXL2"/>
    <w:basedOn w:val="Heading2"/>
    <w:link w:val="CNXL2Char"/>
    <w:qFormat/>
    <w:rsid w:val="00814D38"/>
    <w:pPr>
      <w:numPr>
        <w:ilvl w:val="1"/>
        <w:numId w:val="15"/>
      </w:numPr>
      <w:spacing w:before="80" w:line="240" w:lineRule="auto"/>
      <w:ind w:left="907" w:hanging="547"/>
    </w:pPr>
  </w:style>
  <w:style w:type="character" w:customStyle="1" w:styleId="CNXL1Char">
    <w:name w:val="CNXL1 Char"/>
    <w:basedOn w:val="Heading1Char"/>
    <w:link w:val="CNXL1"/>
    <w:rsid w:val="00814D38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customStyle="1" w:styleId="CNXL2Body">
    <w:name w:val="CNXL2Body"/>
    <w:basedOn w:val="ListParagraph"/>
    <w:link w:val="CNXL2BodyChar"/>
    <w:qFormat/>
    <w:rsid w:val="00814D38"/>
    <w:pPr>
      <w:spacing w:after="80" w:line="240" w:lineRule="auto"/>
      <w:ind w:left="907"/>
    </w:pPr>
  </w:style>
  <w:style w:type="character" w:customStyle="1" w:styleId="CNXL2Char">
    <w:name w:val="CNXL2 Char"/>
    <w:basedOn w:val="Heading2Char"/>
    <w:link w:val="CNXL2"/>
    <w:rsid w:val="00814D3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CNXL3">
    <w:name w:val="CNXL3"/>
    <w:basedOn w:val="ListParagraph"/>
    <w:link w:val="CNXL3Char"/>
    <w:qFormat/>
    <w:rsid w:val="00814D38"/>
    <w:pPr>
      <w:numPr>
        <w:ilvl w:val="2"/>
        <w:numId w:val="15"/>
      </w:numPr>
      <w:spacing w:after="0" w:line="240" w:lineRule="auto"/>
      <w:ind w:left="12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57511"/>
  </w:style>
  <w:style w:type="character" w:customStyle="1" w:styleId="CNXL2BodyChar">
    <w:name w:val="CNXL2Body Char"/>
    <w:basedOn w:val="ListParagraphChar"/>
    <w:link w:val="CNXL2Body"/>
    <w:rsid w:val="00814D38"/>
  </w:style>
  <w:style w:type="paragraph" w:customStyle="1" w:styleId="CNXL1Body">
    <w:name w:val="CNXL1Body"/>
    <w:basedOn w:val="CNXL2Body"/>
    <w:link w:val="CNXL1BodyChar"/>
    <w:qFormat/>
    <w:rsid w:val="00814D38"/>
    <w:pPr>
      <w:ind w:left="360"/>
    </w:pPr>
  </w:style>
  <w:style w:type="character" w:customStyle="1" w:styleId="CNXL3Char">
    <w:name w:val="CNXL3 Char"/>
    <w:basedOn w:val="ListParagraphChar"/>
    <w:link w:val="CNXL3"/>
    <w:rsid w:val="00814D38"/>
  </w:style>
  <w:style w:type="paragraph" w:customStyle="1" w:styleId="CNXL3Body">
    <w:name w:val="CNXL3Body"/>
    <w:basedOn w:val="CNXL2Body"/>
    <w:link w:val="CNXL3BodyChar"/>
    <w:qFormat/>
    <w:rsid w:val="00814D38"/>
    <w:pPr>
      <w:ind w:left="1267"/>
    </w:pPr>
  </w:style>
  <w:style w:type="character" w:customStyle="1" w:styleId="CNXL1BodyChar">
    <w:name w:val="CNXL1Body Char"/>
    <w:basedOn w:val="CNXL2BodyChar"/>
    <w:link w:val="CNXL1Body"/>
    <w:rsid w:val="00814D38"/>
  </w:style>
  <w:style w:type="paragraph" w:customStyle="1" w:styleId="CNXL4Body">
    <w:name w:val="CNXL4Body"/>
    <w:basedOn w:val="CNXL3"/>
    <w:link w:val="CNXL4BodyChar"/>
    <w:qFormat/>
    <w:rsid w:val="00814D38"/>
    <w:pPr>
      <w:numPr>
        <w:ilvl w:val="0"/>
        <w:numId w:val="0"/>
      </w:numPr>
      <w:ind w:left="1627"/>
    </w:pPr>
  </w:style>
  <w:style w:type="character" w:customStyle="1" w:styleId="CNXL3BodyChar">
    <w:name w:val="CNXL3Body Char"/>
    <w:basedOn w:val="CNXL2BodyChar"/>
    <w:link w:val="CNXL3Body"/>
    <w:rsid w:val="00814D38"/>
  </w:style>
  <w:style w:type="paragraph" w:customStyle="1" w:styleId="CNXL4">
    <w:name w:val="CNXL4"/>
    <w:basedOn w:val="CNXL3"/>
    <w:link w:val="CNXL4Char"/>
    <w:qFormat/>
    <w:rsid w:val="00814D38"/>
    <w:pPr>
      <w:numPr>
        <w:ilvl w:val="3"/>
      </w:numPr>
      <w:ind w:left="1627"/>
    </w:pPr>
  </w:style>
  <w:style w:type="character" w:customStyle="1" w:styleId="CNXL4BodyChar">
    <w:name w:val="CNXL4Body Char"/>
    <w:basedOn w:val="CNXL3Char"/>
    <w:link w:val="CNXL4Body"/>
    <w:rsid w:val="00814D38"/>
  </w:style>
  <w:style w:type="character" w:customStyle="1" w:styleId="CNXL4Char">
    <w:name w:val="CNXL4 Char"/>
    <w:basedOn w:val="CNXL3Char"/>
    <w:link w:val="CNXL4"/>
    <w:rsid w:val="00814D38"/>
  </w:style>
  <w:style w:type="paragraph" w:customStyle="1" w:styleId="CNXTableLabel">
    <w:name w:val="CNXTable Label"/>
    <w:basedOn w:val="CNXL1"/>
    <w:link w:val="CNXTableLabelChar"/>
    <w:qFormat/>
    <w:rsid w:val="00F70C13"/>
    <w:pPr>
      <w:numPr>
        <w:numId w:val="0"/>
      </w:numPr>
      <w:ind w:left="360" w:hanging="360"/>
      <w:jc w:val="center"/>
      <w:outlineLvl w:val="9"/>
    </w:pPr>
    <w:rPr>
      <w:b w:val="0"/>
      <w:i/>
      <w:color w:val="auto"/>
      <w:sz w:val="22"/>
      <w:szCs w:val="22"/>
    </w:rPr>
  </w:style>
  <w:style w:type="paragraph" w:customStyle="1" w:styleId="CNXFigureLabel">
    <w:name w:val="CNXFigure Label"/>
    <w:basedOn w:val="CNXTableLabel"/>
    <w:link w:val="CNXFigureLabelChar"/>
    <w:qFormat/>
    <w:rsid w:val="00F70C13"/>
  </w:style>
  <w:style w:type="character" w:customStyle="1" w:styleId="CNXTableLabelChar">
    <w:name w:val="CNXTable Label Char"/>
    <w:basedOn w:val="CNXL1Char"/>
    <w:link w:val="CNXTableLabel"/>
    <w:rsid w:val="00F70C13"/>
    <w:rPr>
      <w:rFonts w:asciiTheme="majorHAnsi" w:eastAsiaTheme="majorEastAsia" w:hAnsiTheme="majorHAnsi" w:cstheme="majorBidi"/>
      <w:b w:val="0"/>
      <w:i/>
      <w:color w:val="2F5496" w:themeColor="accent1" w:themeShade="BF"/>
      <w:sz w:val="24"/>
      <w:szCs w:val="32"/>
    </w:rPr>
  </w:style>
  <w:style w:type="character" w:customStyle="1" w:styleId="CNXFigureLabelChar">
    <w:name w:val="CNXFigure Label Char"/>
    <w:basedOn w:val="CNXTableLabelChar"/>
    <w:link w:val="CNXFigureLabel"/>
    <w:rsid w:val="00F70C13"/>
    <w:rPr>
      <w:rFonts w:asciiTheme="majorHAnsi" w:eastAsiaTheme="majorEastAsia" w:hAnsiTheme="majorHAnsi" w:cstheme="majorBidi"/>
      <w:b w:val="0"/>
      <w:i/>
      <w:color w:val="2F5496" w:themeColor="accent1" w:themeShade="BF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ED4C0A"/>
    <w:rPr>
      <w:color w:val="808080"/>
    </w:rPr>
  </w:style>
  <w:style w:type="paragraph" w:customStyle="1" w:styleId="CNXL5">
    <w:name w:val="CNXL5"/>
    <w:basedOn w:val="CNXL4"/>
    <w:link w:val="CNXL5Char"/>
    <w:qFormat/>
    <w:rsid w:val="00814D38"/>
    <w:pPr>
      <w:numPr>
        <w:ilvl w:val="4"/>
      </w:numPr>
    </w:pPr>
  </w:style>
  <w:style w:type="character" w:customStyle="1" w:styleId="CNXL5Char">
    <w:name w:val="CNXL5 Char"/>
    <w:basedOn w:val="CNXL4Char"/>
    <w:link w:val="CNXL5"/>
    <w:rsid w:val="00814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g0yxn\Desktop\QMSL%20Standard%20Format%20Template%20for%20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21DD52666D654F9DB356034CED3E1C" ma:contentTypeVersion="18" ma:contentTypeDescription="Create a new document." ma:contentTypeScope="" ma:versionID="908c424e20d25036d230da129d3ee9d2">
  <xsd:schema xmlns:xsd="http://www.w3.org/2001/XMLSchema" xmlns:xs="http://www.w3.org/2001/XMLSchema" xmlns:p="http://schemas.microsoft.com/office/2006/metadata/properties" xmlns:ns2="8a23770f-0336-4ab5-90dc-9c13ef0c8dda" xmlns:ns3="657d9c20-eb89-4239-bb3c-89255c1cf0fd" targetNamespace="http://schemas.microsoft.com/office/2006/metadata/properties" ma:root="true" ma:fieldsID="b85f54c6c45237bd83e38b9aee9a9d77" ns2:_="" ns3:_="">
    <xsd:import namespace="8a23770f-0336-4ab5-90dc-9c13ef0c8dda"/>
    <xsd:import namespace="657d9c20-eb89-4239-bb3c-89255c1cf0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3770f-0336-4ab5-90dc-9c13ef0c8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e63904-5f95-427b-bc2a-6c34a9df28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d9c20-eb89-4239-bb3c-89255c1cf0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4375935-e148-4b12-a376-7fa5e34dfeaf}" ma:internalName="TaxCatchAll" ma:showField="CatchAllData" ma:web="657d9c20-eb89-4239-bb3c-89255c1cf0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23770f-0336-4ab5-90dc-9c13ef0c8dda">
      <Terms xmlns="http://schemas.microsoft.com/office/infopath/2007/PartnerControls"/>
    </lcf76f155ced4ddcb4097134ff3c332f>
    <TaxCatchAll xmlns="657d9c20-eb89-4239-bb3c-89255c1cf0f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B125-DEBE-4B78-A64D-9146036C33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6F09BB-C2EA-4383-8018-F575C94A6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3770f-0336-4ab5-90dc-9c13ef0c8dda"/>
    <ds:schemaRef ds:uri="657d9c20-eb89-4239-bb3c-89255c1cf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478A81-DCD7-4188-903A-18210C1DDE3C}">
  <ds:schemaRefs>
    <ds:schemaRef ds:uri="http://schemas.microsoft.com/office/2006/metadata/properties"/>
    <ds:schemaRef ds:uri="http://schemas.microsoft.com/office/infopath/2007/PartnerControls"/>
    <ds:schemaRef ds:uri="8a23770f-0336-4ab5-90dc-9c13ef0c8dda"/>
    <ds:schemaRef ds:uri="657d9c20-eb89-4239-bb3c-89255c1cf0fd"/>
  </ds:schemaRefs>
</ds:datastoreItem>
</file>

<file path=customXml/itemProps4.xml><?xml version="1.0" encoding="utf-8"?>
<ds:datastoreItem xmlns:ds="http://schemas.openxmlformats.org/officeDocument/2006/customXml" ds:itemID="{2E7BFCA3-B8AE-4329-BC11-6C6722C2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C:\Users\ljg0yxn\Desktop\QMSL Standard Format Template for Documents.dotx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Majorsville – Initial Purge of Condensate Skid</dc:title>
  <dc:subject/>
  <dc:creator>Gaydas, Jared</dc:creator>
  <cp:keywords/>
  <dc:description/>
  <cp:lastModifiedBy>Aaryan Mehta</cp:lastModifiedBy>
  <cp:revision>37</cp:revision>
  <cp:lastPrinted>2023-01-04T17:32:00Z</cp:lastPrinted>
  <dcterms:created xsi:type="dcterms:W3CDTF">2020-10-13T12:35:00Z</dcterms:created>
  <dcterms:modified xsi:type="dcterms:W3CDTF">2025-02-25T15:59:00Z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0x0101007621DD52666D654F9DB356034CED3E1C</vt:lpwstr>
  </property>
  <property fmtid="{D5CDD505-2E9C-101B-9397-08002B2CF9AE}" pid="3" name="email">
    <vt:lpwstr>, </vt:lpwstr>
  </property>
  <property fmtid="{D5CDD505-2E9C-101B-9397-08002B2CF9AE}" pid="4" name="Email - Choose Recipient">
    <vt:lpwstr>, </vt:lpwstr>
  </property>
  <property fmtid="{D5CDD505-2E9C-101B-9397-08002B2CF9AE}" pid="5" name="Email New Document Notification">
    <vt:lpwstr>, </vt:lpwstr>
  </property>
  <property fmtid="{D5CDD505-2E9C-101B-9397-08002B2CF9AE}" pid="6" name="Order">
    <vt:r8>98600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MediaServiceImageTags">
    <vt:lpwstr/>
  </property>
</Properties>
</file>