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FAE" w:rsidRPr="00230FAE" w:rsidRDefault="00230FAE" w:rsidP="00230FA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 xml:space="preserve">In </w:t>
      </w:r>
      <w:proofErr w:type="spellStart"/>
      <w:r w:rsidRPr="00230FAE">
        <w:rPr>
          <w:rFonts w:ascii="Segoe UI" w:eastAsia="Times New Roman" w:hAnsi="Segoe UI" w:cs="Segoe UI"/>
          <w:color w:val="D1D5DB"/>
          <w:sz w:val="16"/>
          <w:szCs w:val="16"/>
        </w:rPr>
        <w:t>UiPath</w:t>
      </w:r>
      <w:proofErr w:type="spellEnd"/>
      <w:r w:rsidRPr="00230FAE">
        <w:rPr>
          <w:rFonts w:ascii="Segoe UI" w:eastAsia="Times New Roman" w:hAnsi="Segoe UI" w:cs="Segoe UI"/>
          <w:color w:val="D1D5DB"/>
          <w:sz w:val="16"/>
          <w:szCs w:val="16"/>
        </w:rPr>
        <w:t xml:space="preserve"> RPA (Robotic Process Automation), Sequence, Flowchart, and State Machine are three types of workflow designs used to automate different types of tasks and processes. Each of these has its own characteristics and is suitable for specific scenarios. Here are the key differences between Sequence, Flowchart, and State Machine in </w:t>
      </w:r>
      <w:proofErr w:type="spellStart"/>
      <w:r w:rsidRPr="00230FAE">
        <w:rPr>
          <w:rFonts w:ascii="Segoe UI" w:eastAsia="Times New Roman" w:hAnsi="Segoe UI" w:cs="Segoe UI"/>
          <w:color w:val="D1D5DB"/>
          <w:sz w:val="16"/>
          <w:szCs w:val="16"/>
        </w:rPr>
        <w:t>UiPath</w:t>
      </w:r>
      <w:proofErr w:type="spellEnd"/>
      <w:r w:rsidRPr="00230FAE">
        <w:rPr>
          <w:rFonts w:ascii="Segoe UI" w:eastAsia="Times New Roman" w:hAnsi="Segoe UI" w:cs="Segoe UI"/>
          <w:color w:val="D1D5DB"/>
          <w:sz w:val="16"/>
          <w:szCs w:val="16"/>
        </w:rPr>
        <w:t>:</w:t>
      </w:r>
    </w:p>
    <w:p w:rsidR="00230FAE" w:rsidRPr="00230FAE" w:rsidRDefault="00230FAE" w:rsidP="00230F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Sequence:</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Linear Flow: Sequences provide a linear and straightforward flow of activities, where one activity follows another in a sequential manner.</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Ideal for Simple Tasks: Sequences are best suited for automating simple and linear processes where the logic is not complex.</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Limited Decision Making: They are not designed for complex decision-making or branching logic but can include basic branching using conditional statements.</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Limited Error Handling: Error handling can be implemented but is relatively limited compared to Flowcharts and State Machines.</w:t>
      </w:r>
    </w:p>
    <w:p w:rsidR="00230FAE" w:rsidRPr="00230FAE" w:rsidRDefault="00230FAE" w:rsidP="00230F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Flowchart:</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Visual Representation: Flowcharts provide a visual representation of the automation process, making it easy to understand and document complex workflows.</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Decision Logic: Flowcharts are well-suited for processes that involve complex decision-making, branching, and conditional logic.</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Enhanced Error Handling: They offer more advanced error handling capabilities, allowing you to define exception paths and handle exceptions at different points in the workflow.</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Multiple Paths: Flowcharts support multiple paths and can handle scenarios where the workflow can take different routes based on conditions.</w:t>
      </w:r>
    </w:p>
    <w:p w:rsidR="00230FAE" w:rsidRPr="00230FAE" w:rsidRDefault="00230FAE" w:rsidP="00230FA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State Machine:</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State-Based Automation: State Machines are used for automating processes that have distinct states or phases, and the workflow transitions between these states.</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 xml:space="preserve">Robust Handling of Complex Processes: They are ideal for handling complex processes with multiple possible states and transitions, such as order processing or customer </w:t>
      </w:r>
      <w:proofErr w:type="spellStart"/>
      <w:r w:rsidRPr="00230FAE">
        <w:rPr>
          <w:rFonts w:ascii="Segoe UI" w:eastAsia="Times New Roman" w:hAnsi="Segoe UI" w:cs="Segoe UI"/>
          <w:color w:val="D1D5DB"/>
          <w:sz w:val="16"/>
          <w:szCs w:val="16"/>
        </w:rPr>
        <w:t>onboarding</w:t>
      </w:r>
      <w:proofErr w:type="spellEnd"/>
      <w:r w:rsidRPr="00230FAE">
        <w:rPr>
          <w:rFonts w:ascii="Segoe UI" w:eastAsia="Times New Roman" w:hAnsi="Segoe UI" w:cs="Segoe UI"/>
          <w:color w:val="D1D5DB"/>
          <w:sz w:val="16"/>
          <w:szCs w:val="16"/>
        </w:rPr>
        <w:t>.</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States and Transitions: State Machines allow you to define states, transitions, and associated activities for each state. Transitions can be triggered based on conditions or events.</w:t>
      </w:r>
    </w:p>
    <w:p w:rsidR="00230FAE" w:rsidRPr="00230FAE" w:rsidRDefault="00230FAE" w:rsidP="00230FAE">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Error Recovery: State Machines excel in error recovery and can be set up to return to a specific state in case of exceptions, ensuring robust automation in complex scenarios.</w:t>
      </w:r>
    </w:p>
    <w:p w:rsidR="00230FAE" w:rsidRPr="00230FAE" w:rsidRDefault="00230FAE" w:rsidP="00230FA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16"/>
          <w:szCs w:val="16"/>
        </w:rPr>
      </w:pPr>
      <w:r w:rsidRPr="00230FAE">
        <w:rPr>
          <w:rFonts w:ascii="Segoe UI" w:eastAsia="Times New Roman" w:hAnsi="Segoe UI" w:cs="Segoe UI"/>
          <w:color w:val="D1D5DB"/>
          <w:sz w:val="16"/>
          <w:szCs w:val="16"/>
        </w:rPr>
        <w:t xml:space="preserve">In summary, the choice between Sequence, Flowchart, and State Machine in </w:t>
      </w:r>
      <w:proofErr w:type="spellStart"/>
      <w:r w:rsidRPr="00230FAE">
        <w:rPr>
          <w:rFonts w:ascii="Segoe UI" w:eastAsia="Times New Roman" w:hAnsi="Segoe UI" w:cs="Segoe UI"/>
          <w:color w:val="D1D5DB"/>
          <w:sz w:val="16"/>
          <w:szCs w:val="16"/>
        </w:rPr>
        <w:t>UiPath</w:t>
      </w:r>
      <w:proofErr w:type="spellEnd"/>
      <w:r w:rsidRPr="00230FAE">
        <w:rPr>
          <w:rFonts w:ascii="Segoe UI" w:eastAsia="Times New Roman" w:hAnsi="Segoe UI" w:cs="Segoe UI"/>
          <w:color w:val="D1D5DB"/>
          <w:sz w:val="16"/>
          <w:szCs w:val="16"/>
        </w:rPr>
        <w:t xml:space="preserve"> RPA depends on the complexity of the process you are automating. Sequences are suitable for simple, linear tasks, while Flowcharts are designed for processes with decision points and branching logic. State Machines are the best choice when you need to model processes with distinct states and complex state transitions, offering robust error handling and recovery capabilities. The selection of the appropriate workflow type should be based on the specific requirements and structure of the automation task at hand.</w:t>
      </w:r>
    </w:p>
    <w:p w:rsidR="009566EC" w:rsidRDefault="009566EC"/>
    <w:sectPr w:rsidR="009566EC" w:rsidSect="00956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7A4C"/>
    <w:multiLevelType w:val="multilevel"/>
    <w:tmpl w:val="2F649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230FAE"/>
    <w:rsid w:val="00230FAE"/>
    <w:rsid w:val="00956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98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2023-10-09T09:15:00Z</dcterms:created>
  <dcterms:modified xsi:type="dcterms:W3CDTF">2023-10-09T09:15:00Z</dcterms:modified>
</cp:coreProperties>
</file>