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2B902ED5"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D35B17">
            <w:rPr>
              <w:rFonts w:ascii="Palatino Linotype" w:hAnsi="Palatino Linotype" w:cs="Times New Roman"/>
              <w:b/>
              <w:bCs/>
              <w:color w:val="000000"/>
              <w:sz w:val="40"/>
              <w:szCs w:val="40"/>
              <w:u w:val="single"/>
            </w:rPr>
            <w:t>11</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4EDF3C48" w:rsidR="0056077C" w:rsidRPr="00BB4D4A" w:rsidRDefault="0056077C" w:rsidP="0056077C">
          <w:pPr>
            <w:jc w:val="center"/>
            <w:rPr>
              <w:rFonts w:ascii="Palatino Linotype" w:hAnsi="Palatino Linotype"/>
              <w:b/>
              <w:bCs/>
              <w:sz w:val="40"/>
              <w:szCs w:val="40"/>
              <w:u w:val="single"/>
            </w:rPr>
            <w:sectPr w:rsidR="0056077C" w:rsidRPr="00BB4D4A" w:rsidSect="00CD65B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D35B17">
            <w:rPr>
              <w:rFonts w:ascii="Palatino Linotype" w:hAnsi="Palatino Linotype"/>
              <w:b/>
              <w:bCs/>
              <w:sz w:val="40"/>
              <w:szCs w:val="40"/>
              <w:u w:val="single"/>
            </w:rPr>
            <w:t>SPECIMEN MANAGEMENT</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D65B7">
              <w:type w:val="continuous"/>
              <w:pgSz w:w="11906" w:h="16838"/>
              <w:pgMar w:top="1440" w:right="1440" w:bottom="1440" w:left="1440" w:header="708" w:footer="567" w:gutter="0"/>
              <w:cols w:space="708"/>
              <w:docGrid w:linePitch="360"/>
            </w:sectPr>
          </w:pPr>
        </w:p>
        <w:p w14:paraId="63643DF2" w14:textId="36AC817A" w:rsidR="00CC46C3" w:rsidRPr="002B0CF7" w:rsidRDefault="00CC46C3" w:rsidP="00E53550">
          <w:pPr>
            <w:pStyle w:val="TDPL-H1"/>
            <w:numPr>
              <w:ilvl w:val="0"/>
              <w:numId w:val="0"/>
            </w:numPr>
            <w:tabs>
              <w:tab w:val="clear" w:pos="1440"/>
              <w:tab w:val="left" w:pos="0"/>
            </w:tabs>
            <w:ind w:right="120"/>
            <w:jc w:val="center"/>
            <w:rPr>
              <w:szCs w:val="28"/>
            </w:rPr>
          </w:pPr>
          <w:bookmarkStart w:id="4" w:name="_Toc196944654"/>
          <w:r w:rsidRPr="002B0CF7">
            <w:rPr>
              <w:szCs w:val="28"/>
            </w:rPr>
            <w:lastRenderedPageBreak/>
            <w:t>T</w:t>
          </w:r>
          <w:bookmarkEnd w:id="2"/>
          <w:r w:rsidR="00B70912" w:rsidRPr="002B0CF7">
            <w:rPr>
              <w:szCs w:val="28"/>
            </w:rPr>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7A56A4" w:rsidRDefault="00C2562C">
              <w:pPr>
                <w:pStyle w:val="TOCHeading"/>
                <w:rPr>
                  <w:rFonts w:ascii="Cambria" w:hAnsi="Cambria"/>
                </w:rPr>
              </w:pPr>
            </w:p>
            <w:p w14:paraId="12BFF5ED" w14:textId="47999C3A" w:rsidR="00CE6C00" w:rsidRPr="007A56A4" w:rsidRDefault="00C2562C">
              <w:pPr>
                <w:pStyle w:val="TOC1"/>
                <w:tabs>
                  <w:tab w:val="right" w:leader="dot" w:pos="9016"/>
                </w:tabs>
                <w:rPr>
                  <w:rFonts w:eastAsiaTheme="minorEastAsia" w:cstheme="minorBidi"/>
                  <w:noProof/>
                  <w:kern w:val="2"/>
                  <w:sz w:val="24"/>
                  <w:szCs w:val="24"/>
                  <w14:ligatures w14:val="standardContextual"/>
                </w:rPr>
              </w:pPr>
              <w:r w:rsidRPr="007A56A4">
                <w:fldChar w:fldCharType="begin"/>
              </w:r>
              <w:r w:rsidRPr="007A56A4">
                <w:instrText xml:space="preserve"> TOC \o "1-3" \h \z \u </w:instrText>
              </w:r>
              <w:r w:rsidRPr="007A56A4">
                <w:fldChar w:fldCharType="separate"/>
              </w:r>
              <w:hyperlink w:anchor="_Toc196944654" w:history="1">
                <w:r w:rsidR="00CE6C00" w:rsidRPr="007A56A4">
                  <w:rPr>
                    <w:rStyle w:val="Hyperlink"/>
                    <w:noProof/>
                  </w:rPr>
                  <w:t>TABLE OF CONTENTS</w:t>
                </w:r>
                <w:r w:rsidR="00CE6C00" w:rsidRPr="007A56A4">
                  <w:rPr>
                    <w:noProof/>
                    <w:webHidden/>
                  </w:rPr>
                  <w:tab/>
                </w:r>
                <w:r w:rsidR="00CE6C00" w:rsidRPr="007A56A4">
                  <w:rPr>
                    <w:noProof/>
                    <w:webHidden/>
                  </w:rPr>
                  <w:fldChar w:fldCharType="begin"/>
                </w:r>
                <w:r w:rsidR="00CE6C00" w:rsidRPr="007A56A4">
                  <w:rPr>
                    <w:noProof/>
                    <w:webHidden/>
                  </w:rPr>
                  <w:instrText xml:space="preserve"> PAGEREF _Toc196944654 \h </w:instrText>
                </w:r>
                <w:r w:rsidR="00CE6C00" w:rsidRPr="007A56A4">
                  <w:rPr>
                    <w:noProof/>
                    <w:webHidden/>
                  </w:rPr>
                </w:r>
                <w:r w:rsidR="00CE6C00" w:rsidRPr="007A56A4">
                  <w:rPr>
                    <w:noProof/>
                    <w:webHidden/>
                  </w:rPr>
                  <w:fldChar w:fldCharType="separate"/>
                </w:r>
                <w:r w:rsidR="0065128E" w:rsidRPr="007A56A4">
                  <w:rPr>
                    <w:noProof/>
                    <w:webHidden/>
                  </w:rPr>
                  <w:t>2</w:t>
                </w:r>
                <w:r w:rsidR="00CE6C00" w:rsidRPr="007A56A4">
                  <w:rPr>
                    <w:noProof/>
                    <w:webHidden/>
                  </w:rPr>
                  <w:fldChar w:fldCharType="end"/>
                </w:r>
              </w:hyperlink>
            </w:p>
            <w:p w14:paraId="694A51E6" w14:textId="5AE1AD27" w:rsidR="00CE6C00" w:rsidRPr="007A56A4" w:rsidRDefault="00CE6C00">
              <w:pPr>
                <w:pStyle w:val="TOC1"/>
                <w:tabs>
                  <w:tab w:val="right" w:leader="dot" w:pos="9016"/>
                </w:tabs>
                <w:rPr>
                  <w:rFonts w:eastAsiaTheme="minorEastAsia" w:cstheme="minorBidi"/>
                  <w:noProof/>
                  <w:kern w:val="2"/>
                  <w:sz w:val="24"/>
                  <w:szCs w:val="24"/>
                  <w14:ligatures w14:val="standardContextual"/>
                </w:rPr>
              </w:pPr>
              <w:hyperlink w:anchor="_Toc196944655" w:history="1">
                <w:r w:rsidRPr="007A56A4">
                  <w:rPr>
                    <w:rStyle w:val="Hyperlink"/>
                    <w:noProof/>
                  </w:rPr>
                  <w:t>APPROVAL AUTHORITY</w:t>
                </w:r>
                <w:r w:rsidRPr="007A56A4">
                  <w:rPr>
                    <w:noProof/>
                    <w:webHidden/>
                  </w:rPr>
                  <w:tab/>
                </w:r>
                <w:r w:rsidRPr="007A56A4">
                  <w:rPr>
                    <w:noProof/>
                    <w:webHidden/>
                  </w:rPr>
                  <w:fldChar w:fldCharType="begin"/>
                </w:r>
                <w:r w:rsidRPr="007A56A4">
                  <w:rPr>
                    <w:noProof/>
                    <w:webHidden/>
                  </w:rPr>
                  <w:instrText xml:space="preserve"> PAGEREF _Toc196944655 \h </w:instrText>
                </w:r>
                <w:r w:rsidRPr="007A56A4">
                  <w:rPr>
                    <w:noProof/>
                    <w:webHidden/>
                  </w:rPr>
                </w:r>
                <w:r w:rsidRPr="007A56A4">
                  <w:rPr>
                    <w:noProof/>
                    <w:webHidden/>
                  </w:rPr>
                  <w:fldChar w:fldCharType="separate"/>
                </w:r>
                <w:r w:rsidR="0065128E" w:rsidRPr="007A56A4">
                  <w:rPr>
                    <w:noProof/>
                    <w:webHidden/>
                  </w:rPr>
                  <w:t>3</w:t>
                </w:r>
                <w:r w:rsidRPr="007A56A4">
                  <w:rPr>
                    <w:noProof/>
                    <w:webHidden/>
                  </w:rPr>
                  <w:fldChar w:fldCharType="end"/>
                </w:r>
              </w:hyperlink>
            </w:p>
            <w:p w14:paraId="6334C55C" w14:textId="3C853696" w:rsidR="00CE6C00" w:rsidRPr="007A56A4" w:rsidRDefault="00CE6C00">
              <w:pPr>
                <w:pStyle w:val="TOC1"/>
                <w:tabs>
                  <w:tab w:val="right" w:leader="dot" w:pos="9016"/>
                </w:tabs>
                <w:rPr>
                  <w:rFonts w:eastAsiaTheme="minorEastAsia" w:cstheme="minorBidi"/>
                  <w:noProof/>
                  <w:kern w:val="2"/>
                  <w:sz w:val="24"/>
                  <w:szCs w:val="24"/>
                  <w14:ligatures w14:val="standardContextual"/>
                </w:rPr>
              </w:pPr>
              <w:hyperlink w:anchor="_Toc196944656" w:history="1">
                <w:r w:rsidRPr="007A56A4">
                  <w:rPr>
                    <w:rStyle w:val="Hyperlink"/>
                    <w:noProof/>
                  </w:rPr>
                  <w:t>RECORD OF AMENDMENTS</w:t>
                </w:r>
                <w:r w:rsidRPr="007A56A4">
                  <w:rPr>
                    <w:noProof/>
                    <w:webHidden/>
                  </w:rPr>
                  <w:tab/>
                </w:r>
                <w:r w:rsidRPr="007A56A4">
                  <w:rPr>
                    <w:noProof/>
                    <w:webHidden/>
                  </w:rPr>
                  <w:fldChar w:fldCharType="begin"/>
                </w:r>
                <w:r w:rsidRPr="007A56A4">
                  <w:rPr>
                    <w:noProof/>
                    <w:webHidden/>
                  </w:rPr>
                  <w:instrText xml:space="preserve"> PAGEREF _Toc196944656 \h </w:instrText>
                </w:r>
                <w:r w:rsidRPr="007A56A4">
                  <w:rPr>
                    <w:noProof/>
                    <w:webHidden/>
                  </w:rPr>
                </w:r>
                <w:r w:rsidRPr="007A56A4">
                  <w:rPr>
                    <w:noProof/>
                    <w:webHidden/>
                  </w:rPr>
                  <w:fldChar w:fldCharType="separate"/>
                </w:r>
                <w:r w:rsidR="0065128E" w:rsidRPr="007A56A4">
                  <w:rPr>
                    <w:noProof/>
                    <w:webHidden/>
                  </w:rPr>
                  <w:t>4</w:t>
                </w:r>
                <w:r w:rsidRPr="007A56A4">
                  <w:rPr>
                    <w:noProof/>
                    <w:webHidden/>
                  </w:rPr>
                  <w:fldChar w:fldCharType="end"/>
                </w:r>
              </w:hyperlink>
            </w:p>
            <w:p w14:paraId="7A844E55" w14:textId="44A6D8BC" w:rsidR="00CE6C00" w:rsidRPr="007A56A4" w:rsidRDefault="00CE6C00">
              <w:pPr>
                <w:pStyle w:val="TOC1"/>
                <w:tabs>
                  <w:tab w:val="right" w:leader="dot" w:pos="9016"/>
                </w:tabs>
                <w:rPr>
                  <w:rFonts w:eastAsiaTheme="minorEastAsia" w:cstheme="minorBidi"/>
                  <w:noProof/>
                  <w:kern w:val="2"/>
                  <w:sz w:val="24"/>
                  <w:szCs w:val="24"/>
                  <w14:ligatures w14:val="standardContextual"/>
                </w:rPr>
              </w:pPr>
              <w:hyperlink w:anchor="_Toc196944657" w:history="1">
                <w:r w:rsidRPr="007A56A4">
                  <w:rPr>
                    <w:rStyle w:val="Hyperlink"/>
                    <w:noProof/>
                  </w:rPr>
                  <w:t>DISTRIBUTION LIST</w:t>
                </w:r>
                <w:r w:rsidRPr="007A56A4">
                  <w:rPr>
                    <w:noProof/>
                    <w:webHidden/>
                  </w:rPr>
                  <w:tab/>
                </w:r>
                <w:r w:rsidRPr="007A56A4">
                  <w:rPr>
                    <w:noProof/>
                    <w:webHidden/>
                  </w:rPr>
                  <w:fldChar w:fldCharType="begin"/>
                </w:r>
                <w:r w:rsidRPr="007A56A4">
                  <w:rPr>
                    <w:noProof/>
                    <w:webHidden/>
                  </w:rPr>
                  <w:instrText xml:space="preserve"> PAGEREF _Toc196944657 \h </w:instrText>
                </w:r>
                <w:r w:rsidRPr="007A56A4">
                  <w:rPr>
                    <w:noProof/>
                    <w:webHidden/>
                  </w:rPr>
                </w:r>
                <w:r w:rsidRPr="007A56A4">
                  <w:rPr>
                    <w:noProof/>
                    <w:webHidden/>
                  </w:rPr>
                  <w:fldChar w:fldCharType="separate"/>
                </w:r>
                <w:r w:rsidR="0065128E" w:rsidRPr="007A56A4">
                  <w:rPr>
                    <w:noProof/>
                    <w:webHidden/>
                  </w:rPr>
                  <w:t>5</w:t>
                </w:r>
                <w:r w:rsidRPr="007A56A4">
                  <w:rPr>
                    <w:noProof/>
                    <w:webHidden/>
                  </w:rPr>
                  <w:fldChar w:fldCharType="end"/>
                </w:r>
              </w:hyperlink>
            </w:p>
            <w:p w14:paraId="40BE1302" w14:textId="4810F1FD" w:rsidR="00CE6C00" w:rsidRPr="007A56A4" w:rsidRDefault="00CE6C00">
              <w:pPr>
                <w:pStyle w:val="TOC1"/>
                <w:tabs>
                  <w:tab w:val="right" w:leader="dot" w:pos="9016"/>
                </w:tabs>
                <w:rPr>
                  <w:rFonts w:eastAsiaTheme="minorEastAsia" w:cstheme="minorBidi"/>
                  <w:noProof/>
                  <w:kern w:val="2"/>
                  <w:sz w:val="24"/>
                  <w:szCs w:val="24"/>
                  <w14:ligatures w14:val="standardContextual"/>
                </w:rPr>
              </w:pPr>
              <w:hyperlink w:anchor="_Toc196944658" w:history="1">
                <w:r w:rsidRPr="007A56A4">
                  <w:rPr>
                    <w:rStyle w:val="Hyperlink"/>
                    <w:noProof/>
                  </w:rPr>
                  <w:t>LIST OF ABBREVIATIONS</w:t>
                </w:r>
                <w:r w:rsidRPr="007A56A4">
                  <w:rPr>
                    <w:noProof/>
                    <w:webHidden/>
                  </w:rPr>
                  <w:tab/>
                </w:r>
                <w:r w:rsidRPr="007A56A4">
                  <w:rPr>
                    <w:noProof/>
                    <w:webHidden/>
                  </w:rPr>
                  <w:fldChar w:fldCharType="begin"/>
                </w:r>
                <w:r w:rsidRPr="007A56A4">
                  <w:rPr>
                    <w:noProof/>
                    <w:webHidden/>
                  </w:rPr>
                  <w:instrText xml:space="preserve"> PAGEREF _Toc196944658 \h </w:instrText>
                </w:r>
                <w:r w:rsidRPr="007A56A4">
                  <w:rPr>
                    <w:noProof/>
                    <w:webHidden/>
                  </w:rPr>
                </w:r>
                <w:r w:rsidRPr="007A56A4">
                  <w:rPr>
                    <w:noProof/>
                    <w:webHidden/>
                  </w:rPr>
                  <w:fldChar w:fldCharType="separate"/>
                </w:r>
                <w:r w:rsidR="0065128E" w:rsidRPr="007A56A4">
                  <w:rPr>
                    <w:noProof/>
                    <w:webHidden/>
                  </w:rPr>
                  <w:t>6</w:t>
                </w:r>
                <w:r w:rsidRPr="007A56A4">
                  <w:rPr>
                    <w:noProof/>
                    <w:webHidden/>
                  </w:rPr>
                  <w:fldChar w:fldCharType="end"/>
                </w:r>
              </w:hyperlink>
            </w:p>
            <w:p w14:paraId="56EBFE94" w14:textId="1933FE6F" w:rsidR="00CE6C00" w:rsidRPr="007A56A4" w:rsidRDefault="00CE6C00">
              <w:pPr>
                <w:pStyle w:val="TOC1"/>
                <w:tabs>
                  <w:tab w:val="left" w:pos="720"/>
                  <w:tab w:val="right" w:leader="dot" w:pos="9016"/>
                </w:tabs>
                <w:rPr>
                  <w:rFonts w:eastAsiaTheme="minorEastAsia" w:cstheme="minorBidi"/>
                  <w:noProof/>
                  <w:kern w:val="2"/>
                  <w:sz w:val="24"/>
                  <w:szCs w:val="24"/>
                  <w14:ligatures w14:val="standardContextual"/>
                </w:rPr>
              </w:pPr>
              <w:hyperlink w:anchor="_Toc196944659" w:history="1">
                <w:r w:rsidRPr="007A56A4">
                  <w:rPr>
                    <w:rStyle w:val="Hyperlink"/>
                    <w:noProof/>
                  </w:rPr>
                  <w:t>1.</w:t>
                </w:r>
                <w:r w:rsidRPr="007A56A4">
                  <w:rPr>
                    <w:rFonts w:eastAsiaTheme="minorEastAsia" w:cstheme="minorBidi"/>
                    <w:noProof/>
                    <w:kern w:val="2"/>
                    <w:sz w:val="24"/>
                    <w:szCs w:val="24"/>
                    <w14:ligatures w14:val="standardContextual"/>
                  </w:rPr>
                  <w:tab/>
                </w:r>
                <w:r w:rsidRPr="007A56A4">
                  <w:rPr>
                    <w:rStyle w:val="Hyperlink"/>
                    <w:noProof/>
                  </w:rPr>
                  <w:t>Objective</w:t>
                </w:r>
                <w:r w:rsidRPr="007A56A4">
                  <w:rPr>
                    <w:noProof/>
                    <w:webHidden/>
                  </w:rPr>
                  <w:tab/>
                </w:r>
                <w:r w:rsidRPr="007A56A4">
                  <w:rPr>
                    <w:noProof/>
                    <w:webHidden/>
                  </w:rPr>
                  <w:fldChar w:fldCharType="begin"/>
                </w:r>
                <w:r w:rsidRPr="007A56A4">
                  <w:rPr>
                    <w:noProof/>
                    <w:webHidden/>
                  </w:rPr>
                  <w:instrText xml:space="preserve"> PAGEREF _Toc196944659 \h </w:instrText>
                </w:r>
                <w:r w:rsidRPr="007A56A4">
                  <w:rPr>
                    <w:noProof/>
                    <w:webHidden/>
                  </w:rPr>
                </w:r>
                <w:r w:rsidRPr="007A56A4">
                  <w:rPr>
                    <w:noProof/>
                    <w:webHidden/>
                  </w:rPr>
                  <w:fldChar w:fldCharType="separate"/>
                </w:r>
                <w:r w:rsidR="0065128E" w:rsidRPr="007A56A4">
                  <w:rPr>
                    <w:noProof/>
                    <w:webHidden/>
                  </w:rPr>
                  <w:t>7</w:t>
                </w:r>
                <w:r w:rsidRPr="007A56A4">
                  <w:rPr>
                    <w:noProof/>
                    <w:webHidden/>
                  </w:rPr>
                  <w:fldChar w:fldCharType="end"/>
                </w:r>
              </w:hyperlink>
            </w:p>
            <w:p w14:paraId="36925F37" w14:textId="7FADC0C7" w:rsidR="00CE6C00" w:rsidRPr="007A56A4" w:rsidRDefault="00CE6C00">
              <w:pPr>
                <w:pStyle w:val="TOC1"/>
                <w:tabs>
                  <w:tab w:val="left" w:pos="720"/>
                  <w:tab w:val="right" w:leader="dot" w:pos="9016"/>
                </w:tabs>
                <w:rPr>
                  <w:rFonts w:eastAsiaTheme="minorEastAsia" w:cstheme="minorBidi"/>
                  <w:noProof/>
                  <w:kern w:val="2"/>
                  <w:sz w:val="24"/>
                  <w:szCs w:val="24"/>
                  <w14:ligatures w14:val="standardContextual"/>
                </w:rPr>
              </w:pPr>
              <w:hyperlink w:anchor="_Toc196944660" w:history="1">
                <w:r w:rsidRPr="007A56A4">
                  <w:rPr>
                    <w:rStyle w:val="Hyperlink"/>
                    <w:noProof/>
                  </w:rPr>
                  <w:t>2.</w:t>
                </w:r>
                <w:r w:rsidRPr="007A56A4">
                  <w:rPr>
                    <w:rFonts w:eastAsiaTheme="minorEastAsia" w:cstheme="minorBidi"/>
                    <w:noProof/>
                    <w:kern w:val="2"/>
                    <w:sz w:val="24"/>
                    <w:szCs w:val="24"/>
                    <w14:ligatures w14:val="standardContextual"/>
                  </w:rPr>
                  <w:tab/>
                </w:r>
                <w:r w:rsidRPr="007A56A4">
                  <w:rPr>
                    <w:rStyle w:val="Hyperlink"/>
                    <w:noProof/>
                  </w:rPr>
                  <w:t>Scope</w:t>
                </w:r>
                <w:r w:rsidRPr="007A56A4">
                  <w:rPr>
                    <w:noProof/>
                    <w:webHidden/>
                  </w:rPr>
                  <w:tab/>
                </w:r>
                <w:r w:rsidRPr="007A56A4">
                  <w:rPr>
                    <w:noProof/>
                    <w:webHidden/>
                  </w:rPr>
                  <w:fldChar w:fldCharType="begin"/>
                </w:r>
                <w:r w:rsidRPr="007A56A4">
                  <w:rPr>
                    <w:noProof/>
                    <w:webHidden/>
                  </w:rPr>
                  <w:instrText xml:space="preserve"> PAGEREF _Toc196944660 \h </w:instrText>
                </w:r>
                <w:r w:rsidRPr="007A56A4">
                  <w:rPr>
                    <w:noProof/>
                    <w:webHidden/>
                  </w:rPr>
                </w:r>
                <w:r w:rsidRPr="007A56A4">
                  <w:rPr>
                    <w:noProof/>
                    <w:webHidden/>
                  </w:rPr>
                  <w:fldChar w:fldCharType="separate"/>
                </w:r>
                <w:r w:rsidR="0065128E" w:rsidRPr="007A56A4">
                  <w:rPr>
                    <w:noProof/>
                    <w:webHidden/>
                  </w:rPr>
                  <w:t>7</w:t>
                </w:r>
                <w:r w:rsidRPr="007A56A4">
                  <w:rPr>
                    <w:noProof/>
                    <w:webHidden/>
                  </w:rPr>
                  <w:fldChar w:fldCharType="end"/>
                </w:r>
              </w:hyperlink>
            </w:p>
            <w:p w14:paraId="285B8697" w14:textId="416473D0" w:rsidR="00CE6C00" w:rsidRPr="007A56A4" w:rsidRDefault="00CE6C00">
              <w:pPr>
                <w:pStyle w:val="TOC1"/>
                <w:tabs>
                  <w:tab w:val="left" w:pos="720"/>
                  <w:tab w:val="right" w:leader="dot" w:pos="9016"/>
                </w:tabs>
                <w:rPr>
                  <w:rFonts w:eastAsiaTheme="minorEastAsia" w:cstheme="minorBidi"/>
                  <w:noProof/>
                  <w:kern w:val="2"/>
                  <w:sz w:val="24"/>
                  <w:szCs w:val="24"/>
                  <w14:ligatures w14:val="standardContextual"/>
                </w:rPr>
              </w:pPr>
              <w:hyperlink w:anchor="_Toc196944661" w:history="1">
                <w:r w:rsidRPr="007A56A4">
                  <w:rPr>
                    <w:rStyle w:val="Hyperlink"/>
                    <w:noProof/>
                  </w:rPr>
                  <w:t>3.</w:t>
                </w:r>
                <w:r w:rsidRPr="007A56A4">
                  <w:rPr>
                    <w:rFonts w:eastAsiaTheme="minorEastAsia" w:cstheme="minorBidi"/>
                    <w:noProof/>
                    <w:kern w:val="2"/>
                    <w:sz w:val="24"/>
                    <w:szCs w:val="24"/>
                    <w14:ligatures w14:val="standardContextual"/>
                  </w:rPr>
                  <w:tab/>
                </w:r>
                <w:r w:rsidRPr="007A56A4">
                  <w:rPr>
                    <w:rStyle w:val="Hyperlink"/>
                    <w:noProof/>
                  </w:rPr>
                  <w:t>Responsibilities</w:t>
                </w:r>
                <w:r w:rsidRPr="007A56A4">
                  <w:rPr>
                    <w:noProof/>
                    <w:webHidden/>
                  </w:rPr>
                  <w:tab/>
                </w:r>
                <w:r w:rsidRPr="007A56A4">
                  <w:rPr>
                    <w:noProof/>
                    <w:webHidden/>
                  </w:rPr>
                  <w:fldChar w:fldCharType="begin"/>
                </w:r>
                <w:r w:rsidRPr="007A56A4">
                  <w:rPr>
                    <w:noProof/>
                    <w:webHidden/>
                  </w:rPr>
                  <w:instrText xml:space="preserve"> PAGEREF _Toc196944661 \h </w:instrText>
                </w:r>
                <w:r w:rsidRPr="007A56A4">
                  <w:rPr>
                    <w:noProof/>
                    <w:webHidden/>
                  </w:rPr>
                </w:r>
                <w:r w:rsidRPr="007A56A4">
                  <w:rPr>
                    <w:noProof/>
                    <w:webHidden/>
                  </w:rPr>
                  <w:fldChar w:fldCharType="separate"/>
                </w:r>
                <w:r w:rsidR="0065128E" w:rsidRPr="007A56A4">
                  <w:rPr>
                    <w:noProof/>
                    <w:webHidden/>
                  </w:rPr>
                  <w:t>7</w:t>
                </w:r>
                <w:r w:rsidRPr="007A56A4">
                  <w:rPr>
                    <w:noProof/>
                    <w:webHidden/>
                  </w:rPr>
                  <w:fldChar w:fldCharType="end"/>
                </w:r>
              </w:hyperlink>
            </w:p>
            <w:p w14:paraId="5A471EE1" w14:textId="202C4788" w:rsidR="00CE6C00" w:rsidRPr="007A56A4" w:rsidRDefault="00CE6C00">
              <w:pPr>
                <w:pStyle w:val="TOC1"/>
                <w:tabs>
                  <w:tab w:val="left" w:pos="720"/>
                  <w:tab w:val="right" w:leader="dot" w:pos="9016"/>
                </w:tabs>
                <w:rPr>
                  <w:rFonts w:eastAsiaTheme="minorEastAsia" w:cstheme="minorBidi"/>
                  <w:noProof/>
                  <w:kern w:val="2"/>
                  <w:sz w:val="24"/>
                  <w:szCs w:val="24"/>
                  <w14:ligatures w14:val="standardContextual"/>
                </w:rPr>
              </w:pPr>
              <w:hyperlink w:anchor="_Toc196944662" w:history="1">
                <w:r w:rsidRPr="007A56A4">
                  <w:rPr>
                    <w:rStyle w:val="Hyperlink"/>
                    <w:noProof/>
                  </w:rPr>
                  <w:t>4.</w:t>
                </w:r>
                <w:r w:rsidRPr="007A56A4">
                  <w:rPr>
                    <w:rFonts w:eastAsiaTheme="minorEastAsia" w:cstheme="minorBidi"/>
                    <w:noProof/>
                    <w:kern w:val="2"/>
                    <w:sz w:val="24"/>
                    <w:szCs w:val="24"/>
                    <w14:ligatures w14:val="standardContextual"/>
                  </w:rPr>
                  <w:tab/>
                </w:r>
                <w:r w:rsidRPr="007A56A4">
                  <w:rPr>
                    <w:rStyle w:val="Hyperlink"/>
                    <w:noProof/>
                  </w:rPr>
                  <w:t>Definitions</w:t>
                </w:r>
                <w:r w:rsidRPr="007A56A4">
                  <w:rPr>
                    <w:noProof/>
                    <w:webHidden/>
                  </w:rPr>
                  <w:tab/>
                </w:r>
                <w:r w:rsidRPr="007A56A4">
                  <w:rPr>
                    <w:noProof/>
                    <w:webHidden/>
                  </w:rPr>
                  <w:fldChar w:fldCharType="begin"/>
                </w:r>
                <w:r w:rsidRPr="007A56A4">
                  <w:rPr>
                    <w:noProof/>
                    <w:webHidden/>
                  </w:rPr>
                  <w:instrText xml:space="preserve"> PAGEREF _Toc196944662 \h </w:instrText>
                </w:r>
                <w:r w:rsidRPr="007A56A4">
                  <w:rPr>
                    <w:noProof/>
                    <w:webHidden/>
                  </w:rPr>
                </w:r>
                <w:r w:rsidRPr="007A56A4">
                  <w:rPr>
                    <w:noProof/>
                    <w:webHidden/>
                  </w:rPr>
                  <w:fldChar w:fldCharType="separate"/>
                </w:r>
                <w:r w:rsidR="0065128E" w:rsidRPr="007A56A4">
                  <w:rPr>
                    <w:noProof/>
                    <w:webHidden/>
                  </w:rPr>
                  <w:t>7</w:t>
                </w:r>
                <w:r w:rsidRPr="007A56A4">
                  <w:rPr>
                    <w:noProof/>
                    <w:webHidden/>
                  </w:rPr>
                  <w:fldChar w:fldCharType="end"/>
                </w:r>
              </w:hyperlink>
            </w:p>
            <w:p w14:paraId="75787746" w14:textId="0D5F0B7B" w:rsidR="00CE6C00" w:rsidRPr="007A56A4" w:rsidRDefault="00CE6C00">
              <w:pPr>
                <w:pStyle w:val="TOC1"/>
                <w:tabs>
                  <w:tab w:val="left" w:pos="720"/>
                  <w:tab w:val="right" w:leader="dot" w:pos="9016"/>
                </w:tabs>
                <w:rPr>
                  <w:rFonts w:eastAsiaTheme="minorEastAsia" w:cstheme="minorBidi"/>
                  <w:noProof/>
                  <w:kern w:val="2"/>
                  <w:sz w:val="24"/>
                  <w:szCs w:val="24"/>
                  <w14:ligatures w14:val="standardContextual"/>
                </w:rPr>
              </w:pPr>
              <w:hyperlink w:anchor="_Toc196944663" w:history="1">
                <w:r w:rsidRPr="007A56A4">
                  <w:rPr>
                    <w:rStyle w:val="Hyperlink"/>
                    <w:noProof/>
                  </w:rPr>
                  <w:t>5.</w:t>
                </w:r>
                <w:r w:rsidRPr="007A56A4">
                  <w:rPr>
                    <w:rFonts w:eastAsiaTheme="minorEastAsia" w:cstheme="minorBidi"/>
                    <w:noProof/>
                    <w:kern w:val="2"/>
                    <w:sz w:val="24"/>
                    <w:szCs w:val="24"/>
                    <w14:ligatures w14:val="standardContextual"/>
                  </w:rPr>
                  <w:tab/>
                </w:r>
                <w:r w:rsidRPr="007A56A4">
                  <w:rPr>
                    <w:rStyle w:val="Hyperlink"/>
                    <w:noProof/>
                  </w:rPr>
                  <w:t>Procedure</w:t>
                </w:r>
                <w:r w:rsidRPr="007A56A4">
                  <w:rPr>
                    <w:noProof/>
                    <w:webHidden/>
                  </w:rPr>
                  <w:tab/>
                </w:r>
                <w:r w:rsidRPr="007A56A4">
                  <w:rPr>
                    <w:noProof/>
                    <w:webHidden/>
                  </w:rPr>
                  <w:fldChar w:fldCharType="begin"/>
                </w:r>
                <w:r w:rsidRPr="007A56A4">
                  <w:rPr>
                    <w:noProof/>
                    <w:webHidden/>
                  </w:rPr>
                  <w:instrText xml:space="preserve"> PAGEREF _Toc196944663 \h </w:instrText>
                </w:r>
                <w:r w:rsidRPr="007A56A4">
                  <w:rPr>
                    <w:noProof/>
                    <w:webHidden/>
                  </w:rPr>
                </w:r>
                <w:r w:rsidRPr="007A56A4">
                  <w:rPr>
                    <w:noProof/>
                    <w:webHidden/>
                  </w:rPr>
                  <w:fldChar w:fldCharType="separate"/>
                </w:r>
                <w:r w:rsidR="0065128E" w:rsidRPr="007A56A4">
                  <w:rPr>
                    <w:noProof/>
                    <w:webHidden/>
                  </w:rPr>
                  <w:t>7</w:t>
                </w:r>
                <w:r w:rsidRPr="007A56A4">
                  <w:rPr>
                    <w:noProof/>
                    <w:webHidden/>
                  </w:rPr>
                  <w:fldChar w:fldCharType="end"/>
                </w:r>
              </w:hyperlink>
            </w:p>
            <w:p w14:paraId="2984BAF5" w14:textId="467BB991"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64" w:history="1">
                <w:r w:rsidRPr="007A56A4">
                  <w:rPr>
                    <w:rStyle w:val="Hyperlink"/>
                    <w:noProof/>
                  </w:rPr>
                  <w:t>5.1</w:t>
                </w:r>
                <w:r w:rsidRPr="007A56A4">
                  <w:rPr>
                    <w:rFonts w:eastAsiaTheme="minorEastAsia" w:cstheme="minorBidi"/>
                    <w:noProof/>
                    <w:kern w:val="2"/>
                    <w:sz w:val="24"/>
                    <w:szCs w:val="24"/>
                    <w14:ligatures w14:val="standardContextual"/>
                  </w:rPr>
                  <w:tab/>
                </w:r>
                <w:r w:rsidRPr="007A56A4">
                  <w:rPr>
                    <w:rStyle w:val="Hyperlink"/>
                    <w:noProof/>
                  </w:rPr>
                  <w:t>Specimen Handling and Transportation</w:t>
                </w:r>
                <w:r w:rsidRPr="007A56A4">
                  <w:rPr>
                    <w:noProof/>
                    <w:webHidden/>
                  </w:rPr>
                  <w:tab/>
                </w:r>
                <w:r w:rsidRPr="007A56A4">
                  <w:rPr>
                    <w:noProof/>
                    <w:webHidden/>
                  </w:rPr>
                  <w:fldChar w:fldCharType="begin"/>
                </w:r>
                <w:r w:rsidRPr="007A56A4">
                  <w:rPr>
                    <w:noProof/>
                    <w:webHidden/>
                  </w:rPr>
                  <w:instrText xml:space="preserve"> PAGEREF _Toc196944664 \h </w:instrText>
                </w:r>
                <w:r w:rsidRPr="007A56A4">
                  <w:rPr>
                    <w:noProof/>
                    <w:webHidden/>
                  </w:rPr>
                </w:r>
                <w:r w:rsidRPr="007A56A4">
                  <w:rPr>
                    <w:noProof/>
                    <w:webHidden/>
                  </w:rPr>
                  <w:fldChar w:fldCharType="separate"/>
                </w:r>
                <w:r w:rsidR="0065128E" w:rsidRPr="007A56A4">
                  <w:rPr>
                    <w:noProof/>
                    <w:webHidden/>
                  </w:rPr>
                  <w:t>7</w:t>
                </w:r>
                <w:r w:rsidRPr="007A56A4">
                  <w:rPr>
                    <w:noProof/>
                    <w:webHidden/>
                  </w:rPr>
                  <w:fldChar w:fldCharType="end"/>
                </w:r>
              </w:hyperlink>
            </w:p>
            <w:p w14:paraId="64050CAA" w14:textId="38F97FD8"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65" w:history="1">
                <w:r w:rsidRPr="007A56A4">
                  <w:rPr>
                    <w:rStyle w:val="Hyperlink"/>
                    <w:noProof/>
                  </w:rPr>
                  <w:t>5.2</w:t>
                </w:r>
                <w:r w:rsidRPr="007A56A4">
                  <w:rPr>
                    <w:rFonts w:eastAsiaTheme="minorEastAsia" w:cstheme="minorBidi"/>
                    <w:noProof/>
                    <w:kern w:val="2"/>
                    <w:sz w:val="24"/>
                    <w:szCs w:val="24"/>
                    <w14:ligatures w14:val="standardContextual"/>
                  </w:rPr>
                  <w:tab/>
                </w:r>
                <w:r w:rsidRPr="007A56A4">
                  <w:rPr>
                    <w:rStyle w:val="Hyperlink"/>
                    <w:noProof/>
                  </w:rPr>
                  <w:t>Registration of samples into LIMS – Sample Identification</w:t>
                </w:r>
                <w:r w:rsidRPr="007A56A4">
                  <w:rPr>
                    <w:noProof/>
                    <w:webHidden/>
                  </w:rPr>
                  <w:tab/>
                </w:r>
                <w:r w:rsidRPr="007A56A4">
                  <w:rPr>
                    <w:noProof/>
                    <w:webHidden/>
                  </w:rPr>
                  <w:fldChar w:fldCharType="begin"/>
                </w:r>
                <w:r w:rsidRPr="007A56A4">
                  <w:rPr>
                    <w:noProof/>
                    <w:webHidden/>
                  </w:rPr>
                  <w:instrText xml:space="preserve"> PAGEREF _Toc196944665 \h </w:instrText>
                </w:r>
                <w:r w:rsidRPr="007A56A4">
                  <w:rPr>
                    <w:noProof/>
                    <w:webHidden/>
                  </w:rPr>
                </w:r>
                <w:r w:rsidRPr="007A56A4">
                  <w:rPr>
                    <w:noProof/>
                    <w:webHidden/>
                  </w:rPr>
                  <w:fldChar w:fldCharType="separate"/>
                </w:r>
                <w:r w:rsidR="0065128E" w:rsidRPr="007A56A4">
                  <w:rPr>
                    <w:noProof/>
                    <w:webHidden/>
                  </w:rPr>
                  <w:t>8</w:t>
                </w:r>
                <w:r w:rsidRPr="007A56A4">
                  <w:rPr>
                    <w:noProof/>
                    <w:webHidden/>
                  </w:rPr>
                  <w:fldChar w:fldCharType="end"/>
                </w:r>
              </w:hyperlink>
            </w:p>
            <w:p w14:paraId="30C3B06C" w14:textId="70374AAA"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66" w:history="1">
                <w:r w:rsidRPr="007A56A4">
                  <w:rPr>
                    <w:rStyle w:val="Hyperlink"/>
                    <w:noProof/>
                  </w:rPr>
                  <w:t>5.3</w:t>
                </w:r>
                <w:r w:rsidRPr="007A56A4">
                  <w:rPr>
                    <w:rFonts w:eastAsiaTheme="minorEastAsia" w:cstheme="minorBidi"/>
                    <w:noProof/>
                    <w:kern w:val="2"/>
                    <w:sz w:val="24"/>
                    <w:szCs w:val="24"/>
                    <w14:ligatures w14:val="standardContextual"/>
                  </w:rPr>
                  <w:tab/>
                </w:r>
                <w:r w:rsidRPr="007A56A4">
                  <w:rPr>
                    <w:rStyle w:val="Hyperlink"/>
                    <w:noProof/>
                  </w:rPr>
                  <w:t>Specimens Processed in Multiple Departments</w:t>
                </w:r>
                <w:r w:rsidRPr="007A56A4">
                  <w:rPr>
                    <w:noProof/>
                    <w:webHidden/>
                  </w:rPr>
                  <w:tab/>
                </w:r>
                <w:r w:rsidRPr="007A56A4">
                  <w:rPr>
                    <w:noProof/>
                    <w:webHidden/>
                  </w:rPr>
                  <w:fldChar w:fldCharType="begin"/>
                </w:r>
                <w:r w:rsidRPr="007A56A4">
                  <w:rPr>
                    <w:noProof/>
                    <w:webHidden/>
                  </w:rPr>
                  <w:instrText xml:space="preserve"> PAGEREF _Toc196944666 \h </w:instrText>
                </w:r>
                <w:r w:rsidRPr="007A56A4">
                  <w:rPr>
                    <w:noProof/>
                    <w:webHidden/>
                  </w:rPr>
                </w:r>
                <w:r w:rsidRPr="007A56A4">
                  <w:rPr>
                    <w:noProof/>
                    <w:webHidden/>
                  </w:rPr>
                  <w:fldChar w:fldCharType="separate"/>
                </w:r>
                <w:r w:rsidR="0065128E" w:rsidRPr="007A56A4">
                  <w:rPr>
                    <w:noProof/>
                    <w:webHidden/>
                  </w:rPr>
                  <w:t>8</w:t>
                </w:r>
                <w:r w:rsidRPr="007A56A4">
                  <w:rPr>
                    <w:noProof/>
                    <w:webHidden/>
                  </w:rPr>
                  <w:fldChar w:fldCharType="end"/>
                </w:r>
              </w:hyperlink>
            </w:p>
            <w:p w14:paraId="5E53F0D4" w14:textId="39ECA48A"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67" w:history="1">
                <w:r w:rsidRPr="007A56A4">
                  <w:rPr>
                    <w:rStyle w:val="Hyperlink"/>
                    <w:noProof/>
                  </w:rPr>
                  <w:t>5.4</w:t>
                </w:r>
                <w:r w:rsidRPr="007A56A4">
                  <w:rPr>
                    <w:rFonts w:eastAsiaTheme="minorEastAsia" w:cstheme="minorBidi"/>
                    <w:noProof/>
                    <w:kern w:val="2"/>
                    <w:sz w:val="24"/>
                    <w:szCs w:val="24"/>
                    <w14:ligatures w14:val="standardContextual"/>
                  </w:rPr>
                  <w:tab/>
                </w:r>
                <w:r w:rsidRPr="007A56A4">
                  <w:rPr>
                    <w:rStyle w:val="Hyperlink"/>
                    <w:noProof/>
                  </w:rPr>
                  <w:t>Specimen Handling in Departments</w:t>
                </w:r>
                <w:r w:rsidRPr="007A56A4">
                  <w:rPr>
                    <w:noProof/>
                    <w:webHidden/>
                  </w:rPr>
                  <w:tab/>
                </w:r>
                <w:r w:rsidRPr="007A56A4">
                  <w:rPr>
                    <w:noProof/>
                    <w:webHidden/>
                  </w:rPr>
                  <w:fldChar w:fldCharType="begin"/>
                </w:r>
                <w:r w:rsidRPr="007A56A4">
                  <w:rPr>
                    <w:noProof/>
                    <w:webHidden/>
                  </w:rPr>
                  <w:instrText xml:space="preserve"> PAGEREF _Toc196944667 \h </w:instrText>
                </w:r>
                <w:r w:rsidRPr="007A56A4">
                  <w:rPr>
                    <w:noProof/>
                    <w:webHidden/>
                  </w:rPr>
                </w:r>
                <w:r w:rsidRPr="007A56A4">
                  <w:rPr>
                    <w:noProof/>
                    <w:webHidden/>
                  </w:rPr>
                  <w:fldChar w:fldCharType="separate"/>
                </w:r>
                <w:r w:rsidR="0065128E" w:rsidRPr="007A56A4">
                  <w:rPr>
                    <w:noProof/>
                    <w:webHidden/>
                  </w:rPr>
                  <w:t>9</w:t>
                </w:r>
                <w:r w:rsidRPr="007A56A4">
                  <w:rPr>
                    <w:noProof/>
                    <w:webHidden/>
                  </w:rPr>
                  <w:fldChar w:fldCharType="end"/>
                </w:r>
              </w:hyperlink>
            </w:p>
            <w:p w14:paraId="554AEDCD" w14:textId="740031A8"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68" w:history="1">
                <w:r w:rsidRPr="007A56A4">
                  <w:rPr>
                    <w:rStyle w:val="Hyperlink"/>
                    <w:noProof/>
                  </w:rPr>
                  <w:t>5.5</w:t>
                </w:r>
                <w:r w:rsidRPr="007A56A4">
                  <w:rPr>
                    <w:rFonts w:eastAsiaTheme="minorEastAsia" w:cstheme="minorBidi"/>
                    <w:noProof/>
                    <w:kern w:val="2"/>
                    <w:sz w:val="24"/>
                    <w:szCs w:val="24"/>
                    <w14:ligatures w14:val="standardContextual"/>
                  </w:rPr>
                  <w:tab/>
                </w:r>
                <w:r w:rsidRPr="007A56A4">
                  <w:rPr>
                    <w:rStyle w:val="Hyperlink"/>
                    <w:noProof/>
                  </w:rPr>
                  <w:t>Adding a New Test After Registration (Pre/Post Processing Phase)</w:t>
                </w:r>
                <w:r w:rsidRPr="007A56A4">
                  <w:rPr>
                    <w:noProof/>
                    <w:webHidden/>
                  </w:rPr>
                  <w:tab/>
                </w:r>
                <w:r w:rsidRPr="007A56A4">
                  <w:rPr>
                    <w:noProof/>
                    <w:webHidden/>
                  </w:rPr>
                  <w:fldChar w:fldCharType="begin"/>
                </w:r>
                <w:r w:rsidRPr="007A56A4">
                  <w:rPr>
                    <w:noProof/>
                    <w:webHidden/>
                  </w:rPr>
                  <w:instrText xml:space="preserve"> PAGEREF _Toc196944668 \h </w:instrText>
                </w:r>
                <w:r w:rsidRPr="007A56A4">
                  <w:rPr>
                    <w:noProof/>
                    <w:webHidden/>
                  </w:rPr>
                </w:r>
                <w:r w:rsidRPr="007A56A4">
                  <w:rPr>
                    <w:noProof/>
                    <w:webHidden/>
                  </w:rPr>
                  <w:fldChar w:fldCharType="separate"/>
                </w:r>
                <w:r w:rsidR="0065128E" w:rsidRPr="007A56A4">
                  <w:rPr>
                    <w:noProof/>
                    <w:webHidden/>
                  </w:rPr>
                  <w:t>9</w:t>
                </w:r>
                <w:r w:rsidRPr="007A56A4">
                  <w:rPr>
                    <w:noProof/>
                    <w:webHidden/>
                  </w:rPr>
                  <w:fldChar w:fldCharType="end"/>
                </w:r>
              </w:hyperlink>
            </w:p>
            <w:p w14:paraId="3691A3D2" w14:textId="689AF081"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69" w:history="1">
                <w:r w:rsidRPr="007A56A4">
                  <w:rPr>
                    <w:rStyle w:val="Hyperlink"/>
                    <w:noProof/>
                  </w:rPr>
                  <w:t>5.6</w:t>
                </w:r>
                <w:r w:rsidRPr="007A56A4">
                  <w:rPr>
                    <w:rFonts w:eastAsiaTheme="minorEastAsia" w:cstheme="minorBidi"/>
                    <w:noProof/>
                    <w:kern w:val="2"/>
                    <w:sz w:val="24"/>
                    <w:szCs w:val="24"/>
                    <w14:ligatures w14:val="standardContextual"/>
                  </w:rPr>
                  <w:tab/>
                </w:r>
                <w:r w:rsidRPr="007A56A4">
                  <w:rPr>
                    <w:rStyle w:val="Hyperlink"/>
                    <w:noProof/>
                  </w:rPr>
                  <w:t>Handling of Compromised but Irreplaceable specimens</w:t>
                </w:r>
                <w:r w:rsidRPr="007A56A4">
                  <w:rPr>
                    <w:noProof/>
                    <w:webHidden/>
                  </w:rPr>
                  <w:tab/>
                </w:r>
                <w:r w:rsidRPr="007A56A4">
                  <w:rPr>
                    <w:noProof/>
                    <w:webHidden/>
                  </w:rPr>
                  <w:fldChar w:fldCharType="begin"/>
                </w:r>
                <w:r w:rsidRPr="007A56A4">
                  <w:rPr>
                    <w:noProof/>
                    <w:webHidden/>
                  </w:rPr>
                  <w:instrText xml:space="preserve"> PAGEREF _Toc196944669 \h </w:instrText>
                </w:r>
                <w:r w:rsidRPr="007A56A4">
                  <w:rPr>
                    <w:noProof/>
                    <w:webHidden/>
                  </w:rPr>
                </w:r>
                <w:r w:rsidRPr="007A56A4">
                  <w:rPr>
                    <w:noProof/>
                    <w:webHidden/>
                  </w:rPr>
                  <w:fldChar w:fldCharType="separate"/>
                </w:r>
                <w:r w:rsidR="0065128E" w:rsidRPr="007A56A4">
                  <w:rPr>
                    <w:noProof/>
                    <w:webHidden/>
                  </w:rPr>
                  <w:t>11</w:t>
                </w:r>
                <w:r w:rsidRPr="007A56A4">
                  <w:rPr>
                    <w:noProof/>
                    <w:webHidden/>
                  </w:rPr>
                  <w:fldChar w:fldCharType="end"/>
                </w:r>
              </w:hyperlink>
            </w:p>
            <w:p w14:paraId="0C467AAC" w14:textId="1A349A7C"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70" w:history="1">
                <w:r w:rsidRPr="007A56A4">
                  <w:rPr>
                    <w:rStyle w:val="Hyperlink"/>
                    <w:noProof/>
                  </w:rPr>
                  <w:t>5.7</w:t>
                </w:r>
                <w:r w:rsidRPr="007A56A4">
                  <w:rPr>
                    <w:rFonts w:eastAsiaTheme="minorEastAsia" w:cstheme="minorBidi"/>
                    <w:noProof/>
                    <w:kern w:val="2"/>
                    <w:sz w:val="24"/>
                    <w:szCs w:val="24"/>
                    <w14:ligatures w14:val="standardContextual"/>
                  </w:rPr>
                  <w:tab/>
                </w:r>
                <w:r w:rsidRPr="007A56A4">
                  <w:rPr>
                    <w:rStyle w:val="Hyperlink"/>
                    <w:noProof/>
                  </w:rPr>
                  <w:t>Handling Urgent Specimens</w:t>
                </w:r>
                <w:r w:rsidRPr="007A56A4">
                  <w:rPr>
                    <w:noProof/>
                    <w:webHidden/>
                  </w:rPr>
                  <w:tab/>
                </w:r>
                <w:r w:rsidRPr="007A56A4">
                  <w:rPr>
                    <w:noProof/>
                    <w:webHidden/>
                  </w:rPr>
                  <w:fldChar w:fldCharType="begin"/>
                </w:r>
                <w:r w:rsidRPr="007A56A4">
                  <w:rPr>
                    <w:noProof/>
                    <w:webHidden/>
                  </w:rPr>
                  <w:instrText xml:space="preserve"> PAGEREF _Toc196944670 \h </w:instrText>
                </w:r>
                <w:r w:rsidRPr="007A56A4">
                  <w:rPr>
                    <w:noProof/>
                    <w:webHidden/>
                  </w:rPr>
                </w:r>
                <w:r w:rsidRPr="007A56A4">
                  <w:rPr>
                    <w:noProof/>
                    <w:webHidden/>
                  </w:rPr>
                  <w:fldChar w:fldCharType="separate"/>
                </w:r>
                <w:r w:rsidR="0065128E" w:rsidRPr="007A56A4">
                  <w:rPr>
                    <w:noProof/>
                    <w:webHidden/>
                  </w:rPr>
                  <w:t>11</w:t>
                </w:r>
                <w:r w:rsidRPr="007A56A4">
                  <w:rPr>
                    <w:noProof/>
                    <w:webHidden/>
                  </w:rPr>
                  <w:fldChar w:fldCharType="end"/>
                </w:r>
              </w:hyperlink>
            </w:p>
            <w:p w14:paraId="06DCC1A0" w14:textId="33F2ACD2"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71" w:history="1">
                <w:r w:rsidRPr="007A56A4">
                  <w:rPr>
                    <w:rStyle w:val="Hyperlink"/>
                    <w:noProof/>
                  </w:rPr>
                  <w:t>5.8</w:t>
                </w:r>
                <w:r w:rsidRPr="007A56A4">
                  <w:rPr>
                    <w:rFonts w:eastAsiaTheme="minorEastAsia" w:cstheme="minorBidi"/>
                    <w:noProof/>
                    <w:kern w:val="2"/>
                    <w:sz w:val="24"/>
                    <w:szCs w:val="24"/>
                    <w14:ligatures w14:val="standardContextual"/>
                  </w:rPr>
                  <w:tab/>
                </w:r>
                <w:r w:rsidRPr="007A56A4">
                  <w:rPr>
                    <w:rStyle w:val="Hyperlink"/>
                    <w:noProof/>
                  </w:rPr>
                  <w:t>Specimen Indexing</w:t>
                </w:r>
                <w:r w:rsidRPr="007A56A4">
                  <w:rPr>
                    <w:noProof/>
                    <w:webHidden/>
                  </w:rPr>
                  <w:tab/>
                </w:r>
                <w:r w:rsidRPr="007A56A4">
                  <w:rPr>
                    <w:noProof/>
                    <w:webHidden/>
                  </w:rPr>
                  <w:fldChar w:fldCharType="begin"/>
                </w:r>
                <w:r w:rsidRPr="007A56A4">
                  <w:rPr>
                    <w:noProof/>
                    <w:webHidden/>
                  </w:rPr>
                  <w:instrText xml:space="preserve"> PAGEREF _Toc196944671 \h </w:instrText>
                </w:r>
                <w:r w:rsidRPr="007A56A4">
                  <w:rPr>
                    <w:noProof/>
                    <w:webHidden/>
                  </w:rPr>
                </w:r>
                <w:r w:rsidRPr="007A56A4">
                  <w:rPr>
                    <w:noProof/>
                    <w:webHidden/>
                  </w:rPr>
                  <w:fldChar w:fldCharType="separate"/>
                </w:r>
                <w:r w:rsidR="0065128E" w:rsidRPr="007A56A4">
                  <w:rPr>
                    <w:noProof/>
                    <w:webHidden/>
                  </w:rPr>
                  <w:t>11</w:t>
                </w:r>
                <w:r w:rsidRPr="007A56A4">
                  <w:rPr>
                    <w:noProof/>
                    <w:webHidden/>
                  </w:rPr>
                  <w:fldChar w:fldCharType="end"/>
                </w:r>
              </w:hyperlink>
            </w:p>
            <w:p w14:paraId="5DFCBFE2" w14:textId="0DA29628"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72" w:history="1">
                <w:r w:rsidRPr="007A56A4">
                  <w:rPr>
                    <w:rStyle w:val="Hyperlink"/>
                    <w:noProof/>
                  </w:rPr>
                  <w:t>5.9</w:t>
                </w:r>
                <w:r w:rsidRPr="007A56A4">
                  <w:rPr>
                    <w:rFonts w:eastAsiaTheme="minorEastAsia" w:cstheme="minorBidi"/>
                    <w:noProof/>
                    <w:kern w:val="2"/>
                    <w:sz w:val="24"/>
                    <w:szCs w:val="24"/>
                    <w14:ligatures w14:val="standardContextual"/>
                  </w:rPr>
                  <w:tab/>
                </w:r>
                <w:r w:rsidRPr="007A56A4">
                  <w:rPr>
                    <w:rStyle w:val="Hyperlink"/>
                    <w:noProof/>
                  </w:rPr>
                  <w:t>Specimen Retention after Testing</w:t>
                </w:r>
                <w:r w:rsidRPr="007A56A4">
                  <w:rPr>
                    <w:noProof/>
                    <w:webHidden/>
                  </w:rPr>
                  <w:tab/>
                </w:r>
                <w:r w:rsidRPr="007A56A4">
                  <w:rPr>
                    <w:noProof/>
                    <w:webHidden/>
                  </w:rPr>
                  <w:fldChar w:fldCharType="begin"/>
                </w:r>
                <w:r w:rsidRPr="007A56A4">
                  <w:rPr>
                    <w:noProof/>
                    <w:webHidden/>
                  </w:rPr>
                  <w:instrText xml:space="preserve"> PAGEREF _Toc196944672 \h </w:instrText>
                </w:r>
                <w:r w:rsidRPr="007A56A4">
                  <w:rPr>
                    <w:noProof/>
                    <w:webHidden/>
                  </w:rPr>
                </w:r>
                <w:r w:rsidRPr="007A56A4">
                  <w:rPr>
                    <w:noProof/>
                    <w:webHidden/>
                  </w:rPr>
                  <w:fldChar w:fldCharType="separate"/>
                </w:r>
                <w:r w:rsidR="0065128E" w:rsidRPr="007A56A4">
                  <w:rPr>
                    <w:noProof/>
                    <w:webHidden/>
                  </w:rPr>
                  <w:t>11</w:t>
                </w:r>
                <w:r w:rsidRPr="007A56A4">
                  <w:rPr>
                    <w:noProof/>
                    <w:webHidden/>
                  </w:rPr>
                  <w:fldChar w:fldCharType="end"/>
                </w:r>
              </w:hyperlink>
            </w:p>
            <w:p w14:paraId="445A3A1C" w14:textId="7CA2524F" w:rsidR="00CE6C00" w:rsidRPr="007A56A4" w:rsidRDefault="00CE6C00">
              <w:pPr>
                <w:pStyle w:val="TOC2"/>
                <w:tabs>
                  <w:tab w:val="left" w:pos="960"/>
                  <w:tab w:val="right" w:leader="dot" w:pos="9016"/>
                </w:tabs>
                <w:rPr>
                  <w:rFonts w:eastAsiaTheme="minorEastAsia" w:cstheme="minorBidi"/>
                  <w:noProof/>
                  <w:kern w:val="2"/>
                  <w:sz w:val="24"/>
                  <w:szCs w:val="24"/>
                  <w14:ligatures w14:val="standardContextual"/>
                </w:rPr>
              </w:pPr>
              <w:hyperlink w:anchor="_Toc196944673" w:history="1">
                <w:r w:rsidRPr="007A56A4">
                  <w:rPr>
                    <w:rStyle w:val="Hyperlink"/>
                    <w:noProof/>
                  </w:rPr>
                  <w:t>5.10</w:t>
                </w:r>
                <w:r w:rsidRPr="007A56A4">
                  <w:rPr>
                    <w:rFonts w:eastAsiaTheme="minorEastAsia" w:cstheme="minorBidi"/>
                    <w:noProof/>
                    <w:kern w:val="2"/>
                    <w:sz w:val="24"/>
                    <w:szCs w:val="24"/>
                    <w14:ligatures w14:val="standardContextual"/>
                  </w:rPr>
                  <w:tab/>
                </w:r>
                <w:r w:rsidRPr="007A56A4">
                  <w:rPr>
                    <w:rStyle w:val="Hyperlink"/>
                    <w:noProof/>
                  </w:rPr>
                  <w:t>Safe Disposal of Specimens</w:t>
                </w:r>
                <w:r w:rsidRPr="007A56A4">
                  <w:rPr>
                    <w:noProof/>
                    <w:webHidden/>
                  </w:rPr>
                  <w:tab/>
                </w:r>
                <w:r w:rsidRPr="007A56A4">
                  <w:rPr>
                    <w:noProof/>
                    <w:webHidden/>
                  </w:rPr>
                  <w:fldChar w:fldCharType="begin"/>
                </w:r>
                <w:r w:rsidRPr="007A56A4">
                  <w:rPr>
                    <w:noProof/>
                    <w:webHidden/>
                  </w:rPr>
                  <w:instrText xml:space="preserve"> PAGEREF _Toc196944673 \h </w:instrText>
                </w:r>
                <w:r w:rsidRPr="007A56A4">
                  <w:rPr>
                    <w:noProof/>
                    <w:webHidden/>
                  </w:rPr>
                </w:r>
                <w:r w:rsidRPr="007A56A4">
                  <w:rPr>
                    <w:noProof/>
                    <w:webHidden/>
                  </w:rPr>
                  <w:fldChar w:fldCharType="separate"/>
                </w:r>
                <w:r w:rsidR="0065128E" w:rsidRPr="007A56A4">
                  <w:rPr>
                    <w:noProof/>
                    <w:webHidden/>
                  </w:rPr>
                  <w:t>12</w:t>
                </w:r>
                <w:r w:rsidRPr="007A56A4">
                  <w:rPr>
                    <w:noProof/>
                    <w:webHidden/>
                  </w:rPr>
                  <w:fldChar w:fldCharType="end"/>
                </w:r>
              </w:hyperlink>
            </w:p>
            <w:p w14:paraId="54742B6C" w14:textId="03AFF2E0" w:rsidR="00CE6C00" w:rsidRPr="007A56A4" w:rsidRDefault="00CE6C00">
              <w:pPr>
                <w:pStyle w:val="TOC1"/>
                <w:tabs>
                  <w:tab w:val="left" w:pos="720"/>
                  <w:tab w:val="right" w:leader="dot" w:pos="9016"/>
                </w:tabs>
                <w:rPr>
                  <w:rFonts w:eastAsiaTheme="minorEastAsia" w:cstheme="minorBidi"/>
                  <w:noProof/>
                  <w:kern w:val="2"/>
                  <w:sz w:val="24"/>
                  <w:szCs w:val="24"/>
                  <w14:ligatures w14:val="standardContextual"/>
                </w:rPr>
              </w:pPr>
              <w:hyperlink w:anchor="_Toc196944674" w:history="1">
                <w:r w:rsidRPr="007A56A4">
                  <w:rPr>
                    <w:rStyle w:val="Hyperlink"/>
                    <w:noProof/>
                  </w:rPr>
                  <w:t>6.</w:t>
                </w:r>
                <w:r w:rsidRPr="007A56A4">
                  <w:rPr>
                    <w:rFonts w:eastAsiaTheme="minorEastAsia" w:cstheme="minorBidi"/>
                    <w:noProof/>
                    <w:kern w:val="2"/>
                    <w:sz w:val="24"/>
                    <w:szCs w:val="24"/>
                    <w14:ligatures w14:val="standardContextual"/>
                  </w:rPr>
                  <w:tab/>
                </w:r>
                <w:r w:rsidRPr="007A56A4">
                  <w:rPr>
                    <w:rStyle w:val="Hyperlink"/>
                    <w:noProof/>
                  </w:rPr>
                  <w:t>Quality Control</w:t>
                </w:r>
                <w:r w:rsidRPr="007A56A4">
                  <w:rPr>
                    <w:noProof/>
                    <w:webHidden/>
                  </w:rPr>
                  <w:tab/>
                </w:r>
                <w:r w:rsidRPr="007A56A4">
                  <w:rPr>
                    <w:noProof/>
                    <w:webHidden/>
                  </w:rPr>
                  <w:fldChar w:fldCharType="begin"/>
                </w:r>
                <w:r w:rsidRPr="007A56A4">
                  <w:rPr>
                    <w:noProof/>
                    <w:webHidden/>
                  </w:rPr>
                  <w:instrText xml:space="preserve"> PAGEREF _Toc196944674 \h </w:instrText>
                </w:r>
                <w:r w:rsidRPr="007A56A4">
                  <w:rPr>
                    <w:noProof/>
                    <w:webHidden/>
                  </w:rPr>
                </w:r>
                <w:r w:rsidRPr="007A56A4">
                  <w:rPr>
                    <w:noProof/>
                    <w:webHidden/>
                  </w:rPr>
                  <w:fldChar w:fldCharType="separate"/>
                </w:r>
                <w:r w:rsidR="0065128E" w:rsidRPr="007A56A4">
                  <w:rPr>
                    <w:noProof/>
                    <w:webHidden/>
                  </w:rPr>
                  <w:t>12</w:t>
                </w:r>
                <w:r w:rsidRPr="007A56A4">
                  <w:rPr>
                    <w:noProof/>
                    <w:webHidden/>
                  </w:rPr>
                  <w:fldChar w:fldCharType="end"/>
                </w:r>
              </w:hyperlink>
            </w:p>
            <w:p w14:paraId="07B2B39E" w14:textId="0E87DE5C" w:rsidR="00CE6C00" w:rsidRPr="007A56A4" w:rsidRDefault="00CE6C00">
              <w:pPr>
                <w:pStyle w:val="TOC1"/>
                <w:tabs>
                  <w:tab w:val="left" w:pos="720"/>
                  <w:tab w:val="right" w:leader="dot" w:pos="9016"/>
                </w:tabs>
                <w:rPr>
                  <w:rFonts w:eastAsiaTheme="minorEastAsia" w:cstheme="minorBidi"/>
                  <w:noProof/>
                  <w:kern w:val="2"/>
                  <w:sz w:val="24"/>
                  <w:szCs w:val="24"/>
                  <w14:ligatures w14:val="standardContextual"/>
                </w:rPr>
              </w:pPr>
              <w:hyperlink w:anchor="_Toc196944675" w:history="1">
                <w:r w:rsidRPr="007A56A4">
                  <w:rPr>
                    <w:rStyle w:val="Hyperlink"/>
                    <w:noProof/>
                  </w:rPr>
                  <w:t>7.</w:t>
                </w:r>
                <w:r w:rsidRPr="007A56A4">
                  <w:rPr>
                    <w:rFonts w:eastAsiaTheme="minorEastAsia" w:cstheme="minorBidi"/>
                    <w:noProof/>
                    <w:kern w:val="2"/>
                    <w:sz w:val="24"/>
                    <w:szCs w:val="24"/>
                    <w14:ligatures w14:val="standardContextual"/>
                  </w:rPr>
                  <w:tab/>
                </w:r>
                <w:r w:rsidRPr="007A56A4">
                  <w:rPr>
                    <w:rStyle w:val="Hyperlink"/>
                    <w:noProof/>
                  </w:rPr>
                  <w:t>Related Documents</w:t>
                </w:r>
                <w:r w:rsidRPr="007A56A4">
                  <w:rPr>
                    <w:noProof/>
                    <w:webHidden/>
                  </w:rPr>
                  <w:tab/>
                </w:r>
                <w:r w:rsidRPr="007A56A4">
                  <w:rPr>
                    <w:noProof/>
                    <w:webHidden/>
                  </w:rPr>
                  <w:fldChar w:fldCharType="begin"/>
                </w:r>
                <w:r w:rsidRPr="007A56A4">
                  <w:rPr>
                    <w:noProof/>
                    <w:webHidden/>
                  </w:rPr>
                  <w:instrText xml:space="preserve"> PAGEREF _Toc196944675 \h </w:instrText>
                </w:r>
                <w:r w:rsidRPr="007A56A4">
                  <w:rPr>
                    <w:noProof/>
                    <w:webHidden/>
                  </w:rPr>
                </w:r>
                <w:r w:rsidRPr="007A56A4">
                  <w:rPr>
                    <w:noProof/>
                    <w:webHidden/>
                  </w:rPr>
                  <w:fldChar w:fldCharType="separate"/>
                </w:r>
                <w:r w:rsidR="0065128E" w:rsidRPr="007A56A4">
                  <w:rPr>
                    <w:noProof/>
                    <w:webHidden/>
                  </w:rPr>
                  <w:t>12</w:t>
                </w:r>
                <w:r w:rsidRPr="007A56A4">
                  <w:rPr>
                    <w:noProof/>
                    <w:webHidden/>
                  </w:rPr>
                  <w:fldChar w:fldCharType="end"/>
                </w:r>
              </w:hyperlink>
            </w:p>
            <w:p w14:paraId="6DA15EA8" w14:textId="418E4D22" w:rsidR="00CE6C00" w:rsidRPr="007A56A4" w:rsidRDefault="00CE6C00">
              <w:pPr>
                <w:pStyle w:val="TOC1"/>
                <w:tabs>
                  <w:tab w:val="left" w:pos="720"/>
                  <w:tab w:val="right" w:leader="dot" w:pos="9016"/>
                </w:tabs>
                <w:rPr>
                  <w:rFonts w:eastAsiaTheme="minorEastAsia" w:cstheme="minorBidi"/>
                  <w:noProof/>
                  <w:kern w:val="2"/>
                  <w:sz w:val="24"/>
                  <w:szCs w:val="24"/>
                  <w14:ligatures w14:val="standardContextual"/>
                </w:rPr>
              </w:pPr>
              <w:hyperlink w:anchor="_Toc196944676" w:history="1">
                <w:r w:rsidRPr="007A56A4">
                  <w:rPr>
                    <w:rStyle w:val="Hyperlink"/>
                    <w:noProof/>
                  </w:rPr>
                  <w:t>8.</w:t>
                </w:r>
                <w:r w:rsidRPr="007A56A4">
                  <w:rPr>
                    <w:rFonts w:eastAsiaTheme="minorEastAsia" w:cstheme="minorBidi"/>
                    <w:noProof/>
                    <w:kern w:val="2"/>
                    <w:sz w:val="24"/>
                    <w:szCs w:val="24"/>
                    <w14:ligatures w14:val="standardContextual"/>
                  </w:rPr>
                  <w:tab/>
                </w:r>
                <w:r w:rsidRPr="007A56A4">
                  <w:rPr>
                    <w:rStyle w:val="Hyperlink"/>
                    <w:noProof/>
                  </w:rPr>
                  <w:t>Reference Regulations &amp; Guidelines</w:t>
                </w:r>
                <w:r w:rsidRPr="007A56A4">
                  <w:rPr>
                    <w:noProof/>
                    <w:webHidden/>
                  </w:rPr>
                  <w:tab/>
                </w:r>
                <w:r w:rsidRPr="007A56A4">
                  <w:rPr>
                    <w:noProof/>
                    <w:webHidden/>
                  </w:rPr>
                  <w:fldChar w:fldCharType="begin"/>
                </w:r>
                <w:r w:rsidRPr="007A56A4">
                  <w:rPr>
                    <w:noProof/>
                    <w:webHidden/>
                  </w:rPr>
                  <w:instrText xml:space="preserve"> PAGEREF _Toc196944676 \h </w:instrText>
                </w:r>
                <w:r w:rsidRPr="007A56A4">
                  <w:rPr>
                    <w:noProof/>
                    <w:webHidden/>
                  </w:rPr>
                </w:r>
                <w:r w:rsidRPr="007A56A4">
                  <w:rPr>
                    <w:noProof/>
                    <w:webHidden/>
                  </w:rPr>
                  <w:fldChar w:fldCharType="separate"/>
                </w:r>
                <w:r w:rsidR="0065128E" w:rsidRPr="007A56A4">
                  <w:rPr>
                    <w:noProof/>
                    <w:webHidden/>
                  </w:rPr>
                  <w:t>12</w:t>
                </w:r>
                <w:r w:rsidRPr="007A56A4">
                  <w:rPr>
                    <w:noProof/>
                    <w:webHidden/>
                  </w:rPr>
                  <w:fldChar w:fldCharType="end"/>
                </w:r>
              </w:hyperlink>
            </w:p>
            <w:p w14:paraId="62B93DF4" w14:textId="6355261E" w:rsidR="00CE6C00" w:rsidRPr="007A56A4" w:rsidRDefault="00CE6C00">
              <w:pPr>
                <w:pStyle w:val="TOC1"/>
                <w:tabs>
                  <w:tab w:val="left" w:pos="720"/>
                  <w:tab w:val="right" w:leader="dot" w:pos="9016"/>
                </w:tabs>
                <w:rPr>
                  <w:rFonts w:eastAsiaTheme="minorEastAsia" w:cstheme="minorBidi"/>
                  <w:noProof/>
                  <w:kern w:val="2"/>
                  <w:sz w:val="24"/>
                  <w:szCs w:val="24"/>
                  <w14:ligatures w14:val="standardContextual"/>
                </w:rPr>
              </w:pPr>
              <w:hyperlink w:anchor="_Toc196944677" w:history="1">
                <w:r w:rsidRPr="007A56A4">
                  <w:rPr>
                    <w:rStyle w:val="Hyperlink"/>
                    <w:noProof/>
                  </w:rPr>
                  <w:t>9.</w:t>
                </w:r>
                <w:r w:rsidRPr="007A56A4">
                  <w:rPr>
                    <w:rFonts w:eastAsiaTheme="minorEastAsia" w:cstheme="minorBidi"/>
                    <w:noProof/>
                    <w:kern w:val="2"/>
                    <w:sz w:val="24"/>
                    <w:szCs w:val="24"/>
                    <w14:ligatures w14:val="standardContextual"/>
                  </w:rPr>
                  <w:tab/>
                </w:r>
                <w:r w:rsidRPr="007A56A4">
                  <w:rPr>
                    <w:rStyle w:val="Hyperlink"/>
                    <w:noProof/>
                  </w:rPr>
                  <w:t>Related Records</w:t>
                </w:r>
                <w:r w:rsidRPr="007A56A4">
                  <w:rPr>
                    <w:noProof/>
                    <w:webHidden/>
                  </w:rPr>
                  <w:tab/>
                </w:r>
                <w:r w:rsidRPr="007A56A4">
                  <w:rPr>
                    <w:noProof/>
                    <w:webHidden/>
                  </w:rPr>
                  <w:fldChar w:fldCharType="begin"/>
                </w:r>
                <w:r w:rsidRPr="007A56A4">
                  <w:rPr>
                    <w:noProof/>
                    <w:webHidden/>
                  </w:rPr>
                  <w:instrText xml:space="preserve"> PAGEREF _Toc196944677 \h </w:instrText>
                </w:r>
                <w:r w:rsidRPr="007A56A4">
                  <w:rPr>
                    <w:noProof/>
                    <w:webHidden/>
                  </w:rPr>
                </w:r>
                <w:r w:rsidRPr="007A56A4">
                  <w:rPr>
                    <w:noProof/>
                    <w:webHidden/>
                  </w:rPr>
                  <w:fldChar w:fldCharType="separate"/>
                </w:r>
                <w:r w:rsidR="0065128E" w:rsidRPr="007A56A4">
                  <w:rPr>
                    <w:noProof/>
                    <w:webHidden/>
                  </w:rPr>
                  <w:t>12</w:t>
                </w:r>
                <w:r w:rsidRPr="007A56A4">
                  <w:rPr>
                    <w:noProof/>
                    <w:webHidden/>
                  </w:rPr>
                  <w:fldChar w:fldCharType="end"/>
                </w:r>
              </w:hyperlink>
            </w:p>
            <w:p w14:paraId="778A9B45" w14:textId="0722145B" w:rsidR="00CE6C00" w:rsidRPr="007A56A4" w:rsidRDefault="00CE6C00">
              <w:pPr>
                <w:pStyle w:val="TOC2"/>
                <w:tabs>
                  <w:tab w:val="right" w:leader="dot" w:pos="9016"/>
                </w:tabs>
                <w:rPr>
                  <w:rFonts w:eastAsiaTheme="minorEastAsia" w:cstheme="minorBidi"/>
                  <w:noProof/>
                  <w:kern w:val="2"/>
                  <w:sz w:val="24"/>
                  <w:szCs w:val="24"/>
                  <w14:ligatures w14:val="standardContextual"/>
                </w:rPr>
              </w:pPr>
              <w:hyperlink w:anchor="_Toc196944678" w:history="1">
                <w:r w:rsidRPr="007A56A4">
                  <w:rPr>
                    <w:rStyle w:val="Hyperlink"/>
                    <w:noProof/>
                  </w:rPr>
                  <w:t>Appendix 1: Test-Tube Stand Colour Coding</w:t>
                </w:r>
                <w:r w:rsidRPr="007A56A4">
                  <w:rPr>
                    <w:noProof/>
                    <w:webHidden/>
                  </w:rPr>
                  <w:tab/>
                </w:r>
                <w:r w:rsidRPr="007A56A4">
                  <w:rPr>
                    <w:noProof/>
                    <w:webHidden/>
                  </w:rPr>
                  <w:fldChar w:fldCharType="begin"/>
                </w:r>
                <w:r w:rsidRPr="007A56A4">
                  <w:rPr>
                    <w:noProof/>
                    <w:webHidden/>
                  </w:rPr>
                  <w:instrText xml:space="preserve"> PAGEREF _Toc196944678 \h </w:instrText>
                </w:r>
                <w:r w:rsidRPr="007A56A4">
                  <w:rPr>
                    <w:noProof/>
                    <w:webHidden/>
                  </w:rPr>
                </w:r>
                <w:r w:rsidRPr="007A56A4">
                  <w:rPr>
                    <w:noProof/>
                    <w:webHidden/>
                  </w:rPr>
                  <w:fldChar w:fldCharType="separate"/>
                </w:r>
                <w:r w:rsidR="0065128E" w:rsidRPr="007A56A4">
                  <w:rPr>
                    <w:noProof/>
                    <w:webHidden/>
                  </w:rPr>
                  <w:t>14</w:t>
                </w:r>
                <w:r w:rsidRPr="007A56A4">
                  <w:rPr>
                    <w:noProof/>
                    <w:webHidden/>
                  </w:rPr>
                  <w:fldChar w:fldCharType="end"/>
                </w:r>
              </w:hyperlink>
            </w:p>
            <w:p w14:paraId="691DFFF9" w14:textId="1B7399E8" w:rsidR="00C2562C" w:rsidRDefault="00C2562C">
              <w:r w:rsidRPr="007A56A4">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CD65B7">
              <w:headerReference w:type="default" r:id="rId15"/>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CD3B364" w14:textId="77777777" w:rsidR="00B70912" w:rsidRDefault="00B70912" w:rsidP="00F42313">
          <w:pPr>
            <w:pStyle w:val="TDPL-H1"/>
            <w:numPr>
              <w:ilvl w:val="0"/>
              <w:numId w:val="0"/>
            </w:numPr>
            <w:tabs>
              <w:tab w:val="clear" w:pos="1440"/>
              <w:tab w:val="left" w:pos="0"/>
            </w:tabs>
            <w:ind w:right="120"/>
            <w:jc w:val="center"/>
            <w:rPr>
              <w:szCs w:val="28"/>
            </w:rPr>
          </w:pPr>
          <w:bookmarkStart w:id="5" w:name="_Toc196944655"/>
          <w:r w:rsidRPr="002B0CF7">
            <w:rPr>
              <w:szCs w:val="28"/>
            </w:rPr>
            <w:t>APPROVAL AUTHORITY</w:t>
          </w:r>
          <w:bookmarkEnd w:id="5"/>
        </w:p>
        <w:p w14:paraId="2267B43E" w14:textId="77777777" w:rsidR="0077006D" w:rsidRDefault="0077006D" w:rsidP="00F42313">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7006D" w:rsidRPr="00156BFB" w14:paraId="16762533" w14:textId="77777777" w:rsidTr="00AF2A07">
            <w:trPr>
              <w:trHeight w:val="1417"/>
            </w:trPr>
            <w:tc>
              <w:tcPr>
                <w:tcW w:w="1664" w:type="dxa"/>
                <w:vMerge w:val="restart"/>
                <w:shd w:val="clear" w:color="auto" w:fill="B4C6E7" w:themeFill="accent1" w:themeFillTint="66"/>
                <w:vAlign w:val="center"/>
              </w:tcPr>
              <w:p w14:paraId="48493583" w14:textId="77777777" w:rsidR="0077006D" w:rsidRPr="00156BFB" w:rsidRDefault="0077006D"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B96B6E3" w14:textId="77777777" w:rsidR="0077006D" w:rsidRPr="00156BFB" w:rsidRDefault="0077006D"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FF2E335" w14:textId="77777777" w:rsidR="0077006D" w:rsidRPr="008D0CC5" w:rsidRDefault="0077006D"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44031955" w14:textId="77777777" w:rsidR="0077006D" w:rsidRPr="00156BFB" w:rsidRDefault="0077006D"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5EFAABE" w14:textId="77777777" w:rsidR="0077006D" w:rsidRPr="00156BFB" w:rsidRDefault="0077006D"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7006D" w:rsidRPr="00156BFB" w14:paraId="6D581747" w14:textId="77777777" w:rsidTr="00AF2A07">
            <w:trPr>
              <w:trHeight w:val="1541"/>
            </w:trPr>
            <w:tc>
              <w:tcPr>
                <w:tcW w:w="1664" w:type="dxa"/>
                <w:vMerge/>
                <w:shd w:val="clear" w:color="auto" w:fill="B4C6E7" w:themeFill="accent1" w:themeFillTint="66"/>
                <w:vAlign w:val="center"/>
              </w:tcPr>
              <w:p w14:paraId="4D7DD7C3" w14:textId="77777777" w:rsidR="0077006D" w:rsidRPr="00156BFB" w:rsidRDefault="0077006D"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FCB438E" w14:textId="77777777" w:rsidR="0077006D" w:rsidRPr="00156BFB" w:rsidRDefault="0077006D"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3EB981E" w14:textId="77777777" w:rsidR="0077006D" w:rsidRPr="00156BFB" w:rsidRDefault="0077006D"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A8D4369" wp14:editId="385FD1B6">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6037A8B6" w14:textId="77777777" w:rsidR="0077006D" w:rsidRPr="00156BFB" w:rsidRDefault="0077006D"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2504AF2" w14:textId="77777777" w:rsidR="0077006D" w:rsidRPr="00156BFB" w:rsidRDefault="0077006D" w:rsidP="00AF2A07">
                <w:pPr>
                  <w:pStyle w:val="BodyText"/>
                  <w:rPr>
                    <w:rFonts w:ascii="Palatino Linotype" w:hAnsi="Palatino Linotype"/>
                    <w:b/>
                    <w:bCs/>
                    <w:sz w:val="24"/>
                    <w:szCs w:val="24"/>
                  </w:rPr>
                </w:pPr>
              </w:p>
            </w:tc>
          </w:tr>
          <w:tr w:rsidR="0077006D" w:rsidRPr="00156BFB" w14:paraId="7E1869C2" w14:textId="77777777" w:rsidTr="00AF2A07">
            <w:trPr>
              <w:trHeight w:val="1417"/>
            </w:trPr>
            <w:tc>
              <w:tcPr>
                <w:tcW w:w="1664" w:type="dxa"/>
                <w:vMerge w:val="restart"/>
                <w:shd w:val="clear" w:color="auto" w:fill="E2EFD9" w:themeFill="accent6" w:themeFillTint="33"/>
                <w:vAlign w:val="center"/>
              </w:tcPr>
              <w:p w14:paraId="6781F82D" w14:textId="77777777" w:rsidR="0077006D" w:rsidRPr="00156BFB" w:rsidRDefault="0077006D"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01ABA15" w14:textId="77777777" w:rsidR="0077006D" w:rsidRPr="00156BFB" w:rsidRDefault="0077006D"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C61620A" w14:textId="77777777" w:rsidR="0077006D" w:rsidRPr="008D0CC5" w:rsidRDefault="0077006D"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EFAEC21" w14:textId="77777777" w:rsidR="0077006D" w:rsidRPr="00156BFB" w:rsidRDefault="0077006D"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B4195B0" w14:textId="77777777" w:rsidR="0077006D" w:rsidRPr="00156BFB" w:rsidRDefault="0077006D"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7006D" w:rsidRPr="00156BFB" w14:paraId="4D5108EE" w14:textId="77777777" w:rsidTr="00AF2A07">
            <w:trPr>
              <w:trHeight w:val="1417"/>
            </w:trPr>
            <w:tc>
              <w:tcPr>
                <w:tcW w:w="1664" w:type="dxa"/>
                <w:vMerge/>
                <w:shd w:val="clear" w:color="auto" w:fill="E2EFD9" w:themeFill="accent6" w:themeFillTint="33"/>
                <w:vAlign w:val="center"/>
              </w:tcPr>
              <w:p w14:paraId="099E3C1A" w14:textId="77777777" w:rsidR="0077006D" w:rsidRPr="00156BFB" w:rsidRDefault="0077006D"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6747868" w14:textId="77777777" w:rsidR="0077006D" w:rsidRPr="00156BFB" w:rsidRDefault="0077006D"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D3BE1C9" w14:textId="77777777" w:rsidR="0077006D" w:rsidRPr="00156BFB" w:rsidRDefault="0077006D"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EFD004B" wp14:editId="5B011A88">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D5191BE" w14:textId="77777777" w:rsidR="0077006D" w:rsidRPr="00156BFB" w:rsidRDefault="0077006D" w:rsidP="00AF2A07">
                <w:pPr>
                  <w:pStyle w:val="BodyText"/>
                  <w:rPr>
                    <w:rFonts w:ascii="Palatino Linotype" w:hAnsi="Palatino Linotype"/>
                    <w:b/>
                    <w:bCs/>
                    <w:sz w:val="24"/>
                    <w:szCs w:val="24"/>
                  </w:rPr>
                </w:pPr>
              </w:p>
            </w:tc>
          </w:tr>
          <w:tr w:rsidR="0077006D" w:rsidRPr="00156BFB" w14:paraId="3F3F6784" w14:textId="77777777" w:rsidTr="00AF2A07">
            <w:trPr>
              <w:trHeight w:val="1417"/>
            </w:trPr>
            <w:tc>
              <w:tcPr>
                <w:tcW w:w="1664" w:type="dxa"/>
                <w:vMerge w:val="restart"/>
                <w:shd w:val="clear" w:color="auto" w:fill="B4C6E7" w:themeFill="accent1" w:themeFillTint="66"/>
                <w:vAlign w:val="center"/>
              </w:tcPr>
              <w:p w14:paraId="38D0634F" w14:textId="77777777" w:rsidR="0077006D" w:rsidRPr="00156BFB" w:rsidRDefault="0077006D"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D7EA72A" w14:textId="77777777" w:rsidR="0077006D" w:rsidRPr="00156BFB" w:rsidRDefault="0077006D"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6EDFCB73" w14:textId="77777777" w:rsidR="0077006D" w:rsidRDefault="0077006D"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1A8CE8C6" w14:textId="77777777" w:rsidR="0077006D" w:rsidRPr="00156BFB" w:rsidRDefault="0077006D"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ACAC049" w14:textId="77777777" w:rsidR="0077006D" w:rsidRPr="00156BFB" w:rsidRDefault="0077006D"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7006D" w:rsidRPr="00156BFB" w14:paraId="799314AE" w14:textId="77777777" w:rsidTr="00AF2A07">
            <w:trPr>
              <w:trHeight w:val="1417"/>
            </w:trPr>
            <w:tc>
              <w:tcPr>
                <w:tcW w:w="1664" w:type="dxa"/>
                <w:vMerge/>
                <w:shd w:val="clear" w:color="auto" w:fill="B4C6E7" w:themeFill="accent1" w:themeFillTint="66"/>
                <w:vAlign w:val="center"/>
              </w:tcPr>
              <w:p w14:paraId="7E73193A" w14:textId="77777777" w:rsidR="0077006D" w:rsidRPr="00156BFB" w:rsidRDefault="0077006D"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09BC3F4" w14:textId="77777777" w:rsidR="0077006D" w:rsidRPr="00156BFB" w:rsidRDefault="0077006D"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2B9211D" w14:textId="77777777" w:rsidR="0077006D" w:rsidRPr="00156BFB" w:rsidRDefault="0077006D"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5463B2B7" wp14:editId="7023479D">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3381539" w14:textId="77777777" w:rsidR="0077006D" w:rsidRPr="00156BFB" w:rsidRDefault="0077006D" w:rsidP="00AF2A07">
                <w:pPr>
                  <w:pStyle w:val="BodyText"/>
                  <w:rPr>
                    <w:rFonts w:ascii="Palatino Linotype" w:hAnsi="Palatino Linotype"/>
                    <w:b/>
                    <w:bCs/>
                    <w:sz w:val="24"/>
                    <w:szCs w:val="24"/>
                  </w:rPr>
                </w:pPr>
              </w:p>
            </w:tc>
          </w:tr>
        </w:tbl>
        <w:p w14:paraId="3F83A000" w14:textId="4D564BFF" w:rsidR="0077006D" w:rsidRPr="002B0CF7" w:rsidRDefault="0077006D" w:rsidP="0077006D">
          <w:pPr>
            <w:pStyle w:val="TDPL-BodyTxt"/>
            <w:sectPr w:rsidR="0077006D" w:rsidRPr="002B0CF7" w:rsidSect="00CD65B7">
              <w:headerReference w:type="default" r:id="rId19"/>
              <w:pgSz w:w="11906" w:h="16838"/>
              <w:pgMar w:top="1440" w:right="1440" w:bottom="1440" w:left="1440" w:header="708" w:footer="567" w:gutter="0"/>
              <w:cols w:space="708"/>
              <w:docGrid w:linePitch="360"/>
            </w:sectPr>
          </w:pPr>
        </w:p>
        <w:p w14:paraId="0EE2CC45" w14:textId="2B08BF2D" w:rsidR="00B70912" w:rsidRPr="002B0CF7" w:rsidRDefault="00B70912" w:rsidP="00F42313">
          <w:pPr>
            <w:pStyle w:val="TDPL-H1"/>
            <w:numPr>
              <w:ilvl w:val="0"/>
              <w:numId w:val="0"/>
            </w:numPr>
            <w:tabs>
              <w:tab w:val="clear" w:pos="1440"/>
              <w:tab w:val="left" w:pos="0"/>
            </w:tabs>
            <w:ind w:right="120"/>
            <w:jc w:val="center"/>
            <w:rPr>
              <w:szCs w:val="28"/>
            </w:rPr>
          </w:pPr>
          <w:bookmarkStart w:id="6" w:name="_Record_of_Amendments"/>
          <w:bookmarkStart w:id="7" w:name="_Toc196944656"/>
          <w:bookmarkEnd w:id="6"/>
          <w:r w:rsidRPr="002B0CF7">
            <w:rPr>
              <w:szCs w:val="28"/>
            </w:rPr>
            <w:lastRenderedPageBreak/>
            <w:t>RECORD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CD65B7">
              <w:headerReference w:type="default" r:id="rId20"/>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6C5F26A"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D35B17">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2B0CF7" w:rsidRDefault="00C67260" w:rsidP="00F42313">
          <w:pPr>
            <w:pStyle w:val="TDPL-H1"/>
            <w:numPr>
              <w:ilvl w:val="0"/>
              <w:numId w:val="0"/>
            </w:numPr>
            <w:tabs>
              <w:tab w:val="clear" w:pos="1440"/>
              <w:tab w:val="left" w:pos="0"/>
            </w:tabs>
            <w:ind w:right="120"/>
            <w:jc w:val="center"/>
            <w:rPr>
              <w:szCs w:val="28"/>
            </w:rPr>
          </w:pPr>
          <w:bookmarkStart w:id="8" w:name="_Distribution_List"/>
          <w:bookmarkStart w:id="9" w:name="_Toc196944657"/>
          <w:bookmarkEnd w:id="8"/>
          <w:r w:rsidRPr="002B0CF7">
            <w:rPr>
              <w:szCs w:val="28"/>
            </w:rPr>
            <w:t>DISTRIBUTION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CD65B7">
              <w:headerReference w:type="default" r:id="rId21"/>
              <w:pgSz w:w="11906" w:h="16838"/>
              <w:pgMar w:top="1440" w:right="1440" w:bottom="1440" w:left="1440" w:header="708" w:footer="708" w:gutter="0"/>
              <w:cols w:space="708"/>
              <w:docGrid w:linePitch="360"/>
            </w:sectPr>
          </w:pPr>
        </w:p>
        <w:p w14:paraId="2C852FE8" w14:textId="3423F8DE" w:rsidR="002A535F" w:rsidRPr="002B0CF7" w:rsidRDefault="002A535F" w:rsidP="00F42313">
          <w:pPr>
            <w:pStyle w:val="TDPL-H1"/>
            <w:numPr>
              <w:ilvl w:val="0"/>
              <w:numId w:val="0"/>
            </w:numPr>
            <w:tabs>
              <w:tab w:val="clear" w:pos="1440"/>
              <w:tab w:val="left" w:pos="0"/>
            </w:tabs>
            <w:ind w:right="120"/>
            <w:jc w:val="center"/>
            <w:rPr>
              <w:szCs w:val="28"/>
            </w:rPr>
          </w:pPr>
          <w:bookmarkStart w:id="10" w:name="_List_of_Abbreviations"/>
          <w:bookmarkStart w:id="11" w:name="_Ref189068143"/>
          <w:bookmarkStart w:id="12" w:name="_Toc196944658"/>
          <w:bookmarkEnd w:id="10"/>
          <w:r w:rsidRPr="002B0CF7">
            <w:rPr>
              <w:szCs w:val="28"/>
            </w:rPr>
            <w:lastRenderedPageBreak/>
            <w:t>L</w:t>
          </w:r>
          <w:bookmarkEnd w:id="11"/>
          <w:r w:rsidR="00C67260" w:rsidRPr="002B0CF7">
            <w:rPr>
              <w:szCs w:val="28"/>
            </w:rPr>
            <w:t>IST OF 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1064D5">
            <w:trPr>
              <w:trHeight w:val="539"/>
              <w:jc w:val="center"/>
            </w:trPr>
            <w:tc>
              <w:tcPr>
                <w:tcW w:w="1331" w:type="dxa"/>
                <w:shd w:val="clear" w:color="auto" w:fill="auto"/>
                <w:vAlign w:val="center"/>
              </w:tcPr>
              <w:p w14:paraId="78EDC6B9" w14:textId="523741E5"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5B7065" w:rsidRPr="001064D5" w14:paraId="69DA4FAC" w14:textId="77777777" w:rsidTr="00597086">
            <w:trPr>
              <w:trHeight w:val="373"/>
              <w:jc w:val="center"/>
            </w:trPr>
            <w:tc>
              <w:tcPr>
                <w:tcW w:w="1331" w:type="dxa"/>
              </w:tcPr>
              <w:p w14:paraId="3EDDEC3F" w14:textId="18E95413" w:rsidR="005B7065" w:rsidRPr="005B7065" w:rsidRDefault="005B7065" w:rsidP="005B7065">
                <w:pPr>
                  <w:pStyle w:val="BodyText"/>
                  <w:jc w:val="center"/>
                  <w:rPr>
                    <w:rFonts w:ascii="Palatino Linotype" w:hAnsi="Palatino Linotype"/>
                  </w:rPr>
                </w:pPr>
                <w:r w:rsidRPr="005B7065">
                  <w:rPr>
                    <w:rFonts w:ascii="Palatino Linotype" w:hAnsi="Palatino Linotype"/>
                  </w:rPr>
                  <w:t>1</w:t>
                </w:r>
              </w:p>
            </w:tc>
            <w:tc>
              <w:tcPr>
                <w:tcW w:w="1981" w:type="dxa"/>
              </w:tcPr>
              <w:p w14:paraId="62BCFC9C" w14:textId="6E35F684" w:rsidR="005B7065" w:rsidRPr="005B7065" w:rsidRDefault="00625919" w:rsidP="005B7065">
                <w:pPr>
                  <w:pStyle w:val="BodyText"/>
                  <w:jc w:val="center"/>
                  <w:rPr>
                    <w:rFonts w:ascii="Palatino Linotype" w:hAnsi="Palatino Linotype"/>
                  </w:rPr>
                </w:pPr>
                <w:r>
                  <w:rPr>
                    <w:rFonts w:ascii="Palatino Linotype" w:hAnsi="Palatino Linotype"/>
                  </w:rPr>
                  <w:t>AS</w:t>
                </w:r>
              </w:p>
            </w:tc>
            <w:tc>
              <w:tcPr>
                <w:tcW w:w="5868" w:type="dxa"/>
              </w:tcPr>
              <w:p w14:paraId="0733D0B4" w14:textId="6DE89233" w:rsidR="005B7065" w:rsidRPr="005B7065" w:rsidRDefault="00625919" w:rsidP="005B7065">
                <w:pPr>
                  <w:pStyle w:val="BodyText"/>
                  <w:jc w:val="center"/>
                  <w:rPr>
                    <w:rFonts w:ascii="Palatino Linotype" w:hAnsi="Palatino Linotype"/>
                  </w:rPr>
                </w:pPr>
                <w:r>
                  <w:rPr>
                    <w:rFonts w:ascii="Palatino Linotype" w:hAnsi="Palatino Linotype"/>
                  </w:rPr>
                  <w:t>Accession</w:t>
                </w:r>
              </w:p>
            </w:tc>
          </w:tr>
          <w:tr w:rsidR="00625919" w:rsidRPr="001064D5" w14:paraId="519B1E33" w14:textId="77777777" w:rsidTr="00597086">
            <w:trPr>
              <w:trHeight w:val="373"/>
              <w:jc w:val="center"/>
            </w:trPr>
            <w:tc>
              <w:tcPr>
                <w:tcW w:w="1331" w:type="dxa"/>
              </w:tcPr>
              <w:p w14:paraId="067CAE2F" w14:textId="77E0A8B1" w:rsidR="00625919" w:rsidRPr="005B7065" w:rsidRDefault="00625919" w:rsidP="00625919">
                <w:pPr>
                  <w:pStyle w:val="BodyText"/>
                  <w:jc w:val="center"/>
                  <w:rPr>
                    <w:rFonts w:ascii="Palatino Linotype" w:hAnsi="Palatino Linotype"/>
                  </w:rPr>
                </w:pPr>
                <w:r w:rsidRPr="005B7065">
                  <w:rPr>
                    <w:rFonts w:ascii="Palatino Linotype" w:hAnsi="Palatino Linotype"/>
                  </w:rPr>
                  <w:t>2</w:t>
                </w:r>
              </w:p>
            </w:tc>
            <w:tc>
              <w:tcPr>
                <w:tcW w:w="1981" w:type="dxa"/>
              </w:tcPr>
              <w:p w14:paraId="7832EF60" w14:textId="20304D05" w:rsidR="00625919" w:rsidRDefault="00625919" w:rsidP="00625919">
                <w:pPr>
                  <w:pStyle w:val="BodyText"/>
                  <w:jc w:val="center"/>
                  <w:rPr>
                    <w:rFonts w:ascii="Palatino Linotype" w:hAnsi="Palatino Linotype"/>
                  </w:rPr>
                </w:pPr>
                <w:r>
                  <w:rPr>
                    <w:rFonts w:ascii="Palatino Linotype" w:hAnsi="Palatino Linotype"/>
                  </w:rPr>
                  <w:t>CSD</w:t>
                </w:r>
              </w:p>
            </w:tc>
            <w:tc>
              <w:tcPr>
                <w:tcW w:w="5868" w:type="dxa"/>
              </w:tcPr>
              <w:p w14:paraId="55163FD1" w14:textId="78077787" w:rsidR="00625919" w:rsidRDefault="00625919" w:rsidP="00625919">
                <w:pPr>
                  <w:pStyle w:val="BodyText"/>
                  <w:jc w:val="center"/>
                  <w:rPr>
                    <w:rFonts w:ascii="Palatino Linotype" w:hAnsi="Palatino Linotype"/>
                  </w:rPr>
                </w:pPr>
                <w:r>
                  <w:rPr>
                    <w:rFonts w:ascii="Palatino Linotype" w:hAnsi="Palatino Linotype"/>
                  </w:rPr>
                  <w:t>Customer Service Department</w:t>
                </w:r>
              </w:p>
            </w:tc>
          </w:tr>
          <w:tr w:rsidR="00625919" w:rsidRPr="001064D5" w14:paraId="44932CE6" w14:textId="77777777" w:rsidTr="00597086">
            <w:trPr>
              <w:trHeight w:val="374"/>
              <w:jc w:val="center"/>
            </w:trPr>
            <w:tc>
              <w:tcPr>
                <w:tcW w:w="1331" w:type="dxa"/>
              </w:tcPr>
              <w:p w14:paraId="14C39B63" w14:textId="6B10A038" w:rsidR="00625919" w:rsidRPr="005B7065" w:rsidRDefault="00625919" w:rsidP="00625919">
                <w:pPr>
                  <w:pStyle w:val="BodyText"/>
                  <w:jc w:val="center"/>
                  <w:rPr>
                    <w:rFonts w:ascii="Palatino Linotype" w:hAnsi="Palatino Linotype"/>
                  </w:rPr>
                </w:pPr>
                <w:r w:rsidRPr="005B7065">
                  <w:rPr>
                    <w:rFonts w:ascii="Palatino Linotype" w:hAnsi="Palatino Linotype"/>
                  </w:rPr>
                  <w:t>3</w:t>
                </w:r>
              </w:p>
            </w:tc>
            <w:tc>
              <w:tcPr>
                <w:tcW w:w="1981" w:type="dxa"/>
              </w:tcPr>
              <w:p w14:paraId="2F2CE076" w14:textId="4855597C" w:rsidR="00625919" w:rsidRPr="005B7065" w:rsidRDefault="00625919" w:rsidP="00625919">
                <w:pPr>
                  <w:pStyle w:val="BodyText"/>
                  <w:jc w:val="center"/>
                  <w:rPr>
                    <w:rFonts w:ascii="Palatino Linotype" w:hAnsi="Palatino Linotype"/>
                  </w:rPr>
                </w:pPr>
                <w:r w:rsidRPr="005B7065">
                  <w:rPr>
                    <w:rFonts w:ascii="Palatino Linotype" w:hAnsi="Palatino Linotype"/>
                  </w:rPr>
                  <w:t>CSF</w:t>
                </w:r>
              </w:p>
            </w:tc>
            <w:tc>
              <w:tcPr>
                <w:tcW w:w="5868" w:type="dxa"/>
              </w:tcPr>
              <w:p w14:paraId="67ABCAE2" w14:textId="0D56CE87" w:rsidR="00625919" w:rsidRPr="005B7065" w:rsidRDefault="00625919" w:rsidP="00625919">
                <w:pPr>
                  <w:pStyle w:val="BodyText"/>
                  <w:jc w:val="center"/>
                  <w:rPr>
                    <w:rFonts w:ascii="Palatino Linotype" w:hAnsi="Palatino Linotype"/>
                  </w:rPr>
                </w:pPr>
                <w:r w:rsidRPr="005B7065">
                  <w:rPr>
                    <w:rFonts w:ascii="Palatino Linotype" w:hAnsi="Palatino Linotype"/>
                  </w:rPr>
                  <w:t>Cerebral Spinal Fluid</w:t>
                </w:r>
              </w:p>
            </w:tc>
          </w:tr>
          <w:tr w:rsidR="00625919" w:rsidRPr="001064D5" w14:paraId="2581DAAC" w14:textId="77777777" w:rsidTr="00597086">
            <w:trPr>
              <w:trHeight w:val="374"/>
              <w:jc w:val="center"/>
            </w:trPr>
            <w:tc>
              <w:tcPr>
                <w:tcW w:w="1331" w:type="dxa"/>
              </w:tcPr>
              <w:p w14:paraId="2315F283" w14:textId="77DF6200" w:rsidR="00625919" w:rsidRPr="005B7065" w:rsidRDefault="00625919" w:rsidP="00625919">
                <w:pPr>
                  <w:pStyle w:val="BodyText"/>
                  <w:jc w:val="center"/>
                  <w:rPr>
                    <w:rFonts w:ascii="Palatino Linotype" w:hAnsi="Palatino Linotype"/>
                  </w:rPr>
                </w:pPr>
                <w:r w:rsidRPr="005B7065">
                  <w:rPr>
                    <w:rFonts w:ascii="Palatino Linotype" w:hAnsi="Palatino Linotype"/>
                  </w:rPr>
                  <w:t>4</w:t>
                </w:r>
              </w:p>
            </w:tc>
            <w:tc>
              <w:tcPr>
                <w:tcW w:w="1981" w:type="dxa"/>
              </w:tcPr>
              <w:p w14:paraId="1C0551F3" w14:textId="1BBFB02C" w:rsidR="00625919" w:rsidRPr="005B7065" w:rsidRDefault="00625919" w:rsidP="00625919">
                <w:pPr>
                  <w:pStyle w:val="BodyText"/>
                  <w:jc w:val="center"/>
                  <w:rPr>
                    <w:rFonts w:ascii="Palatino Linotype" w:hAnsi="Palatino Linotype"/>
                  </w:rPr>
                </w:pPr>
                <w:r>
                  <w:rPr>
                    <w:rFonts w:ascii="Palatino Linotype" w:hAnsi="Palatino Linotype"/>
                  </w:rPr>
                  <w:t>FOM</w:t>
                </w:r>
              </w:p>
            </w:tc>
            <w:tc>
              <w:tcPr>
                <w:tcW w:w="5868" w:type="dxa"/>
              </w:tcPr>
              <w:p w14:paraId="1325A043" w14:textId="1313491A" w:rsidR="00625919" w:rsidRPr="005B7065" w:rsidRDefault="00625919" w:rsidP="00625919">
                <w:pPr>
                  <w:pStyle w:val="BodyText"/>
                  <w:jc w:val="center"/>
                  <w:rPr>
                    <w:rFonts w:ascii="Palatino Linotype" w:hAnsi="Palatino Linotype"/>
                  </w:rPr>
                </w:pPr>
                <w:r>
                  <w:rPr>
                    <w:rFonts w:ascii="Palatino Linotype" w:hAnsi="Palatino Linotype"/>
                  </w:rPr>
                  <w:t>Form</w:t>
                </w:r>
              </w:p>
            </w:tc>
          </w:tr>
          <w:tr w:rsidR="00625919" w:rsidRPr="001064D5" w14:paraId="65105FA2" w14:textId="77777777" w:rsidTr="00597086">
            <w:trPr>
              <w:trHeight w:val="374"/>
              <w:jc w:val="center"/>
            </w:trPr>
            <w:tc>
              <w:tcPr>
                <w:tcW w:w="1331" w:type="dxa"/>
              </w:tcPr>
              <w:p w14:paraId="671CA0CF" w14:textId="4FBF9C4D" w:rsidR="00625919" w:rsidRPr="005B7065" w:rsidRDefault="00625919" w:rsidP="00625919">
                <w:pPr>
                  <w:pStyle w:val="BodyText"/>
                  <w:jc w:val="center"/>
                  <w:rPr>
                    <w:rFonts w:ascii="Palatino Linotype" w:hAnsi="Palatino Linotype"/>
                  </w:rPr>
                </w:pPr>
                <w:r w:rsidRPr="005B7065">
                  <w:rPr>
                    <w:rFonts w:ascii="Palatino Linotype" w:hAnsi="Palatino Linotype"/>
                  </w:rPr>
                  <w:t>5</w:t>
                </w:r>
              </w:p>
            </w:tc>
            <w:tc>
              <w:tcPr>
                <w:tcW w:w="1981" w:type="dxa"/>
              </w:tcPr>
              <w:p w14:paraId="5052257A" w14:textId="4F77DFE6" w:rsidR="00625919" w:rsidRPr="005B7065" w:rsidRDefault="00625919" w:rsidP="00625919">
                <w:pPr>
                  <w:pStyle w:val="BodyText"/>
                  <w:jc w:val="center"/>
                  <w:rPr>
                    <w:rFonts w:ascii="Palatino Linotype" w:hAnsi="Palatino Linotype"/>
                  </w:rPr>
                </w:pPr>
                <w:r>
                  <w:rPr>
                    <w:rFonts w:ascii="Palatino Linotype" w:hAnsi="Palatino Linotype"/>
                  </w:rPr>
                  <w:t>GE</w:t>
                </w:r>
              </w:p>
            </w:tc>
            <w:tc>
              <w:tcPr>
                <w:tcW w:w="5868" w:type="dxa"/>
              </w:tcPr>
              <w:p w14:paraId="7A7491F5" w14:textId="754EDF34" w:rsidR="00625919" w:rsidRPr="005B7065" w:rsidRDefault="00625919" w:rsidP="00625919">
                <w:pPr>
                  <w:pStyle w:val="BodyText"/>
                  <w:jc w:val="center"/>
                  <w:rPr>
                    <w:rFonts w:ascii="Palatino Linotype" w:hAnsi="Palatino Linotype"/>
                  </w:rPr>
                </w:pPr>
                <w:r>
                  <w:rPr>
                    <w:rFonts w:ascii="Palatino Linotype" w:hAnsi="Palatino Linotype"/>
                  </w:rPr>
                  <w:t>General</w:t>
                </w:r>
              </w:p>
            </w:tc>
          </w:tr>
          <w:tr w:rsidR="00625919" w:rsidRPr="001064D5" w14:paraId="50B5B766" w14:textId="77777777" w:rsidTr="0062472A">
            <w:trPr>
              <w:trHeight w:val="374"/>
              <w:jc w:val="center"/>
            </w:trPr>
            <w:tc>
              <w:tcPr>
                <w:tcW w:w="1331" w:type="dxa"/>
              </w:tcPr>
              <w:p w14:paraId="09185A3B" w14:textId="68DF0E2F" w:rsidR="00625919" w:rsidRPr="005B7065" w:rsidRDefault="00625919" w:rsidP="00625919">
                <w:pPr>
                  <w:pStyle w:val="BodyText"/>
                  <w:jc w:val="center"/>
                  <w:rPr>
                    <w:rFonts w:ascii="Palatino Linotype" w:hAnsi="Palatino Linotype"/>
                  </w:rPr>
                </w:pPr>
                <w:r w:rsidRPr="005B7065">
                  <w:rPr>
                    <w:rFonts w:ascii="Palatino Linotype" w:hAnsi="Palatino Linotype"/>
                  </w:rPr>
                  <w:t>6</w:t>
                </w:r>
              </w:p>
            </w:tc>
            <w:tc>
              <w:tcPr>
                <w:tcW w:w="1981" w:type="dxa"/>
                <w:vAlign w:val="center"/>
              </w:tcPr>
              <w:p w14:paraId="064A477A" w14:textId="6B8A76EF" w:rsidR="00625919" w:rsidRPr="005B7065" w:rsidRDefault="00625919" w:rsidP="00625919">
                <w:pPr>
                  <w:pStyle w:val="BodyText"/>
                  <w:jc w:val="center"/>
                  <w:rPr>
                    <w:rFonts w:ascii="Palatino Linotype" w:hAnsi="Palatino Linotype"/>
                  </w:rPr>
                </w:pPr>
                <w:r>
                  <w:rPr>
                    <w:rFonts w:ascii="Palatino Linotype" w:hAnsi="Palatino Linotype"/>
                  </w:rPr>
                  <w:t>ISO</w:t>
                </w:r>
              </w:p>
            </w:tc>
            <w:tc>
              <w:tcPr>
                <w:tcW w:w="5868" w:type="dxa"/>
                <w:vAlign w:val="center"/>
              </w:tcPr>
              <w:p w14:paraId="6AA4D614" w14:textId="3A01A61C" w:rsidR="00625919" w:rsidRPr="005B7065" w:rsidRDefault="00625919" w:rsidP="00625919">
                <w:pPr>
                  <w:pStyle w:val="BodyText"/>
                  <w:jc w:val="center"/>
                  <w:rPr>
                    <w:rFonts w:ascii="Palatino Linotype" w:hAnsi="Palatino Linotype"/>
                  </w:rPr>
                </w:pPr>
                <w:r w:rsidRPr="00BF74E1">
                  <w:rPr>
                    <w:rFonts w:ascii="Palatino Linotype" w:hAnsi="Palatino Linotype"/>
                  </w:rPr>
                  <w:t>International Organization for Standardization</w:t>
                </w:r>
              </w:p>
            </w:tc>
          </w:tr>
          <w:tr w:rsidR="00625919" w:rsidRPr="001064D5" w14:paraId="1AA4D7AF" w14:textId="77777777" w:rsidTr="00597086">
            <w:trPr>
              <w:trHeight w:val="373"/>
              <w:jc w:val="center"/>
            </w:trPr>
            <w:tc>
              <w:tcPr>
                <w:tcW w:w="1331" w:type="dxa"/>
              </w:tcPr>
              <w:p w14:paraId="6E4B7D27" w14:textId="72660DA0" w:rsidR="00625919" w:rsidRPr="005B7065" w:rsidRDefault="00625919" w:rsidP="00625919">
                <w:pPr>
                  <w:pStyle w:val="BodyText"/>
                  <w:jc w:val="center"/>
                  <w:rPr>
                    <w:rFonts w:ascii="Palatino Linotype" w:hAnsi="Palatino Linotype"/>
                  </w:rPr>
                </w:pPr>
                <w:r w:rsidRPr="005B7065">
                  <w:rPr>
                    <w:rFonts w:ascii="Palatino Linotype" w:hAnsi="Palatino Linotype"/>
                  </w:rPr>
                  <w:t>7</w:t>
                </w:r>
              </w:p>
            </w:tc>
            <w:tc>
              <w:tcPr>
                <w:tcW w:w="1981" w:type="dxa"/>
              </w:tcPr>
              <w:p w14:paraId="610D469D" w14:textId="563DDAC5" w:rsidR="00625919" w:rsidRPr="005B7065" w:rsidRDefault="00625919" w:rsidP="00625919">
                <w:pPr>
                  <w:pStyle w:val="BodyText"/>
                  <w:jc w:val="center"/>
                  <w:rPr>
                    <w:rFonts w:ascii="Palatino Linotype" w:hAnsi="Palatino Linotype"/>
                  </w:rPr>
                </w:pPr>
                <w:r w:rsidRPr="005B7065">
                  <w:rPr>
                    <w:rFonts w:ascii="Palatino Linotype" w:hAnsi="Palatino Linotype"/>
                  </w:rPr>
                  <w:t>LIMS</w:t>
                </w:r>
              </w:p>
            </w:tc>
            <w:tc>
              <w:tcPr>
                <w:tcW w:w="5868" w:type="dxa"/>
              </w:tcPr>
              <w:p w14:paraId="555AE234" w14:textId="1DFEAD95" w:rsidR="00625919" w:rsidRPr="005B7065" w:rsidRDefault="00625919" w:rsidP="00625919">
                <w:pPr>
                  <w:pStyle w:val="BodyText"/>
                  <w:jc w:val="center"/>
                  <w:rPr>
                    <w:rFonts w:ascii="Palatino Linotype" w:hAnsi="Palatino Linotype"/>
                  </w:rPr>
                </w:pPr>
                <w:r w:rsidRPr="005B7065">
                  <w:rPr>
                    <w:rFonts w:ascii="Palatino Linotype" w:hAnsi="Palatino Linotype"/>
                  </w:rPr>
                  <w:t>Laboratory Information Management System</w:t>
                </w:r>
              </w:p>
            </w:tc>
          </w:tr>
          <w:tr w:rsidR="00625919" w:rsidRPr="001064D5" w14:paraId="7747EBA0" w14:textId="77777777" w:rsidTr="00597086">
            <w:trPr>
              <w:trHeight w:val="373"/>
              <w:jc w:val="center"/>
            </w:trPr>
            <w:tc>
              <w:tcPr>
                <w:tcW w:w="1331" w:type="dxa"/>
              </w:tcPr>
              <w:p w14:paraId="2BB7222D" w14:textId="5025B20E" w:rsidR="00625919" w:rsidRPr="005B7065" w:rsidRDefault="00625919" w:rsidP="00625919">
                <w:pPr>
                  <w:pStyle w:val="BodyText"/>
                  <w:jc w:val="center"/>
                  <w:rPr>
                    <w:rFonts w:ascii="Palatino Linotype" w:hAnsi="Palatino Linotype"/>
                  </w:rPr>
                </w:pPr>
                <w:r>
                  <w:rPr>
                    <w:rFonts w:ascii="Palatino Linotype" w:hAnsi="Palatino Linotype"/>
                  </w:rPr>
                  <w:t>8</w:t>
                </w:r>
              </w:p>
            </w:tc>
            <w:tc>
              <w:tcPr>
                <w:tcW w:w="1981" w:type="dxa"/>
              </w:tcPr>
              <w:p w14:paraId="2BA6D8CA" w14:textId="4E55E3D3" w:rsidR="00625919" w:rsidRPr="005B7065" w:rsidRDefault="00625919" w:rsidP="00625919">
                <w:pPr>
                  <w:pStyle w:val="BodyText"/>
                  <w:jc w:val="center"/>
                  <w:rPr>
                    <w:rFonts w:ascii="Palatino Linotype" w:hAnsi="Palatino Linotype"/>
                  </w:rPr>
                </w:pPr>
                <w:r w:rsidRPr="005B7065">
                  <w:rPr>
                    <w:rFonts w:ascii="Palatino Linotype" w:hAnsi="Palatino Linotype"/>
                  </w:rPr>
                  <w:t>MSP</w:t>
                </w:r>
              </w:p>
            </w:tc>
            <w:tc>
              <w:tcPr>
                <w:tcW w:w="5868" w:type="dxa"/>
              </w:tcPr>
              <w:p w14:paraId="3AD778F4" w14:textId="5012066B" w:rsidR="00625919" w:rsidRPr="005B7065" w:rsidRDefault="00625919" w:rsidP="00625919">
                <w:pPr>
                  <w:pStyle w:val="BodyText"/>
                  <w:jc w:val="center"/>
                  <w:rPr>
                    <w:rFonts w:ascii="Palatino Linotype" w:hAnsi="Palatino Linotype"/>
                  </w:rPr>
                </w:pPr>
                <w:r w:rsidRPr="005B7065">
                  <w:rPr>
                    <w:rFonts w:ascii="Palatino Linotype" w:hAnsi="Palatino Linotype"/>
                  </w:rPr>
                  <w:t>Management System Procedure</w:t>
                </w:r>
              </w:p>
            </w:tc>
          </w:tr>
          <w:tr w:rsidR="00625919" w:rsidRPr="001064D5" w14:paraId="1C80E054" w14:textId="77777777" w:rsidTr="00597086">
            <w:trPr>
              <w:trHeight w:val="373"/>
              <w:jc w:val="center"/>
            </w:trPr>
            <w:tc>
              <w:tcPr>
                <w:tcW w:w="1331" w:type="dxa"/>
              </w:tcPr>
              <w:p w14:paraId="5D41EBCD" w14:textId="44ACD569" w:rsidR="00625919" w:rsidRPr="005B7065" w:rsidRDefault="00625919" w:rsidP="00625919">
                <w:pPr>
                  <w:pStyle w:val="BodyText"/>
                  <w:jc w:val="center"/>
                  <w:rPr>
                    <w:rFonts w:ascii="Palatino Linotype" w:hAnsi="Palatino Linotype"/>
                  </w:rPr>
                </w:pPr>
                <w:r>
                  <w:rPr>
                    <w:rFonts w:ascii="Palatino Linotype" w:hAnsi="Palatino Linotype"/>
                  </w:rPr>
                  <w:t>9</w:t>
                </w:r>
              </w:p>
            </w:tc>
            <w:tc>
              <w:tcPr>
                <w:tcW w:w="1981" w:type="dxa"/>
              </w:tcPr>
              <w:p w14:paraId="44FFF030" w14:textId="5E8D1EDF" w:rsidR="00625919" w:rsidRPr="005B7065" w:rsidRDefault="00625919" w:rsidP="00625919">
                <w:pPr>
                  <w:pStyle w:val="BodyText"/>
                  <w:jc w:val="center"/>
                  <w:rPr>
                    <w:rFonts w:ascii="Palatino Linotype" w:hAnsi="Palatino Linotype"/>
                  </w:rPr>
                </w:pPr>
                <w:r w:rsidRPr="005B7065">
                  <w:rPr>
                    <w:rFonts w:ascii="Palatino Linotype" w:hAnsi="Palatino Linotype"/>
                  </w:rPr>
                  <w:t>MAN</w:t>
                </w:r>
              </w:p>
            </w:tc>
            <w:tc>
              <w:tcPr>
                <w:tcW w:w="5868" w:type="dxa"/>
              </w:tcPr>
              <w:p w14:paraId="29AE3DAD" w14:textId="66E62F58" w:rsidR="00625919" w:rsidRPr="005B7065" w:rsidRDefault="00625919" w:rsidP="00625919">
                <w:pPr>
                  <w:pStyle w:val="BodyText"/>
                  <w:jc w:val="center"/>
                  <w:rPr>
                    <w:rFonts w:ascii="Palatino Linotype" w:hAnsi="Palatino Linotype"/>
                  </w:rPr>
                </w:pPr>
                <w:r w:rsidRPr="005B7065">
                  <w:rPr>
                    <w:rFonts w:ascii="Palatino Linotype" w:hAnsi="Palatino Linotype"/>
                  </w:rPr>
                  <w:t>Manual</w:t>
                </w:r>
              </w:p>
            </w:tc>
          </w:tr>
          <w:tr w:rsidR="00625919" w:rsidRPr="001064D5" w14:paraId="425B097A" w14:textId="77777777" w:rsidTr="00625919">
            <w:trPr>
              <w:trHeight w:val="373"/>
              <w:jc w:val="center"/>
            </w:trPr>
            <w:tc>
              <w:tcPr>
                <w:tcW w:w="1331" w:type="dxa"/>
                <w:vAlign w:val="center"/>
              </w:tcPr>
              <w:p w14:paraId="360B20C7" w14:textId="20458EA3" w:rsidR="00625919" w:rsidRPr="005B7065" w:rsidRDefault="00625919" w:rsidP="00625919">
                <w:pPr>
                  <w:pStyle w:val="BodyText"/>
                  <w:jc w:val="center"/>
                  <w:rPr>
                    <w:rFonts w:ascii="Palatino Linotype" w:hAnsi="Palatino Linotype"/>
                  </w:rPr>
                </w:pPr>
                <w:r>
                  <w:rPr>
                    <w:rFonts w:ascii="Palatino Linotype" w:hAnsi="Palatino Linotype"/>
                  </w:rPr>
                  <w:t>10</w:t>
                </w:r>
              </w:p>
            </w:tc>
            <w:tc>
              <w:tcPr>
                <w:tcW w:w="1981" w:type="dxa"/>
                <w:vAlign w:val="center"/>
              </w:tcPr>
              <w:p w14:paraId="63F551AD" w14:textId="0AE67391" w:rsidR="00625919" w:rsidRPr="005B7065" w:rsidRDefault="00625919" w:rsidP="00625919">
                <w:pPr>
                  <w:pStyle w:val="BodyText"/>
                  <w:jc w:val="center"/>
                  <w:rPr>
                    <w:rFonts w:ascii="Palatino Linotype" w:hAnsi="Palatino Linotype"/>
                  </w:rPr>
                </w:pPr>
                <w:r>
                  <w:rPr>
                    <w:rFonts w:ascii="Palatino Linotype" w:hAnsi="Palatino Linotype"/>
                  </w:rPr>
                  <w:t>NABL</w:t>
                </w:r>
              </w:p>
            </w:tc>
            <w:tc>
              <w:tcPr>
                <w:tcW w:w="5868" w:type="dxa"/>
                <w:vAlign w:val="center"/>
              </w:tcPr>
              <w:p w14:paraId="554B3C74" w14:textId="45EC46FC" w:rsidR="00625919" w:rsidRPr="005B7065" w:rsidRDefault="00625919" w:rsidP="00625919">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625919" w:rsidRPr="001064D5" w14:paraId="059422C8" w14:textId="77777777" w:rsidTr="00597086">
            <w:trPr>
              <w:trHeight w:val="373"/>
              <w:jc w:val="center"/>
            </w:trPr>
            <w:tc>
              <w:tcPr>
                <w:tcW w:w="1331" w:type="dxa"/>
              </w:tcPr>
              <w:p w14:paraId="3458E3C0" w14:textId="2137838A" w:rsidR="00625919" w:rsidRPr="005B7065" w:rsidRDefault="00625919" w:rsidP="00625919">
                <w:pPr>
                  <w:pStyle w:val="BodyText"/>
                  <w:jc w:val="center"/>
                  <w:rPr>
                    <w:rFonts w:ascii="Palatino Linotype" w:hAnsi="Palatino Linotype"/>
                  </w:rPr>
                </w:pPr>
                <w:r>
                  <w:rPr>
                    <w:rFonts w:ascii="Palatino Linotype" w:hAnsi="Palatino Linotype"/>
                  </w:rPr>
                  <w:t>11</w:t>
                </w:r>
              </w:p>
            </w:tc>
            <w:tc>
              <w:tcPr>
                <w:tcW w:w="1981" w:type="dxa"/>
              </w:tcPr>
              <w:p w14:paraId="5125FAF1" w14:textId="27B3371C" w:rsidR="00625919" w:rsidRPr="005B7065" w:rsidRDefault="00625919" w:rsidP="00625919">
                <w:pPr>
                  <w:pStyle w:val="BodyText"/>
                  <w:jc w:val="center"/>
                  <w:rPr>
                    <w:rFonts w:ascii="Palatino Linotype" w:hAnsi="Palatino Linotype"/>
                  </w:rPr>
                </w:pPr>
                <w:r w:rsidRPr="005B7065">
                  <w:rPr>
                    <w:rFonts w:ascii="Palatino Linotype" w:hAnsi="Palatino Linotype"/>
                  </w:rPr>
                  <w:t>QA</w:t>
                </w:r>
              </w:p>
            </w:tc>
            <w:tc>
              <w:tcPr>
                <w:tcW w:w="5868" w:type="dxa"/>
              </w:tcPr>
              <w:p w14:paraId="3918C040" w14:textId="2155F57B" w:rsidR="00625919" w:rsidRPr="005B7065" w:rsidRDefault="00625919" w:rsidP="00625919">
                <w:pPr>
                  <w:pStyle w:val="BodyText"/>
                  <w:jc w:val="center"/>
                  <w:rPr>
                    <w:rFonts w:ascii="Palatino Linotype" w:hAnsi="Palatino Linotype"/>
                  </w:rPr>
                </w:pPr>
                <w:r w:rsidRPr="005B7065">
                  <w:rPr>
                    <w:rFonts w:ascii="Palatino Linotype" w:hAnsi="Palatino Linotype"/>
                  </w:rPr>
                  <w:t>Quality Assurance</w:t>
                </w:r>
              </w:p>
            </w:tc>
          </w:tr>
          <w:tr w:rsidR="00625919" w:rsidRPr="001064D5" w14:paraId="2AFFCD27" w14:textId="77777777" w:rsidTr="00597086">
            <w:trPr>
              <w:trHeight w:val="373"/>
              <w:jc w:val="center"/>
            </w:trPr>
            <w:tc>
              <w:tcPr>
                <w:tcW w:w="1331" w:type="dxa"/>
              </w:tcPr>
              <w:p w14:paraId="643B9DCF" w14:textId="38814423" w:rsidR="00625919" w:rsidRPr="005B7065" w:rsidRDefault="00625919" w:rsidP="00625919">
                <w:pPr>
                  <w:pStyle w:val="BodyText"/>
                  <w:jc w:val="center"/>
                  <w:rPr>
                    <w:rFonts w:ascii="Palatino Linotype" w:hAnsi="Palatino Linotype"/>
                  </w:rPr>
                </w:pPr>
                <w:r>
                  <w:rPr>
                    <w:rFonts w:ascii="Palatino Linotype" w:hAnsi="Palatino Linotype"/>
                  </w:rPr>
                  <w:t>12</w:t>
                </w:r>
              </w:p>
            </w:tc>
            <w:tc>
              <w:tcPr>
                <w:tcW w:w="1981" w:type="dxa"/>
              </w:tcPr>
              <w:p w14:paraId="5E220CC0" w14:textId="3DAF2E6B" w:rsidR="00625919" w:rsidRPr="005B7065" w:rsidRDefault="00625919" w:rsidP="00625919">
                <w:pPr>
                  <w:pStyle w:val="BodyText"/>
                  <w:jc w:val="center"/>
                  <w:rPr>
                    <w:rFonts w:ascii="Palatino Linotype" w:hAnsi="Palatino Linotype"/>
                  </w:rPr>
                </w:pPr>
                <w:r>
                  <w:rPr>
                    <w:rFonts w:ascii="Palatino Linotype" w:hAnsi="Palatino Linotype"/>
                  </w:rPr>
                  <w:t>REG</w:t>
                </w:r>
              </w:p>
            </w:tc>
            <w:tc>
              <w:tcPr>
                <w:tcW w:w="5868" w:type="dxa"/>
              </w:tcPr>
              <w:p w14:paraId="5B5019EF" w14:textId="15CE347F" w:rsidR="00625919" w:rsidRPr="005B7065" w:rsidRDefault="00625919" w:rsidP="00625919">
                <w:pPr>
                  <w:pStyle w:val="BodyText"/>
                  <w:jc w:val="center"/>
                  <w:rPr>
                    <w:rFonts w:ascii="Palatino Linotype" w:hAnsi="Palatino Linotype"/>
                  </w:rPr>
                </w:pPr>
                <w:r>
                  <w:rPr>
                    <w:rFonts w:ascii="Palatino Linotype" w:hAnsi="Palatino Linotype"/>
                  </w:rPr>
                  <w:t>Register</w:t>
                </w:r>
              </w:p>
            </w:tc>
          </w:tr>
          <w:tr w:rsidR="00625919" w:rsidRPr="001064D5" w14:paraId="2DF9B9EA" w14:textId="77777777" w:rsidTr="00597086">
            <w:trPr>
              <w:trHeight w:val="373"/>
              <w:jc w:val="center"/>
            </w:trPr>
            <w:tc>
              <w:tcPr>
                <w:tcW w:w="1331" w:type="dxa"/>
              </w:tcPr>
              <w:p w14:paraId="560BFAA3" w14:textId="28000062" w:rsidR="00625919" w:rsidRPr="005B7065" w:rsidRDefault="00625919" w:rsidP="00625919">
                <w:pPr>
                  <w:pStyle w:val="BodyText"/>
                  <w:jc w:val="center"/>
                  <w:rPr>
                    <w:rFonts w:ascii="Palatino Linotype" w:hAnsi="Palatino Linotype"/>
                  </w:rPr>
                </w:pPr>
                <w:r>
                  <w:rPr>
                    <w:rFonts w:ascii="Palatino Linotype" w:hAnsi="Palatino Linotype"/>
                  </w:rPr>
                  <w:t>13</w:t>
                </w:r>
              </w:p>
            </w:tc>
            <w:tc>
              <w:tcPr>
                <w:tcW w:w="1981" w:type="dxa"/>
              </w:tcPr>
              <w:p w14:paraId="249B1B14" w14:textId="79B72E05" w:rsidR="00625919" w:rsidRPr="005B7065" w:rsidRDefault="00625919" w:rsidP="00625919">
                <w:pPr>
                  <w:pStyle w:val="BodyText"/>
                  <w:jc w:val="center"/>
                  <w:rPr>
                    <w:rFonts w:ascii="Palatino Linotype" w:hAnsi="Palatino Linotype"/>
                  </w:rPr>
                </w:pPr>
                <w:r w:rsidRPr="005B7065">
                  <w:rPr>
                    <w:rFonts w:ascii="Palatino Linotype" w:hAnsi="Palatino Linotype"/>
                  </w:rPr>
                  <w:t>SOP</w:t>
                </w:r>
              </w:p>
            </w:tc>
            <w:tc>
              <w:tcPr>
                <w:tcW w:w="5868" w:type="dxa"/>
              </w:tcPr>
              <w:p w14:paraId="6D6A9C43" w14:textId="036D7AD1" w:rsidR="00625919" w:rsidRPr="005B7065" w:rsidRDefault="00625919" w:rsidP="00625919">
                <w:pPr>
                  <w:pStyle w:val="BodyText"/>
                  <w:jc w:val="center"/>
                  <w:rPr>
                    <w:rFonts w:ascii="Palatino Linotype" w:hAnsi="Palatino Linotype"/>
                  </w:rPr>
                </w:pPr>
                <w:r w:rsidRPr="005B7065">
                  <w:rPr>
                    <w:rFonts w:ascii="Palatino Linotype" w:hAnsi="Palatino Linotype"/>
                  </w:rPr>
                  <w:t>Standard Operating Procedure</w:t>
                </w:r>
              </w:p>
            </w:tc>
          </w:tr>
          <w:tr w:rsidR="00625919" w:rsidRPr="001064D5" w14:paraId="403AF308" w14:textId="77777777" w:rsidTr="00597086">
            <w:trPr>
              <w:trHeight w:val="373"/>
              <w:jc w:val="center"/>
            </w:trPr>
            <w:tc>
              <w:tcPr>
                <w:tcW w:w="1331" w:type="dxa"/>
              </w:tcPr>
              <w:p w14:paraId="68F9FF2E" w14:textId="6E0238EF" w:rsidR="00625919" w:rsidRPr="005B7065" w:rsidRDefault="00625919" w:rsidP="00625919">
                <w:pPr>
                  <w:pStyle w:val="BodyText"/>
                  <w:jc w:val="center"/>
                  <w:rPr>
                    <w:rFonts w:ascii="Palatino Linotype" w:hAnsi="Palatino Linotype"/>
                  </w:rPr>
                </w:pPr>
                <w:r>
                  <w:rPr>
                    <w:rFonts w:ascii="Palatino Linotype" w:hAnsi="Palatino Linotype"/>
                  </w:rPr>
                  <w:t>14</w:t>
                </w:r>
              </w:p>
            </w:tc>
            <w:tc>
              <w:tcPr>
                <w:tcW w:w="1981" w:type="dxa"/>
              </w:tcPr>
              <w:p w14:paraId="59BF793A" w14:textId="1A0D674A" w:rsidR="00625919" w:rsidRPr="005B7065" w:rsidRDefault="00625919" w:rsidP="00625919">
                <w:pPr>
                  <w:pStyle w:val="BodyText"/>
                  <w:jc w:val="center"/>
                  <w:rPr>
                    <w:rFonts w:ascii="Palatino Linotype" w:hAnsi="Palatino Linotype"/>
                  </w:rPr>
                </w:pPr>
                <w:r w:rsidRPr="005B7065">
                  <w:rPr>
                    <w:rFonts w:ascii="Palatino Linotype" w:hAnsi="Palatino Linotype"/>
                  </w:rPr>
                  <w:t>TDPL</w:t>
                </w:r>
              </w:p>
            </w:tc>
            <w:tc>
              <w:tcPr>
                <w:tcW w:w="5868" w:type="dxa"/>
              </w:tcPr>
              <w:p w14:paraId="219A8708" w14:textId="0F4040AD" w:rsidR="00625919" w:rsidRPr="005B7065" w:rsidRDefault="00625919" w:rsidP="00625919">
                <w:pPr>
                  <w:pStyle w:val="BodyText"/>
                  <w:jc w:val="center"/>
                  <w:rPr>
                    <w:rFonts w:ascii="Palatino Linotype" w:hAnsi="Palatino Linotype"/>
                  </w:rPr>
                </w:pPr>
                <w:r w:rsidRPr="005B7065">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CD65B7">
      <w:pPr>
        <w:pStyle w:val="TDPL-H1"/>
        <w:tabs>
          <w:tab w:val="clear" w:pos="1440"/>
        </w:tabs>
        <w:spacing w:before="100" w:beforeAutospacing="1" w:afterLines="80" w:after="192"/>
        <w:jc w:val="both"/>
        <w:rPr>
          <w:szCs w:val="28"/>
        </w:rPr>
        <w:sectPr w:rsidR="006B48BF" w:rsidSect="00CD65B7">
          <w:headerReference w:type="default" r:id="rId22"/>
          <w:pgSz w:w="11906" w:h="16838"/>
          <w:pgMar w:top="1440" w:right="1440" w:bottom="1440" w:left="1440" w:header="708" w:footer="708" w:gutter="0"/>
          <w:cols w:space="708"/>
          <w:docGrid w:linePitch="360"/>
        </w:sectPr>
      </w:pPr>
    </w:p>
    <w:p w14:paraId="43F8D095" w14:textId="77777777" w:rsidR="0015250F" w:rsidRPr="0015250F" w:rsidRDefault="00C00762" w:rsidP="0015250F">
      <w:pPr>
        <w:pStyle w:val="TDPL-H1"/>
        <w:numPr>
          <w:ilvl w:val="0"/>
          <w:numId w:val="317"/>
        </w:numPr>
        <w:tabs>
          <w:tab w:val="clear" w:pos="1440"/>
        </w:tabs>
        <w:jc w:val="both"/>
        <w:rPr>
          <w:szCs w:val="28"/>
        </w:rPr>
      </w:pPr>
      <w:bookmarkStart w:id="13" w:name="_Toc196944659"/>
      <w:r w:rsidRPr="0015250F">
        <w:rPr>
          <w:szCs w:val="28"/>
        </w:rPr>
        <w:lastRenderedPageBreak/>
        <w:t>Objective</w:t>
      </w:r>
      <w:bookmarkEnd w:id="13"/>
    </w:p>
    <w:p w14:paraId="34621021" w14:textId="20C5F9C2" w:rsidR="00592801" w:rsidRPr="0015250F" w:rsidRDefault="007A73CE" w:rsidP="0076372F">
      <w:pPr>
        <w:pStyle w:val="TDPL-BodyTxt"/>
        <w:numPr>
          <w:ilvl w:val="0"/>
          <w:numId w:val="0"/>
        </w:numPr>
        <w:ind w:left="1134"/>
        <w:jc w:val="both"/>
        <w:rPr>
          <w:rFonts w:eastAsiaTheme="majorEastAsia" w:cs="Quire Sans"/>
          <w:b/>
          <w:color w:val="231F20"/>
          <w:spacing w:val="-1"/>
          <w:sz w:val="32"/>
          <w:szCs w:val="28"/>
        </w:rPr>
      </w:pPr>
      <w:r w:rsidRPr="007F4CDC">
        <w:t>The objective of this procedure is to provide guidelines on how specimens at TRUSTlab are handled from</w:t>
      </w:r>
      <w:r w:rsidR="0076372F">
        <w:t xml:space="preserve"> the point of </w:t>
      </w:r>
      <w:proofErr w:type="gramStart"/>
      <w:r w:rsidR="0076372F" w:rsidRPr="007F4CDC">
        <w:t>collection</w:t>
      </w:r>
      <w:proofErr w:type="gramEnd"/>
      <w:r w:rsidRPr="007F4CDC">
        <w:t xml:space="preserve"> to final disposal after testing.</w:t>
      </w:r>
    </w:p>
    <w:p w14:paraId="1880BE2D" w14:textId="77777777" w:rsidR="007F4CDC" w:rsidRDefault="00C00762" w:rsidP="002B11EC">
      <w:pPr>
        <w:pStyle w:val="TDPL-H1"/>
        <w:numPr>
          <w:ilvl w:val="0"/>
          <w:numId w:val="317"/>
        </w:numPr>
        <w:tabs>
          <w:tab w:val="clear" w:pos="1440"/>
        </w:tabs>
        <w:jc w:val="both"/>
        <w:rPr>
          <w:szCs w:val="28"/>
        </w:rPr>
      </w:pPr>
      <w:bookmarkStart w:id="14" w:name="_Toc196944660"/>
      <w:r w:rsidRPr="00D06879">
        <w:rPr>
          <w:szCs w:val="28"/>
        </w:rPr>
        <w:t>Scope</w:t>
      </w:r>
      <w:bookmarkEnd w:id="14"/>
    </w:p>
    <w:p w14:paraId="28879F9B" w14:textId="664C4F07" w:rsidR="00FC0EF4" w:rsidRPr="007F4CDC" w:rsidRDefault="007A73CE" w:rsidP="0076372F">
      <w:pPr>
        <w:pStyle w:val="TDPL-BodyTxt"/>
        <w:numPr>
          <w:ilvl w:val="0"/>
          <w:numId w:val="0"/>
        </w:numPr>
        <w:ind w:left="1134"/>
        <w:jc w:val="both"/>
        <w:rPr>
          <w:szCs w:val="28"/>
        </w:rPr>
      </w:pPr>
      <w:r w:rsidRPr="007F4CDC">
        <w:t>This procedure applies to all specimens that are analyzed at TRUSTlab including routine specimens, urgent specimens &amp; shared/split specimens to be processed across multiple departments.</w:t>
      </w:r>
    </w:p>
    <w:p w14:paraId="1EA0E86E" w14:textId="77777777" w:rsidR="007F4CDC" w:rsidRDefault="002E57B3" w:rsidP="002B11EC">
      <w:pPr>
        <w:pStyle w:val="TDPL-H1"/>
        <w:numPr>
          <w:ilvl w:val="0"/>
          <w:numId w:val="317"/>
        </w:numPr>
        <w:tabs>
          <w:tab w:val="clear" w:pos="1440"/>
        </w:tabs>
        <w:jc w:val="both"/>
        <w:rPr>
          <w:szCs w:val="28"/>
        </w:rPr>
      </w:pPr>
      <w:bookmarkStart w:id="15" w:name="_Toc196944661"/>
      <w:r>
        <w:rPr>
          <w:szCs w:val="28"/>
        </w:rPr>
        <w:t>Responsibilitie</w:t>
      </w:r>
      <w:r w:rsidR="00FC0EF4" w:rsidRPr="00FC0EF4">
        <w:rPr>
          <w:szCs w:val="28"/>
        </w:rPr>
        <w:t>s</w:t>
      </w:r>
      <w:bookmarkEnd w:id="15"/>
    </w:p>
    <w:p w14:paraId="4D206527" w14:textId="44A59062" w:rsidR="007A73CE" w:rsidRPr="007F4CDC" w:rsidRDefault="007A73CE" w:rsidP="007F4CDC">
      <w:pPr>
        <w:pStyle w:val="TDPL-BodyTxt"/>
        <w:jc w:val="both"/>
        <w:rPr>
          <w:szCs w:val="28"/>
        </w:rPr>
      </w:pPr>
      <w:r>
        <w:t>Accession Department</w:t>
      </w:r>
    </w:p>
    <w:p w14:paraId="6ED5670D" w14:textId="77777777" w:rsidR="007A73CE" w:rsidRDefault="007A73CE" w:rsidP="007F4CDC">
      <w:pPr>
        <w:pStyle w:val="TDPL-BodyTxt"/>
        <w:jc w:val="both"/>
      </w:pPr>
      <w:r>
        <w:t>Customer Service Department</w:t>
      </w:r>
    </w:p>
    <w:p w14:paraId="008B53D6" w14:textId="6C7E6402" w:rsidR="0060590D" w:rsidRDefault="0060590D" w:rsidP="007F4CDC">
      <w:pPr>
        <w:pStyle w:val="TDPL-BodyTxt"/>
        <w:jc w:val="both"/>
      </w:pPr>
      <w:r>
        <w:t>Lab Technicians</w:t>
      </w:r>
    </w:p>
    <w:p w14:paraId="0BDF4E6B" w14:textId="77777777" w:rsidR="007A73CE" w:rsidRDefault="007A73CE" w:rsidP="007F4CDC">
      <w:pPr>
        <w:pStyle w:val="TDPL-BodyTxt"/>
        <w:jc w:val="both"/>
      </w:pPr>
      <w:r>
        <w:t>Lab Manager</w:t>
      </w:r>
    </w:p>
    <w:p w14:paraId="65D14923" w14:textId="717800AC" w:rsidR="00BB59CE" w:rsidRPr="00BB59CE" w:rsidRDefault="007A73CE" w:rsidP="007F4CDC">
      <w:pPr>
        <w:pStyle w:val="TDPL-BodyTxt"/>
        <w:jc w:val="both"/>
        <w:rPr>
          <w:rFonts w:cs="Segoe UI"/>
        </w:rPr>
      </w:pPr>
      <w:r>
        <w:t>Lab Head</w:t>
      </w:r>
    </w:p>
    <w:p w14:paraId="62FD7E12" w14:textId="77777777" w:rsidR="007F4CDC" w:rsidRDefault="00AB7730" w:rsidP="002B11EC">
      <w:pPr>
        <w:pStyle w:val="TDPL-H1"/>
        <w:numPr>
          <w:ilvl w:val="0"/>
          <w:numId w:val="317"/>
        </w:numPr>
        <w:tabs>
          <w:tab w:val="clear" w:pos="1440"/>
        </w:tabs>
        <w:jc w:val="both"/>
        <w:rPr>
          <w:szCs w:val="28"/>
        </w:rPr>
      </w:pPr>
      <w:bookmarkStart w:id="16" w:name="_Toc196944662"/>
      <w:r>
        <w:rPr>
          <w:szCs w:val="28"/>
        </w:rPr>
        <w:t>Definitions</w:t>
      </w:r>
      <w:bookmarkEnd w:id="16"/>
    </w:p>
    <w:p w14:paraId="1E31DCB8" w14:textId="2F51FEAA" w:rsidR="005227B6" w:rsidRPr="005227B6" w:rsidRDefault="005227B6" w:rsidP="007F4CDC">
      <w:pPr>
        <w:pStyle w:val="TDPL-BodyTxt"/>
        <w:jc w:val="both"/>
        <w:rPr>
          <w:szCs w:val="28"/>
        </w:rPr>
      </w:pPr>
      <w:r>
        <w:rPr>
          <w:b/>
          <w:bCs/>
        </w:rPr>
        <w:t>Sample</w:t>
      </w:r>
      <w:r w:rsidRPr="00A562E5">
        <w:t>:</w:t>
      </w:r>
      <w:r>
        <w:t xml:space="preserve"> A biological specimen of a patient/test-requestor that is received by TRUSTlab for specific diagnostic testing</w:t>
      </w:r>
      <w:r w:rsidR="00836C53">
        <w:t>.</w:t>
      </w:r>
    </w:p>
    <w:p w14:paraId="6DF48A5A" w14:textId="5E27C8E0" w:rsidR="007A73CE" w:rsidRPr="007F4CDC" w:rsidRDefault="007A73CE" w:rsidP="007F4CDC">
      <w:pPr>
        <w:pStyle w:val="TDPL-BodyTxt"/>
        <w:jc w:val="both"/>
        <w:rPr>
          <w:szCs w:val="28"/>
        </w:rPr>
      </w:pPr>
      <w:r w:rsidRPr="00836C53">
        <w:rPr>
          <w:b/>
          <w:bCs/>
        </w:rPr>
        <w:t>Shared Sample</w:t>
      </w:r>
      <w:r w:rsidR="00836C53">
        <w:t>:</w:t>
      </w:r>
      <w:r>
        <w:t xml:space="preserve"> A single sample that travels from one department to another</w:t>
      </w:r>
      <w:r w:rsidR="009568D6">
        <w:t>.</w:t>
      </w:r>
    </w:p>
    <w:p w14:paraId="37C8455E" w14:textId="18CDEEE1" w:rsidR="009568D6" w:rsidRPr="00332A35" w:rsidRDefault="007A73CE" w:rsidP="007F4CDC">
      <w:pPr>
        <w:pStyle w:val="TDPL-BodyTxt"/>
        <w:jc w:val="both"/>
        <w:rPr>
          <w:color w:val="000000" w:themeColor="text1"/>
        </w:rPr>
      </w:pPr>
      <w:r w:rsidRPr="00836C53">
        <w:rPr>
          <w:b/>
          <w:bCs/>
        </w:rPr>
        <w:t>Split Sample</w:t>
      </w:r>
      <w:r w:rsidR="00836C53">
        <w:t>:</w:t>
      </w:r>
      <w:r>
        <w:t xml:space="preserve"> One sample that is split into multiple </w:t>
      </w:r>
      <w:r w:rsidR="00332A35">
        <w:t xml:space="preserve">containers to facilitate parallel processing. </w:t>
      </w:r>
      <w:r w:rsidR="00332A35" w:rsidRPr="00332A35">
        <w:rPr>
          <w:b/>
          <w:bCs/>
        </w:rPr>
        <w:t>Note</w:t>
      </w:r>
      <w:r w:rsidR="00332A35" w:rsidRPr="00332A35">
        <w:rPr>
          <w:color w:val="000000" w:themeColor="text1"/>
        </w:rPr>
        <w:t xml:space="preserve">: </w:t>
      </w:r>
      <w:r w:rsidR="00CB270D" w:rsidRPr="00332A35">
        <w:rPr>
          <w:color w:val="000000" w:themeColor="text1"/>
        </w:rPr>
        <w:t>Not applicable to EDTA &amp; Sodium Citrate samples.</w:t>
      </w:r>
    </w:p>
    <w:p w14:paraId="205FAE4D" w14:textId="77777777" w:rsidR="007F4CDC" w:rsidRDefault="00592801" w:rsidP="002B11EC">
      <w:pPr>
        <w:pStyle w:val="TDPL-H1"/>
        <w:numPr>
          <w:ilvl w:val="0"/>
          <w:numId w:val="317"/>
        </w:numPr>
        <w:tabs>
          <w:tab w:val="clear" w:pos="1440"/>
        </w:tabs>
        <w:jc w:val="both"/>
        <w:rPr>
          <w:szCs w:val="28"/>
        </w:rPr>
      </w:pPr>
      <w:bookmarkStart w:id="17" w:name="_Toc196944663"/>
      <w:r w:rsidRPr="00D06879">
        <w:rPr>
          <w:szCs w:val="28"/>
        </w:rPr>
        <w:t>Procedure</w:t>
      </w:r>
      <w:bookmarkEnd w:id="17"/>
    </w:p>
    <w:p w14:paraId="2F5FC97D" w14:textId="77777777" w:rsidR="007F4CDC" w:rsidRPr="00E25EFF" w:rsidRDefault="009568D6" w:rsidP="0015250F">
      <w:pPr>
        <w:pStyle w:val="L2-TDPLSubheading"/>
        <w:numPr>
          <w:ilvl w:val="1"/>
          <w:numId w:val="290"/>
        </w:numPr>
      </w:pPr>
      <w:bookmarkStart w:id="18" w:name="_Toc196944664"/>
      <w:proofErr w:type="gramStart"/>
      <w:r w:rsidRPr="009568D6">
        <w:t>Specimen</w:t>
      </w:r>
      <w:proofErr w:type="gramEnd"/>
      <w:r w:rsidRPr="009568D6">
        <w:t xml:space="preserve"> Handling and Transportation</w:t>
      </w:r>
      <w:bookmarkEnd w:id="18"/>
    </w:p>
    <w:p w14:paraId="5DF8AC06" w14:textId="1BC4A07A" w:rsidR="009568D6" w:rsidRPr="007F4CDC" w:rsidRDefault="009568D6" w:rsidP="0015250F">
      <w:pPr>
        <w:pStyle w:val="TDPL-BodyTxt"/>
        <w:numPr>
          <w:ilvl w:val="2"/>
          <w:numId w:val="318"/>
        </w:numPr>
        <w:jc w:val="both"/>
        <w:rPr>
          <w:szCs w:val="28"/>
        </w:rPr>
      </w:pPr>
      <w:r>
        <w:t xml:space="preserve">Specimens are collected at the </w:t>
      </w:r>
      <w:r w:rsidR="002B11EC">
        <w:t xml:space="preserve">onsite </w:t>
      </w:r>
      <w:r>
        <w:t xml:space="preserve">TRUSTlab </w:t>
      </w:r>
      <w:r w:rsidR="002B11EC">
        <w:t>Sample C</w:t>
      </w:r>
      <w:r>
        <w:t xml:space="preserve">ollection </w:t>
      </w:r>
      <w:r w:rsidR="002B11EC">
        <w:t>A</w:t>
      </w:r>
      <w:r>
        <w:t xml:space="preserve">rea and </w:t>
      </w:r>
      <w:r w:rsidR="00745B6B">
        <w:t xml:space="preserve">at </w:t>
      </w:r>
      <w:r>
        <w:t>o</w:t>
      </w:r>
      <w:r w:rsidR="002B11EC">
        <w:t>ffsit</w:t>
      </w:r>
      <w:r>
        <w:t xml:space="preserve">e referral </w:t>
      </w:r>
      <w:proofErr w:type="spellStart"/>
      <w:r w:rsidR="00DB2C1E">
        <w:t>centres</w:t>
      </w:r>
      <w:proofErr w:type="spellEnd"/>
      <w:r>
        <w:t xml:space="preserve">. Details for specimen collection are given in the </w:t>
      </w:r>
      <w:r w:rsidRPr="002B11EC">
        <w:rPr>
          <w:b/>
          <w:bCs/>
          <w:i/>
          <w:iCs/>
        </w:rPr>
        <w:t xml:space="preserve">Specimen Collection, </w:t>
      </w:r>
      <w:r w:rsidR="002B11EC" w:rsidRPr="002B11EC">
        <w:rPr>
          <w:b/>
          <w:bCs/>
          <w:i/>
          <w:iCs/>
        </w:rPr>
        <w:t>Storage</w:t>
      </w:r>
      <w:r w:rsidRPr="002B11EC">
        <w:rPr>
          <w:b/>
          <w:bCs/>
          <w:i/>
          <w:iCs/>
        </w:rPr>
        <w:t xml:space="preserve"> and Transportation </w:t>
      </w:r>
      <w:r w:rsidR="00B2216F">
        <w:rPr>
          <w:b/>
          <w:bCs/>
          <w:i/>
          <w:iCs/>
        </w:rPr>
        <w:t>M</w:t>
      </w:r>
      <w:r w:rsidRPr="002B11EC">
        <w:rPr>
          <w:b/>
          <w:bCs/>
          <w:i/>
          <w:iCs/>
        </w:rPr>
        <w:t>anual</w:t>
      </w:r>
      <w:r w:rsidR="002B11EC" w:rsidRPr="002B11EC">
        <w:rPr>
          <w:b/>
          <w:bCs/>
        </w:rPr>
        <w:t xml:space="preserve"> (TDPL/QA/MAN-003).</w:t>
      </w:r>
    </w:p>
    <w:p w14:paraId="493A1321" w14:textId="47721A66" w:rsidR="009568D6" w:rsidRDefault="009568D6" w:rsidP="0015250F">
      <w:pPr>
        <w:pStyle w:val="TDPL-BodyTxt"/>
        <w:numPr>
          <w:ilvl w:val="2"/>
          <w:numId w:val="318"/>
        </w:numPr>
        <w:jc w:val="both"/>
      </w:pPr>
      <w:r>
        <w:t xml:space="preserve">Samples from hospitals, health </w:t>
      </w:r>
      <w:proofErr w:type="spellStart"/>
      <w:r>
        <w:t>centres</w:t>
      </w:r>
      <w:proofErr w:type="spellEnd"/>
      <w:r>
        <w:t xml:space="preserve"> and o</w:t>
      </w:r>
      <w:r w:rsidR="00DB2C1E">
        <w:t>ffsit</w:t>
      </w:r>
      <w:r>
        <w:t xml:space="preserve">e referral </w:t>
      </w:r>
      <w:proofErr w:type="spellStart"/>
      <w:r w:rsidR="00DB2C1E">
        <w:t>centr</w:t>
      </w:r>
      <w:r>
        <w:t>es</w:t>
      </w:r>
      <w:proofErr w:type="spellEnd"/>
      <w:r>
        <w:t xml:space="preserve"> are transported to </w:t>
      </w:r>
      <w:proofErr w:type="spellStart"/>
      <w:r>
        <w:t>TRUSTlab</w:t>
      </w:r>
      <w:r w:rsidR="0060590D">
        <w:t>’s</w:t>
      </w:r>
      <w:proofErr w:type="spellEnd"/>
      <w:r w:rsidR="0060590D">
        <w:t xml:space="preserve"> processing lab </w:t>
      </w:r>
      <w:r w:rsidR="00DB2C1E">
        <w:t>through</w:t>
      </w:r>
      <w:r>
        <w:t xml:space="preserve"> </w:t>
      </w:r>
      <w:r w:rsidR="00D91104">
        <w:t>temperature-controlled</w:t>
      </w:r>
      <w:r>
        <w:t xml:space="preserve"> </w:t>
      </w:r>
      <w:r w:rsidR="00DB2C1E">
        <w:t>logistics</w:t>
      </w:r>
      <w:r>
        <w:t xml:space="preserve"> with the </w:t>
      </w:r>
      <w:r w:rsidR="0076372F">
        <w:lastRenderedPageBreak/>
        <w:t xml:space="preserve">corresponding </w:t>
      </w:r>
      <w:r>
        <w:t xml:space="preserve">request forms </w:t>
      </w:r>
      <w:r w:rsidR="00DB2C1E">
        <w:t>secur</w:t>
      </w:r>
      <w:r w:rsidR="00D91104">
        <w:t>e</w:t>
      </w:r>
      <w:r>
        <w:t>d separately</w:t>
      </w:r>
      <w:r w:rsidR="0076372F">
        <w:t xml:space="preserve"> in the same package</w:t>
      </w:r>
      <w:r>
        <w:t xml:space="preserve">. Refer to </w:t>
      </w:r>
      <w:r w:rsidR="00DB2C1E" w:rsidRPr="002B11EC">
        <w:rPr>
          <w:b/>
          <w:bCs/>
          <w:i/>
          <w:iCs/>
        </w:rPr>
        <w:t xml:space="preserve">Specimen Collection, Storage and Transportation </w:t>
      </w:r>
      <w:r w:rsidR="00B2216F">
        <w:rPr>
          <w:b/>
          <w:bCs/>
          <w:i/>
          <w:iCs/>
        </w:rPr>
        <w:t>M</w:t>
      </w:r>
      <w:r w:rsidR="00DB2C1E" w:rsidRPr="002B11EC">
        <w:rPr>
          <w:b/>
          <w:bCs/>
          <w:i/>
          <w:iCs/>
        </w:rPr>
        <w:t>anual</w:t>
      </w:r>
      <w:r w:rsidR="00DB2C1E" w:rsidRPr="002B11EC">
        <w:rPr>
          <w:b/>
          <w:bCs/>
        </w:rPr>
        <w:t xml:space="preserve"> (TDPL/QA/MAN-003)</w:t>
      </w:r>
      <w:r w:rsidR="00DB2C1E">
        <w:rPr>
          <w:b/>
          <w:bCs/>
        </w:rPr>
        <w:t xml:space="preserve"> </w:t>
      </w:r>
      <w:r>
        <w:t>for specific instructions on sample storage and stability.</w:t>
      </w:r>
    </w:p>
    <w:p w14:paraId="783CC9C1" w14:textId="77777777" w:rsidR="006D4354" w:rsidRDefault="009568D6" w:rsidP="00512A02">
      <w:pPr>
        <w:pStyle w:val="L2-TDPLSubheading"/>
        <w:numPr>
          <w:ilvl w:val="1"/>
          <w:numId w:val="290"/>
        </w:numPr>
      </w:pPr>
      <w:bookmarkStart w:id="19" w:name="_Toc196944665"/>
      <w:r w:rsidRPr="009568D6">
        <w:t xml:space="preserve">Registration of samples into </w:t>
      </w:r>
      <w:r w:rsidRPr="00D91104">
        <w:t>LIMS</w:t>
      </w:r>
      <w:r w:rsidRPr="009568D6">
        <w:t xml:space="preserve"> – </w:t>
      </w:r>
      <w:r>
        <w:t>S</w:t>
      </w:r>
      <w:r w:rsidRPr="009568D6">
        <w:t xml:space="preserve">ample </w:t>
      </w:r>
      <w:r>
        <w:t>I</w:t>
      </w:r>
      <w:r w:rsidRPr="009568D6">
        <w:t>dentification</w:t>
      </w:r>
      <w:bookmarkEnd w:id="19"/>
    </w:p>
    <w:p w14:paraId="39E5FD2B" w14:textId="4D512B1E" w:rsidR="00745B6B" w:rsidRPr="006D4354" w:rsidRDefault="00745B6B" w:rsidP="00512A02">
      <w:pPr>
        <w:pStyle w:val="TDPL-BodyTxt"/>
        <w:numPr>
          <w:ilvl w:val="2"/>
          <w:numId w:val="320"/>
        </w:numPr>
        <w:jc w:val="both"/>
        <w:rPr>
          <w:b/>
        </w:rPr>
      </w:pPr>
      <w:r w:rsidRPr="006D4354">
        <w:t xml:space="preserve">Once the sample is dropped </w:t>
      </w:r>
      <w:r w:rsidR="00512A02">
        <w:t xml:space="preserve">off </w:t>
      </w:r>
      <w:r w:rsidRPr="006D4354">
        <w:t xml:space="preserve">at Accession, </w:t>
      </w:r>
      <w:r w:rsidR="0060590D">
        <w:t xml:space="preserve">manual entries of the sample details are made </w:t>
      </w:r>
      <w:r w:rsidRPr="006D4354">
        <w:t xml:space="preserve">in the </w:t>
      </w:r>
      <w:r w:rsidR="00DB2C1E" w:rsidRPr="00DB2C1E">
        <w:rPr>
          <w:b/>
          <w:bCs/>
          <w:i/>
          <w:iCs/>
        </w:rPr>
        <w:t>Sample Receiving Register</w:t>
      </w:r>
      <w:r w:rsidR="00DB2C1E" w:rsidRPr="00DB2C1E">
        <w:rPr>
          <w:b/>
          <w:bCs/>
        </w:rPr>
        <w:t xml:space="preserve"> (TDPL/AS/REG-001)</w:t>
      </w:r>
      <w:r w:rsidRPr="00DB2C1E">
        <w:rPr>
          <w:b/>
          <w:bCs/>
        </w:rPr>
        <w:t>,</w:t>
      </w:r>
      <w:r w:rsidRPr="00DB2C1E">
        <w:t xml:space="preserve"> </w:t>
      </w:r>
      <w:r w:rsidRPr="006D4354">
        <w:t xml:space="preserve">the team at the Accession department should carry out routine sample checking for sample quality and integrity. </w:t>
      </w:r>
    </w:p>
    <w:p w14:paraId="472E2A0C" w14:textId="4B1D1AE1" w:rsidR="00745B6B" w:rsidRPr="006D4354" w:rsidRDefault="00745B6B" w:rsidP="00512A02">
      <w:pPr>
        <w:pStyle w:val="TDPL-BodyTxt"/>
        <w:numPr>
          <w:ilvl w:val="2"/>
          <w:numId w:val="320"/>
        </w:numPr>
        <w:jc w:val="both"/>
      </w:pPr>
      <w:r w:rsidRPr="00DB2C1E">
        <w:t xml:space="preserve">Specimens not meeting the requirements as defined in the </w:t>
      </w:r>
      <w:r w:rsidR="00DB2C1E" w:rsidRPr="002B11EC">
        <w:rPr>
          <w:b/>
          <w:bCs/>
          <w:i/>
          <w:iCs/>
        </w:rPr>
        <w:t>S</w:t>
      </w:r>
      <w:r w:rsidR="00CB270D">
        <w:rPr>
          <w:b/>
          <w:bCs/>
          <w:i/>
          <w:iCs/>
        </w:rPr>
        <w:t>ample</w:t>
      </w:r>
      <w:r w:rsidR="00DB2C1E" w:rsidRPr="002B11EC">
        <w:rPr>
          <w:b/>
          <w:bCs/>
          <w:i/>
          <w:iCs/>
        </w:rPr>
        <w:t xml:space="preserve"> Collection, Storage and Transportation </w:t>
      </w:r>
      <w:r w:rsidR="00B2216F">
        <w:rPr>
          <w:b/>
          <w:bCs/>
          <w:i/>
          <w:iCs/>
        </w:rPr>
        <w:t>M</w:t>
      </w:r>
      <w:r w:rsidR="00DB2C1E" w:rsidRPr="002B11EC">
        <w:rPr>
          <w:b/>
          <w:bCs/>
          <w:i/>
          <w:iCs/>
        </w:rPr>
        <w:t>anual</w:t>
      </w:r>
      <w:r w:rsidR="00DB2C1E" w:rsidRPr="002B11EC">
        <w:rPr>
          <w:b/>
          <w:bCs/>
        </w:rPr>
        <w:t xml:space="preserve"> (TDPL/QA/MAN-003)</w:t>
      </w:r>
      <w:r w:rsidR="00DB2C1E">
        <w:rPr>
          <w:b/>
          <w:bCs/>
        </w:rPr>
        <w:t xml:space="preserve">, </w:t>
      </w:r>
      <w:r w:rsidRPr="00DB2C1E">
        <w:t>are rejected</w:t>
      </w:r>
      <w:r w:rsidR="00BC3515" w:rsidRPr="00DB2C1E">
        <w:t xml:space="preserve">, placed in the </w:t>
      </w:r>
      <w:r w:rsidR="00E90DF5">
        <w:t>BLACK</w:t>
      </w:r>
      <w:r w:rsidR="00BC3515" w:rsidRPr="00DB2C1E">
        <w:t xml:space="preserve"> </w:t>
      </w:r>
      <w:r w:rsidR="00170C11">
        <w:t>T</w:t>
      </w:r>
      <w:r w:rsidR="00BC3515" w:rsidRPr="00DB2C1E">
        <w:t>ube</w:t>
      </w:r>
      <w:r w:rsidR="00E90DF5">
        <w:t>-</w:t>
      </w:r>
      <w:r w:rsidR="00BC3515" w:rsidRPr="00DB2C1E">
        <w:t>stand</w:t>
      </w:r>
      <w:r w:rsidRPr="00DB2C1E">
        <w:t xml:space="preserve"> and </w:t>
      </w:r>
      <w:r w:rsidR="003A12B8">
        <w:t xml:space="preserve">the rejection details are documented in the </w:t>
      </w:r>
      <w:r w:rsidR="003A12B8" w:rsidRPr="003A12B8">
        <w:rPr>
          <w:b/>
          <w:bCs/>
          <w:i/>
          <w:iCs/>
        </w:rPr>
        <w:t>Sample Integrity Register</w:t>
      </w:r>
      <w:r w:rsidR="003A12B8" w:rsidRPr="003A12B8">
        <w:rPr>
          <w:b/>
          <w:bCs/>
        </w:rPr>
        <w:t xml:space="preserve"> (TDPL/GE/REG-00</w:t>
      </w:r>
      <w:r w:rsidR="00401023">
        <w:rPr>
          <w:b/>
          <w:bCs/>
        </w:rPr>
        <w:t>3</w:t>
      </w:r>
      <w:r w:rsidR="003A12B8" w:rsidRPr="003A12B8">
        <w:rPr>
          <w:b/>
          <w:bCs/>
        </w:rPr>
        <w:t>)</w:t>
      </w:r>
      <w:r w:rsidRPr="003A12B8">
        <w:rPr>
          <w:b/>
          <w:bCs/>
        </w:rPr>
        <w:t>.</w:t>
      </w:r>
      <w:r w:rsidRPr="006D4354">
        <w:t xml:space="preserve"> </w:t>
      </w:r>
    </w:p>
    <w:p w14:paraId="510FD684" w14:textId="253B9E0C" w:rsidR="00745B6B" w:rsidRPr="006D4354" w:rsidRDefault="00745B6B" w:rsidP="00512A02">
      <w:pPr>
        <w:pStyle w:val="TDPL-BodyTxt"/>
        <w:numPr>
          <w:ilvl w:val="2"/>
          <w:numId w:val="320"/>
        </w:numPr>
        <w:jc w:val="both"/>
      </w:pPr>
      <w:r w:rsidRPr="006D4354">
        <w:t xml:space="preserve">Criteria for sample rejection are defined in the </w:t>
      </w:r>
      <w:r w:rsidR="003A12B8" w:rsidRPr="002B11EC">
        <w:rPr>
          <w:b/>
          <w:bCs/>
          <w:i/>
          <w:iCs/>
        </w:rPr>
        <w:t xml:space="preserve">Specimen Collection, Storage and Transportation </w:t>
      </w:r>
      <w:r w:rsidR="00B2216F">
        <w:rPr>
          <w:b/>
          <w:bCs/>
          <w:i/>
          <w:iCs/>
        </w:rPr>
        <w:t>M</w:t>
      </w:r>
      <w:r w:rsidR="003A12B8" w:rsidRPr="002B11EC">
        <w:rPr>
          <w:b/>
          <w:bCs/>
          <w:i/>
          <w:iCs/>
        </w:rPr>
        <w:t>anual</w:t>
      </w:r>
      <w:r w:rsidR="003A12B8" w:rsidRPr="002B11EC">
        <w:rPr>
          <w:b/>
          <w:bCs/>
        </w:rPr>
        <w:t xml:space="preserve"> (TDPL/QA/MAN-003)</w:t>
      </w:r>
      <w:r w:rsidRPr="006D4354">
        <w:t xml:space="preserve">. </w:t>
      </w:r>
    </w:p>
    <w:p w14:paraId="0F424EDA" w14:textId="4B1717D3" w:rsidR="00745B6B" w:rsidRPr="00326585" w:rsidRDefault="00745B6B" w:rsidP="00512A02">
      <w:pPr>
        <w:pStyle w:val="TDPL-BodyTxt"/>
        <w:numPr>
          <w:ilvl w:val="2"/>
          <w:numId w:val="320"/>
        </w:numPr>
        <w:jc w:val="both"/>
      </w:pPr>
      <w:r w:rsidRPr="006D4354">
        <w:t xml:space="preserve">If the specimen passes the routine checks, the </w:t>
      </w:r>
      <w:r w:rsidR="00512A02">
        <w:t>A</w:t>
      </w:r>
      <w:r w:rsidRPr="006D4354">
        <w:t xml:space="preserve">ccession team will register the specimen in the LIMS software. Instructions on how to register specimens are stated in </w:t>
      </w:r>
      <w:proofErr w:type="spellStart"/>
      <w:r w:rsidR="003A12B8">
        <w:t>TRUSTlab’s</w:t>
      </w:r>
      <w:proofErr w:type="spellEnd"/>
      <w:r w:rsidRPr="006D4354">
        <w:t xml:space="preserve"> </w:t>
      </w:r>
      <w:r w:rsidRPr="00170C11">
        <w:rPr>
          <w:b/>
          <w:bCs/>
          <w:i/>
          <w:iCs/>
          <w:color w:val="000000" w:themeColor="text1"/>
        </w:rPr>
        <w:t xml:space="preserve">LIMS </w:t>
      </w:r>
      <w:r w:rsidR="00170C11" w:rsidRPr="00170C11">
        <w:rPr>
          <w:b/>
          <w:bCs/>
          <w:i/>
          <w:iCs/>
          <w:color w:val="000000" w:themeColor="text1"/>
        </w:rPr>
        <w:t xml:space="preserve">Software </w:t>
      </w:r>
      <w:r w:rsidR="003A12B8" w:rsidRPr="00170C11">
        <w:rPr>
          <w:b/>
          <w:bCs/>
          <w:i/>
          <w:iCs/>
          <w:color w:val="000000" w:themeColor="text1"/>
        </w:rPr>
        <w:t>U</w:t>
      </w:r>
      <w:r w:rsidR="00512A02" w:rsidRPr="00170C11">
        <w:rPr>
          <w:b/>
          <w:bCs/>
          <w:i/>
          <w:iCs/>
          <w:color w:val="000000" w:themeColor="text1"/>
        </w:rPr>
        <w:t>ser</w:t>
      </w:r>
      <w:r w:rsidRPr="00170C11">
        <w:rPr>
          <w:b/>
          <w:bCs/>
          <w:i/>
          <w:iCs/>
          <w:color w:val="000000" w:themeColor="text1"/>
        </w:rPr>
        <w:t xml:space="preserve"> </w:t>
      </w:r>
      <w:r w:rsidR="003A12B8" w:rsidRPr="00170C11">
        <w:rPr>
          <w:b/>
          <w:bCs/>
          <w:i/>
          <w:iCs/>
          <w:color w:val="000000" w:themeColor="text1"/>
        </w:rPr>
        <w:t>M</w:t>
      </w:r>
      <w:r w:rsidRPr="00170C11">
        <w:rPr>
          <w:b/>
          <w:bCs/>
          <w:i/>
          <w:iCs/>
          <w:color w:val="000000" w:themeColor="text1"/>
        </w:rPr>
        <w:t>anual</w:t>
      </w:r>
      <w:r w:rsidR="00332A35" w:rsidRPr="00170C11">
        <w:rPr>
          <w:b/>
          <w:bCs/>
          <w:color w:val="000000" w:themeColor="text1"/>
        </w:rPr>
        <w:t xml:space="preserve"> (TDPL/IT/MAN-001)</w:t>
      </w:r>
      <w:r w:rsidRPr="00170C11">
        <w:rPr>
          <w:b/>
          <w:bCs/>
          <w:color w:val="000000" w:themeColor="text1"/>
        </w:rPr>
        <w:t>.</w:t>
      </w:r>
      <w:r w:rsidRPr="00170C11">
        <w:rPr>
          <w:color w:val="000000" w:themeColor="text1"/>
        </w:rPr>
        <w:t xml:space="preserve"> </w:t>
      </w:r>
      <w:r w:rsidRPr="006D4354">
        <w:t xml:space="preserve">If </w:t>
      </w:r>
      <w:r w:rsidR="00401023">
        <w:t xml:space="preserve">ever should </w:t>
      </w:r>
      <w:r w:rsidRPr="006D4354">
        <w:t xml:space="preserve">LIMS </w:t>
      </w:r>
      <w:r w:rsidR="00401023">
        <w:t>be temporarily non-</w:t>
      </w:r>
      <w:r w:rsidRPr="006D4354">
        <w:t xml:space="preserve">functional, specimens are registered </w:t>
      </w:r>
      <w:r w:rsidRPr="00326585">
        <w:t xml:space="preserve">manually in the </w:t>
      </w:r>
      <w:r w:rsidR="00A854F8" w:rsidRPr="00A854F8">
        <w:rPr>
          <w:b/>
          <w:bCs/>
          <w:i/>
          <w:iCs/>
        </w:rPr>
        <w:t xml:space="preserve">Sample Registration </w:t>
      </w:r>
      <w:r w:rsidR="00A854F8" w:rsidRPr="0086564F">
        <w:rPr>
          <w:b/>
          <w:bCs/>
          <w:i/>
          <w:iCs/>
        </w:rPr>
        <w:t>Register</w:t>
      </w:r>
      <w:r w:rsidR="00A854F8" w:rsidRPr="0086564F">
        <w:t xml:space="preserve"> </w:t>
      </w:r>
      <w:r w:rsidR="00A854F8" w:rsidRPr="00170C11">
        <w:rPr>
          <w:b/>
          <w:bCs/>
        </w:rPr>
        <w:t>(TDPL/AS/REG-00</w:t>
      </w:r>
      <w:r w:rsidR="0086564F" w:rsidRPr="00170C11">
        <w:rPr>
          <w:b/>
          <w:bCs/>
        </w:rPr>
        <w:t>2</w:t>
      </w:r>
      <w:r w:rsidR="00A854F8" w:rsidRPr="00170C11">
        <w:rPr>
          <w:b/>
          <w:bCs/>
        </w:rPr>
        <w:t>)</w:t>
      </w:r>
      <w:r w:rsidRPr="0086564F">
        <w:t>.</w:t>
      </w:r>
      <w:r w:rsidRPr="00A854F8">
        <w:t xml:space="preserve"> </w:t>
      </w:r>
      <w:r w:rsidR="00BC3515" w:rsidRPr="00326585">
        <w:t>Registered samples are placed in the GREEN</w:t>
      </w:r>
      <w:r w:rsidR="003A12B8">
        <w:t>-</w:t>
      </w:r>
      <w:r w:rsidR="00BC3515" w:rsidRPr="00326585">
        <w:t>colour tube</w:t>
      </w:r>
      <w:r w:rsidR="003A12B8">
        <w:t>-</w:t>
      </w:r>
      <w:r w:rsidR="00BC3515" w:rsidRPr="00326585">
        <w:t>stand</w:t>
      </w:r>
      <w:r w:rsidR="003A12B8">
        <w:t xml:space="preserve">, </w:t>
      </w:r>
      <w:r w:rsidR="00341EBC">
        <w:t xml:space="preserve">provided the test is within one department, </w:t>
      </w:r>
      <w:r w:rsidR="003A12B8">
        <w:t>which is then</w:t>
      </w:r>
      <w:r w:rsidR="00BC3515" w:rsidRPr="00326585">
        <w:t xml:space="preserve"> </w:t>
      </w:r>
      <w:r w:rsidRPr="00326585">
        <w:t>placed in</w:t>
      </w:r>
      <w:r w:rsidR="003A12B8">
        <w:t xml:space="preserve"> </w:t>
      </w:r>
      <w:r w:rsidRPr="00326585">
        <w:t>the</w:t>
      </w:r>
      <w:r w:rsidR="00C16A9B">
        <w:t xml:space="preserve"> corresponding</w:t>
      </w:r>
      <w:r w:rsidRPr="00326585">
        <w:t xml:space="preserve"> department</w:t>
      </w:r>
      <w:r w:rsidR="00C16A9B">
        <w:t>-labelled</w:t>
      </w:r>
      <w:r w:rsidRPr="00326585">
        <w:t xml:space="preserve"> bins for</w:t>
      </w:r>
      <w:r w:rsidR="0076372F">
        <w:t xml:space="preserve"> dispatch</w:t>
      </w:r>
      <w:r w:rsidRPr="00326585">
        <w:t>.</w:t>
      </w:r>
    </w:p>
    <w:p w14:paraId="7ED3C8A1" w14:textId="5ED7E372" w:rsidR="00BC3515" w:rsidRPr="00983FC5" w:rsidRDefault="00BC3515" w:rsidP="00512A02">
      <w:pPr>
        <w:pStyle w:val="TDPL-BodyTxt"/>
        <w:keepLines/>
        <w:numPr>
          <w:ilvl w:val="2"/>
          <w:numId w:val="320"/>
        </w:numPr>
        <w:spacing w:after="0"/>
        <w:jc w:val="both"/>
      </w:pPr>
      <w:r w:rsidRPr="00983FC5">
        <w:t>In the event where patient details are incomplete or clinical history</w:t>
      </w:r>
      <w:r w:rsidR="00983FC5">
        <w:t>, if required,</w:t>
      </w:r>
      <w:r w:rsidRPr="00983FC5">
        <w:t xml:space="preserve"> is missing, samples are not registered </w:t>
      </w:r>
      <w:r w:rsidR="004C5080" w:rsidRPr="00983FC5">
        <w:t xml:space="preserve">and are </w:t>
      </w:r>
      <w:r w:rsidR="004C5080">
        <w:t>put on “Hold”</w:t>
      </w:r>
      <w:r w:rsidR="004C5080" w:rsidRPr="00983FC5">
        <w:t xml:space="preserve"> in </w:t>
      </w:r>
      <w:r w:rsidR="004C5080">
        <w:t xml:space="preserve">the </w:t>
      </w:r>
      <w:r w:rsidR="004C5080" w:rsidRPr="00983FC5">
        <w:t>YELLOW</w:t>
      </w:r>
      <w:r w:rsidR="004C5080">
        <w:t>-</w:t>
      </w:r>
      <w:r w:rsidR="004C5080" w:rsidRPr="00983FC5">
        <w:t>colour tube</w:t>
      </w:r>
      <w:r w:rsidR="004C5080">
        <w:t>-</w:t>
      </w:r>
      <w:r w:rsidR="004C5080" w:rsidRPr="00983FC5">
        <w:t>stand</w:t>
      </w:r>
      <w:r w:rsidR="004C5080">
        <w:t xml:space="preserve">, </w:t>
      </w:r>
      <w:r w:rsidRPr="00983FC5">
        <w:t xml:space="preserve">until full details are received. Once the details are </w:t>
      </w:r>
      <w:r w:rsidR="00983FC5" w:rsidRPr="00983FC5">
        <w:t>received,</w:t>
      </w:r>
      <w:r w:rsidRPr="00983FC5">
        <w:t xml:space="preserve"> they are registered and moved into the</w:t>
      </w:r>
      <w:r w:rsidRPr="00983FC5">
        <w:rPr>
          <w:b/>
          <w:bCs/>
        </w:rPr>
        <w:t xml:space="preserve"> </w:t>
      </w:r>
      <w:r w:rsidRPr="00983FC5">
        <w:t xml:space="preserve">GREEN </w:t>
      </w:r>
      <w:r w:rsidR="00F739F2">
        <w:t>T</w:t>
      </w:r>
      <w:r w:rsidRPr="00983FC5">
        <w:t>ube</w:t>
      </w:r>
      <w:r w:rsidR="00983FC5">
        <w:t>-</w:t>
      </w:r>
      <w:r w:rsidRPr="00983FC5">
        <w:t xml:space="preserve">stand </w:t>
      </w:r>
      <w:r w:rsidR="00DE610E">
        <w:t>in the appropriate Department bin, to</w:t>
      </w:r>
      <w:r w:rsidRPr="00983FC5">
        <w:t xml:space="preserve"> proceed for testing. </w:t>
      </w:r>
    </w:p>
    <w:p w14:paraId="1126C985" w14:textId="77777777" w:rsidR="002D75E8" w:rsidRDefault="009568D6" w:rsidP="00512A02">
      <w:pPr>
        <w:pStyle w:val="L2-TDPLSubheading"/>
        <w:numPr>
          <w:ilvl w:val="1"/>
          <w:numId w:val="290"/>
        </w:numPr>
      </w:pPr>
      <w:bookmarkStart w:id="20" w:name="_Toc196944666"/>
      <w:r w:rsidRPr="009568D6">
        <w:t>Specimens Processed in Multiple Department</w:t>
      </w:r>
      <w:r w:rsidR="002D75E8">
        <w:t>s</w:t>
      </w:r>
      <w:bookmarkEnd w:id="20"/>
    </w:p>
    <w:p w14:paraId="1DC48401" w14:textId="70AAA6E5" w:rsidR="00745B6B" w:rsidRPr="002D75E8" w:rsidRDefault="00745B6B" w:rsidP="00512A02">
      <w:pPr>
        <w:pStyle w:val="TDPL-BodyTxt"/>
        <w:numPr>
          <w:ilvl w:val="2"/>
          <w:numId w:val="321"/>
        </w:numPr>
        <w:jc w:val="both"/>
      </w:pPr>
      <w:r w:rsidRPr="002D75E8">
        <w:t xml:space="preserve">If a specimen </w:t>
      </w:r>
      <w:r w:rsidR="00D91104" w:rsidRPr="002D75E8">
        <w:t>need</w:t>
      </w:r>
      <w:r w:rsidRPr="002D75E8">
        <w:t xml:space="preserve">s to be processed in multiple departments and </w:t>
      </w:r>
      <w:r w:rsidRPr="0086564F">
        <w:t>the sample is not sufficient for splitting, the</w:t>
      </w:r>
      <w:r w:rsidRPr="002D75E8">
        <w:t xml:space="preserve"> Accession team will place the sample </w:t>
      </w:r>
      <w:r w:rsidRPr="00983FC5">
        <w:t>in</w:t>
      </w:r>
      <w:r w:rsidR="00BC3515" w:rsidRPr="00983FC5">
        <w:t xml:space="preserve"> </w:t>
      </w:r>
      <w:r w:rsidRPr="00983FC5">
        <w:t xml:space="preserve">the </w:t>
      </w:r>
      <w:r w:rsidR="00BC3515" w:rsidRPr="00983FC5">
        <w:t>WHITE</w:t>
      </w:r>
      <w:r w:rsidR="00983FC5">
        <w:t>-</w:t>
      </w:r>
      <w:r w:rsidR="00BC3515" w:rsidRPr="00983FC5">
        <w:t>colour tube</w:t>
      </w:r>
      <w:r w:rsidR="00983FC5">
        <w:t>-</w:t>
      </w:r>
      <w:r w:rsidR="00BC3515" w:rsidRPr="00983FC5">
        <w:t>stand</w:t>
      </w:r>
      <w:r w:rsidR="00983FC5">
        <w:t>, which is then</w:t>
      </w:r>
      <w:r w:rsidR="00BC3515" w:rsidRPr="00983FC5">
        <w:t xml:space="preserve"> placed </w:t>
      </w:r>
      <w:r w:rsidR="00983FC5" w:rsidRPr="00983FC5">
        <w:t>in</w:t>
      </w:r>
      <w:r w:rsidR="00BC3515" w:rsidRPr="00983FC5">
        <w:t xml:space="preserve"> the </w:t>
      </w:r>
      <w:r w:rsidRPr="00983FC5">
        <w:t>first department</w:t>
      </w:r>
      <w:r w:rsidR="00983FC5">
        <w:t>’s</w:t>
      </w:r>
      <w:r w:rsidRPr="00983FC5">
        <w:t xml:space="preserve"> b</w:t>
      </w:r>
      <w:r w:rsidR="00BC3515" w:rsidRPr="00983FC5">
        <w:t>in</w:t>
      </w:r>
      <w:r w:rsidRPr="00983FC5">
        <w:t xml:space="preserve"> where it will be delivered and processe</w:t>
      </w:r>
      <w:r w:rsidR="00F739F2">
        <w:t>d.</w:t>
      </w:r>
    </w:p>
    <w:p w14:paraId="1708EF56" w14:textId="5E5DB924" w:rsidR="00745B6B" w:rsidRPr="002D75E8" w:rsidRDefault="00745B6B" w:rsidP="00512A02">
      <w:pPr>
        <w:pStyle w:val="TDPL-BodyTxt"/>
        <w:numPr>
          <w:ilvl w:val="2"/>
          <w:numId w:val="321"/>
        </w:numPr>
        <w:jc w:val="both"/>
        <w:rPr>
          <w:sz w:val="24"/>
          <w:szCs w:val="28"/>
        </w:rPr>
      </w:pPr>
      <w:r w:rsidRPr="0086564F">
        <w:t xml:space="preserve">Where the specimen has enough volume, samples are split into different aliquots which are labelled </w:t>
      </w:r>
      <w:r w:rsidR="0086564F">
        <w:t xml:space="preserve">(pre-printed/written) </w:t>
      </w:r>
      <w:r w:rsidRPr="0086564F">
        <w:t xml:space="preserve">with the same barcode number and 2 </w:t>
      </w:r>
      <w:r w:rsidRPr="0086564F">
        <w:lastRenderedPageBreak/>
        <w:t xml:space="preserve">(two) patient identifications as on the original specimen. </w:t>
      </w:r>
      <w:r w:rsidR="00BC3515" w:rsidRPr="0086564F">
        <w:t xml:space="preserve">These aliquots are placed into the GREEN </w:t>
      </w:r>
      <w:r w:rsidR="00F739F2">
        <w:t>T</w:t>
      </w:r>
      <w:r w:rsidR="00BC3515" w:rsidRPr="0086564F">
        <w:t>ube</w:t>
      </w:r>
      <w:r w:rsidR="00F739F2">
        <w:t>-</w:t>
      </w:r>
      <w:r w:rsidR="00BC3515" w:rsidRPr="0086564F">
        <w:t>stand and placed into the re</w:t>
      </w:r>
      <w:r w:rsidR="00F739F2">
        <w:t>spective</w:t>
      </w:r>
      <w:r w:rsidR="00BC3515" w:rsidRPr="0086564F">
        <w:t xml:space="preserve"> department bins for dispatch</w:t>
      </w:r>
      <w:r w:rsidR="00BC3515" w:rsidRPr="002D75E8">
        <w:rPr>
          <w:sz w:val="24"/>
          <w:szCs w:val="28"/>
        </w:rPr>
        <w:t>.</w:t>
      </w:r>
    </w:p>
    <w:p w14:paraId="01430358" w14:textId="514AD430" w:rsidR="00BC3515" w:rsidRPr="00050637" w:rsidRDefault="00745B6B" w:rsidP="00512A02">
      <w:pPr>
        <w:pStyle w:val="TDPL-BodyTxt"/>
        <w:numPr>
          <w:ilvl w:val="2"/>
          <w:numId w:val="321"/>
        </w:numPr>
        <w:jc w:val="both"/>
        <w:rPr>
          <w:color w:val="C00000"/>
        </w:rPr>
      </w:pPr>
      <w:r w:rsidRPr="002D75E8">
        <w:t>Upon successfully segregating the specimens and placing them into the relevant depart</w:t>
      </w:r>
      <w:r w:rsidR="00D91104" w:rsidRPr="002D75E8">
        <w:t>ment</w:t>
      </w:r>
      <w:r w:rsidRPr="002D75E8">
        <w:t xml:space="preserve"> b</w:t>
      </w:r>
      <w:r w:rsidR="00DE610E">
        <w:t>ins</w:t>
      </w:r>
      <w:r w:rsidRPr="0086564F">
        <w:t xml:space="preserve">, it is the responsibility of the Accession team to deliver the </w:t>
      </w:r>
      <w:r w:rsidR="000D3314" w:rsidRPr="0086564F">
        <w:t>specimens</w:t>
      </w:r>
      <w:r w:rsidRPr="0086564F">
        <w:t xml:space="preserve"> to the departments</w:t>
      </w:r>
      <w:r w:rsidRPr="002D75E8">
        <w:t>. This specimen delivery activity to the relevant departments should be completed within 15 minutes of specimen registration</w:t>
      </w:r>
      <w:r w:rsidR="000D3314" w:rsidRPr="002D75E8">
        <w:t>.</w:t>
      </w:r>
    </w:p>
    <w:p w14:paraId="44E29CDE" w14:textId="77777777" w:rsidR="0050560F" w:rsidRDefault="009568D6" w:rsidP="00512A02">
      <w:pPr>
        <w:pStyle w:val="L2-TDPLSubheading"/>
        <w:numPr>
          <w:ilvl w:val="1"/>
          <w:numId w:val="290"/>
        </w:numPr>
      </w:pPr>
      <w:bookmarkStart w:id="21" w:name="_Toc196944667"/>
      <w:r w:rsidRPr="009568D6">
        <w:t>Specimen Handling in Departments</w:t>
      </w:r>
      <w:bookmarkEnd w:id="21"/>
    </w:p>
    <w:p w14:paraId="359557DC" w14:textId="45147368" w:rsidR="0050560F" w:rsidRDefault="00745B6B" w:rsidP="00512A02">
      <w:pPr>
        <w:pStyle w:val="TDPL-BodyTxt"/>
        <w:numPr>
          <w:ilvl w:val="2"/>
          <w:numId w:val="323"/>
        </w:numPr>
        <w:jc w:val="both"/>
      </w:pPr>
      <w:r w:rsidRPr="0050560F">
        <w:t>The Accession team should maintain the</w:t>
      </w:r>
      <w:r w:rsidR="00F739F2">
        <w:t xml:space="preserve"> </w:t>
      </w:r>
      <w:r w:rsidR="00F739F2" w:rsidRPr="00CB270D">
        <w:rPr>
          <w:b/>
          <w:bCs/>
          <w:i/>
          <w:iCs/>
        </w:rPr>
        <w:t>Sample Delivery Register</w:t>
      </w:r>
      <w:r w:rsidR="00F739F2" w:rsidRPr="00CB270D">
        <w:rPr>
          <w:b/>
          <w:bCs/>
        </w:rPr>
        <w:t xml:space="preserve"> (TDPL/AS/REG-003)</w:t>
      </w:r>
      <w:r w:rsidRPr="0050560F">
        <w:t xml:space="preserve"> in which the Accession team member who delivers the specimen to the department should </w:t>
      </w:r>
      <w:r w:rsidR="00F51C00" w:rsidRPr="0050560F">
        <w:t>record</w:t>
      </w:r>
      <w:r w:rsidRPr="0050560F">
        <w:t xml:space="preserve"> a signature against the specimens delivered and the </w:t>
      </w:r>
      <w:proofErr w:type="gramStart"/>
      <w:r w:rsidRPr="0050560F">
        <w:t>time of delivery</w:t>
      </w:r>
      <w:proofErr w:type="gramEnd"/>
      <w:r w:rsidRPr="0050560F">
        <w:t xml:space="preserve"> to the department</w:t>
      </w:r>
      <w:r w:rsidR="0050560F">
        <w:t>.</w:t>
      </w:r>
    </w:p>
    <w:p w14:paraId="1AE79585" w14:textId="4E7F61FF" w:rsidR="00745B6B" w:rsidRPr="00CB270D" w:rsidRDefault="00745B6B" w:rsidP="00512A02">
      <w:pPr>
        <w:pStyle w:val="TDPL-BodyTxt"/>
        <w:numPr>
          <w:ilvl w:val="2"/>
          <w:numId w:val="323"/>
        </w:numPr>
        <w:jc w:val="both"/>
        <w:rPr>
          <w:b/>
          <w:bCs/>
        </w:rPr>
      </w:pPr>
      <w:r>
        <w:t xml:space="preserve">It is the responsibility of the relevant department that has received the specimen to “Receive” the specimen in </w:t>
      </w:r>
      <w:r w:rsidRPr="00D91104">
        <w:t>LIMS</w:t>
      </w:r>
      <w:r>
        <w:t xml:space="preserve"> within 10 minutes of receipt of the specimen and signing into the </w:t>
      </w:r>
      <w:r w:rsidRPr="00F739F2">
        <w:t>Accession to Department</w:t>
      </w:r>
      <w:r w:rsidR="00F739F2">
        <w:t xml:space="preserve"> </w:t>
      </w:r>
      <w:r w:rsidRPr="00CB270D">
        <w:rPr>
          <w:b/>
          <w:bCs/>
          <w:i/>
          <w:iCs/>
        </w:rPr>
        <w:t>S</w:t>
      </w:r>
      <w:r w:rsidR="00CB270D" w:rsidRPr="00CB270D">
        <w:rPr>
          <w:b/>
          <w:bCs/>
          <w:i/>
          <w:iCs/>
        </w:rPr>
        <w:t>ample</w:t>
      </w:r>
      <w:r w:rsidRPr="00CB270D">
        <w:rPr>
          <w:b/>
          <w:bCs/>
          <w:i/>
          <w:iCs/>
        </w:rPr>
        <w:t xml:space="preserve"> Delivery </w:t>
      </w:r>
      <w:r w:rsidR="0086564F" w:rsidRPr="00CB270D">
        <w:rPr>
          <w:b/>
          <w:bCs/>
          <w:i/>
          <w:iCs/>
        </w:rPr>
        <w:t>Register</w:t>
      </w:r>
      <w:r w:rsidR="0086564F" w:rsidRPr="00CB270D">
        <w:rPr>
          <w:b/>
          <w:bCs/>
        </w:rPr>
        <w:t xml:space="preserve"> (TDPL/AS/REG-003)</w:t>
      </w:r>
      <w:r w:rsidRPr="00CB270D">
        <w:rPr>
          <w:b/>
          <w:bCs/>
        </w:rPr>
        <w:t>.</w:t>
      </w:r>
    </w:p>
    <w:p w14:paraId="415FDAD8" w14:textId="77777777" w:rsidR="00745B6B" w:rsidRDefault="00745B6B" w:rsidP="00512A02">
      <w:pPr>
        <w:pStyle w:val="TDPL-BodyTxt"/>
        <w:numPr>
          <w:ilvl w:val="2"/>
          <w:numId w:val="323"/>
        </w:numPr>
        <w:jc w:val="both"/>
      </w:pPr>
      <w:r>
        <w:t xml:space="preserve">Specimens are analyzed according to the technical procedures in the respective departments. </w:t>
      </w:r>
    </w:p>
    <w:p w14:paraId="155B6DE8" w14:textId="77777777" w:rsidR="00745B6B" w:rsidRDefault="00745B6B" w:rsidP="00512A02">
      <w:pPr>
        <w:pStyle w:val="TDPL-BodyTxt"/>
        <w:numPr>
          <w:ilvl w:val="2"/>
          <w:numId w:val="323"/>
        </w:numPr>
        <w:jc w:val="both"/>
      </w:pPr>
      <w:r>
        <w:t xml:space="preserve">Where specimens are to be processed in multiple departments, it is the responsibility of the first department who receives the specimen and processes it in that department, to hand over the specimen to the next department immediately after the specimen is processed. </w:t>
      </w:r>
    </w:p>
    <w:p w14:paraId="6F942429" w14:textId="74CBC6A5" w:rsidR="00745B6B" w:rsidRDefault="00745B6B" w:rsidP="00512A02">
      <w:pPr>
        <w:pStyle w:val="TDPL-BodyTxt"/>
        <w:numPr>
          <w:ilvl w:val="2"/>
          <w:numId w:val="323"/>
        </w:numPr>
        <w:jc w:val="both"/>
      </w:pPr>
      <w:r>
        <w:t xml:space="preserve">One of the team members from the department will physically drop the specimen to the next processing department and get the team member from the receiving department to sign in the </w:t>
      </w:r>
      <w:r w:rsidRPr="00CB270D">
        <w:rPr>
          <w:b/>
          <w:bCs/>
          <w:i/>
          <w:iCs/>
        </w:rPr>
        <w:t>Inter-Department S</w:t>
      </w:r>
      <w:r w:rsidR="00CB270D" w:rsidRPr="00CB270D">
        <w:rPr>
          <w:b/>
          <w:bCs/>
          <w:i/>
          <w:iCs/>
        </w:rPr>
        <w:t>ample</w:t>
      </w:r>
      <w:r w:rsidRPr="00CB270D">
        <w:rPr>
          <w:b/>
          <w:bCs/>
          <w:i/>
          <w:iCs/>
        </w:rPr>
        <w:t xml:space="preserve"> Transfer </w:t>
      </w:r>
      <w:r w:rsidR="00CB270D" w:rsidRPr="00CB270D">
        <w:rPr>
          <w:b/>
          <w:bCs/>
          <w:i/>
          <w:iCs/>
        </w:rPr>
        <w:t>Register</w:t>
      </w:r>
      <w:r w:rsidR="00CB270D" w:rsidRPr="00CB270D">
        <w:rPr>
          <w:b/>
          <w:bCs/>
        </w:rPr>
        <w:t xml:space="preserve"> (TDPL/GE/REG-0</w:t>
      </w:r>
      <w:r w:rsidR="00401023">
        <w:rPr>
          <w:b/>
          <w:bCs/>
        </w:rPr>
        <w:t>09</w:t>
      </w:r>
      <w:r w:rsidR="00CB270D" w:rsidRPr="00CB270D">
        <w:rPr>
          <w:b/>
          <w:bCs/>
        </w:rPr>
        <w:t>)</w:t>
      </w:r>
      <w:r w:rsidRPr="00CB270D">
        <w:rPr>
          <w:b/>
          <w:bCs/>
        </w:rPr>
        <w:t>.</w:t>
      </w:r>
      <w:r>
        <w:t xml:space="preserve"> Every department should maintain an Inter-Department Specimen </w:t>
      </w:r>
      <w:r w:rsidR="00805E4E">
        <w:t>Transfer</w:t>
      </w:r>
      <w:r>
        <w:t xml:space="preserve"> </w:t>
      </w:r>
      <w:r w:rsidR="000D3314">
        <w:t>Logbook</w:t>
      </w:r>
      <w:r>
        <w:t xml:space="preserve">. </w:t>
      </w:r>
    </w:p>
    <w:p w14:paraId="289E4370" w14:textId="536D3AF9" w:rsidR="00745B6B" w:rsidRPr="007A56A4" w:rsidRDefault="00745B6B" w:rsidP="00512A02">
      <w:pPr>
        <w:pStyle w:val="TDPL-BodyTxt"/>
        <w:numPr>
          <w:ilvl w:val="2"/>
          <w:numId w:val="323"/>
        </w:numPr>
        <w:jc w:val="both"/>
      </w:pPr>
      <w:r w:rsidRPr="007A56A4">
        <w:t>Once the multi</w:t>
      </w:r>
      <w:r w:rsidR="00805E4E" w:rsidRPr="007A56A4">
        <w:t>-</w:t>
      </w:r>
      <w:r w:rsidRPr="007A56A4">
        <w:t xml:space="preserve">department specimen completes its journey through all the departments it is the responsibility of the final processing department to store the specimen for the required </w:t>
      </w:r>
      <w:r w:rsidR="00805E4E" w:rsidRPr="007A56A4">
        <w:t xml:space="preserve">retention </w:t>
      </w:r>
      <w:r w:rsidRPr="007A56A4">
        <w:t xml:space="preserve">period before discarding the specimen as per </w:t>
      </w:r>
      <w:r w:rsidR="00C730AE" w:rsidRPr="007A56A4">
        <w:rPr>
          <w:b/>
          <w:bCs/>
          <w:i/>
          <w:iCs/>
        </w:rPr>
        <w:t>Laboratory Safety Manual</w:t>
      </w:r>
      <w:r w:rsidR="00C730AE" w:rsidRPr="007A56A4">
        <w:rPr>
          <w:b/>
          <w:bCs/>
        </w:rPr>
        <w:t xml:space="preserve"> (TDPL/QA/MAN-004)</w:t>
      </w:r>
      <w:r w:rsidRPr="007A56A4">
        <w:t>.</w:t>
      </w:r>
    </w:p>
    <w:p w14:paraId="59FE36CC" w14:textId="77777777" w:rsidR="009C5725" w:rsidRDefault="00BB08E3" w:rsidP="00512A02">
      <w:pPr>
        <w:pStyle w:val="L2-TDPLSubheading"/>
        <w:numPr>
          <w:ilvl w:val="1"/>
          <w:numId w:val="290"/>
        </w:numPr>
      </w:pPr>
      <w:bookmarkStart w:id="22" w:name="_Toc196944668"/>
      <w:r w:rsidRPr="00BB08E3">
        <w:t>Adding a New Test After Registration (Pre/Post Processing Phase)</w:t>
      </w:r>
      <w:bookmarkEnd w:id="22"/>
    </w:p>
    <w:p w14:paraId="5BCE9316" w14:textId="22CE28C1" w:rsidR="00BB08E3" w:rsidRPr="002D75E8" w:rsidRDefault="00BB08E3" w:rsidP="00512A02">
      <w:pPr>
        <w:pStyle w:val="TDPL-BodyTxt"/>
        <w:numPr>
          <w:ilvl w:val="2"/>
          <w:numId w:val="304"/>
        </w:numPr>
        <w:jc w:val="both"/>
        <w:rPr>
          <w:b/>
          <w:bCs/>
        </w:rPr>
      </w:pPr>
      <w:r w:rsidRPr="002D75E8">
        <w:rPr>
          <w:b/>
          <w:bCs/>
        </w:rPr>
        <w:t>Initiation of Request</w:t>
      </w:r>
    </w:p>
    <w:p w14:paraId="1EEDA8A2" w14:textId="0B17C596" w:rsidR="00BB08E3" w:rsidRDefault="00C730AE" w:rsidP="00512A02">
      <w:pPr>
        <w:pStyle w:val="TDPL-BodyTxt"/>
        <w:numPr>
          <w:ilvl w:val="0"/>
          <w:numId w:val="0"/>
        </w:numPr>
        <w:ind w:left="1134"/>
        <w:jc w:val="both"/>
      </w:pPr>
      <w:r>
        <w:lastRenderedPageBreak/>
        <w:t>The Customer</w:t>
      </w:r>
      <w:r w:rsidR="00BB08E3">
        <w:t xml:space="preserve"> Service Department (CSD) receives a request for an additional test</w:t>
      </w:r>
      <w:r w:rsidR="00C5461C">
        <w:t xml:space="preserve"> on a sample that has already been </w:t>
      </w:r>
      <w:proofErr w:type="gramStart"/>
      <w:r w:rsidR="00C5461C">
        <w:t>submitted,</w:t>
      </w:r>
      <w:proofErr w:type="gramEnd"/>
      <w:r w:rsidR="00BB08E3">
        <w:t xml:space="preserve"> </w:t>
      </w:r>
      <w:proofErr w:type="gramStart"/>
      <w:r w:rsidR="00BB08E3">
        <w:t>from</w:t>
      </w:r>
      <w:proofErr w:type="gramEnd"/>
      <w:r w:rsidR="00BB08E3">
        <w:t xml:space="preserve"> the customer via the </w:t>
      </w:r>
      <w:r w:rsidR="00145938">
        <w:t>TRUSTLab LIMS</w:t>
      </w:r>
      <w:r w:rsidR="00BB08E3">
        <w:t xml:space="preserve"> Ticketing System.</w:t>
      </w:r>
    </w:p>
    <w:p w14:paraId="1E6B0913" w14:textId="59A563A2" w:rsidR="00BB08E3" w:rsidRPr="002D75E8" w:rsidRDefault="00BB08E3" w:rsidP="00512A02">
      <w:pPr>
        <w:pStyle w:val="TDPL-BodyTxt"/>
        <w:numPr>
          <w:ilvl w:val="2"/>
          <w:numId w:val="304"/>
        </w:numPr>
        <w:jc w:val="both"/>
        <w:rPr>
          <w:b/>
          <w:bCs/>
        </w:rPr>
      </w:pPr>
      <w:r w:rsidRPr="002D75E8">
        <w:rPr>
          <w:b/>
          <w:bCs/>
        </w:rPr>
        <w:t>Forwarding the Request</w:t>
      </w:r>
    </w:p>
    <w:p w14:paraId="0B47D68D" w14:textId="55A3F0FB" w:rsidR="00BB08E3" w:rsidRDefault="00BB08E3" w:rsidP="00512A02">
      <w:pPr>
        <w:pStyle w:val="TDPL-BodyTxt"/>
        <w:numPr>
          <w:ilvl w:val="0"/>
          <w:numId w:val="0"/>
        </w:numPr>
        <w:ind w:left="1134"/>
        <w:jc w:val="both"/>
      </w:pPr>
      <w:r>
        <w:t xml:space="preserve">CSD immediately forwards the ticket to both the Accession Department and the </w:t>
      </w:r>
      <w:r w:rsidR="00050637">
        <w:t>r</w:t>
      </w:r>
      <w:r>
        <w:t>elevant Technical Department for appropriate action.</w:t>
      </w:r>
    </w:p>
    <w:p w14:paraId="186B694E" w14:textId="6F01F5D0" w:rsidR="00BB08E3" w:rsidRPr="00145938" w:rsidRDefault="00BB08E3" w:rsidP="00512A02">
      <w:pPr>
        <w:pStyle w:val="TDPL-BodyTxt"/>
        <w:numPr>
          <w:ilvl w:val="2"/>
          <w:numId w:val="304"/>
        </w:numPr>
        <w:jc w:val="both"/>
        <w:rPr>
          <w:b/>
          <w:bCs/>
        </w:rPr>
      </w:pPr>
      <w:r w:rsidRPr="00145938">
        <w:rPr>
          <w:b/>
          <w:bCs/>
        </w:rPr>
        <w:t xml:space="preserve">If </w:t>
      </w:r>
      <w:r w:rsidRPr="00AE3C37">
        <w:rPr>
          <w:b/>
          <w:bCs/>
        </w:rPr>
        <w:t>the</w:t>
      </w:r>
      <w:r w:rsidRPr="00145938">
        <w:rPr>
          <w:b/>
          <w:bCs/>
        </w:rPr>
        <w:t xml:space="preserve"> Sample is Not Yet Processed (Sample in Transit</w:t>
      </w:r>
      <w:r w:rsidR="00145938">
        <w:rPr>
          <w:b/>
          <w:bCs/>
        </w:rPr>
        <w:t>/</w:t>
      </w:r>
      <w:r w:rsidRPr="00145938">
        <w:rPr>
          <w:b/>
          <w:bCs/>
        </w:rPr>
        <w:t>At Accession/In Department Pre-Processing):</w:t>
      </w:r>
    </w:p>
    <w:p w14:paraId="0C26197E" w14:textId="693EAE22" w:rsidR="00BB08E3" w:rsidRDefault="00BB08E3" w:rsidP="00512A02">
      <w:pPr>
        <w:pStyle w:val="TDPL-BodyTxt"/>
        <w:numPr>
          <w:ilvl w:val="3"/>
          <w:numId w:val="318"/>
        </w:numPr>
        <w:jc w:val="both"/>
      </w:pPr>
      <w:proofErr w:type="gramStart"/>
      <w:r>
        <w:t>Accession</w:t>
      </w:r>
      <w:proofErr w:type="gramEnd"/>
      <w:r>
        <w:t xml:space="preserve"> Team will coordinate with the </w:t>
      </w:r>
      <w:r w:rsidR="00050637">
        <w:t>tech</w:t>
      </w:r>
      <w:r>
        <w:t xml:space="preserve">nical </w:t>
      </w:r>
      <w:r w:rsidR="00050637">
        <w:t>d</w:t>
      </w:r>
      <w:r>
        <w:t>epartment to:</w:t>
      </w:r>
    </w:p>
    <w:p w14:paraId="2CACB87D" w14:textId="733A004C" w:rsidR="00BB08E3" w:rsidRDefault="00BB08E3" w:rsidP="00512A02">
      <w:pPr>
        <w:pStyle w:val="TDPL-BodyTxt"/>
        <w:numPr>
          <w:ilvl w:val="4"/>
          <w:numId w:val="318"/>
        </w:numPr>
        <w:jc w:val="both"/>
      </w:pPr>
      <w:r>
        <w:t>Check for sample availability</w:t>
      </w:r>
    </w:p>
    <w:p w14:paraId="792E5259" w14:textId="132A65EA" w:rsidR="00BB08E3" w:rsidRDefault="00BB08E3" w:rsidP="00512A02">
      <w:pPr>
        <w:pStyle w:val="TDPL-BodyTxt"/>
        <w:numPr>
          <w:ilvl w:val="4"/>
          <w:numId w:val="318"/>
        </w:numPr>
        <w:jc w:val="both"/>
      </w:pPr>
      <w:r>
        <w:t>Verify if sample quantity is sufficient for the additional test</w:t>
      </w:r>
    </w:p>
    <w:p w14:paraId="011A105B" w14:textId="45B3EFFF" w:rsidR="00BB08E3" w:rsidRDefault="00BB08E3" w:rsidP="00512A02">
      <w:pPr>
        <w:pStyle w:val="TDPL-BodyTxt"/>
        <w:numPr>
          <w:ilvl w:val="3"/>
          <w:numId w:val="318"/>
        </w:numPr>
        <w:jc w:val="both"/>
      </w:pPr>
      <w:r>
        <w:t>If sufficient sample quantity is confirmed:</w:t>
      </w:r>
    </w:p>
    <w:p w14:paraId="5FF21573" w14:textId="50E754DE" w:rsidR="00BB08E3" w:rsidRDefault="00BB08E3" w:rsidP="00512A02">
      <w:pPr>
        <w:pStyle w:val="TDPL-BodyTxt"/>
        <w:numPr>
          <w:ilvl w:val="4"/>
          <w:numId w:val="318"/>
        </w:numPr>
        <w:jc w:val="both"/>
      </w:pPr>
      <w:r>
        <w:t xml:space="preserve">Accession will register the additional test to the customer profile in </w:t>
      </w:r>
      <w:r w:rsidR="00145938">
        <w:t>TRUSTLab LIMS</w:t>
      </w:r>
      <w:r>
        <w:t>.</w:t>
      </w:r>
    </w:p>
    <w:p w14:paraId="652DC4ED" w14:textId="73AC7EBE" w:rsidR="00BB08E3" w:rsidRDefault="00050637" w:rsidP="00512A02">
      <w:pPr>
        <w:pStyle w:val="TDPL-BodyTxt"/>
        <w:numPr>
          <w:ilvl w:val="4"/>
          <w:numId w:val="318"/>
        </w:numPr>
        <w:jc w:val="both"/>
      </w:pPr>
      <w:r>
        <w:t>Accession will notify t</w:t>
      </w:r>
      <w:r w:rsidR="00BB08E3">
        <w:t xml:space="preserve">he </w:t>
      </w:r>
      <w:r>
        <w:t>tech</w:t>
      </w:r>
      <w:r w:rsidR="00BB08E3">
        <w:t xml:space="preserve">nical </w:t>
      </w:r>
      <w:r>
        <w:t>d</w:t>
      </w:r>
      <w:r w:rsidR="00BB08E3">
        <w:t xml:space="preserve">epartment via </w:t>
      </w:r>
      <w:r w:rsidR="00145938">
        <w:t xml:space="preserve">TRUSTLab LIMS </w:t>
      </w:r>
      <w:r w:rsidR="00BB08E3">
        <w:t>ticket to proceed with the new test.</w:t>
      </w:r>
    </w:p>
    <w:p w14:paraId="38E60128" w14:textId="77777777" w:rsidR="00BB08E3" w:rsidRPr="002D75E8" w:rsidRDefault="00BB08E3" w:rsidP="00512A02">
      <w:pPr>
        <w:pStyle w:val="TDPL-BodyTxt"/>
        <w:numPr>
          <w:ilvl w:val="2"/>
          <w:numId w:val="304"/>
        </w:numPr>
        <w:jc w:val="both"/>
        <w:rPr>
          <w:b/>
          <w:bCs/>
        </w:rPr>
      </w:pPr>
      <w:r w:rsidRPr="002D75E8">
        <w:rPr>
          <w:b/>
          <w:bCs/>
        </w:rPr>
        <w:t xml:space="preserve"> If the Sample is Already Processed (Retention Phase):</w:t>
      </w:r>
    </w:p>
    <w:p w14:paraId="24AE6243" w14:textId="62FDAD16" w:rsidR="00BB08E3" w:rsidRPr="002D75E8" w:rsidRDefault="00BB08E3" w:rsidP="00512A02">
      <w:pPr>
        <w:pStyle w:val="TDPL-BodyTxt"/>
        <w:numPr>
          <w:ilvl w:val="3"/>
          <w:numId w:val="305"/>
        </w:numPr>
        <w:jc w:val="both"/>
      </w:pPr>
      <w:r w:rsidRPr="002D75E8">
        <w:t>Upon receiving the ticket:</w:t>
      </w:r>
    </w:p>
    <w:p w14:paraId="50FC5CAF" w14:textId="0628772B" w:rsidR="00BB08E3" w:rsidRDefault="00BB08E3" w:rsidP="00512A02">
      <w:pPr>
        <w:pStyle w:val="TDPL-BodyTxt"/>
        <w:numPr>
          <w:ilvl w:val="3"/>
          <w:numId w:val="318"/>
        </w:numPr>
        <w:jc w:val="both"/>
      </w:pPr>
      <w:r>
        <w:t xml:space="preserve">Accession contacts the </w:t>
      </w:r>
      <w:r w:rsidR="00050637">
        <w:t>tech</w:t>
      </w:r>
      <w:r>
        <w:t xml:space="preserve">nical </w:t>
      </w:r>
      <w:r w:rsidR="00050637">
        <w:t>d</w:t>
      </w:r>
      <w:r>
        <w:t>epartment to confirm:</w:t>
      </w:r>
    </w:p>
    <w:p w14:paraId="7C7C9630" w14:textId="434D830F" w:rsidR="00BB08E3" w:rsidRDefault="00BB08E3" w:rsidP="00050637">
      <w:pPr>
        <w:pStyle w:val="TDPL-BodyTxt"/>
        <w:numPr>
          <w:ilvl w:val="4"/>
          <w:numId w:val="318"/>
        </w:numPr>
        <w:jc w:val="both"/>
      </w:pPr>
      <w:r>
        <w:t>Whether the sample is still available</w:t>
      </w:r>
      <w:r w:rsidR="00050637">
        <w:t>.</w:t>
      </w:r>
    </w:p>
    <w:p w14:paraId="529AAFDD" w14:textId="0FA9C007" w:rsidR="00BB08E3" w:rsidRDefault="00BB08E3" w:rsidP="00050637">
      <w:pPr>
        <w:pStyle w:val="TDPL-BodyTxt"/>
        <w:numPr>
          <w:ilvl w:val="4"/>
          <w:numId w:val="318"/>
        </w:numPr>
        <w:jc w:val="both"/>
      </w:pPr>
      <w:r>
        <w:t xml:space="preserve">Whether </w:t>
      </w:r>
      <w:proofErr w:type="gramStart"/>
      <w:r>
        <w:t>sufficient quantity</w:t>
      </w:r>
      <w:proofErr w:type="gramEnd"/>
      <w:r>
        <w:t xml:space="preserve"> is available</w:t>
      </w:r>
      <w:r w:rsidR="00050637">
        <w:t>.</w:t>
      </w:r>
    </w:p>
    <w:p w14:paraId="13599804" w14:textId="20221745" w:rsidR="00BB08E3" w:rsidRDefault="00BB08E3" w:rsidP="00512A02">
      <w:pPr>
        <w:pStyle w:val="TDPL-BodyTxt"/>
        <w:numPr>
          <w:ilvl w:val="3"/>
          <w:numId w:val="318"/>
        </w:numPr>
        <w:jc w:val="both"/>
      </w:pPr>
      <w:r>
        <w:t xml:space="preserve">If </w:t>
      </w:r>
      <w:r w:rsidR="00050637">
        <w:t>the sample</w:t>
      </w:r>
      <w:r>
        <w:t xml:space="preserve"> is available and adequate:</w:t>
      </w:r>
    </w:p>
    <w:p w14:paraId="6F29860D" w14:textId="7E387D65" w:rsidR="00BB08E3" w:rsidRDefault="00BB08E3" w:rsidP="00050637">
      <w:pPr>
        <w:pStyle w:val="TDPL-BodyTxt"/>
        <w:numPr>
          <w:ilvl w:val="4"/>
          <w:numId w:val="318"/>
        </w:numPr>
        <w:jc w:val="both"/>
      </w:pPr>
      <w:r>
        <w:t xml:space="preserve">Department staff </w:t>
      </w:r>
      <w:proofErr w:type="gramStart"/>
      <w:r>
        <w:t>confirms</w:t>
      </w:r>
      <w:proofErr w:type="gramEnd"/>
      <w:r>
        <w:t xml:space="preserve"> acceptance for processing the additional test</w:t>
      </w:r>
      <w:r w:rsidR="00050637">
        <w:t>.</w:t>
      </w:r>
    </w:p>
    <w:p w14:paraId="27088E32" w14:textId="582F7603" w:rsidR="00BB08E3" w:rsidRDefault="00BB08E3" w:rsidP="00050637">
      <w:pPr>
        <w:pStyle w:val="TDPL-BodyTxt"/>
        <w:numPr>
          <w:ilvl w:val="4"/>
          <w:numId w:val="318"/>
        </w:numPr>
        <w:jc w:val="both"/>
      </w:pPr>
      <w:r>
        <w:t xml:space="preserve">Accession registers the additional test in </w:t>
      </w:r>
      <w:r w:rsidR="00145938">
        <w:t>TRUSTLab LIMS</w:t>
      </w:r>
      <w:r w:rsidR="00050637">
        <w:t>.</w:t>
      </w:r>
    </w:p>
    <w:p w14:paraId="5B7C5729" w14:textId="2FCF47B4" w:rsidR="00BB08E3" w:rsidRDefault="00050637" w:rsidP="00050637">
      <w:pPr>
        <w:pStyle w:val="TDPL-BodyTxt"/>
        <w:numPr>
          <w:ilvl w:val="4"/>
          <w:numId w:val="318"/>
        </w:numPr>
        <w:jc w:val="both"/>
      </w:pPr>
      <w:r>
        <w:t>Accession will inform the tech</w:t>
      </w:r>
      <w:r w:rsidR="00BB08E3">
        <w:t xml:space="preserve">nical </w:t>
      </w:r>
      <w:r>
        <w:t>d</w:t>
      </w:r>
      <w:r w:rsidR="00BB08E3">
        <w:t xml:space="preserve">epartment via </w:t>
      </w:r>
      <w:r w:rsidR="00145938">
        <w:t>TRUSTLab LIMS</w:t>
      </w:r>
      <w:r w:rsidR="00BB08E3">
        <w:t xml:space="preserve"> ticket to perform the test</w:t>
      </w:r>
      <w:r>
        <w:t>.</w:t>
      </w:r>
    </w:p>
    <w:p w14:paraId="5872B1C4" w14:textId="2D417CB6" w:rsidR="00BB08E3" w:rsidRPr="002D75E8" w:rsidRDefault="00BB08E3" w:rsidP="00512A02">
      <w:pPr>
        <w:pStyle w:val="TDPL-BodyTxt"/>
        <w:numPr>
          <w:ilvl w:val="2"/>
          <w:numId w:val="304"/>
        </w:numPr>
        <w:jc w:val="both"/>
        <w:rPr>
          <w:b/>
          <w:bCs/>
        </w:rPr>
      </w:pPr>
      <w:r w:rsidRPr="002D75E8">
        <w:rPr>
          <w:b/>
          <w:bCs/>
        </w:rPr>
        <w:t>If the Sample is Not Available or Quantity is Insufficient</w:t>
      </w:r>
    </w:p>
    <w:p w14:paraId="47207AE6" w14:textId="1B8413AF" w:rsidR="00BB08E3" w:rsidRDefault="00050637" w:rsidP="00512A02">
      <w:pPr>
        <w:pStyle w:val="TDPL-BodyTxt"/>
        <w:numPr>
          <w:ilvl w:val="0"/>
          <w:numId w:val="0"/>
        </w:numPr>
        <w:ind w:left="1134"/>
        <w:jc w:val="both"/>
      </w:pPr>
      <w:r>
        <w:t>The</w:t>
      </w:r>
      <w:r w:rsidR="00BB08E3">
        <w:t xml:space="preserve"> relevant </w:t>
      </w:r>
      <w:r>
        <w:t>technical d</w:t>
      </w:r>
      <w:r w:rsidR="00BB08E3">
        <w:t>epartment will:</w:t>
      </w:r>
    </w:p>
    <w:p w14:paraId="5B788B6B" w14:textId="1756231F" w:rsidR="00BB08E3" w:rsidRDefault="00BB08E3" w:rsidP="00512A02">
      <w:pPr>
        <w:pStyle w:val="TDPL-BodyTxt"/>
        <w:numPr>
          <w:ilvl w:val="3"/>
          <w:numId w:val="306"/>
        </w:numPr>
        <w:jc w:val="both"/>
      </w:pPr>
      <w:r>
        <w:t xml:space="preserve">Reply to the </w:t>
      </w:r>
      <w:r w:rsidR="00145938">
        <w:t>TRUSTLab LIMS</w:t>
      </w:r>
      <w:r>
        <w:t xml:space="preserve"> ticket informing both CSD, with Accession</w:t>
      </w:r>
      <w:r w:rsidR="002D75E8">
        <w:t xml:space="preserve"> Team</w:t>
      </w:r>
      <w:r>
        <w:t xml:space="preserve"> in loop, that the sample is either:</w:t>
      </w:r>
    </w:p>
    <w:p w14:paraId="0BAEEBB0" w14:textId="1ECDE28A" w:rsidR="00BB08E3" w:rsidRDefault="00BB08E3" w:rsidP="00512A02">
      <w:pPr>
        <w:pStyle w:val="TDPL-BodyTxt"/>
        <w:numPr>
          <w:ilvl w:val="4"/>
          <w:numId w:val="318"/>
        </w:numPr>
        <w:jc w:val="both"/>
      </w:pPr>
      <w:r>
        <w:t>Not available, or</w:t>
      </w:r>
    </w:p>
    <w:p w14:paraId="5094653A" w14:textId="4DBC7F4A" w:rsidR="00BB08E3" w:rsidRDefault="00BB08E3" w:rsidP="00512A02">
      <w:pPr>
        <w:pStyle w:val="TDPL-BodyTxt"/>
        <w:numPr>
          <w:ilvl w:val="4"/>
          <w:numId w:val="318"/>
        </w:numPr>
        <w:jc w:val="both"/>
      </w:pPr>
      <w:r>
        <w:lastRenderedPageBreak/>
        <w:t>Insufficient for the requested test</w:t>
      </w:r>
      <w:r w:rsidR="00EC321D">
        <w:t>.</w:t>
      </w:r>
    </w:p>
    <w:p w14:paraId="3DECCB9F" w14:textId="61C8FB40" w:rsidR="00BB08E3" w:rsidRDefault="00BB08E3" w:rsidP="00512A02">
      <w:pPr>
        <w:pStyle w:val="TDPL-BodyTxt"/>
        <w:numPr>
          <w:ilvl w:val="3"/>
          <w:numId w:val="318"/>
        </w:numPr>
        <w:jc w:val="both"/>
      </w:pPr>
      <w:r>
        <w:t>And request</w:t>
      </w:r>
      <w:r w:rsidR="00EC321D">
        <w:t xml:space="preserve"> via the LIMS Ticket</w:t>
      </w:r>
      <w:r>
        <w:t xml:space="preserve"> for a </w:t>
      </w:r>
      <w:r w:rsidR="00EC321D">
        <w:t>fresh</w:t>
      </w:r>
      <w:r>
        <w:t xml:space="preserve"> sample </w:t>
      </w:r>
      <w:r w:rsidR="00EC321D">
        <w:t xml:space="preserve">to be billed under </w:t>
      </w:r>
      <w:proofErr w:type="gramStart"/>
      <w:r w:rsidR="00EC321D">
        <w:t>a new</w:t>
      </w:r>
      <w:proofErr w:type="gramEnd"/>
      <w:r w:rsidR="00EC321D">
        <w:t xml:space="preserve"> registration.</w:t>
      </w:r>
    </w:p>
    <w:p w14:paraId="29CBDCFD" w14:textId="6E1AF23E" w:rsidR="007901B0" w:rsidRDefault="009568D6" w:rsidP="00512A02">
      <w:pPr>
        <w:pStyle w:val="L2-TDPLSubheading"/>
        <w:numPr>
          <w:ilvl w:val="1"/>
          <w:numId w:val="290"/>
        </w:numPr>
      </w:pPr>
      <w:bookmarkStart w:id="23" w:name="_Toc196944669"/>
      <w:r w:rsidRPr="009568D6">
        <w:t xml:space="preserve">Handling of </w:t>
      </w:r>
      <w:r w:rsidR="00C730AE">
        <w:t>C</w:t>
      </w:r>
      <w:r w:rsidRPr="009568D6">
        <w:t>ompromised but Irreplaceable specimens</w:t>
      </w:r>
      <w:bookmarkEnd w:id="23"/>
    </w:p>
    <w:p w14:paraId="2E55A550" w14:textId="2095105B" w:rsidR="00745B6B" w:rsidRDefault="00745B6B" w:rsidP="00512A02">
      <w:pPr>
        <w:pStyle w:val="TDPL-BodyTxt"/>
        <w:numPr>
          <w:ilvl w:val="2"/>
          <w:numId w:val="330"/>
        </w:numPr>
        <w:jc w:val="both"/>
      </w:pPr>
      <w:r>
        <w:t xml:space="preserve">Irreplaceable samples such </w:t>
      </w:r>
      <w:r w:rsidRPr="00D91104">
        <w:t>as CSF or</w:t>
      </w:r>
      <w:r>
        <w:t xml:space="preserve"> neonatal specimens are not rejected </w:t>
      </w:r>
      <w:r w:rsidR="00EC321D">
        <w:t>like</w:t>
      </w:r>
      <w:r>
        <w:t xml:space="preserve"> other specimens</w:t>
      </w:r>
      <w:r w:rsidR="00EC321D">
        <w:t>, if they meet the rejection criteria</w:t>
      </w:r>
      <w:r>
        <w:t>.</w:t>
      </w:r>
    </w:p>
    <w:p w14:paraId="26B3BE8A" w14:textId="77777777" w:rsidR="00745B6B" w:rsidRDefault="00745B6B" w:rsidP="00512A02">
      <w:pPr>
        <w:pStyle w:val="TDPL-BodyTxt"/>
        <w:numPr>
          <w:ilvl w:val="2"/>
          <w:numId w:val="330"/>
        </w:numPr>
        <w:jc w:val="both"/>
      </w:pPr>
      <w:r>
        <w:t>If the specimen or request form is not properly labelled, it is processed but results are retained until the identification process is clarified with the requesting clinicians.</w:t>
      </w:r>
    </w:p>
    <w:p w14:paraId="1734598B" w14:textId="6079E55C" w:rsidR="00745B6B" w:rsidRDefault="00745B6B" w:rsidP="00512A02">
      <w:pPr>
        <w:pStyle w:val="TDPL-BodyTxt"/>
        <w:numPr>
          <w:ilvl w:val="2"/>
          <w:numId w:val="330"/>
        </w:numPr>
        <w:jc w:val="both"/>
      </w:pPr>
      <w:r>
        <w:t xml:space="preserve">If the specimen itself is </w:t>
      </w:r>
      <w:r w:rsidR="000D3314">
        <w:t>compromised,</w:t>
      </w:r>
      <w:r>
        <w:t xml:space="preserve"> the technical staff proceed with analysis and </w:t>
      </w:r>
      <w:r w:rsidR="00EC321D">
        <w:t xml:space="preserve">include a </w:t>
      </w:r>
      <w:r>
        <w:t xml:space="preserve">comment on the patient report </w:t>
      </w:r>
      <w:r w:rsidR="00EC321D">
        <w:t xml:space="preserve">clearly </w:t>
      </w:r>
      <w:r>
        <w:t xml:space="preserve">stating </w:t>
      </w:r>
      <w:r w:rsidR="00EC321D">
        <w:t>how the</w:t>
      </w:r>
      <w:r>
        <w:t xml:space="preserve"> specimen was compromised and how </w:t>
      </w:r>
      <w:r w:rsidR="00EC321D">
        <w:t>it could affect</w:t>
      </w:r>
      <w:r>
        <w:t xml:space="preserve"> the results.</w:t>
      </w:r>
    </w:p>
    <w:p w14:paraId="41EC753B" w14:textId="77777777" w:rsidR="007F4CDC" w:rsidRDefault="009568D6" w:rsidP="00512A02">
      <w:pPr>
        <w:pStyle w:val="L2-TDPLSubheading"/>
        <w:numPr>
          <w:ilvl w:val="1"/>
          <w:numId w:val="290"/>
        </w:numPr>
      </w:pPr>
      <w:bookmarkStart w:id="24" w:name="_Toc196944670"/>
      <w:r w:rsidRPr="009568D6">
        <w:t>Handling Urgent Specimens</w:t>
      </w:r>
      <w:bookmarkEnd w:id="24"/>
    </w:p>
    <w:p w14:paraId="22AD256B" w14:textId="25D7A744" w:rsidR="00745B6B" w:rsidRDefault="00EC321D" w:rsidP="00512A02">
      <w:pPr>
        <w:pStyle w:val="TDPL-BodyTxt"/>
        <w:numPr>
          <w:ilvl w:val="2"/>
          <w:numId w:val="310"/>
        </w:numPr>
        <w:jc w:val="both"/>
      </w:pPr>
      <w:r>
        <w:t>C</w:t>
      </w:r>
      <w:r w:rsidR="00745B6B">
        <w:t xml:space="preserve">linicians/customers identify urgent </w:t>
      </w:r>
      <w:r>
        <w:t xml:space="preserve">test requests </w:t>
      </w:r>
      <w:r w:rsidR="00745B6B">
        <w:t xml:space="preserve">by </w:t>
      </w:r>
      <w:r w:rsidR="008347AF">
        <w:t>selec</w:t>
      </w:r>
      <w:r w:rsidR="00745B6B">
        <w:t xml:space="preserve">ting the “Urgent’’ option on the </w:t>
      </w:r>
      <w:r w:rsidRPr="008347AF">
        <w:rPr>
          <w:b/>
          <w:bCs/>
          <w:i/>
          <w:iCs/>
        </w:rPr>
        <w:t>Test Requ</w:t>
      </w:r>
      <w:r w:rsidR="008347AF" w:rsidRPr="008347AF">
        <w:rPr>
          <w:b/>
          <w:bCs/>
          <w:i/>
          <w:iCs/>
        </w:rPr>
        <w:t>isition</w:t>
      </w:r>
      <w:r w:rsidRPr="008347AF">
        <w:rPr>
          <w:b/>
          <w:bCs/>
          <w:i/>
          <w:iCs/>
        </w:rPr>
        <w:t xml:space="preserve"> Form</w:t>
      </w:r>
      <w:r w:rsidR="008347AF" w:rsidRPr="008347AF">
        <w:rPr>
          <w:b/>
          <w:bCs/>
        </w:rPr>
        <w:t xml:space="preserve"> (TDPL/GE/FOM-0</w:t>
      </w:r>
      <w:r w:rsidR="00C730AE">
        <w:rPr>
          <w:b/>
          <w:bCs/>
        </w:rPr>
        <w:t>40</w:t>
      </w:r>
      <w:r w:rsidR="008347AF" w:rsidRPr="008347AF">
        <w:rPr>
          <w:b/>
          <w:bCs/>
        </w:rPr>
        <w:t>)</w:t>
      </w:r>
      <w:r w:rsidR="00745B6B" w:rsidRPr="008347AF">
        <w:rPr>
          <w:b/>
          <w:bCs/>
        </w:rPr>
        <w:t>.</w:t>
      </w:r>
    </w:p>
    <w:p w14:paraId="67813058" w14:textId="6F955FBD" w:rsidR="00745B6B" w:rsidRDefault="00745B6B" w:rsidP="00512A02">
      <w:pPr>
        <w:pStyle w:val="TDPL-BodyTxt"/>
        <w:numPr>
          <w:ilvl w:val="2"/>
          <w:numId w:val="310"/>
        </w:numPr>
        <w:jc w:val="both"/>
      </w:pPr>
      <w:r>
        <w:t>Accession staff prioritizes urgent specimens during registration</w:t>
      </w:r>
      <w:r w:rsidR="008347AF">
        <w:t>, places</w:t>
      </w:r>
      <w:r>
        <w:t xml:space="preserve"> </w:t>
      </w:r>
      <w:r w:rsidR="008347AF">
        <w:t xml:space="preserve">them in the </w:t>
      </w:r>
      <w:r w:rsidR="00E90DF5" w:rsidRPr="00C730AE">
        <w:rPr>
          <w:color w:val="FF0000"/>
        </w:rPr>
        <w:t>RED</w:t>
      </w:r>
      <w:r w:rsidR="008347AF" w:rsidRPr="003151BE">
        <w:t xml:space="preserve"> tube-stand</w:t>
      </w:r>
      <w:r w:rsidR="008347AF">
        <w:t xml:space="preserve"> </w:t>
      </w:r>
      <w:r>
        <w:t xml:space="preserve">and immediately forwards the specimen to the </w:t>
      </w:r>
      <w:r w:rsidR="008347AF">
        <w:t xml:space="preserve">relevant </w:t>
      </w:r>
      <w:r>
        <w:t>department</w:t>
      </w:r>
      <w:r w:rsidRPr="008347AF">
        <w:t>.</w:t>
      </w:r>
    </w:p>
    <w:p w14:paraId="06FE71C5" w14:textId="76042FF0" w:rsidR="00745B6B" w:rsidRDefault="00745B6B" w:rsidP="00512A02">
      <w:pPr>
        <w:pStyle w:val="TDPL-BodyTxt"/>
        <w:numPr>
          <w:ilvl w:val="2"/>
          <w:numId w:val="310"/>
        </w:numPr>
        <w:jc w:val="both"/>
      </w:pPr>
      <w:r>
        <w:t xml:space="preserve">The technical staff </w:t>
      </w:r>
      <w:r w:rsidR="008347AF">
        <w:t>gives</w:t>
      </w:r>
      <w:r>
        <w:t xml:space="preserve"> priority </w:t>
      </w:r>
      <w:r w:rsidR="008347AF">
        <w:t xml:space="preserve">to such samples </w:t>
      </w:r>
      <w:r>
        <w:t xml:space="preserve">and </w:t>
      </w:r>
      <w:r w:rsidR="008347AF">
        <w:t>process</w:t>
      </w:r>
      <w:r w:rsidR="00E90DF5">
        <w:t>es</w:t>
      </w:r>
      <w:r w:rsidR="008347AF">
        <w:t xml:space="preserve"> them</w:t>
      </w:r>
      <w:r>
        <w:t xml:space="preserve"> within the shortest possible time.</w:t>
      </w:r>
    </w:p>
    <w:p w14:paraId="1BF49B67" w14:textId="77777777" w:rsidR="007F4CDC" w:rsidRDefault="009568D6" w:rsidP="00512A02">
      <w:pPr>
        <w:pStyle w:val="L2-TDPLSubheading"/>
        <w:numPr>
          <w:ilvl w:val="1"/>
          <w:numId w:val="290"/>
        </w:numPr>
      </w:pPr>
      <w:bookmarkStart w:id="25" w:name="_Toc196944671"/>
      <w:r w:rsidRPr="009568D6">
        <w:t>Specimen Indexing</w:t>
      </w:r>
      <w:bookmarkEnd w:id="25"/>
    </w:p>
    <w:p w14:paraId="57682E73" w14:textId="1F73186B" w:rsidR="00745B6B" w:rsidRPr="003151BE" w:rsidRDefault="00745B6B" w:rsidP="00C730AE">
      <w:pPr>
        <w:pStyle w:val="TDPL-BodyTxt"/>
        <w:numPr>
          <w:ilvl w:val="0"/>
          <w:numId w:val="0"/>
        </w:numPr>
        <w:ind w:left="1134"/>
        <w:jc w:val="both"/>
        <w:rPr>
          <w:color w:val="000000" w:themeColor="text1"/>
        </w:rPr>
      </w:pPr>
      <w:r w:rsidRPr="00745B6B">
        <w:t>Specimen racks used for keeping blood samples are labelled with days and</w:t>
      </w:r>
      <w:r w:rsidR="00D91104">
        <w:t>/</w:t>
      </w:r>
      <w:r w:rsidRPr="00745B6B">
        <w:t>or dates. Slides are kept on racks also labelled with days and</w:t>
      </w:r>
      <w:r w:rsidR="00630490">
        <w:t>/</w:t>
      </w:r>
      <w:r w:rsidRPr="00745B6B">
        <w:t>or dates. Urine, stool and sputum sample</w:t>
      </w:r>
      <w:r w:rsidR="00CE6C00">
        <w:t xml:space="preserve"> containers</w:t>
      </w:r>
      <w:r w:rsidRPr="00745B6B">
        <w:t xml:space="preserve"> are </w:t>
      </w:r>
      <w:r w:rsidR="00CE6C00">
        <w:t xml:space="preserve">not collectively kept in </w:t>
      </w:r>
      <w:r w:rsidRPr="00745B6B">
        <w:t xml:space="preserve">any </w:t>
      </w:r>
      <w:r w:rsidR="00CE6C00" w:rsidRPr="00745B6B">
        <w:t>racks</w:t>
      </w:r>
      <w:r w:rsidR="00CE6C00">
        <w:t>;</w:t>
      </w:r>
      <w:r w:rsidRPr="00745B6B">
        <w:t xml:space="preserve"> </w:t>
      </w:r>
      <w:r w:rsidR="00CE6C00" w:rsidRPr="00745B6B">
        <w:t>therefore,</w:t>
      </w:r>
      <w:r w:rsidRPr="00745B6B">
        <w:t xml:space="preserve"> they </w:t>
      </w:r>
      <w:r w:rsidRPr="003151BE">
        <w:rPr>
          <w:color w:val="000000" w:themeColor="text1"/>
        </w:rPr>
        <w:t xml:space="preserve">do not </w:t>
      </w:r>
      <w:r w:rsidR="008347AF" w:rsidRPr="003151BE">
        <w:rPr>
          <w:color w:val="000000" w:themeColor="text1"/>
        </w:rPr>
        <w:t>require</w:t>
      </w:r>
      <w:r w:rsidRPr="003151BE">
        <w:rPr>
          <w:color w:val="000000" w:themeColor="text1"/>
        </w:rPr>
        <w:t xml:space="preserve"> indexing.</w:t>
      </w:r>
    </w:p>
    <w:p w14:paraId="7FBC28B6" w14:textId="77777777" w:rsidR="007F4CDC" w:rsidRDefault="009568D6" w:rsidP="00512A02">
      <w:pPr>
        <w:pStyle w:val="L2-TDPLSubheading"/>
        <w:numPr>
          <w:ilvl w:val="1"/>
          <w:numId w:val="290"/>
        </w:numPr>
      </w:pPr>
      <w:bookmarkStart w:id="26" w:name="_Toc196944672"/>
      <w:r w:rsidRPr="009568D6">
        <w:t>Specimen Retention after Testing</w:t>
      </w:r>
      <w:bookmarkEnd w:id="26"/>
    </w:p>
    <w:p w14:paraId="21D32221" w14:textId="2706F749" w:rsidR="002D3190" w:rsidRPr="003151BE" w:rsidRDefault="002D3190" w:rsidP="00512A02">
      <w:pPr>
        <w:pStyle w:val="TDPL-BodyTxt"/>
        <w:numPr>
          <w:ilvl w:val="2"/>
          <w:numId w:val="314"/>
        </w:numPr>
        <w:jc w:val="both"/>
      </w:pPr>
      <w:r w:rsidRPr="003151BE">
        <w:t xml:space="preserve">Once the testing is completed, the </w:t>
      </w:r>
      <w:r w:rsidR="008347AF" w:rsidRPr="003151BE">
        <w:t>left-over</w:t>
      </w:r>
      <w:r w:rsidRPr="003151BE">
        <w:t xml:space="preserve"> sample vial is placed in the </w:t>
      </w:r>
      <w:r w:rsidRPr="00CE6C00">
        <w:rPr>
          <w:color w:val="0070C0"/>
        </w:rPr>
        <w:t xml:space="preserve">BLUE </w:t>
      </w:r>
      <w:r w:rsidRPr="003151BE">
        <w:t>tube</w:t>
      </w:r>
      <w:r w:rsidR="008347AF" w:rsidRPr="003151BE">
        <w:t>-</w:t>
      </w:r>
      <w:r w:rsidRPr="003151BE">
        <w:t xml:space="preserve">stand </w:t>
      </w:r>
      <w:r w:rsidR="008347AF" w:rsidRPr="003151BE">
        <w:t>which is then</w:t>
      </w:r>
      <w:r w:rsidRPr="003151BE">
        <w:t xml:space="preserve"> placed in </w:t>
      </w:r>
      <w:r w:rsidR="00E50DB8" w:rsidRPr="003151BE">
        <w:t xml:space="preserve">a </w:t>
      </w:r>
      <w:r w:rsidRPr="003151BE">
        <w:t xml:space="preserve">refrigerator </w:t>
      </w:r>
      <w:r w:rsidR="00E50DB8" w:rsidRPr="003151BE">
        <w:t>with</w:t>
      </w:r>
      <w:r w:rsidRPr="003151BE">
        <w:t>in the department</w:t>
      </w:r>
      <w:r w:rsidR="008347AF" w:rsidRPr="003151BE">
        <w:t>.</w:t>
      </w:r>
      <w:r w:rsidRPr="003151BE">
        <w:t xml:space="preserve"> </w:t>
      </w:r>
      <w:r w:rsidR="008347AF" w:rsidRPr="003151BE">
        <w:t xml:space="preserve">The </w:t>
      </w:r>
      <w:r w:rsidR="00CE6C00" w:rsidRPr="00CE6C00">
        <w:rPr>
          <w:color w:val="0070C0"/>
        </w:rPr>
        <w:t xml:space="preserve">BLUE </w:t>
      </w:r>
      <w:r w:rsidR="00CE6C00" w:rsidRPr="003151BE">
        <w:t xml:space="preserve">tube-stand </w:t>
      </w:r>
      <w:r w:rsidR="008347AF" w:rsidRPr="003151BE">
        <w:t xml:space="preserve">is designated to hold samples that are </w:t>
      </w:r>
      <w:r w:rsidR="00B2216F" w:rsidRPr="003151BE">
        <w:t>to be discarded</w:t>
      </w:r>
      <w:r w:rsidRPr="003151BE">
        <w:t>.</w:t>
      </w:r>
    </w:p>
    <w:p w14:paraId="0F1D0C8A" w14:textId="657DC757" w:rsidR="00745B6B" w:rsidRDefault="00745B6B" w:rsidP="00512A02">
      <w:pPr>
        <w:pStyle w:val="TDPL-BodyTxt"/>
        <w:numPr>
          <w:ilvl w:val="2"/>
          <w:numId w:val="314"/>
        </w:numPr>
        <w:jc w:val="both"/>
      </w:pPr>
      <w:r w:rsidRPr="00745B6B">
        <w:t xml:space="preserve">Specimens are retained for periods as defined in the </w:t>
      </w:r>
      <w:r w:rsidR="00B2216F" w:rsidRPr="00B2216F">
        <w:rPr>
          <w:b/>
          <w:bCs/>
          <w:i/>
          <w:iCs/>
        </w:rPr>
        <w:t xml:space="preserve">Specimen Collection, Storage and Transportation </w:t>
      </w:r>
      <w:r w:rsidR="00B2216F">
        <w:rPr>
          <w:b/>
          <w:bCs/>
          <w:i/>
          <w:iCs/>
        </w:rPr>
        <w:t>M</w:t>
      </w:r>
      <w:r w:rsidR="00B2216F" w:rsidRPr="00B2216F">
        <w:rPr>
          <w:b/>
          <w:bCs/>
          <w:i/>
          <w:iCs/>
        </w:rPr>
        <w:t>anual</w:t>
      </w:r>
      <w:r w:rsidR="00B2216F" w:rsidRPr="00B2216F">
        <w:rPr>
          <w:b/>
          <w:bCs/>
        </w:rPr>
        <w:t xml:space="preserve"> (TDPL/QA/MAN-003)</w:t>
      </w:r>
      <w:r w:rsidRPr="00B2216F">
        <w:rPr>
          <w:b/>
          <w:bCs/>
        </w:rPr>
        <w:t>.</w:t>
      </w:r>
    </w:p>
    <w:p w14:paraId="5665E56F" w14:textId="77777777" w:rsidR="007F4CDC" w:rsidRDefault="009568D6" w:rsidP="00512A02">
      <w:pPr>
        <w:pStyle w:val="L2-TDPLSubheading"/>
        <w:numPr>
          <w:ilvl w:val="1"/>
          <w:numId w:val="290"/>
        </w:numPr>
      </w:pPr>
      <w:bookmarkStart w:id="27" w:name="_Toc196944673"/>
      <w:r w:rsidRPr="009568D6">
        <w:lastRenderedPageBreak/>
        <w:t>Safe Disposal of Specimens</w:t>
      </w:r>
      <w:bookmarkEnd w:id="27"/>
    </w:p>
    <w:p w14:paraId="682CB3FE" w14:textId="67CD6311" w:rsidR="00745B6B" w:rsidRPr="00D06879" w:rsidRDefault="00745B6B" w:rsidP="00CE6C00">
      <w:pPr>
        <w:pStyle w:val="TDPL-BodyTxt"/>
        <w:numPr>
          <w:ilvl w:val="0"/>
          <w:numId w:val="0"/>
        </w:numPr>
        <w:ind w:left="1134"/>
        <w:jc w:val="both"/>
      </w:pPr>
      <w:r w:rsidRPr="00745B6B">
        <w:t xml:space="preserve">When the retention times of samples have elapsed, they are </w:t>
      </w:r>
      <w:r w:rsidR="00CE6C00">
        <w:t xml:space="preserve">removed from the departments and sent to be autoclaved. These are then handed </w:t>
      </w:r>
      <w:proofErr w:type="gramStart"/>
      <w:r w:rsidR="00CE6C00">
        <w:t>over</w:t>
      </w:r>
      <w:proofErr w:type="gramEnd"/>
      <w:r w:rsidR="00CE6C00">
        <w:t xml:space="preserve"> the Biomedical Waste Management partner to be </w:t>
      </w:r>
      <w:r w:rsidR="00CE6C00" w:rsidRPr="00745B6B">
        <w:t xml:space="preserve">disposed of as </w:t>
      </w:r>
      <w:r w:rsidR="00CE6C00">
        <w:t xml:space="preserve">biomedical waste. </w:t>
      </w:r>
      <w:r w:rsidRPr="00745B6B">
        <w:t xml:space="preserve">Refer to the </w:t>
      </w:r>
      <w:r w:rsidR="00B2216F" w:rsidRPr="00B2216F">
        <w:rPr>
          <w:b/>
          <w:bCs/>
          <w:i/>
          <w:iCs/>
        </w:rPr>
        <w:t>Laboratory Safety Manual</w:t>
      </w:r>
      <w:r w:rsidR="00B2216F" w:rsidRPr="00B2216F">
        <w:rPr>
          <w:b/>
          <w:bCs/>
        </w:rPr>
        <w:t xml:space="preserve"> (TDPL/QA/MAN-004)</w:t>
      </w:r>
      <w:r w:rsidR="00B2216F">
        <w:t xml:space="preserve"> </w:t>
      </w:r>
      <w:r w:rsidRPr="00745B6B">
        <w:t>for more details on waste management</w:t>
      </w:r>
      <w:r>
        <w:t>.</w:t>
      </w:r>
    </w:p>
    <w:p w14:paraId="5814057C" w14:textId="4AF7101A" w:rsidR="00C55C9F" w:rsidRDefault="00C55C9F" w:rsidP="002B11EC">
      <w:pPr>
        <w:pStyle w:val="TDPL-H1"/>
        <w:numPr>
          <w:ilvl w:val="0"/>
          <w:numId w:val="317"/>
        </w:numPr>
        <w:tabs>
          <w:tab w:val="clear" w:pos="1440"/>
        </w:tabs>
        <w:jc w:val="both"/>
        <w:rPr>
          <w:szCs w:val="28"/>
        </w:rPr>
      </w:pPr>
      <w:bookmarkStart w:id="28" w:name="_Toc195008901"/>
      <w:bookmarkStart w:id="29" w:name="_Toc196944674"/>
      <w:r w:rsidRPr="00E07821">
        <w:rPr>
          <w:szCs w:val="28"/>
        </w:rPr>
        <w:t>Quality Control</w:t>
      </w:r>
      <w:bookmarkEnd w:id="28"/>
      <w:bookmarkEnd w:id="29"/>
    </w:p>
    <w:p w14:paraId="044E0B44" w14:textId="6264F244" w:rsidR="00C55C9F" w:rsidRDefault="00B2216F" w:rsidP="00B2216F">
      <w:pPr>
        <w:pStyle w:val="TDPL-BodyTxt"/>
        <w:numPr>
          <w:ilvl w:val="0"/>
          <w:numId w:val="0"/>
        </w:numPr>
        <w:ind w:left="1134"/>
        <w:jc w:val="both"/>
      </w:pPr>
      <w:bookmarkStart w:id="30"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bookmarkEnd w:id="30"/>
    </w:p>
    <w:p w14:paraId="649DD14D" w14:textId="4A39BDC1" w:rsidR="002B11EC" w:rsidRDefault="001608C0" w:rsidP="002B11EC">
      <w:pPr>
        <w:pStyle w:val="TDPL-H1"/>
        <w:numPr>
          <w:ilvl w:val="0"/>
          <w:numId w:val="317"/>
        </w:numPr>
        <w:tabs>
          <w:tab w:val="clear" w:pos="1440"/>
        </w:tabs>
        <w:jc w:val="both"/>
        <w:rPr>
          <w:szCs w:val="28"/>
        </w:rPr>
      </w:pPr>
      <w:bookmarkStart w:id="31" w:name="_Toc196944675"/>
      <w:r w:rsidRPr="002B11EC">
        <w:rPr>
          <w:szCs w:val="28"/>
        </w:rPr>
        <w:t>Related Documents</w:t>
      </w:r>
      <w:bookmarkEnd w:id="31"/>
    </w:p>
    <w:p w14:paraId="0EF353CA" w14:textId="3AD00EA9" w:rsidR="00170C11" w:rsidRPr="00170C11" w:rsidRDefault="00170C11" w:rsidP="002B11EC">
      <w:pPr>
        <w:pStyle w:val="TDPL-BodyTxt"/>
        <w:numPr>
          <w:ilvl w:val="1"/>
          <w:numId w:val="317"/>
        </w:numPr>
        <w:jc w:val="both"/>
        <w:rPr>
          <w:szCs w:val="28"/>
        </w:rPr>
      </w:pPr>
      <w:r w:rsidRPr="00170C11">
        <w:rPr>
          <w:i/>
          <w:iCs/>
          <w:color w:val="000000" w:themeColor="text1"/>
        </w:rPr>
        <w:t>LIMS Software User Manual</w:t>
      </w:r>
      <w:r w:rsidRPr="00170C11">
        <w:rPr>
          <w:color w:val="000000" w:themeColor="text1"/>
        </w:rPr>
        <w:t xml:space="preserve"> (TDPL/IT/MAN-001)</w:t>
      </w:r>
    </w:p>
    <w:p w14:paraId="155DF0A1" w14:textId="2D7F7D36" w:rsidR="002B11EC" w:rsidRPr="00B2216F" w:rsidRDefault="002B11EC" w:rsidP="002B11EC">
      <w:pPr>
        <w:pStyle w:val="TDPL-BodyTxt"/>
        <w:numPr>
          <w:ilvl w:val="1"/>
          <w:numId w:val="317"/>
        </w:numPr>
        <w:jc w:val="both"/>
        <w:rPr>
          <w:szCs w:val="28"/>
        </w:rPr>
      </w:pPr>
      <w:r w:rsidRPr="002B11EC">
        <w:rPr>
          <w:i/>
          <w:iCs/>
        </w:rPr>
        <w:t xml:space="preserve">Specimen Collection, Storage and Transportation </w:t>
      </w:r>
      <w:r w:rsidR="00B2216F">
        <w:rPr>
          <w:i/>
          <w:iCs/>
        </w:rPr>
        <w:t>M</w:t>
      </w:r>
      <w:r w:rsidRPr="002B11EC">
        <w:rPr>
          <w:i/>
          <w:iCs/>
        </w:rPr>
        <w:t>anual</w:t>
      </w:r>
      <w:r w:rsidRPr="002B11EC">
        <w:t xml:space="preserve"> (TDPL/QA/MAN-003)</w:t>
      </w:r>
    </w:p>
    <w:p w14:paraId="0F4C0D27" w14:textId="50209917" w:rsidR="00B2216F" w:rsidRPr="00B2216F" w:rsidRDefault="00B2216F" w:rsidP="002B11EC">
      <w:pPr>
        <w:pStyle w:val="TDPL-BodyTxt"/>
        <w:numPr>
          <w:ilvl w:val="1"/>
          <w:numId w:val="317"/>
        </w:numPr>
        <w:jc w:val="both"/>
        <w:rPr>
          <w:szCs w:val="28"/>
        </w:rPr>
      </w:pPr>
      <w:r w:rsidRPr="00B2216F">
        <w:rPr>
          <w:i/>
          <w:iCs/>
        </w:rPr>
        <w:t>Laboratory Safety Manual</w:t>
      </w:r>
      <w:r w:rsidRPr="00B2216F">
        <w:t xml:space="preserve"> (TDPL/QA/MAN-004)</w:t>
      </w:r>
    </w:p>
    <w:p w14:paraId="3FC70E03" w14:textId="2B39F8A9" w:rsidR="001608C0" w:rsidRDefault="002B11EC" w:rsidP="002B11EC">
      <w:pPr>
        <w:pStyle w:val="TDPL-H1"/>
        <w:numPr>
          <w:ilvl w:val="0"/>
          <w:numId w:val="317"/>
        </w:numPr>
        <w:tabs>
          <w:tab w:val="clear" w:pos="1440"/>
        </w:tabs>
        <w:jc w:val="both"/>
        <w:rPr>
          <w:szCs w:val="28"/>
        </w:rPr>
      </w:pPr>
      <w:bookmarkStart w:id="32" w:name="_Toc196944676"/>
      <w:r>
        <w:rPr>
          <w:szCs w:val="28"/>
        </w:rPr>
        <w:t xml:space="preserve">Reference </w:t>
      </w:r>
      <w:r w:rsidR="001608C0" w:rsidRPr="001608C0">
        <w:rPr>
          <w:szCs w:val="28"/>
        </w:rPr>
        <w:t>Regulations &amp; Guidelines</w:t>
      </w:r>
      <w:bookmarkEnd w:id="32"/>
    </w:p>
    <w:p w14:paraId="3BE57E73" w14:textId="77777777" w:rsidR="002B11EC" w:rsidRPr="00306746" w:rsidRDefault="002B11EC" w:rsidP="002B11EC">
      <w:pPr>
        <w:pStyle w:val="TDPL-BodyTxt"/>
        <w:numPr>
          <w:ilvl w:val="1"/>
          <w:numId w:val="317"/>
        </w:numPr>
        <w:jc w:val="both"/>
      </w:pPr>
      <w:bookmarkStart w:id="33" w:name="_Hlk196153140"/>
      <w:r w:rsidRPr="002B11EC">
        <w:rPr>
          <w:i/>
          <w:iCs/>
        </w:rPr>
        <w:t>Specific Criteria for Accreditation of Medical Laboratories</w:t>
      </w:r>
      <w:r w:rsidRPr="00306746">
        <w:t xml:space="preserve"> (NABL 112 A; Issue 01)</w:t>
      </w:r>
    </w:p>
    <w:p w14:paraId="6E30E834" w14:textId="77777777" w:rsidR="002B11EC" w:rsidRPr="00306746" w:rsidRDefault="002B11EC" w:rsidP="002B11EC">
      <w:pPr>
        <w:pStyle w:val="TDPL-BodyTxt"/>
        <w:numPr>
          <w:ilvl w:val="1"/>
          <w:numId w:val="317"/>
        </w:numPr>
        <w:jc w:val="both"/>
      </w:pPr>
      <w:r w:rsidRPr="002B11EC">
        <w:rPr>
          <w:i/>
          <w:iCs/>
        </w:rPr>
        <w:t>Guidance document: Medical Laboratories</w:t>
      </w:r>
      <w:r w:rsidRPr="00306746">
        <w:t xml:space="preserve"> (NABL 112B; Issue 01)</w:t>
      </w:r>
    </w:p>
    <w:p w14:paraId="69CAADAA" w14:textId="6548F857" w:rsidR="002B11EC" w:rsidRPr="002B11EC" w:rsidRDefault="002B11EC" w:rsidP="002B11EC">
      <w:pPr>
        <w:pStyle w:val="TDPL-BodyTxt"/>
        <w:numPr>
          <w:ilvl w:val="1"/>
          <w:numId w:val="317"/>
        </w:numPr>
        <w:jc w:val="both"/>
        <w:rPr>
          <w:szCs w:val="28"/>
        </w:rPr>
      </w:pPr>
      <w:r w:rsidRPr="00306746">
        <w:t xml:space="preserve">ISO 15189:2022 </w:t>
      </w:r>
      <w:r w:rsidRPr="002B11EC">
        <w:rPr>
          <w:i/>
          <w:iCs/>
        </w:rPr>
        <w:t>Medical Laboratories – Requirements for Quality and Competence</w:t>
      </w:r>
      <w:bookmarkEnd w:id="33"/>
    </w:p>
    <w:p w14:paraId="179B8969" w14:textId="0D22116B" w:rsidR="00E773F9" w:rsidRDefault="001608C0" w:rsidP="002B11EC">
      <w:pPr>
        <w:pStyle w:val="TDPL-H1"/>
        <w:numPr>
          <w:ilvl w:val="0"/>
          <w:numId w:val="317"/>
        </w:numPr>
        <w:tabs>
          <w:tab w:val="clear" w:pos="1440"/>
        </w:tabs>
        <w:jc w:val="both"/>
        <w:rPr>
          <w:szCs w:val="28"/>
        </w:rPr>
      </w:pPr>
      <w:bookmarkStart w:id="34" w:name="_Toc196944677"/>
      <w:r w:rsidRPr="001608C0">
        <w:rPr>
          <w:szCs w:val="28"/>
        </w:rPr>
        <w:t>Re</w:t>
      </w:r>
      <w:r w:rsidR="002B11EC">
        <w:rPr>
          <w:szCs w:val="28"/>
        </w:rPr>
        <w:t>lated Re</w:t>
      </w:r>
      <w:r w:rsidRPr="001608C0">
        <w:rPr>
          <w:szCs w:val="28"/>
        </w:rPr>
        <w:t>cords</w:t>
      </w:r>
      <w:bookmarkEnd w:id="34"/>
    </w:p>
    <w:p w14:paraId="5CA530AC" w14:textId="179F41D0" w:rsidR="002B11EC" w:rsidRPr="003A12B8" w:rsidRDefault="00DB2C1E" w:rsidP="002B11EC">
      <w:pPr>
        <w:pStyle w:val="TDPL-BodyTxt"/>
        <w:numPr>
          <w:ilvl w:val="1"/>
          <w:numId w:val="317"/>
        </w:numPr>
        <w:jc w:val="both"/>
        <w:rPr>
          <w:szCs w:val="28"/>
        </w:rPr>
      </w:pPr>
      <w:r w:rsidRPr="00DB2C1E">
        <w:rPr>
          <w:i/>
          <w:iCs/>
        </w:rPr>
        <w:t>Sample Receiving Register</w:t>
      </w:r>
      <w:r w:rsidRPr="00DB2C1E">
        <w:t xml:space="preserve"> (TDPL/AS/REG-001)</w:t>
      </w:r>
    </w:p>
    <w:p w14:paraId="3E18F0E8" w14:textId="5406AE40" w:rsidR="003A12B8" w:rsidRPr="008347AF" w:rsidRDefault="003A12B8" w:rsidP="002B11EC">
      <w:pPr>
        <w:pStyle w:val="TDPL-BodyTxt"/>
        <w:numPr>
          <w:ilvl w:val="1"/>
          <w:numId w:val="317"/>
        </w:numPr>
        <w:jc w:val="both"/>
        <w:rPr>
          <w:szCs w:val="28"/>
        </w:rPr>
      </w:pPr>
      <w:r w:rsidRPr="003A12B8">
        <w:rPr>
          <w:i/>
          <w:iCs/>
        </w:rPr>
        <w:t>Sample Integrity Register</w:t>
      </w:r>
      <w:r w:rsidRPr="003A12B8">
        <w:t xml:space="preserve"> (TDPL/GE/REG-00</w:t>
      </w:r>
      <w:r w:rsidR="009B29B5">
        <w:t>3</w:t>
      </w:r>
      <w:r w:rsidRPr="003A12B8">
        <w:t>)</w:t>
      </w:r>
    </w:p>
    <w:p w14:paraId="5B6D12C5" w14:textId="07DEBDF1" w:rsidR="008347AF" w:rsidRPr="00F739F2" w:rsidRDefault="008347AF" w:rsidP="002B11EC">
      <w:pPr>
        <w:pStyle w:val="TDPL-BodyTxt"/>
        <w:numPr>
          <w:ilvl w:val="1"/>
          <w:numId w:val="317"/>
        </w:numPr>
        <w:jc w:val="both"/>
        <w:rPr>
          <w:szCs w:val="28"/>
        </w:rPr>
      </w:pPr>
      <w:r w:rsidRPr="008347AF">
        <w:rPr>
          <w:i/>
          <w:iCs/>
        </w:rPr>
        <w:t xml:space="preserve">Sample Registration </w:t>
      </w:r>
      <w:r w:rsidRPr="00170C11">
        <w:rPr>
          <w:i/>
          <w:iCs/>
        </w:rPr>
        <w:t>Register</w:t>
      </w:r>
      <w:r w:rsidRPr="00170C11">
        <w:t xml:space="preserve"> (TDPL/AS/REG-00</w:t>
      </w:r>
      <w:r w:rsidR="00170C11" w:rsidRPr="00170C11">
        <w:t>2</w:t>
      </w:r>
      <w:r w:rsidRPr="00170C11">
        <w:t>)</w:t>
      </w:r>
    </w:p>
    <w:p w14:paraId="068F0428" w14:textId="07DF434A" w:rsidR="00F739F2" w:rsidRPr="00F739F2" w:rsidRDefault="00F739F2" w:rsidP="002B11EC">
      <w:pPr>
        <w:pStyle w:val="TDPL-BodyTxt"/>
        <w:numPr>
          <w:ilvl w:val="1"/>
          <w:numId w:val="317"/>
        </w:numPr>
        <w:jc w:val="both"/>
        <w:rPr>
          <w:szCs w:val="28"/>
        </w:rPr>
      </w:pPr>
      <w:r w:rsidRPr="00F739F2">
        <w:rPr>
          <w:i/>
          <w:iCs/>
        </w:rPr>
        <w:t>Sample Delivery Register</w:t>
      </w:r>
      <w:r w:rsidRPr="00F739F2">
        <w:t xml:space="preserve"> (TDPL/AS/REG-003)</w:t>
      </w:r>
    </w:p>
    <w:p w14:paraId="4ED650DF" w14:textId="4E9800D2" w:rsidR="00F739F2" w:rsidRPr="00F739F2" w:rsidRDefault="00F739F2" w:rsidP="002B11EC">
      <w:pPr>
        <w:pStyle w:val="TDPL-BodyTxt"/>
        <w:numPr>
          <w:ilvl w:val="1"/>
          <w:numId w:val="317"/>
        </w:numPr>
        <w:jc w:val="both"/>
        <w:rPr>
          <w:szCs w:val="28"/>
        </w:rPr>
      </w:pPr>
      <w:r w:rsidRPr="00F739F2">
        <w:rPr>
          <w:i/>
          <w:iCs/>
        </w:rPr>
        <w:t>Inter-Department Sample Transfer Register</w:t>
      </w:r>
      <w:r w:rsidRPr="00F739F2">
        <w:t xml:space="preserve"> (TDPL/GE/REG-0</w:t>
      </w:r>
      <w:r w:rsidR="009B29B5">
        <w:t>09</w:t>
      </w:r>
      <w:r w:rsidRPr="00F739F2">
        <w:t>)</w:t>
      </w:r>
    </w:p>
    <w:p w14:paraId="6C3BAA1A" w14:textId="5C1A6CF9" w:rsidR="008347AF" w:rsidRPr="00B2216F" w:rsidRDefault="008347AF" w:rsidP="002B11EC">
      <w:pPr>
        <w:pStyle w:val="TDPL-BodyTxt"/>
        <w:numPr>
          <w:ilvl w:val="1"/>
          <w:numId w:val="317"/>
        </w:numPr>
        <w:jc w:val="both"/>
        <w:rPr>
          <w:szCs w:val="28"/>
        </w:rPr>
      </w:pPr>
      <w:r w:rsidRPr="008347AF">
        <w:rPr>
          <w:i/>
          <w:iCs/>
        </w:rPr>
        <w:lastRenderedPageBreak/>
        <w:t>Test Requisition Form</w:t>
      </w:r>
      <w:r w:rsidRPr="008347AF">
        <w:t xml:space="preserve"> (TDPL/GE/FOM-0</w:t>
      </w:r>
      <w:r w:rsidR="00C730AE">
        <w:t>40</w:t>
      </w:r>
      <w:r w:rsidRPr="008347AF">
        <w:t>)</w:t>
      </w:r>
    </w:p>
    <w:p w14:paraId="0EAC0AD7" w14:textId="19547C63" w:rsidR="00E773F9" w:rsidRPr="00CE6C00" w:rsidRDefault="00B2216F" w:rsidP="003B7473">
      <w:pPr>
        <w:pStyle w:val="TDPL-BodyTxt"/>
        <w:widowControl/>
        <w:numPr>
          <w:ilvl w:val="1"/>
          <w:numId w:val="317"/>
        </w:numPr>
        <w:autoSpaceDE/>
        <w:autoSpaceDN/>
        <w:spacing w:after="160" w:line="259" w:lineRule="auto"/>
        <w:jc w:val="both"/>
        <w:rPr>
          <w:rFonts w:eastAsiaTheme="majorEastAsia" w:cs="Quire Sans"/>
          <w:b/>
          <w:color w:val="231F20"/>
          <w:spacing w:val="-1"/>
          <w:sz w:val="32"/>
          <w:szCs w:val="28"/>
        </w:rPr>
      </w:pPr>
      <w:r w:rsidRPr="00CE6C00">
        <w:rPr>
          <w:i/>
          <w:iCs/>
        </w:rPr>
        <w:t>Non-Conformity &amp; Corrective Action Form</w:t>
      </w:r>
      <w:r w:rsidRPr="00B2216F">
        <w:t xml:space="preserve"> (TDPL/GE/FOM-021)</w:t>
      </w:r>
      <w:r w:rsidR="00E773F9" w:rsidRPr="00CE6C00">
        <w:rPr>
          <w:szCs w:val="28"/>
        </w:rPr>
        <w:br w:type="page"/>
      </w:r>
    </w:p>
    <w:p w14:paraId="79289153" w14:textId="77777777" w:rsidR="00E773F9" w:rsidRDefault="00E773F9" w:rsidP="005B7065">
      <w:pPr>
        <w:pStyle w:val="TDPL-H1"/>
        <w:tabs>
          <w:tab w:val="clear" w:pos="1440"/>
        </w:tabs>
        <w:jc w:val="both"/>
        <w:rPr>
          <w:szCs w:val="28"/>
        </w:rPr>
        <w:sectPr w:rsidR="00E773F9" w:rsidSect="00CD65B7">
          <w:headerReference w:type="default" r:id="rId23"/>
          <w:pgSz w:w="11906" w:h="16838"/>
          <w:pgMar w:top="1440" w:right="1440" w:bottom="1440" w:left="1440" w:header="708" w:footer="708" w:gutter="0"/>
          <w:cols w:space="708"/>
          <w:docGrid w:linePitch="360"/>
        </w:sectPr>
      </w:pPr>
    </w:p>
    <w:p w14:paraId="12AD98F5" w14:textId="71A52ED4" w:rsidR="001608C0" w:rsidRDefault="00E773F9" w:rsidP="00E773F9">
      <w:pPr>
        <w:pStyle w:val="L2-TDPLSubheading"/>
        <w:ind w:right="-46"/>
        <w:jc w:val="center"/>
      </w:pPr>
      <w:bookmarkStart w:id="35" w:name="_Toc196944678"/>
      <w:r>
        <w:lastRenderedPageBreak/>
        <w:t>Appendix 1: Test-Tube Stand Colour Coding</w:t>
      </w:r>
      <w:bookmarkEnd w:id="35"/>
    </w:p>
    <w:p w14:paraId="1113B3A1" w14:textId="6AA4D0D0" w:rsidR="00E773F9" w:rsidRPr="001608C0" w:rsidRDefault="00E90DF5" w:rsidP="00E90DF5">
      <w:pPr>
        <w:pStyle w:val="TDPL-BodyTxt"/>
        <w:numPr>
          <w:ilvl w:val="0"/>
          <w:numId w:val="0"/>
        </w:numPr>
        <w:ind w:left="1134" w:hanging="141"/>
      </w:pPr>
      <w:r>
        <w:object w:dxaOrig="7152" w:dyaOrig="10104" w14:anchorId="2D49D2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35pt;height:524.55pt" o:ole="">
            <v:imagedata r:id="rId24" o:title=""/>
          </v:shape>
          <o:OLEObject Type="Embed" ProgID="Acrobat.Document.DC" ShapeID="_x0000_i1025" DrawAspect="Content" ObjectID="_1810040327" r:id="rId25"/>
        </w:object>
      </w:r>
    </w:p>
    <w:sectPr w:rsidR="00E773F9" w:rsidRPr="001608C0" w:rsidSect="00CD65B7">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D343" w14:textId="77777777" w:rsidR="005E6C96" w:rsidRDefault="005E6C96" w:rsidP="008072D6">
      <w:pPr>
        <w:spacing w:after="0"/>
      </w:pPr>
      <w:r>
        <w:separator/>
      </w:r>
    </w:p>
  </w:endnote>
  <w:endnote w:type="continuationSeparator" w:id="0">
    <w:p w14:paraId="3243F205" w14:textId="77777777" w:rsidR="005E6C96" w:rsidRDefault="005E6C96"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A96F8" w14:textId="77777777" w:rsidR="00A6768D" w:rsidRDefault="00A67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2CBA0EF4" w:rsidR="00455F81" w:rsidRPr="00A047D5" w:rsidRDefault="00A6768D"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99DAC7D" wp14:editId="35A8EDDD">
          <wp:simplePos x="0" y="0"/>
          <wp:positionH relativeFrom="column">
            <wp:posOffset>-267335</wp:posOffset>
          </wp:positionH>
          <wp:positionV relativeFrom="page">
            <wp:posOffset>9960800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1530419C">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F626" w14:textId="77777777" w:rsidR="00A6768D" w:rsidRDefault="00A67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1CD86" w14:textId="77777777" w:rsidR="005E6C96" w:rsidRDefault="005E6C96" w:rsidP="008072D6">
      <w:pPr>
        <w:spacing w:after="0"/>
      </w:pPr>
      <w:r>
        <w:separator/>
      </w:r>
    </w:p>
  </w:footnote>
  <w:footnote w:type="continuationSeparator" w:id="0">
    <w:p w14:paraId="48918D64" w14:textId="77777777" w:rsidR="005E6C96" w:rsidRDefault="005E6C96"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7CCB" w14:textId="77777777" w:rsidR="00A6768D" w:rsidRDefault="00A676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F62CAF" w:rsidRPr="004B4A99" w14:paraId="54502A96" w14:textId="77777777" w:rsidTr="00FF227F">
      <w:trPr>
        <w:cantSplit/>
        <w:trHeight w:val="340"/>
        <w:jc w:val="center"/>
      </w:trPr>
      <w:tc>
        <w:tcPr>
          <w:tcW w:w="1300" w:type="pct"/>
          <w:vMerge w:val="restart"/>
          <w:vAlign w:val="center"/>
        </w:tcPr>
        <w:p w14:paraId="0CC4BF07" w14:textId="77777777" w:rsidR="00F62CAF"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72E1208B" w:rsidR="00F62CAF" w:rsidRPr="004B4A99" w:rsidRDefault="00F62CAF" w:rsidP="00F62CA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784118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62CAF" w:rsidRPr="004B4A99" w14:paraId="43EF826B" w14:textId="77777777" w:rsidTr="00FF227F">
      <w:trPr>
        <w:cantSplit/>
        <w:trHeight w:val="340"/>
        <w:jc w:val="center"/>
      </w:trPr>
      <w:tc>
        <w:tcPr>
          <w:tcW w:w="1300" w:type="pct"/>
          <w:vMerge/>
          <w:vAlign w:val="center"/>
        </w:tcPr>
        <w:p w14:paraId="227E93C9" w14:textId="77777777" w:rsidR="00F62CAF" w:rsidRPr="004B4A99" w:rsidRDefault="00F62CAF" w:rsidP="00F62CAF">
          <w:pPr>
            <w:pStyle w:val="TableParagraph"/>
            <w:jc w:val="center"/>
            <w:rPr>
              <w:rFonts w:ascii="Palatino Linotype" w:hAnsi="Palatino Linotype"/>
              <w:b/>
              <w:bCs/>
              <w:sz w:val="16"/>
              <w:szCs w:val="16"/>
            </w:rPr>
          </w:pPr>
        </w:p>
      </w:tc>
      <w:tc>
        <w:tcPr>
          <w:tcW w:w="2162" w:type="pct"/>
          <w:vMerge/>
          <w:vAlign w:val="center"/>
        </w:tcPr>
        <w:p w14:paraId="6CF850F2" w14:textId="77777777" w:rsidR="00F62CAF" w:rsidRPr="004B4A99" w:rsidRDefault="00F62CAF" w:rsidP="00F62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435EF" w:rsidRPr="004B4A99" w14:paraId="46F77D6A" w14:textId="77777777" w:rsidTr="00FF227F">
      <w:trPr>
        <w:cantSplit/>
        <w:trHeight w:val="340"/>
        <w:jc w:val="center"/>
      </w:trPr>
      <w:tc>
        <w:tcPr>
          <w:tcW w:w="1300" w:type="pct"/>
          <w:vMerge w:val="restart"/>
          <w:vAlign w:val="center"/>
        </w:tcPr>
        <w:p w14:paraId="1E7DBA6C"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58657EE6"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435EF" w:rsidRPr="004B4A99" w14:paraId="65A2D8B4" w14:textId="77777777" w:rsidTr="00FF227F">
      <w:trPr>
        <w:cantSplit/>
        <w:trHeight w:val="340"/>
        <w:jc w:val="center"/>
      </w:trPr>
      <w:tc>
        <w:tcPr>
          <w:tcW w:w="1300" w:type="pct"/>
          <w:vMerge/>
          <w:vAlign w:val="center"/>
        </w:tcPr>
        <w:p w14:paraId="1F9325A6" w14:textId="77777777" w:rsidR="003435EF" w:rsidRPr="004B4A99" w:rsidRDefault="003435EF" w:rsidP="003435EF">
          <w:pPr>
            <w:pStyle w:val="TableParagraph"/>
            <w:jc w:val="center"/>
            <w:rPr>
              <w:rFonts w:ascii="Palatino Linotype" w:hAnsi="Palatino Linotype"/>
              <w:b/>
              <w:bCs/>
              <w:sz w:val="16"/>
              <w:szCs w:val="16"/>
            </w:rPr>
          </w:pPr>
        </w:p>
      </w:tc>
      <w:tc>
        <w:tcPr>
          <w:tcW w:w="2162" w:type="pct"/>
          <w:vMerge/>
          <w:vAlign w:val="center"/>
        </w:tcPr>
        <w:p w14:paraId="6B18187C"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435EF" w:rsidRPr="004B4A99" w14:paraId="703B5B30" w14:textId="77777777" w:rsidTr="00FF227F">
      <w:trPr>
        <w:cantSplit/>
        <w:trHeight w:val="340"/>
        <w:jc w:val="center"/>
      </w:trPr>
      <w:tc>
        <w:tcPr>
          <w:tcW w:w="1300" w:type="pct"/>
          <w:vAlign w:val="center"/>
        </w:tcPr>
        <w:p w14:paraId="336059EB"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03D41EF8"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MSP-011: PROCEDURE FOR SPECIMEN MANAGEMENT</w:t>
          </w:r>
        </w:p>
      </w:tc>
      <w:tc>
        <w:tcPr>
          <w:tcW w:w="737" w:type="pct"/>
          <w:vAlign w:val="center"/>
        </w:tcPr>
        <w:p w14:paraId="79E83FC4"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435EF" w:rsidRPr="004B4A99" w14:paraId="5093B2EA" w14:textId="77777777" w:rsidTr="00FF227F">
      <w:trPr>
        <w:cantSplit/>
        <w:trHeight w:val="369"/>
        <w:jc w:val="center"/>
      </w:trPr>
      <w:tc>
        <w:tcPr>
          <w:tcW w:w="1300" w:type="pct"/>
          <w:vAlign w:val="center"/>
        </w:tcPr>
        <w:p w14:paraId="3026284A"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56FB" w14:textId="77777777" w:rsidR="00A6768D" w:rsidRDefault="00A676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F62CAF" w:rsidRPr="004B4A99" w14:paraId="774B62C5" w14:textId="77777777" w:rsidTr="00FF227F">
      <w:trPr>
        <w:cantSplit/>
        <w:trHeight w:val="340"/>
        <w:jc w:val="center"/>
      </w:trPr>
      <w:tc>
        <w:tcPr>
          <w:tcW w:w="1300" w:type="pct"/>
          <w:vMerge w:val="restart"/>
          <w:vAlign w:val="center"/>
        </w:tcPr>
        <w:p w14:paraId="53E15005" w14:textId="77777777" w:rsidR="00F62CAF"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05C7C023" w:rsidR="00F62CAF" w:rsidRPr="004B4A99" w:rsidRDefault="00F62CAF" w:rsidP="00F62CA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368417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62CAF" w:rsidRPr="004B4A99" w14:paraId="18456D18" w14:textId="77777777" w:rsidTr="00FF227F">
      <w:trPr>
        <w:cantSplit/>
        <w:trHeight w:val="340"/>
        <w:jc w:val="center"/>
      </w:trPr>
      <w:tc>
        <w:tcPr>
          <w:tcW w:w="1300" w:type="pct"/>
          <w:vMerge/>
          <w:vAlign w:val="center"/>
        </w:tcPr>
        <w:p w14:paraId="22191D73" w14:textId="77777777" w:rsidR="00F62CAF" w:rsidRPr="004B4A99" w:rsidRDefault="00F62CAF" w:rsidP="00F62CAF">
          <w:pPr>
            <w:pStyle w:val="TableParagraph"/>
            <w:jc w:val="center"/>
            <w:rPr>
              <w:rFonts w:ascii="Palatino Linotype" w:hAnsi="Palatino Linotype"/>
              <w:b/>
              <w:bCs/>
              <w:sz w:val="16"/>
              <w:szCs w:val="16"/>
            </w:rPr>
          </w:pPr>
        </w:p>
      </w:tc>
      <w:tc>
        <w:tcPr>
          <w:tcW w:w="2162" w:type="pct"/>
          <w:vMerge/>
          <w:vAlign w:val="center"/>
        </w:tcPr>
        <w:p w14:paraId="388B7E40" w14:textId="77777777" w:rsidR="00F62CAF" w:rsidRPr="004B4A99" w:rsidRDefault="00F62CAF" w:rsidP="00F62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435EF" w:rsidRPr="004B4A99" w14:paraId="111FF457" w14:textId="77777777" w:rsidTr="00FF227F">
      <w:trPr>
        <w:cantSplit/>
        <w:trHeight w:val="340"/>
        <w:jc w:val="center"/>
      </w:trPr>
      <w:tc>
        <w:tcPr>
          <w:tcW w:w="1300" w:type="pct"/>
          <w:vMerge w:val="restart"/>
          <w:vAlign w:val="center"/>
        </w:tcPr>
        <w:p w14:paraId="4A9AC7E1"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2EF2CF64"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435EF" w:rsidRPr="004B4A99" w14:paraId="0205BB8D" w14:textId="77777777" w:rsidTr="00FF227F">
      <w:trPr>
        <w:cantSplit/>
        <w:trHeight w:val="340"/>
        <w:jc w:val="center"/>
      </w:trPr>
      <w:tc>
        <w:tcPr>
          <w:tcW w:w="1300" w:type="pct"/>
          <w:vMerge/>
          <w:vAlign w:val="center"/>
        </w:tcPr>
        <w:p w14:paraId="11ED7145" w14:textId="77777777" w:rsidR="003435EF" w:rsidRPr="004B4A99" w:rsidRDefault="003435EF" w:rsidP="003435EF">
          <w:pPr>
            <w:pStyle w:val="TableParagraph"/>
            <w:jc w:val="center"/>
            <w:rPr>
              <w:rFonts w:ascii="Palatino Linotype" w:hAnsi="Palatino Linotype"/>
              <w:b/>
              <w:bCs/>
              <w:sz w:val="16"/>
              <w:szCs w:val="16"/>
            </w:rPr>
          </w:pPr>
        </w:p>
      </w:tc>
      <w:tc>
        <w:tcPr>
          <w:tcW w:w="2162" w:type="pct"/>
          <w:vMerge/>
          <w:vAlign w:val="center"/>
        </w:tcPr>
        <w:p w14:paraId="5D1F185D"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435EF" w:rsidRPr="004B4A99" w14:paraId="0FD88E6D" w14:textId="77777777" w:rsidTr="00FF227F">
      <w:trPr>
        <w:cantSplit/>
        <w:trHeight w:val="340"/>
        <w:jc w:val="center"/>
      </w:trPr>
      <w:tc>
        <w:tcPr>
          <w:tcW w:w="1300" w:type="pct"/>
          <w:vAlign w:val="center"/>
        </w:tcPr>
        <w:p w14:paraId="30F8B550"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16341E12"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MSP-011: PROCEDURE FOR SPECIMEN MANAGEMENT</w:t>
          </w:r>
        </w:p>
      </w:tc>
      <w:tc>
        <w:tcPr>
          <w:tcW w:w="737" w:type="pct"/>
          <w:vAlign w:val="center"/>
        </w:tcPr>
        <w:p w14:paraId="3E5F076A"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435EF" w:rsidRPr="004B4A99" w14:paraId="2E1D0322" w14:textId="77777777" w:rsidTr="00FF227F">
      <w:trPr>
        <w:cantSplit/>
        <w:trHeight w:val="369"/>
        <w:jc w:val="center"/>
      </w:trPr>
      <w:tc>
        <w:tcPr>
          <w:tcW w:w="1300" w:type="pct"/>
          <w:vAlign w:val="center"/>
        </w:tcPr>
        <w:p w14:paraId="01DC95F0"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F62CAF" w:rsidRPr="004B4A99" w14:paraId="2DC6D2CF" w14:textId="77777777" w:rsidTr="00FF227F">
      <w:trPr>
        <w:cantSplit/>
        <w:trHeight w:val="340"/>
        <w:jc w:val="center"/>
      </w:trPr>
      <w:tc>
        <w:tcPr>
          <w:tcW w:w="1300" w:type="pct"/>
          <w:vMerge w:val="restart"/>
          <w:vAlign w:val="center"/>
        </w:tcPr>
        <w:p w14:paraId="10461430" w14:textId="77777777" w:rsidR="00F62CAF"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6B813221" w:rsidR="00F62CAF" w:rsidRPr="004B4A99" w:rsidRDefault="00F62CAF" w:rsidP="00F62CA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771527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62CAF" w:rsidRPr="004B4A99" w14:paraId="7817C42D" w14:textId="77777777" w:rsidTr="00FF227F">
      <w:trPr>
        <w:cantSplit/>
        <w:trHeight w:val="340"/>
        <w:jc w:val="center"/>
      </w:trPr>
      <w:tc>
        <w:tcPr>
          <w:tcW w:w="1300" w:type="pct"/>
          <w:vMerge/>
          <w:vAlign w:val="center"/>
        </w:tcPr>
        <w:p w14:paraId="3F920DB1" w14:textId="77777777" w:rsidR="00F62CAF" w:rsidRPr="004B4A99" w:rsidRDefault="00F62CAF" w:rsidP="00F62CAF">
          <w:pPr>
            <w:pStyle w:val="TableParagraph"/>
            <w:jc w:val="center"/>
            <w:rPr>
              <w:rFonts w:ascii="Palatino Linotype" w:hAnsi="Palatino Linotype"/>
              <w:b/>
              <w:bCs/>
              <w:sz w:val="16"/>
              <w:szCs w:val="16"/>
            </w:rPr>
          </w:pPr>
        </w:p>
      </w:tc>
      <w:tc>
        <w:tcPr>
          <w:tcW w:w="2162" w:type="pct"/>
          <w:vMerge/>
          <w:vAlign w:val="center"/>
        </w:tcPr>
        <w:p w14:paraId="61240582" w14:textId="77777777" w:rsidR="00F62CAF" w:rsidRPr="004B4A99" w:rsidRDefault="00F62CAF" w:rsidP="00F62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435EF" w:rsidRPr="004B4A99" w14:paraId="52E58E11" w14:textId="77777777" w:rsidTr="00FF227F">
      <w:trPr>
        <w:cantSplit/>
        <w:trHeight w:val="340"/>
        <w:jc w:val="center"/>
      </w:trPr>
      <w:tc>
        <w:tcPr>
          <w:tcW w:w="1300" w:type="pct"/>
          <w:vMerge w:val="restart"/>
          <w:vAlign w:val="center"/>
        </w:tcPr>
        <w:p w14:paraId="776D78F8"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3DC6B15D"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435EF" w:rsidRPr="004B4A99" w14:paraId="646D1739" w14:textId="77777777" w:rsidTr="00FF227F">
      <w:trPr>
        <w:cantSplit/>
        <w:trHeight w:val="340"/>
        <w:jc w:val="center"/>
      </w:trPr>
      <w:tc>
        <w:tcPr>
          <w:tcW w:w="1300" w:type="pct"/>
          <w:vMerge/>
          <w:vAlign w:val="center"/>
        </w:tcPr>
        <w:p w14:paraId="4B87F1E6" w14:textId="77777777" w:rsidR="003435EF" w:rsidRPr="004B4A99" w:rsidRDefault="003435EF" w:rsidP="003435EF">
          <w:pPr>
            <w:pStyle w:val="TableParagraph"/>
            <w:jc w:val="center"/>
            <w:rPr>
              <w:rFonts w:ascii="Palatino Linotype" w:hAnsi="Palatino Linotype"/>
              <w:b/>
              <w:bCs/>
              <w:sz w:val="16"/>
              <w:szCs w:val="16"/>
            </w:rPr>
          </w:pPr>
        </w:p>
      </w:tc>
      <w:tc>
        <w:tcPr>
          <w:tcW w:w="2162" w:type="pct"/>
          <w:vMerge/>
          <w:vAlign w:val="center"/>
        </w:tcPr>
        <w:p w14:paraId="3957E896"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435EF" w:rsidRPr="004B4A99" w14:paraId="67D0315A" w14:textId="77777777" w:rsidTr="00FF227F">
      <w:trPr>
        <w:cantSplit/>
        <w:trHeight w:val="340"/>
        <w:jc w:val="center"/>
      </w:trPr>
      <w:tc>
        <w:tcPr>
          <w:tcW w:w="1300" w:type="pct"/>
          <w:vAlign w:val="center"/>
        </w:tcPr>
        <w:p w14:paraId="4820CC35"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4DD9C9A4"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MSP-011: PROCEDURE FOR SPECIMEN MANAGEMENT</w:t>
          </w:r>
        </w:p>
      </w:tc>
      <w:tc>
        <w:tcPr>
          <w:tcW w:w="737" w:type="pct"/>
          <w:vAlign w:val="center"/>
        </w:tcPr>
        <w:p w14:paraId="16E53552"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435EF" w:rsidRPr="004B4A99" w14:paraId="1F153FE6" w14:textId="77777777" w:rsidTr="00FF227F">
      <w:trPr>
        <w:cantSplit/>
        <w:trHeight w:val="369"/>
        <w:jc w:val="center"/>
      </w:trPr>
      <w:tc>
        <w:tcPr>
          <w:tcW w:w="1300" w:type="pct"/>
          <w:vAlign w:val="center"/>
        </w:tcPr>
        <w:p w14:paraId="390244CE"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F62CAF" w:rsidRPr="004B4A99" w14:paraId="17D33687" w14:textId="77777777" w:rsidTr="00FF227F">
      <w:trPr>
        <w:cantSplit/>
        <w:trHeight w:val="340"/>
        <w:jc w:val="center"/>
      </w:trPr>
      <w:tc>
        <w:tcPr>
          <w:tcW w:w="1300" w:type="pct"/>
          <w:vMerge w:val="restart"/>
          <w:vAlign w:val="center"/>
        </w:tcPr>
        <w:p w14:paraId="3F7140FC" w14:textId="77777777" w:rsidR="00F62CAF"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76D6DF42" w:rsidR="00F62CAF" w:rsidRPr="004B4A99" w:rsidRDefault="00F62CAF" w:rsidP="00F62CA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971606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62CAF" w:rsidRPr="004B4A99" w14:paraId="2A7D9A0D" w14:textId="77777777" w:rsidTr="00FF227F">
      <w:trPr>
        <w:cantSplit/>
        <w:trHeight w:val="340"/>
        <w:jc w:val="center"/>
      </w:trPr>
      <w:tc>
        <w:tcPr>
          <w:tcW w:w="1300" w:type="pct"/>
          <w:vMerge/>
          <w:vAlign w:val="center"/>
        </w:tcPr>
        <w:p w14:paraId="1CDF9042" w14:textId="77777777" w:rsidR="00F62CAF" w:rsidRPr="004B4A99" w:rsidRDefault="00F62CAF" w:rsidP="00F62CAF">
          <w:pPr>
            <w:pStyle w:val="TableParagraph"/>
            <w:jc w:val="center"/>
            <w:rPr>
              <w:rFonts w:ascii="Palatino Linotype" w:hAnsi="Palatino Linotype"/>
              <w:b/>
              <w:bCs/>
              <w:sz w:val="16"/>
              <w:szCs w:val="16"/>
            </w:rPr>
          </w:pPr>
        </w:p>
      </w:tc>
      <w:tc>
        <w:tcPr>
          <w:tcW w:w="2162" w:type="pct"/>
          <w:vMerge/>
          <w:vAlign w:val="center"/>
        </w:tcPr>
        <w:p w14:paraId="47ADF98C" w14:textId="77777777" w:rsidR="00F62CAF" w:rsidRPr="004B4A99" w:rsidRDefault="00F62CAF" w:rsidP="00F62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435EF" w:rsidRPr="004B4A99" w14:paraId="395289E2" w14:textId="77777777" w:rsidTr="00FF227F">
      <w:trPr>
        <w:cantSplit/>
        <w:trHeight w:val="340"/>
        <w:jc w:val="center"/>
      </w:trPr>
      <w:tc>
        <w:tcPr>
          <w:tcW w:w="1300" w:type="pct"/>
          <w:vMerge w:val="restart"/>
          <w:vAlign w:val="center"/>
        </w:tcPr>
        <w:p w14:paraId="4A71A92C"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0573E4D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435EF" w:rsidRPr="004B4A99" w14:paraId="34F545F6" w14:textId="77777777" w:rsidTr="00FF227F">
      <w:trPr>
        <w:cantSplit/>
        <w:trHeight w:val="340"/>
        <w:jc w:val="center"/>
      </w:trPr>
      <w:tc>
        <w:tcPr>
          <w:tcW w:w="1300" w:type="pct"/>
          <w:vMerge/>
          <w:vAlign w:val="center"/>
        </w:tcPr>
        <w:p w14:paraId="2E807380" w14:textId="77777777" w:rsidR="003435EF" w:rsidRPr="004B4A99" w:rsidRDefault="003435EF" w:rsidP="003435EF">
          <w:pPr>
            <w:pStyle w:val="TableParagraph"/>
            <w:jc w:val="center"/>
            <w:rPr>
              <w:rFonts w:ascii="Palatino Linotype" w:hAnsi="Palatino Linotype"/>
              <w:b/>
              <w:bCs/>
              <w:sz w:val="16"/>
              <w:szCs w:val="16"/>
            </w:rPr>
          </w:pPr>
        </w:p>
      </w:tc>
      <w:tc>
        <w:tcPr>
          <w:tcW w:w="2162" w:type="pct"/>
          <w:vMerge/>
          <w:vAlign w:val="center"/>
        </w:tcPr>
        <w:p w14:paraId="10DBCB85"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435EF" w:rsidRPr="004B4A99" w14:paraId="42FC8A44" w14:textId="77777777" w:rsidTr="00FF227F">
      <w:trPr>
        <w:cantSplit/>
        <w:trHeight w:val="340"/>
        <w:jc w:val="center"/>
      </w:trPr>
      <w:tc>
        <w:tcPr>
          <w:tcW w:w="1300" w:type="pct"/>
          <w:vAlign w:val="center"/>
        </w:tcPr>
        <w:p w14:paraId="4089ADE8"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1D1A1E74"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MSP-011: PROCEDURE FOR SPECIMEN MANAGEMENT</w:t>
          </w:r>
        </w:p>
      </w:tc>
      <w:tc>
        <w:tcPr>
          <w:tcW w:w="737" w:type="pct"/>
          <w:vAlign w:val="center"/>
        </w:tcPr>
        <w:p w14:paraId="70D1AFDD"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435EF" w:rsidRPr="004B4A99" w14:paraId="6795DBC2" w14:textId="77777777" w:rsidTr="00FF227F">
      <w:trPr>
        <w:cantSplit/>
        <w:trHeight w:val="369"/>
        <w:jc w:val="center"/>
      </w:trPr>
      <w:tc>
        <w:tcPr>
          <w:tcW w:w="1300" w:type="pct"/>
          <w:vAlign w:val="center"/>
        </w:tcPr>
        <w:p w14:paraId="6D51318F"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F62CAF" w:rsidRPr="004B4A99" w14:paraId="7BFA775C" w14:textId="77777777" w:rsidTr="00FF227F">
      <w:trPr>
        <w:cantSplit/>
        <w:trHeight w:val="340"/>
        <w:jc w:val="center"/>
      </w:trPr>
      <w:tc>
        <w:tcPr>
          <w:tcW w:w="1300" w:type="pct"/>
          <w:vMerge w:val="restart"/>
          <w:vAlign w:val="center"/>
        </w:tcPr>
        <w:p w14:paraId="740F678E" w14:textId="77777777" w:rsidR="00F62CAF"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0E04AD9F" w:rsidR="00F62CAF" w:rsidRPr="004B4A99" w:rsidRDefault="00F62CAF" w:rsidP="00F62CA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6628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62CAF" w:rsidRPr="004B4A99" w14:paraId="071126CF" w14:textId="77777777" w:rsidTr="00FF227F">
      <w:trPr>
        <w:cantSplit/>
        <w:trHeight w:val="340"/>
        <w:jc w:val="center"/>
      </w:trPr>
      <w:tc>
        <w:tcPr>
          <w:tcW w:w="1300" w:type="pct"/>
          <w:vMerge/>
          <w:vAlign w:val="center"/>
        </w:tcPr>
        <w:p w14:paraId="52C1F171" w14:textId="77777777" w:rsidR="00F62CAF" w:rsidRPr="004B4A99" w:rsidRDefault="00F62CAF" w:rsidP="00F62CAF">
          <w:pPr>
            <w:pStyle w:val="TableParagraph"/>
            <w:jc w:val="center"/>
            <w:rPr>
              <w:rFonts w:ascii="Palatino Linotype" w:hAnsi="Palatino Linotype"/>
              <w:b/>
              <w:bCs/>
              <w:sz w:val="16"/>
              <w:szCs w:val="16"/>
            </w:rPr>
          </w:pPr>
        </w:p>
      </w:tc>
      <w:tc>
        <w:tcPr>
          <w:tcW w:w="2162" w:type="pct"/>
          <w:vMerge/>
          <w:vAlign w:val="center"/>
        </w:tcPr>
        <w:p w14:paraId="755860FA" w14:textId="77777777" w:rsidR="00F62CAF" w:rsidRPr="004B4A99" w:rsidRDefault="00F62CAF" w:rsidP="00F62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435EF" w:rsidRPr="004B4A99" w14:paraId="2F09BB06" w14:textId="77777777" w:rsidTr="00FF227F">
      <w:trPr>
        <w:cantSplit/>
        <w:trHeight w:val="340"/>
        <w:jc w:val="center"/>
      </w:trPr>
      <w:tc>
        <w:tcPr>
          <w:tcW w:w="1300" w:type="pct"/>
          <w:vMerge w:val="restart"/>
          <w:vAlign w:val="center"/>
        </w:tcPr>
        <w:p w14:paraId="14AF3A56"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215DC365"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435EF" w:rsidRPr="004B4A99" w14:paraId="1BA98A48" w14:textId="77777777" w:rsidTr="00FF227F">
      <w:trPr>
        <w:cantSplit/>
        <w:trHeight w:val="340"/>
        <w:jc w:val="center"/>
      </w:trPr>
      <w:tc>
        <w:tcPr>
          <w:tcW w:w="1300" w:type="pct"/>
          <w:vMerge/>
          <w:vAlign w:val="center"/>
        </w:tcPr>
        <w:p w14:paraId="2358B22B" w14:textId="77777777" w:rsidR="003435EF" w:rsidRPr="004B4A99" w:rsidRDefault="003435EF" w:rsidP="003435EF">
          <w:pPr>
            <w:pStyle w:val="TableParagraph"/>
            <w:jc w:val="center"/>
            <w:rPr>
              <w:rFonts w:ascii="Palatino Linotype" w:hAnsi="Palatino Linotype"/>
              <w:b/>
              <w:bCs/>
              <w:sz w:val="16"/>
              <w:szCs w:val="16"/>
            </w:rPr>
          </w:pPr>
        </w:p>
      </w:tc>
      <w:tc>
        <w:tcPr>
          <w:tcW w:w="2162" w:type="pct"/>
          <w:vMerge/>
          <w:vAlign w:val="center"/>
        </w:tcPr>
        <w:p w14:paraId="1CB7DF0F"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435EF" w:rsidRPr="004B4A99" w14:paraId="605D4E15" w14:textId="77777777" w:rsidTr="00FF227F">
      <w:trPr>
        <w:cantSplit/>
        <w:trHeight w:val="340"/>
        <w:jc w:val="center"/>
      </w:trPr>
      <w:tc>
        <w:tcPr>
          <w:tcW w:w="1300" w:type="pct"/>
          <w:vAlign w:val="center"/>
        </w:tcPr>
        <w:p w14:paraId="522AA2B4"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651A36C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MSP-011: PROCEDURE FOR SPECIMEN MANAGEMENT</w:t>
          </w:r>
        </w:p>
      </w:tc>
      <w:tc>
        <w:tcPr>
          <w:tcW w:w="737" w:type="pct"/>
          <w:vAlign w:val="center"/>
        </w:tcPr>
        <w:p w14:paraId="3E4B7296"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435EF" w:rsidRPr="004B4A99" w14:paraId="0734F5B2" w14:textId="77777777" w:rsidTr="00FF227F">
      <w:trPr>
        <w:cantSplit/>
        <w:trHeight w:val="369"/>
        <w:jc w:val="center"/>
      </w:trPr>
      <w:tc>
        <w:tcPr>
          <w:tcW w:w="1300" w:type="pct"/>
          <w:vAlign w:val="center"/>
        </w:tcPr>
        <w:p w14:paraId="76896D24"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F62CAF" w:rsidRPr="004B4A99" w14:paraId="47EA71B9" w14:textId="77777777" w:rsidTr="00FF227F">
      <w:trPr>
        <w:cantSplit/>
        <w:trHeight w:val="340"/>
        <w:jc w:val="center"/>
      </w:trPr>
      <w:tc>
        <w:tcPr>
          <w:tcW w:w="1300" w:type="pct"/>
          <w:vMerge w:val="restart"/>
          <w:vAlign w:val="center"/>
        </w:tcPr>
        <w:p w14:paraId="405B9CDB" w14:textId="77777777" w:rsidR="00F62CAF"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159D5BAC" w:rsidR="00F62CAF" w:rsidRPr="004B4A99" w:rsidRDefault="00F62CAF" w:rsidP="00F62CA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118806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62CAF" w:rsidRPr="004B4A99" w14:paraId="4959B4CF" w14:textId="77777777" w:rsidTr="00FF227F">
      <w:trPr>
        <w:cantSplit/>
        <w:trHeight w:val="340"/>
        <w:jc w:val="center"/>
      </w:trPr>
      <w:tc>
        <w:tcPr>
          <w:tcW w:w="1300" w:type="pct"/>
          <w:vMerge/>
          <w:vAlign w:val="center"/>
        </w:tcPr>
        <w:p w14:paraId="0819AD50" w14:textId="77777777" w:rsidR="00F62CAF" w:rsidRPr="004B4A99" w:rsidRDefault="00F62CAF" w:rsidP="00F62CAF">
          <w:pPr>
            <w:pStyle w:val="TableParagraph"/>
            <w:jc w:val="center"/>
            <w:rPr>
              <w:rFonts w:ascii="Palatino Linotype" w:hAnsi="Palatino Linotype"/>
              <w:b/>
              <w:bCs/>
              <w:sz w:val="16"/>
              <w:szCs w:val="16"/>
            </w:rPr>
          </w:pPr>
        </w:p>
      </w:tc>
      <w:tc>
        <w:tcPr>
          <w:tcW w:w="2162" w:type="pct"/>
          <w:vMerge/>
          <w:vAlign w:val="center"/>
        </w:tcPr>
        <w:p w14:paraId="5C1A8724" w14:textId="77777777" w:rsidR="00F62CAF" w:rsidRPr="004B4A99" w:rsidRDefault="00F62CAF" w:rsidP="00F62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435EF" w:rsidRPr="004B4A99" w14:paraId="7CCFDA87" w14:textId="77777777" w:rsidTr="00FF227F">
      <w:trPr>
        <w:cantSplit/>
        <w:trHeight w:val="340"/>
        <w:jc w:val="center"/>
      </w:trPr>
      <w:tc>
        <w:tcPr>
          <w:tcW w:w="1300" w:type="pct"/>
          <w:vMerge w:val="restart"/>
          <w:vAlign w:val="center"/>
        </w:tcPr>
        <w:p w14:paraId="7821420B"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2EEFA97E"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435EF" w:rsidRPr="004B4A99" w14:paraId="4D895CAC" w14:textId="77777777" w:rsidTr="00FF227F">
      <w:trPr>
        <w:cantSplit/>
        <w:trHeight w:val="340"/>
        <w:jc w:val="center"/>
      </w:trPr>
      <w:tc>
        <w:tcPr>
          <w:tcW w:w="1300" w:type="pct"/>
          <w:vMerge/>
          <w:vAlign w:val="center"/>
        </w:tcPr>
        <w:p w14:paraId="4CFF69E0" w14:textId="77777777" w:rsidR="003435EF" w:rsidRPr="004B4A99" w:rsidRDefault="003435EF" w:rsidP="003435EF">
          <w:pPr>
            <w:pStyle w:val="TableParagraph"/>
            <w:jc w:val="center"/>
            <w:rPr>
              <w:rFonts w:ascii="Palatino Linotype" w:hAnsi="Palatino Linotype"/>
              <w:b/>
              <w:bCs/>
              <w:sz w:val="16"/>
              <w:szCs w:val="16"/>
            </w:rPr>
          </w:pPr>
        </w:p>
      </w:tc>
      <w:tc>
        <w:tcPr>
          <w:tcW w:w="2162" w:type="pct"/>
          <w:vMerge/>
          <w:vAlign w:val="center"/>
        </w:tcPr>
        <w:p w14:paraId="7D8D8186"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435EF" w:rsidRPr="004B4A99" w14:paraId="70E96EF2" w14:textId="77777777" w:rsidTr="00FF227F">
      <w:trPr>
        <w:cantSplit/>
        <w:trHeight w:val="340"/>
        <w:jc w:val="center"/>
      </w:trPr>
      <w:tc>
        <w:tcPr>
          <w:tcW w:w="1300" w:type="pct"/>
          <w:vAlign w:val="center"/>
        </w:tcPr>
        <w:p w14:paraId="29B51C0F"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69645046"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MSP-011: PROCEDURE FOR SPECIMEN MANAGEMENT</w:t>
          </w:r>
        </w:p>
      </w:tc>
      <w:tc>
        <w:tcPr>
          <w:tcW w:w="737" w:type="pct"/>
          <w:vAlign w:val="center"/>
        </w:tcPr>
        <w:p w14:paraId="05C45E16"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435EF" w:rsidRPr="004B4A99" w14:paraId="2BF3A711" w14:textId="77777777" w:rsidTr="00FF227F">
      <w:trPr>
        <w:cantSplit/>
        <w:trHeight w:val="369"/>
        <w:jc w:val="center"/>
      </w:trPr>
      <w:tc>
        <w:tcPr>
          <w:tcW w:w="1300" w:type="pct"/>
          <w:vAlign w:val="center"/>
        </w:tcPr>
        <w:p w14:paraId="46523432"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F62CAF" w:rsidRPr="004B4A99" w14:paraId="45343A05" w14:textId="77777777" w:rsidTr="00FF227F">
      <w:trPr>
        <w:cantSplit/>
        <w:trHeight w:val="340"/>
        <w:jc w:val="center"/>
      </w:trPr>
      <w:tc>
        <w:tcPr>
          <w:tcW w:w="1300" w:type="pct"/>
          <w:vMerge w:val="restart"/>
          <w:vAlign w:val="center"/>
        </w:tcPr>
        <w:p w14:paraId="7A5C7615" w14:textId="77777777" w:rsidR="00F62CAF"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482AF226" w:rsidR="00F62CAF" w:rsidRPr="004B4A99" w:rsidRDefault="00F62CAF" w:rsidP="00F62CA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62CAF" w:rsidRPr="004B4A99" w14:paraId="5CD003F7" w14:textId="77777777" w:rsidTr="00FF227F">
      <w:trPr>
        <w:cantSplit/>
        <w:trHeight w:val="340"/>
        <w:jc w:val="center"/>
      </w:trPr>
      <w:tc>
        <w:tcPr>
          <w:tcW w:w="1300" w:type="pct"/>
          <w:vMerge/>
          <w:vAlign w:val="center"/>
        </w:tcPr>
        <w:p w14:paraId="7FA2BBE9" w14:textId="77777777" w:rsidR="00F62CAF" w:rsidRPr="004B4A99" w:rsidRDefault="00F62CAF" w:rsidP="00F62CAF">
          <w:pPr>
            <w:pStyle w:val="TableParagraph"/>
            <w:jc w:val="center"/>
            <w:rPr>
              <w:rFonts w:ascii="Palatino Linotype" w:hAnsi="Palatino Linotype"/>
              <w:b/>
              <w:bCs/>
              <w:sz w:val="16"/>
              <w:szCs w:val="16"/>
            </w:rPr>
          </w:pPr>
        </w:p>
      </w:tc>
      <w:tc>
        <w:tcPr>
          <w:tcW w:w="2162" w:type="pct"/>
          <w:vMerge/>
          <w:vAlign w:val="center"/>
        </w:tcPr>
        <w:p w14:paraId="210FE1A4" w14:textId="77777777" w:rsidR="00F62CAF" w:rsidRPr="004B4A99" w:rsidRDefault="00F62CAF" w:rsidP="00F62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F62CAF" w:rsidRPr="004B4A99" w:rsidRDefault="00F62CAF"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435EF" w:rsidRPr="004B4A99" w14:paraId="6C19032E" w14:textId="77777777" w:rsidTr="00FF227F">
      <w:trPr>
        <w:cantSplit/>
        <w:trHeight w:val="340"/>
        <w:jc w:val="center"/>
      </w:trPr>
      <w:tc>
        <w:tcPr>
          <w:tcW w:w="1300" w:type="pct"/>
          <w:vMerge w:val="restart"/>
          <w:vAlign w:val="center"/>
        </w:tcPr>
        <w:p w14:paraId="41377114"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06F9F23F"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435EF" w:rsidRPr="004B4A99" w14:paraId="325AA4E8" w14:textId="77777777" w:rsidTr="00FF227F">
      <w:trPr>
        <w:cantSplit/>
        <w:trHeight w:val="340"/>
        <w:jc w:val="center"/>
      </w:trPr>
      <w:tc>
        <w:tcPr>
          <w:tcW w:w="1300" w:type="pct"/>
          <w:vMerge/>
          <w:vAlign w:val="center"/>
        </w:tcPr>
        <w:p w14:paraId="169BEECE" w14:textId="77777777" w:rsidR="003435EF" w:rsidRPr="004B4A99" w:rsidRDefault="003435EF" w:rsidP="003435EF">
          <w:pPr>
            <w:pStyle w:val="TableParagraph"/>
            <w:jc w:val="center"/>
            <w:rPr>
              <w:rFonts w:ascii="Palatino Linotype" w:hAnsi="Palatino Linotype"/>
              <w:b/>
              <w:bCs/>
              <w:sz w:val="16"/>
              <w:szCs w:val="16"/>
            </w:rPr>
          </w:pPr>
        </w:p>
      </w:tc>
      <w:tc>
        <w:tcPr>
          <w:tcW w:w="2162" w:type="pct"/>
          <w:vMerge/>
          <w:vAlign w:val="center"/>
        </w:tcPr>
        <w:p w14:paraId="7725084F"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435EF" w:rsidRPr="004B4A99" w14:paraId="3293ADC9" w14:textId="77777777" w:rsidTr="00FF227F">
      <w:trPr>
        <w:cantSplit/>
        <w:trHeight w:val="340"/>
        <w:jc w:val="center"/>
      </w:trPr>
      <w:tc>
        <w:tcPr>
          <w:tcW w:w="1300" w:type="pct"/>
          <w:vAlign w:val="center"/>
        </w:tcPr>
        <w:p w14:paraId="5A751BF1"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775199E2"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MSP-011: PROCEDURE FOR SPECIMEN MANAGEMENT</w:t>
          </w:r>
        </w:p>
      </w:tc>
      <w:tc>
        <w:tcPr>
          <w:tcW w:w="737" w:type="pct"/>
          <w:vAlign w:val="center"/>
        </w:tcPr>
        <w:p w14:paraId="60905A93"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435EF" w:rsidRPr="004B4A99" w14:paraId="2C64E9B6" w14:textId="77777777" w:rsidTr="00FF227F">
      <w:trPr>
        <w:cantSplit/>
        <w:trHeight w:val="369"/>
        <w:jc w:val="center"/>
      </w:trPr>
      <w:tc>
        <w:tcPr>
          <w:tcW w:w="1300" w:type="pct"/>
          <w:vAlign w:val="center"/>
        </w:tcPr>
        <w:p w14:paraId="667EC365"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E773F9" w:rsidRPr="004B4A99" w14:paraId="5E2AD5FD" w14:textId="77777777" w:rsidTr="00FF227F">
      <w:trPr>
        <w:cantSplit/>
        <w:trHeight w:val="340"/>
        <w:jc w:val="center"/>
      </w:trPr>
      <w:tc>
        <w:tcPr>
          <w:tcW w:w="1300" w:type="pct"/>
          <w:vMerge w:val="restart"/>
          <w:vAlign w:val="center"/>
        </w:tcPr>
        <w:p w14:paraId="2FA0DE64" w14:textId="77777777" w:rsidR="00E773F9" w:rsidRDefault="00E773F9"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807619" w14:textId="77777777" w:rsidR="00E773F9" w:rsidRPr="004B4A99" w:rsidRDefault="00E773F9" w:rsidP="00F62CA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3F79C4" w14:textId="77777777" w:rsidR="00E773F9" w:rsidRPr="004B4A99" w:rsidRDefault="00E773F9" w:rsidP="00F62C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982F958" wp14:editId="70A46854">
                <wp:extent cx="2106655" cy="714375"/>
                <wp:effectExtent l="0" t="0" r="8255" b="0"/>
                <wp:docPr id="1993288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E2F487D" w14:textId="77777777" w:rsidR="00E773F9" w:rsidRPr="004B4A99" w:rsidRDefault="00E773F9"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6FCE003" w14:textId="77777777" w:rsidR="00E773F9" w:rsidRPr="004B4A99" w:rsidRDefault="00E773F9"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E773F9" w:rsidRPr="004B4A99" w14:paraId="5B28F0F0" w14:textId="77777777" w:rsidTr="00FF227F">
      <w:trPr>
        <w:cantSplit/>
        <w:trHeight w:val="340"/>
        <w:jc w:val="center"/>
      </w:trPr>
      <w:tc>
        <w:tcPr>
          <w:tcW w:w="1300" w:type="pct"/>
          <w:vMerge/>
          <w:vAlign w:val="center"/>
        </w:tcPr>
        <w:p w14:paraId="2C603157" w14:textId="77777777" w:rsidR="00E773F9" w:rsidRPr="004B4A99" w:rsidRDefault="00E773F9" w:rsidP="00F62CAF">
          <w:pPr>
            <w:pStyle w:val="TableParagraph"/>
            <w:jc w:val="center"/>
            <w:rPr>
              <w:rFonts w:ascii="Palatino Linotype" w:hAnsi="Palatino Linotype"/>
              <w:b/>
              <w:bCs/>
              <w:sz w:val="16"/>
              <w:szCs w:val="16"/>
            </w:rPr>
          </w:pPr>
        </w:p>
      </w:tc>
      <w:tc>
        <w:tcPr>
          <w:tcW w:w="2162" w:type="pct"/>
          <w:vMerge/>
          <w:vAlign w:val="center"/>
        </w:tcPr>
        <w:p w14:paraId="015195B3" w14:textId="77777777" w:rsidR="00E773F9" w:rsidRPr="004B4A99" w:rsidRDefault="00E773F9" w:rsidP="00F62C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1E8A542" w14:textId="77777777" w:rsidR="00E773F9" w:rsidRPr="004B4A99" w:rsidRDefault="00E773F9"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18956B" w14:textId="77777777" w:rsidR="00E773F9" w:rsidRPr="004B4A99" w:rsidRDefault="00E773F9" w:rsidP="00F62C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435EF" w:rsidRPr="004B4A99" w14:paraId="0FCE3FA8" w14:textId="77777777" w:rsidTr="00FF227F">
      <w:trPr>
        <w:cantSplit/>
        <w:trHeight w:val="340"/>
        <w:jc w:val="center"/>
      </w:trPr>
      <w:tc>
        <w:tcPr>
          <w:tcW w:w="1300" w:type="pct"/>
          <w:vMerge w:val="restart"/>
          <w:vAlign w:val="center"/>
        </w:tcPr>
        <w:p w14:paraId="6ADDD029"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AAA719" w14:textId="5A87AEA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CD9384E"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451FA74"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8020031"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435EF" w:rsidRPr="004B4A99" w14:paraId="2FDF3957" w14:textId="77777777" w:rsidTr="00FF227F">
      <w:trPr>
        <w:cantSplit/>
        <w:trHeight w:val="340"/>
        <w:jc w:val="center"/>
      </w:trPr>
      <w:tc>
        <w:tcPr>
          <w:tcW w:w="1300" w:type="pct"/>
          <w:vMerge/>
          <w:vAlign w:val="center"/>
        </w:tcPr>
        <w:p w14:paraId="766CBA10" w14:textId="77777777" w:rsidR="003435EF" w:rsidRPr="004B4A99" w:rsidRDefault="003435EF" w:rsidP="003435EF">
          <w:pPr>
            <w:pStyle w:val="TableParagraph"/>
            <w:jc w:val="center"/>
            <w:rPr>
              <w:rFonts w:ascii="Palatino Linotype" w:hAnsi="Palatino Linotype"/>
              <w:b/>
              <w:bCs/>
              <w:sz w:val="16"/>
              <w:szCs w:val="16"/>
            </w:rPr>
          </w:pPr>
        </w:p>
      </w:tc>
      <w:tc>
        <w:tcPr>
          <w:tcW w:w="2162" w:type="pct"/>
          <w:vMerge/>
          <w:vAlign w:val="center"/>
        </w:tcPr>
        <w:p w14:paraId="442AF432" w14:textId="77777777" w:rsidR="003435EF" w:rsidRPr="004B4A99" w:rsidRDefault="003435EF" w:rsidP="003435E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E6E9B9"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BA12397"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435EF" w:rsidRPr="004B4A99" w14:paraId="69365740" w14:textId="77777777" w:rsidTr="00FF227F">
      <w:trPr>
        <w:cantSplit/>
        <w:trHeight w:val="340"/>
        <w:jc w:val="center"/>
      </w:trPr>
      <w:tc>
        <w:tcPr>
          <w:tcW w:w="1300" w:type="pct"/>
          <w:vAlign w:val="center"/>
        </w:tcPr>
        <w:p w14:paraId="21A77E26"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19F2C7B" w14:textId="77777777"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MSP-011: PROCEDURE FOR SPECIMEN MANAGEMENT</w:t>
          </w:r>
        </w:p>
      </w:tc>
      <w:tc>
        <w:tcPr>
          <w:tcW w:w="737" w:type="pct"/>
          <w:vAlign w:val="center"/>
        </w:tcPr>
        <w:p w14:paraId="427A38C2"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5E04EA7"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435EF" w:rsidRPr="004B4A99" w14:paraId="653CC4BF" w14:textId="77777777" w:rsidTr="00FF227F">
      <w:trPr>
        <w:cantSplit/>
        <w:trHeight w:val="369"/>
        <w:jc w:val="center"/>
      </w:trPr>
      <w:tc>
        <w:tcPr>
          <w:tcW w:w="1300" w:type="pct"/>
          <w:vAlign w:val="center"/>
        </w:tcPr>
        <w:p w14:paraId="64BE1262" w14:textId="77777777" w:rsidR="003435EF" w:rsidRPr="004B4A99" w:rsidRDefault="003435EF" w:rsidP="003435E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AD41529" w14:textId="67156963" w:rsidR="003435EF" w:rsidRPr="004B4A99" w:rsidRDefault="003435EF" w:rsidP="003435EF">
          <w:pPr>
            <w:pStyle w:val="TableParagraph"/>
            <w:jc w:val="center"/>
            <w:rPr>
              <w:rFonts w:ascii="Palatino Linotype" w:hAnsi="Palatino Linotype"/>
              <w:b/>
              <w:bCs/>
              <w:sz w:val="16"/>
              <w:szCs w:val="16"/>
            </w:rPr>
          </w:pPr>
          <w:r>
            <w:rPr>
              <w:rFonts w:ascii="Palatino Linotype" w:hAnsi="Palatino Linotype"/>
              <w:b/>
              <w:bCs/>
              <w:sz w:val="16"/>
              <w:szCs w:val="16"/>
            </w:rPr>
            <w:t>Appendix 1: Test tube Stand Colour Coding</w:t>
          </w:r>
        </w:p>
      </w:tc>
    </w:tr>
  </w:tbl>
  <w:p w14:paraId="6754C128" w14:textId="77777777" w:rsidR="00E773F9" w:rsidRDefault="00E773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6214DA"/>
    <w:multiLevelType w:val="multilevel"/>
    <w:tmpl w:val="2E6C6D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6E83160"/>
    <w:multiLevelType w:val="multilevel"/>
    <w:tmpl w:val="B1AC8EDE"/>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2"/>
      <w:lvlJc w:val="left"/>
      <w:pPr>
        <w:ind w:left="1134" w:hanging="1134"/>
      </w:pPr>
      <w:rPr>
        <w:rFonts w:ascii="Palatino Linotype" w:hAnsi="Palatino Linotype" w:hint="default"/>
        <w:b w:val="0"/>
        <w:i w:val="0"/>
        <w:sz w:val="24"/>
        <w:szCs w:val="24"/>
      </w:rPr>
    </w:lvl>
    <w:lvl w:ilvl="2">
      <w:start w:val="1"/>
      <w:numFmt w:val="decimal"/>
      <w:lvlText w:val="5.6.%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0"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1"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2" w15:restartNumberingAfterBreak="0">
    <w:nsid w:val="0A9B1D93"/>
    <w:multiLevelType w:val="hybridMultilevel"/>
    <w:tmpl w:val="8258CF0C"/>
    <w:lvl w:ilvl="0" w:tplc="EC82EE12">
      <w:start w:val="1"/>
      <w:numFmt w:val="decimal"/>
      <w:lvlText w:val="5.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4"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5"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6" w15:restartNumberingAfterBreak="0">
    <w:nsid w:val="0D604942"/>
    <w:multiLevelType w:val="hybridMultilevel"/>
    <w:tmpl w:val="A006A924"/>
    <w:lvl w:ilvl="0" w:tplc="11F41272">
      <w:start w:val="1"/>
      <w:numFmt w:val="decimal"/>
      <w:lvlText w:val="5.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0"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1"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2"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3" w15:restartNumberingAfterBreak="0">
    <w:nsid w:val="122137CF"/>
    <w:multiLevelType w:val="multilevel"/>
    <w:tmpl w:val="90E4F0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6"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7"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8"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2" w15:restartNumberingAfterBreak="0">
    <w:nsid w:val="18F94C3A"/>
    <w:multiLevelType w:val="multilevel"/>
    <w:tmpl w:val="4888EF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4"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5"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6"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8"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9" w15:restartNumberingAfterBreak="0">
    <w:nsid w:val="1DF32969"/>
    <w:multiLevelType w:val="multilevel"/>
    <w:tmpl w:val="06844992"/>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val="0"/>
        <w:i w:val="0"/>
        <w:sz w:val="24"/>
        <w:szCs w:val="24"/>
      </w:rPr>
    </w:lvl>
    <w:lvl w:ilvl="2">
      <w:start w:val="1"/>
      <w:numFmt w:val="decimal"/>
      <w:lvlText w:val="%1.%3.%2"/>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40"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41"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42"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4" w15:restartNumberingAfterBreak="0">
    <w:nsid w:val="22D342B6"/>
    <w:multiLevelType w:val="hybridMultilevel"/>
    <w:tmpl w:val="6874BC20"/>
    <w:lvl w:ilvl="0" w:tplc="9D5C4BB2">
      <w:start w:val="1"/>
      <w:numFmt w:val="decimal"/>
      <w:lvlText w:val="5.2.%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5"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6"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7"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8"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9"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51" w15:restartNumberingAfterBreak="0">
    <w:nsid w:val="274B154A"/>
    <w:multiLevelType w:val="hybridMultilevel"/>
    <w:tmpl w:val="2B78159A"/>
    <w:lvl w:ilvl="0" w:tplc="EA4ACCAA">
      <w:start w:val="1"/>
      <w:numFmt w:val="decimal"/>
      <w:lvlText w:val="5.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2"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3"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4"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5"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6"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7"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8" w15:restartNumberingAfterBreak="0">
    <w:nsid w:val="2A0E0EB4"/>
    <w:multiLevelType w:val="multilevel"/>
    <w:tmpl w:val="07189C4E"/>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2"/>
      <w:lvlJc w:val="left"/>
      <w:pPr>
        <w:ind w:left="1134" w:hanging="1134"/>
      </w:pPr>
      <w:rPr>
        <w:rFonts w:ascii="Palatino Linotype" w:hAnsi="Palatino Linotype" w:hint="default"/>
        <w:b w:val="0"/>
        <w:i w:val="0"/>
        <w:sz w:val="24"/>
        <w:szCs w:val="24"/>
      </w:rPr>
    </w:lvl>
    <w:lvl w:ilvl="2">
      <w:start w:val="1"/>
      <w:numFmt w:val="decimal"/>
      <w:lvlText w:val="5.5.%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59"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60" w15:restartNumberingAfterBreak="0">
    <w:nsid w:val="2ADE3C04"/>
    <w:multiLevelType w:val="multilevel"/>
    <w:tmpl w:val="ED78D9A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2"/>
      <w:lvlJc w:val="left"/>
      <w:pPr>
        <w:ind w:left="1134" w:hanging="1134"/>
      </w:pPr>
      <w:rPr>
        <w:rFonts w:ascii="Palatino Linotype" w:hAnsi="Palatino Linotype" w:hint="default"/>
        <w:b w:val="0"/>
        <w:i w:val="0"/>
        <w:sz w:val="24"/>
        <w:szCs w:val="24"/>
      </w:rPr>
    </w:lvl>
    <w:lvl w:ilvl="2">
      <w:start w:val="1"/>
      <w:numFmt w:val="decimal"/>
      <w:lvlText w:val="5.3.%3"/>
      <w:lvlJc w:val="left"/>
      <w:pPr>
        <w:ind w:left="1134" w:hanging="1134"/>
      </w:pPr>
      <w:rPr>
        <w:rFonts w:ascii="Palatino Linotype" w:hAnsi="Palatino Linotype" w:hint="default"/>
        <w:b w:val="0"/>
        <w:i w:val="0"/>
        <w:color w:val="000000" w:themeColor="text1"/>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6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4" w15:restartNumberingAfterBreak="0">
    <w:nsid w:val="2E34320E"/>
    <w:multiLevelType w:val="hybridMultilevel"/>
    <w:tmpl w:val="1488040C"/>
    <w:lvl w:ilvl="0" w:tplc="65EA575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6"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8"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9" w15:restartNumberingAfterBreak="0">
    <w:nsid w:val="33132D4D"/>
    <w:multiLevelType w:val="hybridMultilevel"/>
    <w:tmpl w:val="ED8E21C8"/>
    <w:lvl w:ilvl="0" w:tplc="06AA263E">
      <w:start w:val="1"/>
      <w:numFmt w:val="decimal"/>
      <w:lvlText w:val="5.7.%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71"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72" w15:restartNumberingAfterBreak="0">
    <w:nsid w:val="35362510"/>
    <w:multiLevelType w:val="multilevel"/>
    <w:tmpl w:val="35B6F340"/>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75"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6"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7"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8"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9"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80"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81" w15:restartNumberingAfterBreak="0">
    <w:nsid w:val="3B6015FC"/>
    <w:multiLevelType w:val="hybridMultilevel"/>
    <w:tmpl w:val="652EEF60"/>
    <w:lvl w:ilvl="0" w:tplc="D47AF962">
      <w:start w:val="1"/>
      <w:numFmt w:val="decimal"/>
      <w:lvlText w:val="6.9.%1"/>
      <w:lvlJc w:val="left"/>
      <w:pPr>
        <w:ind w:left="1854" w:hanging="360"/>
      </w:pPr>
      <w:rPr>
        <w:rFonts w:hint="default"/>
      </w:rPr>
    </w:lvl>
    <w:lvl w:ilvl="1" w:tplc="946C9338">
      <w:start w:val="1"/>
      <w:numFmt w:val="decimal"/>
      <w:lvlText w:val="5.9.%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BB83C74"/>
    <w:multiLevelType w:val="multilevel"/>
    <w:tmpl w:val="C6D8D838"/>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3" w15:restartNumberingAfterBreak="0">
    <w:nsid w:val="3DE12331"/>
    <w:multiLevelType w:val="multilevel"/>
    <w:tmpl w:val="5740A462"/>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2"/>
      <w:lvlJc w:val="left"/>
      <w:pPr>
        <w:ind w:left="1134" w:hanging="1134"/>
      </w:pPr>
      <w:rPr>
        <w:rFonts w:ascii="Palatino Linotype" w:hAnsi="Palatino Linotype" w:hint="default"/>
        <w:b w:val="0"/>
        <w:i w:val="0"/>
        <w:sz w:val="24"/>
        <w:szCs w:val="24"/>
      </w:rPr>
    </w:lvl>
    <w:lvl w:ilvl="2">
      <w:start w:val="1"/>
      <w:numFmt w:val="decimal"/>
      <w:lvlText w:val="5.%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8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85" w15:restartNumberingAfterBreak="0">
    <w:nsid w:val="3EFD2BBF"/>
    <w:multiLevelType w:val="multilevel"/>
    <w:tmpl w:val="1352A3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9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9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94"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8" w15:restartNumberingAfterBreak="0">
    <w:nsid w:val="4ADA57FA"/>
    <w:multiLevelType w:val="hybridMultilevel"/>
    <w:tmpl w:val="82B02CC4"/>
    <w:lvl w:ilvl="0" w:tplc="9356E4E2">
      <w:start w:val="1"/>
      <w:numFmt w:val="decimal"/>
      <w:lvlText w:val="5.8.%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0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0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0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0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8" w15:restartNumberingAfterBreak="0">
    <w:nsid w:val="54946E9D"/>
    <w:multiLevelType w:val="multilevel"/>
    <w:tmpl w:val="FF7604A6"/>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val="0"/>
        <w:i w:val="0"/>
        <w:sz w:val="24"/>
        <w:szCs w:val="24"/>
      </w:rPr>
    </w:lvl>
    <w:lvl w:ilvl="2">
      <w:start w:val="1"/>
      <w:numFmt w:val="decimal"/>
      <w:lvlText w:val="%1.%3.%2"/>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0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1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1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1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1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2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22" w15:restartNumberingAfterBreak="0">
    <w:nsid w:val="621634AA"/>
    <w:multiLevelType w:val="hybridMultilevel"/>
    <w:tmpl w:val="7424E7EA"/>
    <w:lvl w:ilvl="0" w:tplc="9D2AD082">
      <w:start w:val="1"/>
      <w:numFmt w:val="decimal"/>
      <w:lvlText w:val="5.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2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25" w15:restartNumberingAfterBreak="0">
    <w:nsid w:val="63D77B0B"/>
    <w:multiLevelType w:val="multilevel"/>
    <w:tmpl w:val="A364CEB6"/>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2"/>
      <w:lvlJc w:val="left"/>
      <w:pPr>
        <w:ind w:left="1134" w:hanging="1134"/>
      </w:pPr>
      <w:rPr>
        <w:rFonts w:ascii="Palatino Linotype" w:hAnsi="Palatino Linotype" w:hint="default"/>
        <w:b w:val="0"/>
        <w:i w:val="0"/>
        <w:sz w:val="24"/>
        <w:szCs w:val="24"/>
      </w:rPr>
    </w:lvl>
    <w:lvl w:ilvl="2">
      <w:start w:val="1"/>
      <w:numFmt w:val="decimal"/>
      <w:lvlText w:val="5.%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26" w15:restartNumberingAfterBreak="0">
    <w:nsid w:val="64D62BD6"/>
    <w:multiLevelType w:val="multilevel"/>
    <w:tmpl w:val="CF403F32"/>
    <w:lvl w:ilvl="0">
      <w:start w:val="1"/>
      <w:numFmt w:val="decimal"/>
      <w:lvlText w:val="%1."/>
      <w:lvlJc w:val="left"/>
      <w:pPr>
        <w:ind w:left="1134" w:hanging="1134"/>
      </w:pPr>
      <w:rPr>
        <w:rFonts w:ascii="Palatino Linotype" w:hAnsi="Palatino Linotype" w:hint="default"/>
        <w:b/>
        <w:i w:val="0"/>
        <w:sz w:val="28"/>
      </w:rPr>
    </w:lvl>
    <w:lvl w:ilvl="1">
      <w:start w:val="3"/>
      <w:numFmt w:val="decimal"/>
      <w:lvlText w:val="5.%2"/>
      <w:lvlJc w:val="left"/>
      <w:pPr>
        <w:ind w:left="1134" w:hanging="1134"/>
      </w:pPr>
      <w:rPr>
        <w:rFonts w:ascii="Palatino Linotype" w:hAnsi="Palatino Linotype" w:hint="default"/>
        <w:b w:val="0"/>
        <w:i w:val="0"/>
        <w:sz w:val="24"/>
        <w:szCs w:val="24"/>
      </w:rPr>
    </w:lvl>
    <w:lvl w:ilvl="2">
      <w:start w:val="1"/>
      <w:numFmt w:val="decimal"/>
      <w:lvlText w:val="5.%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2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8"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9"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30"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3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3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3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3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36" w15:restartNumberingAfterBreak="0">
    <w:nsid w:val="6A3C4FD4"/>
    <w:multiLevelType w:val="multilevel"/>
    <w:tmpl w:val="9D2651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7"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8"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9" w15:restartNumberingAfterBreak="0">
    <w:nsid w:val="6CF41DBB"/>
    <w:multiLevelType w:val="hybridMultilevel"/>
    <w:tmpl w:val="7D84BE0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41"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3"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44"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45"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46"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48"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9"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50"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51"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52" w15:restartNumberingAfterBreak="0">
    <w:nsid w:val="7AFF4CF4"/>
    <w:multiLevelType w:val="multilevel"/>
    <w:tmpl w:val="F2C40832"/>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5.%2"/>
      <w:lvlJc w:val="left"/>
      <w:pPr>
        <w:ind w:left="1134" w:hanging="1134"/>
      </w:pPr>
      <w:rPr>
        <w:rFonts w:ascii="Palatino Linotype" w:hAnsi="Palatino Linotype" w:hint="default"/>
        <w:b w:val="0"/>
        <w:i w:val="0"/>
        <w:sz w:val="24"/>
        <w:szCs w:val="24"/>
      </w:rPr>
    </w:lvl>
    <w:lvl w:ilvl="2">
      <w:start w:val="1"/>
      <w:numFmt w:val="decimal"/>
      <w:lvlText w:val="5.4.%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53"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5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55"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F0E1133"/>
    <w:multiLevelType w:val="hybridMultilevel"/>
    <w:tmpl w:val="D49E2E22"/>
    <w:lvl w:ilvl="0" w:tplc="51E6490A">
      <w:start w:val="1"/>
      <w:numFmt w:val="decimal"/>
      <w:lvlText w:val="5.4.%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7"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40"/>
  </w:num>
  <w:num w:numId="2" w16cid:durableId="328558221">
    <w:abstractNumId w:val="96"/>
  </w:num>
  <w:num w:numId="3" w16cid:durableId="2114860016">
    <w:abstractNumId w:val="41"/>
  </w:num>
  <w:num w:numId="4" w16cid:durableId="976956637">
    <w:abstractNumId w:val="118"/>
  </w:num>
  <w:num w:numId="5" w16cid:durableId="1188834601">
    <w:abstractNumId w:val="135"/>
  </w:num>
  <w:num w:numId="6" w16cid:durableId="1564368234">
    <w:abstractNumId w:val="31"/>
  </w:num>
  <w:num w:numId="7" w16cid:durableId="30694389">
    <w:abstractNumId w:val="21"/>
  </w:num>
  <w:num w:numId="8" w16cid:durableId="1526403841">
    <w:abstractNumId w:val="101"/>
  </w:num>
  <w:num w:numId="9" w16cid:durableId="1452162734">
    <w:abstractNumId w:val="63"/>
  </w:num>
  <w:num w:numId="10" w16cid:durableId="702097048">
    <w:abstractNumId w:val="116"/>
  </w:num>
  <w:num w:numId="11" w16cid:durableId="889148566">
    <w:abstractNumId w:val="102"/>
  </w:num>
  <w:num w:numId="12" w16cid:durableId="1063141793">
    <w:abstractNumId w:val="70"/>
  </w:num>
  <w:num w:numId="13" w16cid:durableId="1689481395">
    <w:abstractNumId w:val="57"/>
  </w:num>
  <w:num w:numId="14" w16cid:durableId="16472345">
    <w:abstractNumId w:val="143"/>
  </w:num>
  <w:num w:numId="15" w16cid:durableId="1225607512">
    <w:abstractNumId w:val="0"/>
  </w:num>
  <w:num w:numId="16" w16cid:durableId="528690212">
    <w:abstractNumId w:val="112"/>
  </w:num>
  <w:num w:numId="17" w16cid:durableId="1228490976">
    <w:abstractNumId w:val="111"/>
  </w:num>
  <w:num w:numId="18" w16cid:durableId="461390753">
    <w:abstractNumId w:val="117"/>
  </w:num>
  <w:num w:numId="19" w16cid:durableId="1906143628">
    <w:abstractNumId w:val="59"/>
  </w:num>
  <w:num w:numId="20" w16cid:durableId="673068718">
    <w:abstractNumId w:val="71"/>
  </w:num>
  <w:num w:numId="21" w16cid:durableId="986671472">
    <w:abstractNumId w:val="138"/>
  </w:num>
  <w:num w:numId="22" w16cid:durableId="489952515">
    <w:abstractNumId w:val="119"/>
  </w:num>
  <w:num w:numId="23" w16cid:durableId="1764958231">
    <w:abstractNumId w:val="128"/>
  </w:num>
  <w:num w:numId="24" w16cid:durableId="1724788323">
    <w:abstractNumId w:val="11"/>
  </w:num>
  <w:num w:numId="25" w16cid:durableId="362288275">
    <w:abstractNumId w:val="76"/>
  </w:num>
  <w:num w:numId="26" w16cid:durableId="979841804">
    <w:abstractNumId w:val="100"/>
  </w:num>
  <w:num w:numId="27" w16cid:durableId="1665744626">
    <w:abstractNumId w:val="49"/>
  </w:num>
  <w:num w:numId="28" w16cid:durableId="987782949">
    <w:abstractNumId w:val="62"/>
  </w:num>
  <w:num w:numId="29" w16cid:durableId="1293827231">
    <w:abstractNumId w:val="106"/>
  </w:num>
  <w:num w:numId="30" w16cid:durableId="379135026">
    <w:abstractNumId w:val="129"/>
  </w:num>
  <w:num w:numId="31" w16cid:durableId="1843859924">
    <w:abstractNumId w:val="110"/>
  </w:num>
  <w:num w:numId="32" w16cid:durableId="295261672">
    <w:abstractNumId w:val="14"/>
  </w:num>
  <w:num w:numId="33" w16cid:durableId="1151022248">
    <w:abstractNumId w:val="124"/>
  </w:num>
  <w:num w:numId="34" w16cid:durableId="770975191">
    <w:abstractNumId w:val="104"/>
  </w:num>
  <w:num w:numId="35" w16cid:durableId="1924989720">
    <w:abstractNumId w:val="67"/>
  </w:num>
  <w:num w:numId="36" w16cid:durableId="1623531135">
    <w:abstractNumId w:val="50"/>
  </w:num>
  <w:num w:numId="37" w16cid:durableId="1134832664">
    <w:abstractNumId w:val="7"/>
  </w:num>
  <w:num w:numId="38" w16cid:durableId="1295674516">
    <w:abstractNumId w:val="45"/>
  </w:num>
  <w:num w:numId="39" w16cid:durableId="1385131835">
    <w:abstractNumId w:val="54"/>
  </w:num>
  <w:num w:numId="40" w16cid:durableId="1340431564">
    <w:abstractNumId w:val="20"/>
  </w:num>
  <w:num w:numId="41" w16cid:durableId="1318799393">
    <w:abstractNumId w:val="123"/>
  </w:num>
  <w:num w:numId="42" w16cid:durableId="345981846">
    <w:abstractNumId w:val="13"/>
  </w:num>
  <w:num w:numId="43" w16cid:durableId="559246414">
    <w:abstractNumId w:val="151"/>
  </w:num>
  <w:num w:numId="44" w16cid:durableId="827013003">
    <w:abstractNumId w:val="133"/>
  </w:num>
  <w:num w:numId="45" w16cid:durableId="569998002">
    <w:abstractNumId w:val="131"/>
  </w:num>
  <w:num w:numId="46" w16cid:durableId="2067949774">
    <w:abstractNumId w:val="140"/>
  </w:num>
  <w:num w:numId="47" w16cid:durableId="2030716657">
    <w:abstractNumId w:val="68"/>
  </w:num>
  <w:num w:numId="48" w16cid:durableId="89590989">
    <w:abstractNumId w:val="134"/>
  </w:num>
  <w:num w:numId="49" w16cid:durableId="1578637234">
    <w:abstractNumId w:val="84"/>
  </w:num>
  <w:num w:numId="50" w16cid:durableId="67850146">
    <w:abstractNumId w:val="75"/>
  </w:num>
  <w:num w:numId="51" w16cid:durableId="1471441400">
    <w:abstractNumId w:val="43"/>
  </w:num>
  <w:num w:numId="52" w16cid:durableId="1403529382">
    <w:abstractNumId w:val="25"/>
  </w:num>
  <w:num w:numId="53" w16cid:durableId="1353919139">
    <w:abstractNumId w:val="91"/>
  </w:num>
  <w:num w:numId="54" w16cid:durableId="1057820311">
    <w:abstractNumId w:val="22"/>
  </w:num>
  <w:num w:numId="55" w16cid:durableId="271667536">
    <w:abstractNumId w:val="9"/>
  </w:num>
  <w:num w:numId="56" w16cid:durableId="997271973">
    <w:abstractNumId w:val="130"/>
  </w:num>
  <w:num w:numId="57" w16cid:durableId="820971834">
    <w:abstractNumId w:val="48"/>
  </w:num>
  <w:num w:numId="58" w16cid:durableId="1413621118">
    <w:abstractNumId w:val="74"/>
  </w:num>
  <w:num w:numId="59" w16cid:durableId="579288286">
    <w:abstractNumId w:val="27"/>
  </w:num>
  <w:num w:numId="60" w16cid:durableId="1696693769">
    <w:abstractNumId w:val="79"/>
  </w:num>
  <w:num w:numId="61" w16cid:durableId="481892597">
    <w:abstractNumId w:val="15"/>
  </w:num>
  <w:num w:numId="62" w16cid:durableId="456532197">
    <w:abstractNumId w:val="37"/>
  </w:num>
  <w:num w:numId="63" w16cid:durableId="125049019">
    <w:abstractNumId w:val="86"/>
  </w:num>
  <w:num w:numId="64" w16cid:durableId="1960523054">
    <w:abstractNumId w:val="38"/>
  </w:num>
  <w:num w:numId="65" w16cid:durableId="546112330">
    <w:abstractNumId w:val="121"/>
  </w:num>
  <w:num w:numId="66" w16cid:durableId="194738668">
    <w:abstractNumId w:val="33"/>
  </w:num>
  <w:num w:numId="67" w16cid:durableId="2015112674">
    <w:abstractNumId w:val="105"/>
  </w:num>
  <w:num w:numId="68" w16cid:durableId="1837917813">
    <w:abstractNumId w:val="4"/>
  </w:num>
  <w:num w:numId="69" w16cid:durableId="2140299371">
    <w:abstractNumId w:val="92"/>
  </w:num>
  <w:num w:numId="70" w16cid:durableId="563570850">
    <w:abstractNumId w:val="97"/>
  </w:num>
  <w:num w:numId="71" w16cid:durableId="1216770527">
    <w:abstractNumId w:val="18"/>
  </w:num>
  <w:num w:numId="72" w16cid:durableId="239102316">
    <w:abstractNumId w:val="36"/>
  </w:num>
  <w:num w:numId="73" w16cid:durableId="1319310466">
    <w:abstractNumId w:val="148"/>
  </w:num>
  <w:num w:numId="74" w16cid:durableId="944851513">
    <w:abstractNumId w:val="147"/>
  </w:num>
  <w:num w:numId="75" w16cid:durableId="2100635004">
    <w:abstractNumId w:val="88"/>
  </w:num>
  <w:num w:numId="76" w16cid:durableId="1803495518">
    <w:abstractNumId w:val="137"/>
  </w:num>
  <w:num w:numId="77" w16cid:durableId="97721124">
    <w:abstractNumId w:val="34"/>
  </w:num>
  <w:num w:numId="78" w16cid:durableId="697781539">
    <w:abstractNumId w:val="153"/>
  </w:num>
  <w:num w:numId="79" w16cid:durableId="529880653">
    <w:abstractNumId w:val="80"/>
  </w:num>
  <w:num w:numId="80" w16cid:durableId="1102993993">
    <w:abstractNumId w:val="145"/>
  </w:num>
  <w:num w:numId="81" w16cid:durableId="209221441">
    <w:abstractNumId w:val="150"/>
  </w:num>
  <w:num w:numId="82" w16cid:durableId="412774527">
    <w:abstractNumId w:val="28"/>
  </w:num>
  <w:num w:numId="83" w16cid:durableId="1516264159">
    <w:abstractNumId w:val="109"/>
  </w:num>
  <w:num w:numId="84" w16cid:durableId="2024360544">
    <w:abstractNumId w:val="5"/>
  </w:num>
  <w:num w:numId="85" w16cid:durableId="1131630974">
    <w:abstractNumId w:val="17"/>
  </w:num>
  <w:num w:numId="86" w16cid:durableId="1439332297">
    <w:abstractNumId w:val="144"/>
  </w:num>
  <w:num w:numId="87" w16cid:durableId="2059040259">
    <w:abstractNumId w:val="29"/>
  </w:num>
  <w:num w:numId="88" w16cid:durableId="1617103228">
    <w:abstractNumId w:val="6"/>
  </w:num>
  <w:num w:numId="89" w16cid:durableId="952323569">
    <w:abstractNumId w:val="95"/>
  </w:num>
  <w:num w:numId="90" w16cid:durableId="1152259122">
    <w:abstractNumId w:val="141"/>
  </w:num>
  <w:num w:numId="91" w16cid:durableId="2078625577">
    <w:abstractNumId w:val="90"/>
  </w:num>
  <w:num w:numId="92" w16cid:durableId="786772709">
    <w:abstractNumId w:val="66"/>
  </w:num>
  <w:num w:numId="93" w16cid:durableId="563877914">
    <w:abstractNumId w:val="142"/>
  </w:num>
  <w:num w:numId="94" w16cid:durableId="890076004">
    <w:abstractNumId w:val="157"/>
  </w:num>
  <w:num w:numId="95" w16cid:durableId="763964342">
    <w:abstractNumId w:val="42"/>
  </w:num>
  <w:num w:numId="96" w16cid:durableId="1890527292">
    <w:abstractNumId w:val="73"/>
  </w:num>
  <w:num w:numId="97" w16cid:durableId="169923099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0"/>
  </w:num>
  <w:num w:numId="99" w16cid:durableId="923611893">
    <w:abstractNumId w:val="24"/>
  </w:num>
  <w:num w:numId="100" w16cid:durableId="194540297">
    <w:abstractNumId w:val="146"/>
  </w:num>
  <w:num w:numId="101" w16cid:durableId="1634485187">
    <w:abstractNumId w:val="146"/>
  </w:num>
  <w:num w:numId="102" w16cid:durableId="1257591615">
    <w:abstractNumId w:val="146"/>
  </w:num>
  <w:num w:numId="103" w16cid:durableId="1325471124">
    <w:abstractNumId w:val="146"/>
    <w:lvlOverride w:ilvl="0">
      <w:startOverride w:val="4"/>
    </w:lvlOverride>
  </w:num>
  <w:num w:numId="104" w16cid:durableId="1821580435">
    <w:abstractNumId w:val="61"/>
  </w:num>
  <w:num w:numId="105" w16cid:durableId="1608073494">
    <w:abstractNumId w:val="120"/>
  </w:num>
  <w:num w:numId="106" w16cid:durableId="1399980624">
    <w:abstractNumId w:val="99"/>
  </w:num>
  <w:num w:numId="107" w16cid:durableId="1883782339">
    <w:abstractNumId w:val="73"/>
  </w:num>
  <w:num w:numId="108" w16cid:durableId="1136143195">
    <w:abstractNumId w:val="73"/>
  </w:num>
  <w:num w:numId="109" w16cid:durableId="1718894863">
    <w:abstractNumId w:val="65"/>
  </w:num>
  <w:num w:numId="110" w16cid:durableId="1794786730">
    <w:abstractNumId w:val="113"/>
  </w:num>
  <w:num w:numId="111" w16cid:durableId="2045249459">
    <w:abstractNumId w:val="94"/>
  </w:num>
  <w:num w:numId="112" w16cid:durableId="1578175330">
    <w:abstractNumId w:val="132"/>
  </w:num>
  <w:num w:numId="113" w16cid:durableId="1280573987">
    <w:abstractNumId w:val="55"/>
  </w:num>
  <w:num w:numId="114" w16cid:durableId="190152479">
    <w:abstractNumId w:val="56"/>
  </w:num>
  <w:num w:numId="115" w16cid:durableId="2049408529">
    <w:abstractNumId w:val="73"/>
  </w:num>
  <w:num w:numId="116" w16cid:durableId="1091775961">
    <w:abstractNumId w:val="73"/>
  </w:num>
  <w:num w:numId="117" w16cid:durableId="347024563">
    <w:abstractNumId w:val="114"/>
  </w:num>
  <w:num w:numId="118" w16cid:durableId="154805345">
    <w:abstractNumId w:val="146"/>
  </w:num>
  <w:num w:numId="119" w16cid:durableId="325322694">
    <w:abstractNumId w:val="146"/>
  </w:num>
  <w:num w:numId="120" w16cid:durableId="266618376">
    <w:abstractNumId w:val="146"/>
  </w:num>
  <w:num w:numId="121" w16cid:durableId="1808543214">
    <w:abstractNumId w:val="19"/>
  </w:num>
  <w:num w:numId="122" w16cid:durableId="1773435704">
    <w:abstractNumId w:val="93"/>
  </w:num>
  <w:num w:numId="123" w16cid:durableId="1775664041">
    <w:abstractNumId w:val="10"/>
  </w:num>
  <w:num w:numId="124" w16cid:durableId="1946427441">
    <w:abstractNumId w:val="46"/>
  </w:num>
  <w:num w:numId="125" w16cid:durableId="342753852">
    <w:abstractNumId w:val="87"/>
  </w:num>
  <w:num w:numId="126" w16cid:durableId="893740874">
    <w:abstractNumId w:val="146"/>
  </w:num>
  <w:num w:numId="127" w16cid:durableId="1934244261">
    <w:abstractNumId w:val="146"/>
  </w:num>
  <w:num w:numId="128" w16cid:durableId="127675313">
    <w:abstractNumId w:val="146"/>
  </w:num>
  <w:num w:numId="129" w16cid:durableId="1562718511">
    <w:abstractNumId w:val="146"/>
  </w:num>
  <w:num w:numId="130" w16cid:durableId="1099333589">
    <w:abstractNumId w:val="146"/>
  </w:num>
  <w:num w:numId="131" w16cid:durableId="439759541">
    <w:abstractNumId w:val="146"/>
  </w:num>
  <w:num w:numId="132" w16cid:durableId="473261098">
    <w:abstractNumId w:val="146"/>
  </w:num>
  <w:num w:numId="133" w16cid:durableId="2023775613">
    <w:abstractNumId w:val="73"/>
  </w:num>
  <w:num w:numId="134" w16cid:durableId="516047604">
    <w:abstractNumId w:val="73"/>
  </w:num>
  <w:num w:numId="135" w16cid:durableId="1291284777">
    <w:abstractNumId w:val="154"/>
  </w:num>
  <w:num w:numId="136" w16cid:durableId="1508863592">
    <w:abstractNumId w:val="73"/>
  </w:num>
  <w:num w:numId="137" w16cid:durableId="573971377">
    <w:abstractNumId w:val="73"/>
  </w:num>
  <w:num w:numId="138" w16cid:durableId="136386279">
    <w:abstractNumId w:val="3"/>
  </w:num>
  <w:num w:numId="139" w16cid:durableId="1065689775">
    <w:abstractNumId w:val="35"/>
  </w:num>
  <w:num w:numId="140" w16cid:durableId="484664228">
    <w:abstractNumId w:val="107"/>
  </w:num>
  <w:num w:numId="141" w16cid:durableId="766653306">
    <w:abstractNumId w:val="149"/>
  </w:num>
  <w:num w:numId="142" w16cid:durableId="378867249">
    <w:abstractNumId w:val="52"/>
  </w:num>
  <w:num w:numId="143" w16cid:durableId="1190335260">
    <w:abstractNumId w:val="89"/>
  </w:num>
  <w:num w:numId="144" w16cid:durableId="2068726552">
    <w:abstractNumId w:val="77"/>
  </w:num>
  <w:num w:numId="145" w16cid:durableId="1942833756">
    <w:abstractNumId w:val="78"/>
  </w:num>
  <w:num w:numId="146" w16cid:durableId="1667316689">
    <w:abstractNumId w:val="155"/>
  </w:num>
  <w:num w:numId="147" w16cid:durableId="2005474115">
    <w:abstractNumId w:val="146"/>
  </w:num>
  <w:num w:numId="148" w16cid:durableId="1811054240">
    <w:abstractNumId w:val="146"/>
  </w:num>
  <w:num w:numId="149" w16cid:durableId="717095336">
    <w:abstractNumId w:val="1"/>
  </w:num>
  <w:num w:numId="150" w16cid:durableId="188958576">
    <w:abstractNumId w:val="47"/>
  </w:num>
  <w:num w:numId="151" w16cid:durableId="1995183823">
    <w:abstractNumId w:val="73"/>
  </w:num>
  <w:num w:numId="152" w16cid:durableId="1120107032">
    <w:abstractNumId w:val="73"/>
  </w:num>
  <w:num w:numId="153" w16cid:durableId="762530872">
    <w:abstractNumId w:val="73"/>
  </w:num>
  <w:num w:numId="154" w16cid:durableId="1547182704">
    <w:abstractNumId w:val="73"/>
  </w:num>
  <w:num w:numId="155" w16cid:durableId="409232911">
    <w:abstractNumId w:val="73"/>
  </w:num>
  <w:num w:numId="156" w16cid:durableId="1335911179">
    <w:abstractNumId w:val="73"/>
  </w:num>
  <w:num w:numId="157" w16cid:durableId="1749572873">
    <w:abstractNumId w:val="146"/>
  </w:num>
  <w:num w:numId="158" w16cid:durableId="195387611">
    <w:abstractNumId w:val="146"/>
  </w:num>
  <w:num w:numId="159" w16cid:durableId="547910447">
    <w:abstractNumId w:val="146"/>
  </w:num>
  <w:num w:numId="160" w16cid:durableId="1448159289">
    <w:abstractNumId w:val="103"/>
  </w:num>
  <w:num w:numId="161" w16cid:durableId="1493716044">
    <w:abstractNumId w:val="26"/>
  </w:num>
  <w:num w:numId="162" w16cid:durableId="789082333">
    <w:abstractNumId w:val="53"/>
  </w:num>
  <w:num w:numId="163" w16cid:durableId="1348294275">
    <w:abstractNumId w:val="73"/>
  </w:num>
  <w:num w:numId="164" w16cid:durableId="1092890820">
    <w:abstractNumId w:val="127"/>
  </w:num>
  <w:num w:numId="165" w16cid:durableId="1317761731">
    <w:abstractNumId w:val="73"/>
  </w:num>
  <w:num w:numId="166" w16cid:durableId="222060939">
    <w:abstractNumId w:val="73"/>
  </w:num>
  <w:num w:numId="167" w16cid:durableId="967901904">
    <w:abstractNumId w:val="73"/>
  </w:num>
  <w:num w:numId="168" w16cid:durableId="844900655">
    <w:abstractNumId w:val="73"/>
  </w:num>
  <w:num w:numId="169" w16cid:durableId="389812938">
    <w:abstractNumId w:val="73"/>
  </w:num>
  <w:num w:numId="170" w16cid:durableId="1517580103">
    <w:abstractNumId w:val="73"/>
  </w:num>
  <w:num w:numId="171" w16cid:durableId="799615599">
    <w:abstractNumId w:val="73"/>
  </w:num>
  <w:num w:numId="172" w16cid:durableId="902253123">
    <w:abstractNumId w:val="73"/>
  </w:num>
  <w:num w:numId="173" w16cid:durableId="724330673">
    <w:abstractNumId w:val="73"/>
  </w:num>
  <w:num w:numId="174" w16cid:durableId="189346089">
    <w:abstractNumId w:val="73"/>
  </w:num>
  <w:num w:numId="175" w16cid:durableId="1627999890">
    <w:abstractNumId w:val="73"/>
  </w:num>
  <w:num w:numId="176" w16cid:durableId="1452478804">
    <w:abstractNumId w:val="73"/>
  </w:num>
  <w:num w:numId="177" w16cid:durableId="1768455263">
    <w:abstractNumId w:val="73"/>
  </w:num>
  <w:num w:numId="178" w16cid:durableId="1162239333">
    <w:abstractNumId w:val="73"/>
  </w:num>
  <w:num w:numId="179" w16cid:durableId="939944583">
    <w:abstractNumId w:val="73"/>
  </w:num>
  <w:num w:numId="180" w16cid:durableId="1348143056">
    <w:abstractNumId w:val="73"/>
  </w:num>
  <w:num w:numId="181" w16cid:durableId="1367292103">
    <w:abstractNumId w:val="73"/>
  </w:num>
  <w:num w:numId="182" w16cid:durableId="509225148">
    <w:abstractNumId w:val="73"/>
  </w:num>
  <w:num w:numId="183" w16cid:durableId="1391922363">
    <w:abstractNumId w:val="73"/>
  </w:num>
  <w:num w:numId="184" w16cid:durableId="378357419">
    <w:abstractNumId w:val="73"/>
  </w:num>
  <w:num w:numId="185" w16cid:durableId="868181527">
    <w:abstractNumId w:val="73"/>
  </w:num>
  <w:num w:numId="186" w16cid:durableId="466751688">
    <w:abstractNumId w:val="73"/>
  </w:num>
  <w:num w:numId="187" w16cid:durableId="1424379216">
    <w:abstractNumId w:val="73"/>
  </w:num>
  <w:num w:numId="188" w16cid:durableId="2066679456">
    <w:abstractNumId w:val="73"/>
  </w:num>
  <w:num w:numId="189" w16cid:durableId="1079520092">
    <w:abstractNumId w:val="73"/>
  </w:num>
  <w:num w:numId="190" w16cid:durableId="595867985">
    <w:abstractNumId w:val="73"/>
  </w:num>
  <w:num w:numId="191" w16cid:durableId="391738722">
    <w:abstractNumId w:val="73"/>
  </w:num>
  <w:num w:numId="192" w16cid:durableId="1186208130">
    <w:abstractNumId w:val="73"/>
  </w:num>
  <w:num w:numId="193" w16cid:durableId="143862708">
    <w:abstractNumId w:val="73"/>
  </w:num>
  <w:num w:numId="194" w16cid:durableId="383914524">
    <w:abstractNumId w:val="73"/>
  </w:num>
  <w:num w:numId="195" w16cid:durableId="1930384065">
    <w:abstractNumId w:val="73"/>
  </w:num>
  <w:num w:numId="196" w16cid:durableId="2071465600">
    <w:abstractNumId w:val="139"/>
  </w:num>
  <w:num w:numId="197" w16cid:durableId="412627461">
    <w:abstractNumId w:val="64"/>
  </w:num>
  <w:num w:numId="198" w16cid:durableId="442649557">
    <w:abstractNumId w:val="73"/>
  </w:num>
  <w:num w:numId="199" w16cid:durableId="2067797157">
    <w:abstractNumId w:val="73"/>
  </w:num>
  <w:num w:numId="200" w16cid:durableId="1834370836">
    <w:abstractNumId w:val="73"/>
  </w:num>
  <w:num w:numId="201" w16cid:durableId="725908173">
    <w:abstractNumId w:val="73"/>
  </w:num>
  <w:num w:numId="202" w16cid:durableId="1740470598">
    <w:abstractNumId w:val="73"/>
  </w:num>
  <w:num w:numId="203" w16cid:durableId="1544950596">
    <w:abstractNumId w:val="73"/>
  </w:num>
  <w:num w:numId="204" w16cid:durableId="309597308">
    <w:abstractNumId w:val="73"/>
  </w:num>
  <w:num w:numId="205" w16cid:durableId="440271487">
    <w:abstractNumId w:val="73"/>
  </w:num>
  <w:num w:numId="206" w16cid:durableId="1920669553">
    <w:abstractNumId w:val="16"/>
  </w:num>
  <w:num w:numId="207" w16cid:durableId="1350569221">
    <w:abstractNumId w:val="44"/>
  </w:num>
  <w:num w:numId="208" w16cid:durableId="631979068">
    <w:abstractNumId w:val="12"/>
  </w:num>
  <w:num w:numId="209" w16cid:durableId="338628541">
    <w:abstractNumId w:val="156"/>
  </w:num>
  <w:num w:numId="210" w16cid:durableId="1881624198">
    <w:abstractNumId w:val="51"/>
  </w:num>
  <w:num w:numId="211" w16cid:durableId="1164513526">
    <w:abstractNumId w:val="122"/>
  </w:num>
  <w:num w:numId="212" w16cid:durableId="1020276533">
    <w:abstractNumId w:val="69"/>
  </w:num>
  <w:num w:numId="213" w16cid:durableId="1164928758">
    <w:abstractNumId w:val="98"/>
  </w:num>
  <w:num w:numId="214" w16cid:durableId="1981185534">
    <w:abstractNumId w:val="81"/>
  </w:num>
  <w:num w:numId="215" w16cid:durableId="367950695">
    <w:abstractNumId w:val="73"/>
  </w:num>
  <w:num w:numId="216" w16cid:durableId="672949817">
    <w:abstractNumId w:val="73"/>
  </w:num>
  <w:num w:numId="217" w16cid:durableId="284850240">
    <w:abstractNumId w:val="73"/>
  </w:num>
  <w:num w:numId="218" w16cid:durableId="1426421128">
    <w:abstractNumId w:val="73"/>
  </w:num>
  <w:num w:numId="219" w16cid:durableId="2109886793">
    <w:abstractNumId w:val="73"/>
  </w:num>
  <w:num w:numId="220" w16cid:durableId="888347490">
    <w:abstractNumId w:val="73"/>
  </w:num>
  <w:num w:numId="221" w16cid:durableId="2100446359">
    <w:abstractNumId w:val="73"/>
  </w:num>
  <w:num w:numId="222" w16cid:durableId="1921986316">
    <w:abstractNumId w:val="73"/>
  </w:num>
  <w:num w:numId="223" w16cid:durableId="501360088">
    <w:abstractNumId w:val="73"/>
  </w:num>
  <w:num w:numId="224" w16cid:durableId="95832384">
    <w:abstractNumId w:val="73"/>
  </w:num>
  <w:num w:numId="225" w16cid:durableId="2102293751">
    <w:abstractNumId w:val="73"/>
  </w:num>
  <w:num w:numId="226" w16cid:durableId="741294850">
    <w:abstractNumId w:val="73"/>
  </w:num>
  <w:num w:numId="227" w16cid:durableId="1945579094">
    <w:abstractNumId w:val="115"/>
  </w:num>
  <w:num w:numId="228"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5753178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5136923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5725034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2996037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6133692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8082824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8733442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1795462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5416227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6786576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1666859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8061932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4780328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9675886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672639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2208221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20671405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2029364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8265082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4035753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4871658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7238735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7573033">
    <w:abstractNumId w:val="6"/>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52" w16cid:durableId="1600873588">
    <w:abstractNumId w:val="6"/>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53" w16cid:durableId="1492021041">
    <w:abstractNumId w:val="6"/>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10.%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54" w16cid:durableId="2645054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204948156">
    <w:abstractNumId w:val="72"/>
  </w:num>
  <w:num w:numId="256" w16cid:durableId="892817289">
    <w:abstractNumId w:val="72"/>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57" w16cid:durableId="675034622">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58" w16cid:durableId="1153793807">
    <w:abstractNumId w:val="83"/>
  </w:num>
  <w:num w:numId="259" w16cid:durableId="1458527627">
    <w:abstractNumId w:val="83"/>
  </w:num>
  <w:num w:numId="260" w16cid:durableId="312638825">
    <w:abstractNumId w:val="83"/>
  </w:num>
  <w:num w:numId="261" w16cid:durableId="433327957">
    <w:abstractNumId w:val="125"/>
  </w:num>
  <w:num w:numId="262" w16cid:durableId="1183132846">
    <w:abstractNumId w:val="125"/>
  </w:num>
  <w:num w:numId="263" w16cid:durableId="1717242522">
    <w:abstractNumId w:val="126"/>
  </w:num>
  <w:num w:numId="264" w16cid:durableId="656962002">
    <w:abstractNumId w:val="125"/>
  </w:num>
  <w:num w:numId="265" w16cid:durableId="2044596975">
    <w:abstractNumId w:val="125"/>
  </w:num>
  <w:num w:numId="266" w16cid:durableId="679433684">
    <w:abstractNumId w:val="125"/>
  </w:num>
  <w:num w:numId="267" w16cid:durableId="892934853">
    <w:abstractNumId w:val="125"/>
  </w:num>
  <w:num w:numId="268" w16cid:durableId="1443528146">
    <w:abstractNumId w:val="125"/>
  </w:num>
  <w:num w:numId="269" w16cid:durableId="85081837">
    <w:abstractNumId w:val="125"/>
  </w:num>
  <w:num w:numId="270" w16cid:durableId="1249000189">
    <w:abstractNumId w:val="125"/>
  </w:num>
  <w:num w:numId="271" w16cid:durableId="1858537797">
    <w:abstractNumId w:val="125"/>
  </w:num>
  <w:num w:numId="272" w16cid:durableId="2000574646">
    <w:abstractNumId w:val="125"/>
  </w:num>
  <w:num w:numId="273" w16cid:durableId="2099863405">
    <w:abstractNumId w:val="125"/>
  </w:num>
  <w:num w:numId="274" w16cid:durableId="1277373435">
    <w:abstractNumId w:val="125"/>
  </w:num>
  <w:num w:numId="275" w16cid:durableId="231308174">
    <w:abstractNumId w:val="125"/>
  </w:num>
  <w:num w:numId="276" w16cid:durableId="1369529847">
    <w:abstractNumId w:val="125"/>
  </w:num>
  <w:num w:numId="277" w16cid:durableId="1330208357">
    <w:abstractNumId w:val="125"/>
  </w:num>
  <w:num w:numId="278" w16cid:durableId="659890696">
    <w:abstractNumId w:val="125"/>
  </w:num>
  <w:num w:numId="279" w16cid:durableId="205339483">
    <w:abstractNumId w:val="72"/>
    <w:lvlOverride w:ilvl="0">
      <w:lvl w:ilvl="0">
        <w:start w:val="5"/>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4"/>
          <w:szCs w:val="24"/>
        </w:rPr>
      </w:lvl>
    </w:lvlOverride>
    <w:lvlOverride w:ilvl="2">
      <w:lvl w:ilvl="2">
        <w:start w:val="1"/>
        <w:numFmt w:val="decimal"/>
        <w:lvlText w:val="%1.%3.%2"/>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80" w16cid:durableId="1473518221">
    <w:abstractNumId w:val="72"/>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1.%3.%2"/>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81" w16cid:durableId="109401896">
    <w:abstractNumId w:val="125"/>
  </w:num>
  <w:num w:numId="282" w16cid:durableId="1365011118">
    <w:abstractNumId w:val="108"/>
  </w:num>
  <w:num w:numId="283" w16cid:durableId="1148667221">
    <w:abstractNumId w:val="39"/>
  </w:num>
  <w:num w:numId="284" w16cid:durableId="2121026223">
    <w:abstractNumId w:val="39"/>
  </w:num>
  <w:num w:numId="285" w16cid:durableId="2008708099">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86" w16cid:durableId="2092464815">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87" w16cid:durableId="1326283796">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88" w16cid:durableId="1085104281">
    <w:abstractNumId w:val="72"/>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89" w16cid:durableId="1775663035">
    <w:abstractNumId w:val="72"/>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90" w16cid:durableId="938491852">
    <w:abstractNumId w:val="58"/>
  </w:num>
  <w:num w:numId="291" w16cid:durableId="191281272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222134843">
    <w:abstractNumId w:val="58"/>
  </w:num>
  <w:num w:numId="293" w16cid:durableId="1535583695">
    <w:abstractNumId w:val="58"/>
  </w:num>
  <w:num w:numId="294" w16cid:durableId="62535184">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95" w16cid:durableId="1322273221">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96" w16cid:durableId="464666910">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97" w16cid:durableId="925304657">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98" w16cid:durableId="1949392114">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299" w16cid:durableId="2110738769">
    <w:abstractNumId w:val="58"/>
  </w:num>
  <w:num w:numId="300" w16cid:durableId="181294395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835754294">
    <w:abstractNumId w:val="58"/>
  </w:num>
  <w:num w:numId="302" w16cid:durableId="180573651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401024999">
    <w:abstractNumId w:val="58"/>
  </w:num>
  <w:num w:numId="304" w16cid:durableId="1103258767">
    <w:abstractNumId w:val="58"/>
  </w:num>
  <w:num w:numId="305" w16cid:durableId="197664183">
    <w:abstractNumId w:val="6"/>
    <w:lvlOverride w:ilvl="0">
      <w:startOverride w:val="1"/>
      <w:lvl w:ilvl="0">
        <w:start w:val="1"/>
        <w:numFmt w:val="decimal"/>
        <w:lvlText w:val="%1."/>
        <w:lvlJc w:val="left"/>
        <w:pPr>
          <w:ind w:left="1134" w:hanging="1134"/>
        </w:pPr>
        <w:rPr>
          <w:rFonts w:ascii="Palatino Linotype" w:hAnsi="Palatino Linotype" w:hint="default"/>
          <w:b/>
          <w:i w:val="0"/>
          <w:sz w:val="28"/>
        </w:rPr>
      </w:lvl>
    </w:lvlOverride>
    <w:lvlOverride w:ilvl="1">
      <w:startOverride w:va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startOverride w:val="1"/>
      <w:lvl w:ilvl="2">
        <w:start w:val="1"/>
        <w:numFmt w:val="decimal"/>
        <w:lvlText w:val="%1.%2.%3"/>
        <w:lvlJc w:val="left"/>
        <w:pPr>
          <w:ind w:left="1134" w:hanging="1134"/>
        </w:pPr>
        <w:rPr>
          <w:rFonts w:ascii="Palatino Linotype" w:hAnsi="Palatino Linotype" w:hint="default"/>
          <w:b w:val="0"/>
          <w:i w:val="0"/>
          <w:sz w:val="22"/>
        </w:rPr>
      </w:lvl>
    </w:lvlOverride>
    <w:lvlOverride w:ilvl="3">
      <w:startOverride w:val="1"/>
      <w:lvl w:ilvl="3">
        <w:start w:val="1"/>
        <w:numFmt w:val="lowerLetter"/>
        <w:lvlText w:val="%4)"/>
        <w:lvlJc w:val="left"/>
        <w:pPr>
          <w:ind w:left="1531" w:hanging="397"/>
        </w:pPr>
        <w:rPr>
          <w:rFonts w:ascii="Palatino Linotype" w:hAnsi="Palatino Linotype" w:hint="default"/>
          <w:b w:val="0"/>
          <w:i w:val="0"/>
          <w:sz w:val="22"/>
        </w:rPr>
      </w:lvl>
    </w:lvlOverride>
    <w:lvlOverride w:ilvl="4">
      <w:startOverride w:val="1"/>
      <w:lvl w:ilvl="4">
        <w:start w:val="1"/>
        <w:numFmt w:val="lowerRoman"/>
        <w:lvlText w:val="%5."/>
        <w:lvlJc w:val="right"/>
        <w:pPr>
          <w:ind w:left="1985" w:hanging="284"/>
        </w:pPr>
        <w:rPr>
          <w:rFonts w:ascii="Palatino Linotype" w:hAnsi="Palatino Linotype" w:hint="default"/>
          <w:b w:val="0"/>
          <w:i w:val="0"/>
          <w:sz w:val="22"/>
        </w:rPr>
      </w:lvl>
    </w:lvlOverride>
    <w:lvlOverride w:ilvl="5">
      <w:startOverride w:val="1"/>
      <w:lvl w:ilvl="5">
        <w:start w:val="1"/>
        <w:numFmt w:val="bullet"/>
        <w:lvlText w:val="•"/>
        <w:lvlJc w:val="left"/>
        <w:pPr>
          <w:ind w:left="2268" w:hanging="283"/>
        </w:pPr>
        <w:rPr>
          <w:rFonts w:ascii="Palatino Linotype" w:hAnsi="Palatino Linotype" w:hint="default"/>
          <w:b w:val="0"/>
          <w:i w:val="0"/>
          <w:sz w:val="22"/>
        </w:rPr>
      </w:lvl>
    </w:lvlOverride>
    <w:lvlOverride w:ilvl="6">
      <w:startOverride w:val="1"/>
      <w:lvl w:ilvl="6">
        <w:start w:val="1"/>
        <w:numFmt w:val="decimal"/>
        <w:lvlText w:val="%7."/>
        <w:lvlJc w:val="left"/>
        <w:pPr>
          <w:ind w:left="5836" w:hanging="360"/>
        </w:pPr>
        <w:rPr>
          <w:rFonts w:hint="default"/>
        </w:rPr>
      </w:lvl>
    </w:lvlOverride>
    <w:lvlOverride w:ilvl="7">
      <w:startOverride w:val="1"/>
      <w:lvl w:ilvl="7">
        <w:start w:val="1"/>
        <w:numFmt w:val="lowerLetter"/>
        <w:lvlText w:val="%8."/>
        <w:lvlJc w:val="left"/>
        <w:pPr>
          <w:ind w:left="6556" w:hanging="360"/>
        </w:pPr>
        <w:rPr>
          <w:rFonts w:hint="default"/>
        </w:rPr>
      </w:lvl>
    </w:lvlOverride>
    <w:lvlOverride w:ilvl="8">
      <w:startOverride w:val="1"/>
      <w:lvl w:ilvl="8">
        <w:start w:val="1"/>
        <w:numFmt w:val="lowerRoman"/>
        <w:lvlText w:val="%9."/>
        <w:lvlJc w:val="right"/>
        <w:pPr>
          <w:ind w:left="7276" w:hanging="180"/>
        </w:pPr>
        <w:rPr>
          <w:rFonts w:hint="default"/>
        </w:rPr>
      </w:lvl>
    </w:lvlOverride>
  </w:num>
  <w:num w:numId="306" w16cid:durableId="273093598">
    <w:abstractNumId w:val="6"/>
    <w:lvlOverride w:ilvl="0">
      <w:startOverride w:val="1"/>
      <w:lvl w:ilvl="0">
        <w:start w:val="1"/>
        <w:numFmt w:val="decimal"/>
        <w:lvlText w:val="%1."/>
        <w:lvlJc w:val="left"/>
        <w:pPr>
          <w:ind w:left="1134" w:hanging="1134"/>
        </w:pPr>
        <w:rPr>
          <w:rFonts w:ascii="Palatino Linotype" w:hAnsi="Palatino Linotype" w:hint="default"/>
          <w:b/>
          <w:i w:val="0"/>
          <w:sz w:val="28"/>
        </w:rPr>
      </w:lvl>
    </w:lvlOverride>
    <w:lvlOverride w:ilvl="1">
      <w:startOverride w:va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startOverride w:val="1"/>
      <w:lvl w:ilvl="2">
        <w:start w:val="1"/>
        <w:numFmt w:val="decimal"/>
        <w:lvlText w:val="%1.%2.%3"/>
        <w:lvlJc w:val="left"/>
        <w:pPr>
          <w:ind w:left="1134" w:hanging="1134"/>
        </w:pPr>
        <w:rPr>
          <w:rFonts w:ascii="Palatino Linotype" w:hAnsi="Palatino Linotype" w:hint="default"/>
          <w:b w:val="0"/>
          <w:i w:val="0"/>
          <w:sz w:val="22"/>
        </w:rPr>
      </w:lvl>
    </w:lvlOverride>
    <w:lvlOverride w:ilvl="3">
      <w:startOverride w:val="1"/>
      <w:lvl w:ilvl="3">
        <w:start w:val="1"/>
        <w:numFmt w:val="lowerLetter"/>
        <w:lvlText w:val="%4)"/>
        <w:lvlJc w:val="left"/>
        <w:pPr>
          <w:ind w:left="1531" w:hanging="397"/>
        </w:pPr>
        <w:rPr>
          <w:rFonts w:ascii="Palatino Linotype" w:hAnsi="Palatino Linotype" w:hint="default"/>
          <w:b w:val="0"/>
          <w:i w:val="0"/>
          <w:sz w:val="22"/>
        </w:rPr>
      </w:lvl>
    </w:lvlOverride>
    <w:lvlOverride w:ilvl="4">
      <w:startOverride w:val="1"/>
      <w:lvl w:ilvl="4">
        <w:start w:val="1"/>
        <w:numFmt w:val="lowerRoman"/>
        <w:lvlText w:val="%5."/>
        <w:lvlJc w:val="right"/>
        <w:pPr>
          <w:ind w:left="1985" w:hanging="284"/>
        </w:pPr>
        <w:rPr>
          <w:rFonts w:ascii="Palatino Linotype" w:hAnsi="Palatino Linotype" w:hint="default"/>
          <w:b w:val="0"/>
          <w:i w:val="0"/>
          <w:sz w:val="22"/>
        </w:rPr>
      </w:lvl>
    </w:lvlOverride>
    <w:lvlOverride w:ilvl="5">
      <w:startOverride w:val="1"/>
      <w:lvl w:ilvl="5">
        <w:start w:val="1"/>
        <w:numFmt w:val="bullet"/>
        <w:lvlText w:val="•"/>
        <w:lvlJc w:val="left"/>
        <w:pPr>
          <w:ind w:left="2268" w:hanging="283"/>
        </w:pPr>
        <w:rPr>
          <w:rFonts w:ascii="Palatino Linotype" w:hAnsi="Palatino Linotype" w:hint="default"/>
          <w:b w:val="0"/>
          <w:i w:val="0"/>
          <w:sz w:val="22"/>
        </w:rPr>
      </w:lvl>
    </w:lvlOverride>
    <w:lvlOverride w:ilvl="6">
      <w:startOverride w:val="1"/>
      <w:lvl w:ilvl="6">
        <w:start w:val="1"/>
        <w:numFmt w:val="decimal"/>
        <w:lvlText w:val="%7."/>
        <w:lvlJc w:val="left"/>
        <w:pPr>
          <w:ind w:left="5836" w:hanging="360"/>
        </w:pPr>
        <w:rPr>
          <w:rFonts w:hint="default"/>
        </w:rPr>
      </w:lvl>
    </w:lvlOverride>
    <w:lvlOverride w:ilvl="7">
      <w:startOverride w:val="1"/>
      <w:lvl w:ilvl="7">
        <w:start w:val="1"/>
        <w:numFmt w:val="lowerLetter"/>
        <w:lvlText w:val="%8."/>
        <w:lvlJc w:val="left"/>
        <w:pPr>
          <w:ind w:left="6556" w:hanging="360"/>
        </w:pPr>
        <w:rPr>
          <w:rFonts w:hint="default"/>
        </w:rPr>
      </w:lvl>
    </w:lvlOverride>
    <w:lvlOverride w:ilvl="8">
      <w:startOverride w:val="1"/>
      <w:lvl w:ilvl="8">
        <w:start w:val="1"/>
        <w:numFmt w:val="lowerRoman"/>
        <w:lvlText w:val="%9."/>
        <w:lvlJc w:val="right"/>
        <w:pPr>
          <w:ind w:left="7276" w:hanging="180"/>
        </w:pPr>
        <w:rPr>
          <w:rFonts w:hint="default"/>
        </w:rPr>
      </w:lvl>
    </w:lvlOverride>
  </w:num>
  <w:num w:numId="307" w16cid:durableId="208687714">
    <w:abstractNumId w:val="72"/>
    <w:lvlOverride w:ilvl="0">
      <w:lvl w:ilvl="0">
        <w:start w:val="1"/>
        <w:numFmt w:val="none"/>
        <w:lvlText w:val="5."/>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08" w16cid:durableId="82177885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781917598">
    <w:abstractNumId w:val="58"/>
  </w:num>
  <w:num w:numId="310" w16cid:durableId="1229999987">
    <w:abstractNumId w:val="6"/>
    <w:lvlOverride w:ilvl="0">
      <w:startOverride w:val="5"/>
      <w:lvl w:ilvl="0">
        <w:start w:val="5"/>
        <w:numFmt w:val="decimal"/>
        <w:lvlText w:val="%1."/>
        <w:lvlJc w:val="left"/>
        <w:pPr>
          <w:ind w:left="1134" w:hanging="1134"/>
        </w:pPr>
        <w:rPr>
          <w:rFonts w:ascii="Palatino Linotype" w:hAnsi="Palatino Linotype" w:hint="default"/>
          <w:b/>
          <w:i w:val="0"/>
          <w:sz w:val="28"/>
        </w:rPr>
      </w:lvl>
    </w:lvlOverride>
    <w:lvlOverride w:ilvl="1">
      <w:startOverride w:va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startOverride w:val="1"/>
      <w:lvl w:ilvl="2">
        <w:start w:val="1"/>
        <w:numFmt w:val="decimal"/>
        <w:lvlText w:val="%1.7.%3"/>
        <w:lvlJc w:val="left"/>
        <w:pPr>
          <w:ind w:left="1134" w:hanging="1134"/>
        </w:pPr>
        <w:rPr>
          <w:rFonts w:ascii="Palatino Linotype" w:hAnsi="Palatino Linotype" w:hint="default"/>
          <w:b w:val="0"/>
          <w:i w:val="0"/>
          <w:sz w:val="22"/>
        </w:rPr>
      </w:lvl>
    </w:lvlOverride>
    <w:lvlOverride w:ilvl="3">
      <w:startOverride w:val="1"/>
      <w:lvl w:ilvl="3">
        <w:start w:val="1"/>
        <w:numFmt w:val="lowerLetter"/>
        <w:lvlText w:val="%4)"/>
        <w:lvlJc w:val="left"/>
        <w:pPr>
          <w:ind w:left="1531" w:hanging="397"/>
        </w:pPr>
        <w:rPr>
          <w:rFonts w:ascii="Palatino Linotype" w:hAnsi="Palatino Linotype" w:hint="default"/>
          <w:b w:val="0"/>
          <w:i w:val="0"/>
          <w:sz w:val="22"/>
        </w:rPr>
      </w:lvl>
    </w:lvlOverride>
    <w:lvlOverride w:ilvl="4">
      <w:startOverride w:val="1"/>
      <w:lvl w:ilvl="4">
        <w:start w:val="1"/>
        <w:numFmt w:val="lowerRoman"/>
        <w:lvlText w:val="%5."/>
        <w:lvlJc w:val="right"/>
        <w:pPr>
          <w:ind w:left="1985" w:hanging="284"/>
        </w:pPr>
        <w:rPr>
          <w:rFonts w:ascii="Palatino Linotype" w:hAnsi="Palatino Linotype" w:hint="default"/>
          <w:b w:val="0"/>
          <w:i w:val="0"/>
          <w:sz w:val="22"/>
        </w:rPr>
      </w:lvl>
    </w:lvlOverride>
    <w:lvlOverride w:ilvl="5">
      <w:startOverride w:val="1"/>
      <w:lvl w:ilvl="5">
        <w:start w:val="1"/>
        <w:numFmt w:val="bullet"/>
        <w:lvlText w:val="•"/>
        <w:lvlJc w:val="left"/>
        <w:pPr>
          <w:ind w:left="2268" w:hanging="283"/>
        </w:pPr>
        <w:rPr>
          <w:rFonts w:ascii="Palatino Linotype" w:hAnsi="Palatino Linotype" w:hint="default"/>
          <w:b w:val="0"/>
          <w:i w:val="0"/>
          <w:sz w:val="22"/>
        </w:rPr>
      </w:lvl>
    </w:lvlOverride>
    <w:lvlOverride w:ilvl="6">
      <w:startOverride w:val="1"/>
      <w:lvl w:ilvl="6">
        <w:start w:val="1"/>
        <w:numFmt w:val="decimal"/>
        <w:lvlText w:val="%7."/>
        <w:lvlJc w:val="left"/>
        <w:pPr>
          <w:ind w:left="5836" w:hanging="360"/>
        </w:pPr>
        <w:rPr>
          <w:rFonts w:hint="default"/>
        </w:rPr>
      </w:lvl>
    </w:lvlOverride>
    <w:lvlOverride w:ilvl="7">
      <w:startOverride w:val="1"/>
      <w:lvl w:ilvl="7">
        <w:start w:val="1"/>
        <w:numFmt w:val="lowerLetter"/>
        <w:lvlText w:val="%8."/>
        <w:lvlJc w:val="left"/>
        <w:pPr>
          <w:ind w:left="6556" w:hanging="360"/>
        </w:pPr>
        <w:rPr>
          <w:rFonts w:hint="default"/>
        </w:rPr>
      </w:lvl>
    </w:lvlOverride>
    <w:lvlOverride w:ilvl="8">
      <w:startOverride w:val="1"/>
      <w:lvl w:ilvl="8">
        <w:start w:val="1"/>
        <w:numFmt w:val="lowerRoman"/>
        <w:lvlText w:val="%9."/>
        <w:lvlJc w:val="right"/>
        <w:pPr>
          <w:ind w:left="7276" w:hanging="180"/>
        </w:pPr>
        <w:rPr>
          <w:rFonts w:hint="default"/>
        </w:rPr>
      </w:lvl>
    </w:lvlOverride>
  </w:num>
  <w:num w:numId="311" w16cid:durableId="620305622">
    <w:abstractNumId w:val="58"/>
  </w:num>
  <w:num w:numId="312" w16cid:durableId="1362627284">
    <w:abstractNumId w:val="58"/>
  </w:num>
  <w:num w:numId="313" w16cid:durableId="304160247">
    <w:abstractNumId w:val="6"/>
    <w:lvlOverride w:ilvl="0">
      <w:startOverride w:val="5"/>
      <w:lvl w:ilvl="0">
        <w:start w:val="5"/>
        <w:numFmt w:val="decimal"/>
        <w:lvlText w:val="%1."/>
        <w:lvlJc w:val="left"/>
        <w:pPr>
          <w:ind w:left="1134" w:hanging="1134"/>
        </w:pPr>
        <w:rPr>
          <w:rFonts w:ascii="Palatino Linotype" w:hAnsi="Palatino Linotype" w:hint="default"/>
          <w:b/>
          <w:i w:val="0"/>
          <w:sz w:val="28"/>
        </w:rPr>
      </w:lvl>
    </w:lvlOverride>
    <w:lvlOverride w:ilvl="1">
      <w:startOverride w:va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startOverride w:val="1"/>
      <w:lvl w:ilvl="2">
        <w:start w:val="1"/>
        <w:numFmt w:val="decimal"/>
        <w:lvlText w:val="%1.8.%3"/>
        <w:lvlJc w:val="left"/>
        <w:pPr>
          <w:ind w:left="1134" w:hanging="1134"/>
        </w:pPr>
        <w:rPr>
          <w:rFonts w:ascii="Palatino Linotype" w:hAnsi="Palatino Linotype" w:hint="default"/>
          <w:b w:val="0"/>
          <w:i w:val="0"/>
          <w:sz w:val="22"/>
        </w:rPr>
      </w:lvl>
    </w:lvlOverride>
    <w:lvlOverride w:ilvl="3">
      <w:startOverride w:val="1"/>
      <w:lvl w:ilvl="3">
        <w:start w:val="1"/>
        <w:numFmt w:val="lowerLetter"/>
        <w:lvlText w:val="%4)"/>
        <w:lvlJc w:val="left"/>
        <w:pPr>
          <w:ind w:left="1531" w:hanging="397"/>
        </w:pPr>
        <w:rPr>
          <w:rFonts w:ascii="Palatino Linotype" w:hAnsi="Palatino Linotype" w:hint="default"/>
          <w:b w:val="0"/>
          <w:i w:val="0"/>
          <w:sz w:val="22"/>
        </w:rPr>
      </w:lvl>
    </w:lvlOverride>
    <w:lvlOverride w:ilvl="4">
      <w:startOverride w:val="1"/>
      <w:lvl w:ilvl="4">
        <w:start w:val="1"/>
        <w:numFmt w:val="lowerRoman"/>
        <w:lvlText w:val="%5."/>
        <w:lvlJc w:val="right"/>
        <w:pPr>
          <w:ind w:left="1985" w:hanging="284"/>
        </w:pPr>
        <w:rPr>
          <w:rFonts w:ascii="Palatino Linotype" w:hAnsi="Palatino Linotype" w:hint="default"/>
          <w:b w:val="0"/>
          <w:i w:val="0"/>
          <w:sz w:val="22"/>
        </w:rPr>
      </w:lvl>
    </w:lvlOverride>
    <w:lvlOverride w:ilvl="5">
      <w:startOverride w:val="1"/>
      <w:lvl w:ilvl="5">
        <w:start w:val="1"/>
        <w:numFmt w:val="bullet"/>
        <w:lvlText w:val="•"/>
        <w:lvlJc w:val="left"/>
        <w:pPr>
          <w:ind w:left="2268" w:hanging="283"/>
        </w:pPr>
        <w:rPr>
          <w:rFonts w:ascii="Palatino Linotype" w:hAnsi="Palatino Linotype" w:hint="default"/>
          <w:b w:val="0"/>
          <w:i w:val="0"/>
          <w:sz w:val="22"/>
        </w:rPr>
      </w:lvl>
    </w:lvlOverride>
    <w:lvlOverride w:ilvl="6">
      <w:startOverride w:val="1"/>
      <w:lvl w:ilvl="6">
        <w:start w:val="1"/>
        <w:numFmt w:val="decimal"/>
        <w:lvlText w:val="%7."/>
        <w:lvlJc w:val="left"/>
        <w:pPr>
          <w:ind w:left="5836" w:hanging="360"/>
        </w:pPr>
        <w:rPr>
          <w:rFonts w:hint="default"/>
        </w:rPr>
      </w:lvl>
    </w:lvlOverride>
    <w:lvlOverride w:ilvl="7">
      <w:startOverride w:val="1"/>
      <w:lvl w:ilvl="7">
        <w:start w:val="1"/>
        <w:numFmt w:val="lowerLetter"/>
        <w:lvlText w:val="%8."/>
        <w:lvlJc w:val="left"/>
        <w:pPr>
          <w:ind w:left="6556" w:hanging="360"/>
        </w:pPr>
        <w:rPr>
          <w:rFonts w:hint="default"/>
        </w:rPr>
      </w:lvl>
    </w:lvlOverride>
    <w:lvlOverride w:ilvl="8">
      <w:startOverride w:val="1"/>
      <w:lvl w:ilvl="8">
        <w:start w:val="1"/>
        <w:numFmt w:val="lowerRoman"/>
        <w:lvlText w:val="%9."/>
        <w:lvlJc w:val="right"/>
        <w:pPr>
          <w:ind w:left="7276" w:hanging="180"/>
        </w:pPr>
        <w:rPr>
          <w:rFonts w:hint="default"/>
        </w:rPr>
      </w:lvl>
    </w:lvlOverride>
  </w:num>
  <w:num w:numId="314" w16cid:durableId="1581133699">
    <w:abstractNumId w:val="6"/>
    <w:lvlOverride w:ilvl="0">
      <w:startOverride w:val="5"/>
      <w:lvl w:ilvl="0">
        <w:start w:val="5"/>
        <w:numFmt w:val="decimal"/>
        <w:lvlText w:val="%1."/>
        <w:lvlJc w:val="left"/>
        <w:pPr>
          <w:ind w:left="1134" w:hanging="1134"/>
        </w:pPr>
        <w:rPr>
          <w:rFonts w:ascii="Palatino Linotype" w:hAnsi="Palatino Linotype" w:hint="default"/>
          <w:b/>
          <w:i w:val="0"/>
          <w:sz w:val="28"/>
        </w:rPr>
      </w:lvl>
    </w:lvlOverride>
    <w:lvlOverride w:ilvl="1">
      <w:startOverride w:va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startOverride w:val="1"/>
      <w:lvl w:ilvl="2">
        <w:start w:val="1"/>
        <w:numFmt w:val="decimal"/>
        <w:lvlText w:val="%1.9.%3"/>
        <w:lvlJc w:val="left"/>
        <w:pPr>
          <w:ind w:left="1134" w:hanging="1134"/>
        </w:pPr>
        <w:rPr>
          <w:rFonts w:ascii="Palatino Linotype" w:hAnsi="Palatino Linotype" w:hint="default"/>
          <w:b w:val="0"/>
          <w:i w:val="0"/>
          <w:sz w:val="22"/>
        </w:rPr>
      </w:lvl>
    </w:lvlOverride>
    <w:lvlOverride w:ilvl="3">
      <w:startOverride w:val="1"/>
      <w:lvl w:ilvl="3">
        <w:start w:val="1"/>
        <w:numFmt w:val="lowerLetter"/>
        <w:lvlText w:val="%4)"/>
        <w:lvlJc w:val="left"/>
        <w:pPr>
          <w:ind w:left="1531" w:hanging="397"/>
        </w:pPr>
        <w:rPr>
          <w:rFonts w:ascii="Palatino Linotype" w:hAnsi="Palatino Linotype" w:hint="default"/>
          <w:b w:val="0"/>
          <w:i w:val="0"/>
          <w:sz w:val="22"/>
        </w:rPr>
      </w:lvl>
    </w:lvlOverride>
    <w:lvlOverride w:ilvl="4">
      <w:startOverride w:val="1"/>
      <w:lvl w:ilvl="4">
        <w:start w:val="1"/>
        <w:numFmt w:val="lowerRoman"/>
        <w:lvlText w:val="%5."/>
        <w:lvlJc w:val="right"/>
        <w:pPr>
          <w:ind w:left="1985" w:hanging="284"/>
        </w:pPr>
        <w:rPr>
          <w:rFonts w:ascii="Palatino Linotype" w:hAnsi="Palatino Linotype" w:hint="default"/>
          <w:b w:val="0"/>
          <w:i w:val="0"/>
          <w:sz w:val="22"/>
        </w:rPr>
      </w:lvl>
    </w:lvlOverride>
    <w:lvlOverride w:ilvl="5">
      <w:startOverride w:val="1"/>
      <w:lvl w:ilvl="5">
        <w:start w:val="1"/>
        <w:numFmt w:val="bullet"/>
        <w:lvlText w:val="•"/>
        <w:lvlJc w:val="left"/>
        <w:pPr>
          <w:ind w:left="2268" w:hanging="283"/>
        </w:pPr>
        <w:rPr>
          <w:rFonts w:ascii="Palatino Linotype" w:hAnsi="Palatino Linotype" w:hint="default"/>
          <w:b w:val="0"/>
          <w:i w:val="0"/>
          <w:sz w:val="22"/>
        </w:rPr>
      </w:lvl>
    </w:lvlOverride>
    <w:lvlOverride w:ilvl="6">
      <w:startOverride w:val="1"/>
      <w:lvl w:ilvl="6">
        <w:start w:val="1"/>
        <w:numFmt w:val="decimal"/>
        <w:lvlText w:val="%7."/>
        <w:lvlJc w:val="left"/>
        <w:pPr>
          <w:ind w:left="5836" w:hanging="360"/>
        </w:pPr>
        <w:rPr>
          <w:rFonts w:hint="default"/>
        </w:rPr>
      </w:lvl>
    </w:lvlOverride>
    <w:lvlOverride w:ilvl="7">
      <w:startOverride w:val="1"/>
      <w:lvl w:ilvl="7">
        <w:start w:val="1"/>
        <w:numFmt w:val="lowerLetter"/>
        <w:lvlText w:val="%8."/>
        <w:lvlJc w:val="left"/>
        <w:pPr>
          <w:ind w:left="6556" w:hanging="360"/>
        </w:pPr>
        <w:rPr>
          <w:rFonts w:hint="default"/>
        </w:rPr>
      </w:lvl>
    </w:lvlOverride>
    <w:lvlOverride w:ilvl="8">
      <w:startOverride w:val="1"/>
      <w:lvl w:ilvl="8">
        <w:start w:val="1"/>
        <w:numFmt w:val="lowerRoman"/>
        <w:lvlText w:val="%9."/>
        <w:lvlJc w:val="right"/>
        <w:pPr>
          <w:ind w:left="7276" w:hanging="180"/>
        </w:pPr>
        <w:rPr>
          <w:rFonts w:hint="default"/>
        </w:rPr>
      </w:lvl>
    </w:lvlOverride>
  </w:num>
  <w:num w:numId="315" w16cid:durableId="1192107333">
    <w:abstractNumId w:val="6"/>
    <w:lvlOverride w:ilvl="0">
      <w:startOverride w:val="5"/>
      <w:lvl w:ilvl="0">
        <w:start w:val="5"/>
        <w:numFmt w:val="decimal"/>
        <w:lvlText w:val="%1."/>
        <w:lvlJc w:val="left"/>
        <w:pPr>
          <w:ind w:left="1134" w:hanging="1134"/>
        </w:pPr>
        <w:rPr>
          <w:rFonts w:ascii="Palatino Linotype" w:hAnsi="Palatino Linotype" w:hint="default"/>
          <w:b/>
          <w:i w:val="0"/>
          <w:sz w:val="28"/>
        </w:rPr>
      </w:lvl>
    </w:lvlOverride>
    <w:lvlOverride w:ilvl="1">
      <w:startOverride w:va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startOverride w:val="1"/>
      <w:lvl w:ilvl="2">
        <w:start w:val="1"/>
        <w:numFmt w:val="decimal"/>
        <w:lvlText w:val="%1.10.%3"/>
        <w:lvlJc w:val="left"/>
        <w:pPr>
          <w:ind w:left="1134" w:hanging="1134"/>
        </w:pPr>
        <w:rPr>
          <w:rFonts w:ascii="Palatino Linotype" w:hAnsi="Palatino Linotype" w:hint="default"/>
          <w:b w:val="0"/>
          <w:i w:val="0"/>
          <w:sz w:val="22"/>
        </w:rPr>
      </w:lvl>
    </w:lvlOverride>
    <w:lvlOverride w:ilvl="3">
      <w:startOverride w:val="1"/>
      <w:lvl w:ilvl="3">
        <w:start w:val="1"/>
        <w:numFmt w:val="lowerLetter"/>
        <w:lvlText w:val="%4)"/>
        <w:lvlJc w:val="left"/>
        <w:pPr>
          <w:ind w:left="1531" w:hanging="397"/>
        </w:pPr>
        <w:rPr>
          <w:rFonts w:ascii="Palatino Linotype" w:hAnsi="Palatino Linotype" w:hint="default"/>
          <w:b w:val="0"/>
          <w:i w:val="0"/>
          <w:sz w:val="22"/>
        </w:rPr>
      </w:lvl>
    </w:lvlOverride>
    <w:lvlOverride w:ilvl="4">
      <w:startOverride w:val="1"/>
      <w:lvl w:ilvl="4">
        <w:start w:val="1"/>
        <w:numFmt w:val="lowerRoman"/>
        <w:lvlText w:val="%5."/>
        <w:lvlJc w:val="right"/>
        <w:pPr>
          <w:ind w:left="1985" w:hanging="284"/>
        </w:pPr>
        <w:rPr>
          <w:rFonts w:ascii="Palatino Linotype" w:hAnsi="Palatino Linotype" w:hint="default"/>
          <w:b w:val="0"/>
          <w:i w:val="0"/>
          <w:sz w:val="22"/>
        </w:rPr>
      </w:lvl>
    </w:lvlOverride>
    <w:lvlOverride w:ilvl="5">
      <w:startOverride w:val="1"/>
      <w:lvl w:ilvl="5">
        <w:start w:val="1"/>
        <w:numFmt w:val="bullet"/>
        <w:lvlText w:val="•"/>
        <w:lvlJc w:val="left"/>
        <w:pPr>
          <w:ind w:left="2268" w:hanging="283"/>
        </w:pPr>
        <w:rPr>
          <w:rFonts w:ascii="Palatino Linotype" w:hAnsi="Palatino Linotype" w:hint="default"/>
          <w:b w:val="0"/>
          <w:i w:val="0"/>
          <w:sz w:val="22"/>
        </w:rPr>
      </w:lvl>
    </w:lvlOverride>
    <w:lvlOverride w:ilvl="6">
      <w:startOverride w:val="1"/>
      <w:lvl w:ilvl="6">
        <w:start w:val="1"/>
        <w:numFmt w:val="decimal"/>
        <w:lvlText w:val="%7."/>
        <w:lvlJc w:val="left"/>
        <w:pPr>
          <w:ind w:left="5836" w:hanging="360"/>
        </w:pPr>
        <w:rPr>
          <w:rFonts w:hint="default"/>
        </w:rPr>
      </w:lvl>
    </w:lvlOverride>
    <w:lvlOverride w:ilvl="7">
      <w:startOverride w:val="1"/>
      <w:lvl w:ilvl="7">
        <w:start w:val="1"/>
        <w:numFmt w:val="lowerLetter"/>
        <w:lvlText w:val="%8."/>
        <w:lvlJc w:val="left"/>
        <w:pPr>
          <w:ind w:left="6556" w:hanging="360"/>
        </w:pPr>
        <w:rPr>
          <w:rFonts w:hint="default"/>
        </w:rPr>
      </w:lvl>
    </w:lvlOverride>
    <w:lvlOverride w:ilvl="8">
      <w:startOverride w:val="1"/>
      <w:lvl w:ilvl="8">
        <w:start w:val="1"/>
        <w:numFmt w:val="lowerRoman"/>
        <w:lvlText w:val="%9."/>
        <w:lvlJc w:val="right"/>
        <w:pPr>
          <w:ind w:left="7276" w:hanging="180"/>
        </w:pPr>
        <w:rPr>
          <w:rFonts w:hint="default"/>
        </w:rPr>
      </w:lvl>
    </w:lvlOverride>
  </w:num>
  <w:num w:numId="316" w16cid:durableId="924654362">
    <w:abstractNumId w:val="58"/>
  </w:num>
  <w:num w:numId="317" w16cid:durableId="5547790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67730433">
    <w:abstractNumId w:val="6"/>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19" w16cid:durableId="508252252">
    <w:abstractNumId w:val="6"/>
  </w:num>
  <w:num w:numId="320" w16cid:durableId="32779019">
    <w:abstractNumId w:val="5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5.%2"/>
        <w:lvlJc w:val="left"/>
        <w:pPr>
          <w:ind w:left="1134" w:hanging="1134"/>
        </w:pPr>
        <w:rPr>
          <w:rFonts w:ascii="Palatino Linotype" w:hAnsi="Palatino Linotype" w:hint="default"/>
          <w:b w:val="0"/>
          <w:i w:val="0"/>
          <w:sz w:val="24"/>
          <w:szCs w:val="24"/>
        </w:rPr>
      </w:lvl>
    </w:lvlOverride>
    <w:lvlOverride w:ilvl="2">
      <w:lvl w:ilvl="2">
        <w:start w:val="1"/>
        <w:numFmt w:val="decimal"/>
        <w:lvlText w:val="5.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21" w16cid:durableId="182790564">
    <w:abstractNumId w:val="60"/>
  </w:num>
  <w:num w:numId="322" w16cid:durableId="1835027146">
    <w:abstractNumId w:val="60"/>
  </w:num>
  <w:num w:numId="323" w16cid:durableId="1481537723">
    <w:abstractNumId w:val="152"/>
  </w:num>
  <w:num w:numId="324" w16cid:durableId="90782745">
    <w:abstractNumId w:val="60"/>
  </w:num>
  <w:num w:numId="325" w16cid:durableId="384525211">
    <w:abstractNumId w:val="6"/>
  </w:num>
  <w:num w:numId="326" w16cid:durableId="1076584941">
    <w:abstractNumId w:val="6"/>
  </w:num>
  <w:num w:numId="327" w16cid:durableId="1639918043">
    <w:abstractNumId w:val="6"/>
  </w:num>
  <w:num w:numId="328" w16cid:durableId="1263880939">
    <w:abstractNumId w:val="6"/>
  </w:num>
  <w:num w:numId="329" w16cid:durableId="342706784">
    <w:abstractNumId w:val="60"/>
  </w:num>
  <w:num w:numId="330" w16cid:durableId="905997118">
    <w:abstractNumId w:val="8"/>
  </w:num>
  <w:num w:numId="331" w16cid:durableId="679114939">
    <w:abstractNumId w:val="60"/>
  </w:num>
  <w:num w:numId="332" w16cid:durableId="1130637360">
    <w:abstractNumId w:val="60"/>
  </w:num>
  <w:num w:numId="333" w16cid:durableId="731931741">
    <w:abstractNumId w:val="60"/>
  </w:num>
  <w:num w:numId="334" w16cid:durableId="1360161804">
    <w:abstractNumId w:val="60"/>
  </w:num>
  <w:num w:numId="335" w16cid:durableId="2069184145">
    <w:abstractNumId w:val="6"/>
  </w:num>
  <w:num w:numId="336" w16cid:durableId="1991640588">
    <w:abstractNumId w:val="6"/>
  </w:num>
  <w:num w:numId="337" w16cid:durableId="360862406">
    <w:abstractNumId w:val="6"/>
  </w:num>
  <w:num w:numId="338" w16cid:durableId="1366564168">
    <w:abstractNumId w:val="6"/>
  </w:num>
  <w:num w:numId="339" w16cid:durableId="767506751">
    <w:abstractNumId w:val="6"/>
  </w:num>
  <w:num w:numId="340" w16cid:durableId="1262490905">
    <w:abstractNumId w:val="136"/>
  </w:num>
  <w:num w:numId="341" w16cid:durableId="1341544073">
    <w:abstractNumId w:val="136"/>
    <w:lvlOverride w:ilvl="0">
      <w:lvl w:ilvl="0">
        <w:start w:val="1"/>
        <w:numFmt w:val="decimal"/>
        <w:lvlText w:val="%1."/>
        <w:lvlJc w:val="left"/>
        <w:pPr>
          <w:tabs>
            <w:tab w:val="num" w:pos="720"/>
          </w:tabs>
          <w:ind w:left="720" w:hanging="720"/>
        </w:pPr>
        <w:rPr>
          <w:rFonts w:hint="default"/>
        </w:rPr>
      </w:lvl>
    </w:lvlOverride>
    <w:lvlOverride w:ilvl="1">
      <w:lvl w:ilvl="1">
        <w:start w:val="1"/>
        <w:numFmt w:val="decimal"/>
        <w:lvlText w:val="%1.%2"/>
        <w:lvlJc w:val="left"/>
        <w:pPr>
          <w:tabs>
            <w:tab w:val="num" w:pos="1440"/>
          </w:tabs>
          <w:ind w:left="1134" w:hanging="1134"/>
        </w:pPr>
        <w:rPr>
          <w:rFonts w:ascii="Palatino Linotype" w:hAnsi="Palatino Linotype" w:hint="default"/>
          <w:b w:val="0"/>
          <w:i w:val="0"/>
          <w:sz w:val="22"/>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lvlText w:val="%4."/>
        <w:lvlJc w:val="left"/>
        <w:pPr>
          <w:tabs>
            <w:tab w:val="num" w:pos="2880"/>
          </w:tabs>
          <w:ind w:left="2880" w:hanging="720"/>
        </w:pPr>
        <w:rPr>
          <w:rFonts w:hint="default"/>
        </w:rPr>
      </w:lvl>
    </w:lvlOverride>
    <w:lvlOverride w:ilvl="4">
      <w:lvl w:ilvl="4">
        <w:start w:val="1"/>
        <w:numFmt w:val="decimal"/>
        <w:lvlText w:val="%5."/>
        <w:lvlJc w:val="left"/>
        <w:pPr>
          <w:tabs>
            <w:tab w:val="num" w:pos="3600"/>
          </w:tabs>
          <w:ind w:left="3600" w:hanging="720"/>
        </w:pPr>
        <w:rPr>
          <w:rFonts w:hint="default"/>
        </w:rPr>
      </w:lvl>
    </w:lvlOverride>
    <w:lvlOverride w:ilvl="5">
      <w:lvl w:ilvl="5">
        <w:start w:val="1"/>
        <w:numFmt w:val="decimal"/>
        <w:lvlText w:val="%6."/>
        <w:lvlJc w:val="left"/>
        <w:pPr>
          <w:tabs>
            <w:tab w:val="num" w:pos="4320"/>
          </w:tabs>
          <w:ind w:left="4320" w:hanging="720"/>
        </w:pPr>
        <w:rPr>
          <w:rFonts w:hint="default"/>
        </w:rPr>
      </w:lvl>
    </w:lvlOverride>
    <w:lvlOverride w:ilvl="6">
      <w:lvl w:ilvl="6">
        <w:start w:val="1"/>
        <w:numFmt w:val="decimal"/>
        <w:lvlText w:val="%7."/>
        <w:lvlJc w:val="left"/>
        <w:pPr>
          <w:tabs>
            <w:tab w:val="num" w:pos="5040"/>
          </w:tabs>
          <w:ind w:left="5040" w:hanging="720"/>
        </w:pPr>
        <w:rPr>
          <w:rFonts w:hint="default"/>
        </w:rPr>
      </w:lvl>
    </w:lvlOverride>
    <w:lvlOverride w:ilvl="7">
      <w:lvl w:ilvl="7">
        <w:start w:val="1"/>
        <w:numFmt w:val="decimal"/>
        <w:lvlText w:val="%8."/>
        <w:lvlJc w:val="left"/>
        <w:pPr>
          <w:tabs>
            <w:tab w:val="num" w:pos="5760"/>
          </w:tabs>
          <w:ind w:left="5760" w:hanging="720"/>
        </w:pPr>
        <w:rPr>
          <w:rFonts w:hint="default"/>
        </w:rPr>
      </w:lvl>
    </w:lvlOverride>
    <w:lvlOverride w:ilvl="8">
      <w:lvl w:ilvl="8">
        <w:start w:val="1"/>
        <w:numFmt w:val="decimal"/>
        <w:lvlText w:val="%9."/>
        <w:lvlJc w:val="left"/>
        <w:pPr>
          <w:tabs>
            <w:tab w:val="num" w:pos="6480"/>
          </w:tabs>
          <w:ind w:left="6480" w:hanging="720"/>
        </w:pPr>
        <w:rPr>
          <w:rFonts w:hint="default"/>
        </w:rPr>
      </w:lvl>
    </w:lvlOverride>
  </w:num>
  <w:num w:numId="342" w16cid:durableId="1056509813">
    <w:abstractNumId w:val="136"/>
  </w:num>
  <w:num w:numId="343" w16cid:durableId="604389362">
    <w:abstractNumId w:val="136"/>
  </w:num>
  <w:num w:numId="344" w16cid:durableId="573005753">
    <w:abstractNumId w:val="136"/>
  </w:num>
  <w:num w:numId="345" w16cid:durableId="1116604928">
    <w:abstractNumId w:val="136"/>
  </w:num>
  <w:num w:numId="346" w16cid:durableId="305398876">
    <w:abstractNumId w:val="136"/>
  </w:num>
  <w:num w:numId="347" w16cid:durableId="1411000522">
    <w:abstractNumId w:val="136"/>
  </w:num>
  <w:num w:numId="348" w16cid:durableId="216211251">
    <w:abstractNumId w:val="136"/>
  </w:num>
  <w:num w:numId="349" w16cid:durableId="1920552026">
    <w:abstractNumId w:val="136"/>
  </w:num>
  <w:num w:numId="350" w16cid:durableId="613093440">
    <w:abstractNumId w:val="85"/>
  </w:num>
  <w:num w:numId="351" w16cid:durableId="749811320">
    <w:abstractNumId w:val="32"/>
  </w:num>
  <w:num w:numId="352" w16cid:durableId="1990206664">
    <w:abstractNumId w:val="23"/>
  </w:num>
  <w:num w:numId="353" w16cid:durableId="1215432630">
    <w:abstractNumId w:val="2"/>
  </w:num>
  <w:num w:numId="354" w16cid:durableId="960768898">
    <w:abstractNumId w:val="8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linkStyles/>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17C18"/>
    <w:rsid w:val="0002011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637"/>
    <w:rsid w:val="00050CAA"/>
    <w:rsid w:val="00051BA5"/>
    <w:rsid w:val="0005289A"/>
    <w:rsid w:val="00056CC4"/>
    <w:rsid w:val="00057544"/>
    <w:rsid w:val="000644CF"/>
    <w:rsid w:val="00064FC1"/>
    <w:rsid w:val="00065C96"/>
    <w:rsid w:val="000713AB"/>
    <w:rsid w:val="0007184D"/>
    <w:rsid w:val="00077444"/>
    <w:rsid w:val="00077DEE"/>
    <w:rsid w:val="00081BB7"/>
    <w:rsid w:val="000840DD"/>
    <w:rsid w:val="00084A3D"/>
    <w:rsid w:val="000859D3"/>
    <w:rsid w:val="0008667E"/>
    <w:rsid w:val="00086D0C"/>
    <w:rsid w:val="00092D76"/>
    <w:rsid w:val="00093114"/>
    <w:rsid w:val="000A0425"/>
    <w:rsid w:val="000A2898"/>
    <w:rsid w:val="000A292E"/>
    <w:rsid w:val="000A2ADA"/>
    <w:rsid w:val="000A440E"/>
    <w:rsid w:val="000A4E7C"/>
    <w:rsid w:val="000A5620"/>
    <w:rsid w:val="000A64FC"/>
    <w:rsid w:val="000B24FC"/>
    <w:rsid w:val="000B4105"/>
    <w:rsid w:val="000C043F"/>
    <w:rsid w:val="000C168E"/>
    <w:rsid w:val="000C2F69"/>
    <w:rsid w:val="000C30FA"/>
    <w:rsid w:val="000C482A"/>
    <w:rsid w:val="000C4E60"/>
    <w:rsid w:val="000D01D2"/>
    <w:rsid w:val="000D20A2"/>
    <w:rsid w:val="000D3314"/>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0A3"/>
    <w:rsid w:val="00145938"/>
    <w:rsid w:val="00145BFD"/>
    <w:rsid w:val="00150ED6"/>
    <w:rsid w:val="00151330"/>
    <w:rsid w:val="0015250F"/>
    <w:rsid w:val="00153556"/>
    <w:rsid w:val="00156BFB"/>
    <w:rsid w:val="00157B07"/>
    <w:rsid w:val="00157C03"/>
    <w:rsid w:val="00160865"/>
    <w:rsid w:val="001608C0"/>
    <w:rsid w:val="001613ED"/>
    <w:rsid w:val="0016244A"/>
    <w:rsid w:val="00162C28"/>
    <w:rsid w:val="001630C5"/>
    <w:rsid w:val="00170C11"/>
    <w:rsid w:val="001743A8"/>
    <w:rsid w:val="00176F01"/>
    <w:rsid w:val="00182202"/>
    <w:rsid w:val="0018516C"/>
    <w:rsid w:val="001864E3"/>
    <w:rsid w:val="00186A9D"/>
    <w:rsid w:val="00186F46"/>
    <w:rsid w:val="001920F0"/>
    <w:rsid w:val="00193471"/>
    <w:rsid w:val="00194B60"/>
    <w:rsid w:val="00196192"/>
    <w:rsid w:val="001969A6"/>
    <w:rsid w:val="00196DCE"/>
    <w:rsid w:val="001A0F5C"/>
    <w:rsid w:val="001A3832"/>
    <w:rsid w:val="001A3D03"/>
    <w:rsid w:val="001B0835"/>
    <w:rsid w:val="001B5BE5"/>
    <w:rsid w:val="001B7796"/>
    <w:rsid w:val="001C19BE"/>
    <w:rsid w:val="001C28D3"/>
    <w:rsid w:val="001C3551"/>
    <w:rsid w:val="001C36F4"/>
    <w:rsid w:val="001C4FA9"/>
    <w:rsid w:val="001C609E"/>
    <w:rsid w:val="001D00B3"/>
    <w:rsid w:val="001D0998"/>
    <w:rsid w:val="001D5220"/>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3949"/>
    <w:rsid w:val="00234043"/>
    <w:rsid w:val="00240DD0"/>
    <w:rsid w:val="00241830"/>
    <w:rsid w:val="00241C6A"/>
    <w:rsid w:val="00242DF2"/>
    <w:rsid w:val="002442E9"/>
    <w:rsid w:val="00246273"/>
    <w:rsid w:val="00254BBA"/>
    <w:rsid w:val="00257739"/>
    <w:rsid w:val="00257C84"/>
    <w:rsid w:val="00260573"/>
    <w:rsid w:val="0026149F"/>
    <w:rsid w:val="00267130"/>
    <w:rsid w:val="00267332"/>
    <w:rsid w:val="00280BD1"/>
    <w:rsid w:val="00284DD3"/>
    <w:rsid w:val="00285B95"/>
    <w:rsid w:val="00286A4E"/>
    <w:rsid w:val="00290604"/>
    <w:rsid w:val="00293A0F"/>
    <w:rsid w:val="00294365"/>
    <w:rsid w:val="002A2943"/>
    <w:rsid w:val="002A3A4B"/>
    <w:rsid w:val="002A535F"/>
    <w:rsid w:val="002A7396"/>
    <w:rsid w:val="002A7431"/>
    <w:rsid w:val="002B0CF7"/>
    <w:rsid w:val="002B11EC"/>
    <w:rsid w:val="002B2919"/>
    <w:rsid w:val="002B5A3C"/>
    <w:rsid w:val="002B7A89"/>
    <w:rsid w:val="002C5057"/>
    <w:rsid w:val="002C6BC7"/>
    <w:rsid w:val="002D2FCF"/>
    <w:rsid w:val="002D3190"/>
    <w:rsid w:val="002D44F1"/>
    <w:rsid w:val="002D5F6A"/>
    <w:rsid w:val="002D61EC"/>
    <w:rsid w:val="002D75E8"/>
    <w:rsid w:val="002E05EF"/>
    <w:rsid w:val="002E11FF"/>
    <w:rsid w:val="002E1A4E"/>
    <w:rsid w:val="002E234C"/>
    <w:rsid w:val="002E4C84"/>
    <w:rsid w:val="002E57B3"/>
    <w:rsid w:val="002E7CAF"/>
    <w:rsid w:val="002E7E2D"/>
    <w:rsid w:val="002F7D95"/>
    <w:rsid w:val="00303685"/>
    <w:rsid w:val="00304620"/>
    <w:rsid w:val="00306245"/>
    <w:rsid w:val="00306E91"/>
    <w:rsid w:val="00307D8E"/>
    <w:rsid w:val="00312AF9"/>
    <w:rsid w:val="00314BE9"/>
    <w:rsid w:val="003151BE"/>
    <w:rsid w:val="00315799"/>
    <w:rsid w:val="00316F51"/>
    <w:rsid w:val="00316FAA"/>
    <w:rsid w:val="00316FF9"/>
    <w:rsid w:val="00321EE0"/>
    <w:rsid w:val="00326585"/>
    <w:rsid w:val="003274B8"/>
    <w:rsid w:val="00327685"/>
    <w:rsid w:val="00330115"/>
    <w:rsid w:val="0033084D"/>
    <w:rsid w:val="0033154B"/>
    <w:rsid w:val="00332A35"/>
    <w:rsid w:val="00333B3D"/>
    <w:rsid w:val="00333D65"/>
    <w:rsid w:val="00337A51"/>
    <w:rsid w:val="00341EBC"/>
    <w:rsid w:val="003435EF"/>
    <w:rsid w:val="00345733"/>
    <w:rsid w:val="00346320"/>
    <w:rsid w:val="003511E0"/>
    <w:rsid w:val="00351525"/>
    <w:rsid w:val="003516C6"/>
    <w:rsid w:val="003520B2"/>
    <w:rsid w:val="003525DA"/>
    <w:rsid w:val="00352DE9"/>
    <w:rsid w:val="00355A6A"/>
    <w:rsid w:val="003564F0"/>
    <w:rsid w:val="00363DC7"/>
    <w:rsid w:val="0036529B"/>
    <w:rsid w:val="003659A6"/>
    <w:rsid w:val="0036624F"/>
    <w:rsid w:val="00373713"/>
    <w:rsid w:val="0038305D"/>
    <w:rsid w:val="00384529"/>
    <w:rsid w:val="00386004"/>
    <w:rsid w:val="003914FC"/>
    <w:rsid w:val="0039167F"/>
    <w:rsid w:val="00396693"/>
    <w:rsid w:val="00397BEB"/>
    <w:rsid w:val="003A12B8"/>
    <w:rsid w:val="003A28EB"/>
    <w:rsid w:val="003A31F1"/>
    <w:rsid w:val="003B1963"/>
    <w:rsid w:val="003B26EB"/>
    <w:rsid w:val="003D0481"/>
    <w:rsid w:val="003D1FE3"/>
    <w:rsid w:val="003D2A2E"/>
    <w:rsid w:val="003D4BD5"/>
    <w:rsid w:val="003D55FE"/>
    <w:rsid w:val="003D56BB"/>
    <w:rsid w:val="003E06D3"/>
    <w:rsid w:val="003E3F3E"/>
    <w:rsid w:val="003E50ED"/>
    <w:rsid w:val="003E6934"/>
    <w:rsid w:val="003E6DA5"/>
    <w:rsid w:val="003F2871"/>
    <w:rsid w:val="003F31D8"/>
    <w:rsid w:val="00401023"/>
    <w:rsid w:val="0040363A"/>
    <w:rsid w:val="00403B19"/>
    <w:rsid w:val="00405316"/>
    <w:rsid w:val="00405683"/>
    <w:rsid w:val="0040680F"/>
    <w:rsid w:val="00412AE7"/>
    <w:rsid w:val="00414442"/>
    <w:rsid w:val="004157F4"/>
    <w:rsid w:val="004213EA"/>
    <w:rsid w:val="00425B96"/>
    <w:rsid w:val="00437DFA"/>
    <w:rsid w:val="004407C0"/>
    <w:rsid w:val="00440DA9"/>
    <w:rsid w:val="0044465A"/>
    <w:rsid w:val="004508A0"/>
    <w:rsid w:val="00451126"/>
    <w:rsid w:val="0045166E"/>
    <w:rsid w:val="0045371F"/>
    <w:rsid w:val="00454E02"/>
    <w:rsid w:val="004559CC"/>
    <w:rsid w:val="00455F81"/>
    <w:rsid w:val="00455FD2"/>
    <w:rsid w:val="00457D2E"/>
    <w:rsid w:val="00462105"/>
    <w:rsid w:val="00470CEF"/>
    <w:rsid w:val="00471498"/>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77FE"/>
    <w:rsid w:val="004C227D"/>
    <w:rsid w:val="004C263F"/>
    <w:rsid w:val="004C4B03"/>
    <w:rsid w:val="004C5080"/>
    <w:rsid w:val="004C763C"/>
    <w:rsid w:val="004D46CB"/>
    <w:rsid w:val="004D582A"/>
    <w:rsid w:val="004D6657"/>
    <w:rsid w:val="004E5D43"/>
    <w:rsid w:val="004E6BB3"/>
    <w:rsid w:val="004E7CF8"/>
    <w:rsid w:val="004F0E91"/>
    <w:rsid w:val="004F1BEC"/>
    <w:rsid w:val="004F5D12"/>
    <w:rsid w:val="0050560F"/>
    <w:rsid w:val="00512A02"/>
    <w:rsid w:val="00515631"/>
    <w:rsid w:val="0051763F"/>
    <w:rsid w:val="0052227A"/>
    <w:rsid w:val="005227B6"/>
    <w:rsid w:val="00522DDE"/>
    <w:rsid w:val="00525D57"/>
    <w:rsid w:val="00526414"/>
    <w:rsid w:val="00526C1E"/>
    <w:rsid w:val="00527DCF"/>
    <w:rsid w:val="0053218B"/>
    <w:rsid w:val="005339C3"/>
    <w:rsid w:val="00534145"/>
    <w:rsid w:val="00540B16"/>
    <w:rsid w:val="00543E50"/>
    <w:rsid w:val="00543FC3"/>
    <w:rsid w:val="0054483E"/>
    <w:rsid w:val="005450A1"/>
    <w:rsid w:val="00546725"/>
    <w:rsid w:val="005545BF"/>
    <w:rsid w:val="00554C34"/>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73E7"/>
    <w:rsid w:val="005A04D4"/>
    <w:rsid w:val="005A0C74"/>
    <w:rsid w:val="005A3E69"/>
    <w:rsid w:val="005A496F"/>
    <w:rsid w:val="005A57FB"/>
    <w:rsid w:val="005A7B68"/>
    <w:rsid w:val="005B0ADB"/>
    <w:rsid w:val="005B1C53"/>
    <w:rsid w:val="005B4ECD"/>
    <w:rsid w:val="005B5365"/>
    <w:rsid w:val="005B7065"/>
    <w:rsid w:val="005B7E51"/>
    <w:rsid w:val="005C3BF0"/>
    <w:rsid w:val="005C3D98"/>
    <w:rsid w:val="005C48AA"/>
    <w:rsid w:val="005C4F52"/>
    <w:rsid w:val="005C7258"/>
    <w:rsid w:val="005C7276"/>
    <w:rsid w:val="005C7C1B"/>
    <w:rsid w:val="005D0FA8"/>
    <w:rsid w:val="005D4DDB"/>
    <w:rsid w:val="005D4FAA"/>
    <w:rsid w:val="005D5058"/>
    <w:rsid w:val="005D7640"/>
    <w:rsid w:val="005E1023"/>
    <w:rsid w:val="005E4C39"/>
    <w:rsid w:val="005E6C96"/>
    <w:rsid w:val="005F22C5"/>
    <w:rsid w:val="005F29CC"/>
    <w:rsid w:val="005F2F89"/>
    <w:rsid w:val="005F79CB"/>
    <w:rsid w:val="005F7C7B"/>
    <w:rsid w:val="006033A0"/>
    <w:rsid w:val="006057A9"/>
    <w:rsid w:val="0060590D"/>
    <w:rsid w:val="0060655E"/>
    <w:rsid w:val="00610D52"/>
    <w:rsid w:val="00611F7A"/>
    <w:rsid w:val="006153C7"/>
    <w:rsid w:val="006172AC"/>
    <w:rsid w:val="006205B3"/>
    <w:rsid w:val="00621AC1"/>
    <w:rsid w:val="00623FB9"/>
    <w:rsid w:val="00625919"/>
    <w:rsid w:val="0062759D"/>
    <w:rsid w:val="00627A3A"/>
    <w:rsid w:val="00630490"/>
    <w:rsid w:val="006306AB"/>
    <w:rsid w:val="00630A2C"/>
    <w:rsid w:val="006351EE"/>
    <w:rsid w:val="00641BCF"/>
    <w:rsid w:val="00642267"/>
    <w:rsid w:val="00643B6C"/>
    <w:rsid w:val="00644F7F"/>
    <w:rsid w:val="006501B1"/>
    <w:rsid w:val="0065128E"/>
    <w:rsid w:val="0066402A"/>
    <w:rsid w:val="006646EC"/>
    <w:rsid w:val="00670147"/>
    <w:rsid w:val="0067369B"/>
    <w:rsid w:val="006772F0"/>
    <w:rsid w:val="00677C57"/>
    <w:rsid w:val="0068226B"/>
    <w:rsid w:val="006831A4"/>
    <w:rsid w:val="006832C1"/>
    <w:rsid w:val="00683F4B"/>
    <w:rsid w:val="0068440F"/>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4354"/>
    <w:rsid w:val="006D5C82"/>
    <w:rsid w:val="006D7BAB"/>
    <w:rsid w:val="006E2CED"/>
    <w:rsid w:val="006E4ADB"/>
    <w:rsid w:val="006F0CC1"/>
    <w:rsid w:val="00700E12"/>
    <w:rsid w:val="00701CD8"/>
    <w:rsid w:val="00704464"/>
    <w:rsid w:val="00705EF1"/>
    <w:rsid w:val="00711D76"/>
    <w:rsid w:val="00711FA1"/>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B6B"/>
    <w:rsid w:val="00745FA8"/>
    <w:rsid w:val="00753D66"/>
    <w:rsid w:val="00755597"/>
    <w:rsid w:val="007557FA"/>
    <w:rsid w:val="00756FBD"/>
    <w:rsid w:val="007606EF"/>
    <w:rsid w:val="0076372F"/>
    <w:rsid w:val="00766B1D"/>
    <w:rsid w:val="0077006D"/>
    <w:rsid w:val="007713CA"/>
    <w:rsid w:val="00773691"/>
    <w:rsid w:val="007761A2"/>
    <w:rsid w:val="00783C15"/>
    <w:rsid w:val="00786D07"/>
    <w:rsid w:val="00787ED5"/>
    <w:rsid w:val="007901B0"/>
    <w:rsid w:val="00797B64"/>
    <w:rsid w:val="007A029B"/>
    <w:rsid w:val="007A5202"/>
    <w:rsid w:val="007A56A4"/>
    <w:rsid w:val="007A73CE"/>
    <w:rsid w:val="007B1CED"/>
    <w:rsid w:val="007C2295"/>
    <w:rsid w:val="007C4F76"/>
    <w:rsid w:val="007C5403"/>
    <w:rsid w:val="007C5639"/>
    <w:rsid w:val="007C5725"/>
    <w:rsid w:val="007C79A1"/>
    <w:rsid w:val="007D598A"/>
    <w:rsid w:val="007E2417"/>
    <w:rsid w:val="007F4CDC"/>
    <w:rsid w:val="007F7466"/>
    <w:rsid w:val="0080054A"/>
    <w:rsid w:val="00800875"/>
    <w:rsid w:val="00800CE6"/>
    <w:rsid w:val="00802808"/>
    <w:rsid w:val="00805E4E"/>
    <w:rsid w:val="008060C1"/>
    <w:rsid w:val="00806C7B"/>
    <w:rsid w:val="00806D89"/>
    <w:rsid w:val="008072D6"/>
    <w:rsid w:val="00810A68"/>
    <w:rsid w:val="00811DDB"/>
    <w:rsid w:val="0081704B"/>
    <w:rsid w:val="008202C9"/>
    <w:rsid w:val="00823C33"/>
    <w:rsid w:val="008264D2"/>
    <w:rsid w:val="008303DD"/>
    <w:rsid w:val="008310F6"/>
    <w:rsid w:val="00832E02"/>
    <w:rsid w:val="00833A44"/>
    <w:rsid w:val="008347AF"/>
    <w:rsid w:val="00835189"/>
    <w:rsid w:val="00835B99"/>
    <w:rsid w:val="00836C53"/>
    <w:rsid w:val="008403C1"/>
    <w:rsid w:val="008433A4"/>
    <w:rsid w:val="0084365D"/>
    <w:rsid w:val="00843891"/>
    <w:rsid w:val="008438DA"/>
    <w:rsid w:val="00843BE5"/>
    <w:rsid w:val="00844162"/>
    <w:rsid w:val="00852F1F"/>
    <w:rsid w:val="0085602D"/>
    <w:rsid w:val="0086564F"/>
    <w:rsid w:val="00870169"/>
    <w:rsid w:val="00870E39"/>
    <w:rsid w:val="008759D3"/>
    <w:rsid w:val="00875CCD"/>
    <w:rsid w:val="00881F12"/>
    <w:rsid w:val="00882A3B"/>
    <w:rsid w:val="0088558F"/>
    <w:rsid w:val="00885674"/>
    <w:rsid w:val="0089537D"/>
    <w:rsid w:val="008A094A"/>
    <w:rsid w:val="008A1EFC"/>
    <w:rsid w:val="008A329B"/>
    <w:rsid w:val="008A3765"/>
    <w:rsid w:val="008A5213"/>
    <w:rsid w:val="008A545C"/>
    <w:rsid w:val="008A5DB1"/>
    <w:rsid w:val="008B56C5"/>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15DD"/>
    <w:rsid w:val="0090204A"/>
    <w:rsid w:val="009040FA"/>
    <w:rsid w:val="0090459E"/>
    <w:rsid w:val="009045BF"/>
    <w:rsid w:val="00906FF2"/>
    <w:rsid w:val="009106C1"/>
    <w:rsid w:val="00911571"/>
    <w:rsid w:val="00915644"/>
    <w:rsid w:val="00917BFD"/>
    <w:rsid w:val="009204F4"/>
    <w:rsid w:val="00921BC8"/>
    <w:rsid w:val="00923A62"/>
    <w:rsid w:val="009262BC"/>
    <w:rsid w:val="00926599"/>
    <w:rsid w:val="009344A5"/>
    <w:rsid w:val="00934A70"/>
    <w:rsid w:val="00937CE3"/>
    <w:rsid w:val="0094198B"/>
    <w:rsid w:val="0095023C"/>
    <w:rsid w:val="00951743"/>
    <w:rsid w:val="00951C00"/>
    <w:rsid w:val="00955257"/>
    <w:rsid w:val="009568D6"/>
    <w:rsid w:val="009709E0"/>
    <w:rsid w:val="00971350"/>
    <w:rsid w:val="009720C2"/>
    <w:rsid w:val="009724FE"/>
    <w:rsid w:val="0097290F"/>
    <w:rsid w:val="00975139"/>
    <w:rsid w:val="00980D30"/>
    <w:rsid w:val="00980DE2"/>
    <w:rsid w:val="0098237C"/>
    <w:rsid w:val="00983186"/>
    <w:rsid w:val="00983FC5"/>
    <w:rsid w:val="009901DB"/>
    <w:rsid w:val="00992060"/>
    <w:rsid w:val="009929BD"/>
    <w:rsid w:val="009932F9"/>
    <w:rsid w:val="009A6D50"/>
    <w:rsid w:val="009B0F39"/>
    <w:rsid w:val="009B1C76"/>
    <w:rsid w:val="009B29B5"/>
    <w:rsid w:val="009B51B7"/>
    <w:rsid w:val="009B5892"/>
    <w:rsid w:val="009B6ABF"/>
    <w:rsid w:val="009C381B"/>
    <w:rsid w:val="009C5725"/>
    <w:rsid w:val="009C6817"/>
    <w:rsid w:val="009C6EB2"/>
    <w:rsid w:val="009D5F5D"/>
    <w:rsid w:val="009E01E8"/>
    <w:rsid w:val="009E3254"/>
    <w:rsid w:val="009E5405"/>
    <w:rsid w:val="009E7FD5"/>
    <w:rsid w:val="009F0796"/>
    <w:rsid w:val="009F238D"/>
    <w:rsid w:val="009F42AB"/>
    <w:rsid w:val="009F78A1"/>
    <w:rsid w:val="00A01678"/>
    <w:rsid w:val="00A03266"/>
    <w:rsid w:val="00A03F68"/>
    <w:rsid w:val="00A04724"/>
    <w:rsid w:val="00A047D5"/>
    <w:rsid w:val="00A055D3"/>
    <w:rsid w:val="00A22A56"/>
    <w:rsid w:val="00A231B4"/>
    <w:rsid w:val="00A275BE"/>
    <w:rsid w:val="00A3152B"/>
    <w:rsid w:val="00A32931"/>
    <w:rsid w:val="00A33D36"/>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6768D"/>
    <w:rsid w:val="00A67BAD"/>
    <w:rsid w:val="00A706A0"/>
    <w:rsid w:val="00A779A4"/>
    <w:rsid w:val="00A81437"/>
    <w:rsid w:val="00A815A3"/>
    <w:rsid w:val="00A847D3"/>
    <w:rsid w:val="00A84C71"/>
    <w:rsid w:val="00A854F8"/>
    <w:rsid w:val="00A87045"/>
    <w:rsid w:val="00A90A65"/>
    <w:rsid w:val="00A94311"/>
    <w:rsid w:val="00AA0FE1"/>
    <w:rsid w:val="00AA3102"/>
    <w:rsid w:val="00AA7CDF"/>
    <w:rsid w:val="00AB1A02"/>
    <w:rsid w:val="00AB3A48"/>
    <w:rsid w:val="00AB3AA8"/>
    <w:rsid w:val="00AB7730"/>
    <w:rsid w:val="00AC119C"/>
    <w:rsid w:val="00AC5F63"/>
    <w:rsid w:val="00AD4C04"/>
    <w:rsid w:val="00AD6626"/>
    <w:rsid w:val="00AD6D5F"/>
    <w:rsid w:val="00AD75E9"/>
    <w:rsid w:val="00AE14B8"/>
    <w:rsid w:val="00AE1744"/>
    <w:rsid w:val="00AE3C37"/>
    <w:rsid w:val="00AE74FB"/>
    <w:rsid w:val="00AE7DF8"/>
    <w:rsid w:val="00AF13A2"/>
    <w:rsid w:val="00AF2F20"/>
    <w:rsid w:val="00AF3BAF"/>
    <w:rsid w:val="00AF5736"/>
    <w:rsid w:val="00AF787D"/>
    <w:rsid w:val="00B077C5"/>
    <w:rsid w:val="00B1020C"/>
    <w:rsid w:val="00B13088"/>
    <w:rsid w:val="00B13C92"/>
    <w:rsid w:val="00B1452D"/>
    <w:rsid w:val="00B16D89"/>
    <w:rsid w:val="00B21BBF"/>
    <w:rsid w:val="00B21C4A"/>
    <w:rsid w:val="00B2202A"/>
    <w:rsid w:val="00B2216F"/>
    <w:rsid w:val="00B24121"/>
    <w:rsid w:val="00B3140A"/>
    <w:rsid w:val="00B32170"/>
    <w:rsid w:val="00B41A4A"/>
    <w:rsid w:val="00B42D9F"/>
    <w:rsid w:val="00B539E5"/>
    <w:rsid w:val="00B5518C"/>
    <w:rsid w:val="00B57CBD"/>
    <w:rsid w:val="00B635F7"/>
    <w:rsid w:val="00B64D34"/>
    <w:rsid w:val="00B6526C"/>
    <w:rsid w:val="00B70912"/>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8E3"/>
    <w:rsid w:val="00BB0DDD"/>
    <w:rsid w:val="00BB2237"/>
    <w:rsid w:val="00BB35D3"/>
    <w:rsid w:val="00BB3E9D"/>
    <w:rsid w:val="00BB4D4A"/>
    <w:rsid w:val="00BB59CE"/>
    <w:rsid w:val="00BB6B99"/>
    <w:rsid w:val="00BB75F3"/>
    <w:rsid w:val="00BC22E0"/>
    <w:rsid w:val="00BC3515"/>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31C9"/>
    <w:rsid w:val="00C16A9B"/>
    <w:rsid w:val="00C16BFD"/>
    <w:rsid w:val="00C174CC"/>
    <w:rsid w:val="00C208B7"/>
    <w:rsid w:val="00C229DE"/>
    <w:rsid w:val="00C2397C"/>
    <w:rsid w:val="00C2562C"/>
    <w:rsid w:val="00C31614"/>
    <w:rsid w:val="00C42DAF"/>
    <w:rsid w:val="00C45AE2"/>
    <w:rsid w:val="00C4776B"/>
    <w:rsid w:val="00C477D4"/>
    <w:rsid w:val="00C5018A"/>
    <w:rsid w:val="00C5439C"/>
    <w:rsid w:val="00C5461C"/>
    <w:rsid w:val="00C549F1"/>
    <w:rsid w:val="00C5572B"/>
    <w:rsid w:val="00C55C9F"/>
    <w:rsid w:val="00C57A0D"/>
    <w:rsid w:val="00C60399"/>
    <w:rsid w:val="00C60B7A"/>
    <w:rsid w:val="00C639FF"/>
    <w:rsid w:val="00C6687E"/>
    <w:rsid w:val="00C66CFF"/>
    <w:rsid w:val="00C67260"/>
    <w:rsid w:val="00C703CF"/>
    <w:rsid w:val="00C70F88"/>
    <w:rsid w:val="00C713A0"/>
    <w:rsid w:val="00C730AE"/>
    <w:rsid w:val="00C7562E"/>
    <w:rsid w:val="00C8471E"/>
    <w:rsid w:val="00C90056"/>
    <w:rsid w:val="00C924BC"/>
    <w:rsid w:val="00C933F7"/>
    <w:rsid w:val="00C945C1"/>
    <w:rsid w:val="00C97B94"/>
    <w:rsid w:val="00CA2F4A"/>
    <w:rsid w:val="00CA60F3"/>
    <w:rsid w:val="00CB0F36"/>
    <w:rsid w:val="00CB1BE3"/>
    <w:rsid w:val="00CB270D"/>
    <w:rsid w:val="00CB3894"/>
    <w:rsid w:val="00CC2578"/>
    <w:rsid w:val="00CC3E8A"/>
    <w:rsid w:val="00CC46C3"/>
    <w:rsid w:val="00CC4A29"/>
    <w:rsid w:val="00CC56A2"/>
    <w:rsid w:val="00CC64E1"/>
    <w:rsid w:val="00CD65B7"/>
    <w:rsid w:val="00CD6AFD"/>
    <w:rsid w:val="00CD7A76"/>
    <w:rsid w:val="00CE1400"/>
    <w:rsid w:val="00CE2884"/>
    <w:rsid w:val="00CE2FF0"/>
    <w:rsid w:val="00CE6C00"/>
    <w:rsid w:val="00CF2F3D"/>
    <w:rsid w:val="00CF4553"/>
    <w:rsid w:val="00CF563E"/>
    <w:rsid w:val="00CF7B84"/>
    <w:rsid w:val="00D0203B"/>
    <w:rsid w:val="00D055C6"/>
    <w:rsid w:val="00D06392"/>
    <w:rsid w:val="00D06879"/>
    <w:rsid w:val="00D1101E"/>
    <w:rsid w:val="00D13EAC"/>
    <w:rsid w:val="00D15547"/>
    <w:rsid w:val="00D20857"/>
    <w:rsid w:val="00D208EC"/>
    <w:rsid w:val="00D22333"/>
    <w:rsid w:val="00D237FA"/>
    <w:rsid w:val="00D24881"/>
    <w:rsid w:val="00D24B70"/>
    <w:rsid w:val="00D35264"/>
    <w:rsid w:val="00D35B17"/>
    <w:rsid w:val="00D43F37"/>
    <w:rsid w:val="00D4530C"/>
    <w:rsid w:val="00D466E1"/>
    <w:rsid w:val="00D46F8B"/>
    <w:rsid w:val="00D503A8"/>
    <w:rsid w:val="00D521A9"/>
    <w:rsid w:val="00D61E17"/>
    <w:rsid w:val="00D63461"/>
    <w:rsid w:val="00D72CCB"/>
    <w:rsid w:val="00D7507F"/>
    <w:rsid w:val="00D806B8"/>
    <w:rsid w:val="00D83391"/>
    <w:rsid w:val="00D87D46"/>
    <w:rsid w:val="00D90313"/>
    <w:rsid w:val="00D91104"/>
    <w:rsid w:val="00D91B4F"/>
    <w:rsid w:val="00D92ED6"/>
    <w:rsid w:val="00D94003"/>
    <w:rsid w:val="00D94A75"/>
    <w:rsid w:val="00DA067D"/>
    <w:rsid w:val="00DA0E92"/>
    <w:rsid w:val="00DA1B4F"/>
    <w:rsid w:val="00DA302F"/>
    <w:rsid w:val="00DA6815"/>
    <w:rsid w:val="00DB2C1E"/>
    <w:rsid w:val="00DB3F7D"/>
    <w:rsid w:val="00DB5F2F"/>
    <w:rsid w:val="00DC21E9"/>
    <w:rsid w:val="00DC653D"/>
    <w:rsid w:val="00DC78A0"/>
    <w:rsid w:val="00DD0779"/>
    <w:rsid w:val="00DD16EF"/>
    <w:rsid w:val="00DD2880"/>
    <w:rsid w:val="00DD2DCE"/>
    <w:rsid w:val="00DD5D02"/>
    <w:rsid w:val="00DE0D9D"/>
    <w:rsid w:val="00DE4D98"/>
    <w:rsid w:val="00DE58C0"/>
    <w:rsid w:val="00DE610E"/>
    <w:rsid w:val="00DF08EE"/>
    <w:rsid w:val="00DF14F8"/>
    <w:rsid w:val="00DF6E61"/>
    <w:rsid w:val="00E00593"/>
    <w:rsid w:val="00E02417"/>
    <w:rsid w:val="00E0375D"/>
    <w:rsid w:val="00E03A47"/>
    <w:rsid w:val="00E04AA3"/>
    <w:rsid w:val="00E1317F"/>
    <w:rsid w:val="00E15F96"/>
    <w:rsid w:val="00E16837"/>
    <w:rsid w:val="00E17C13"/>
    <w:rsid w:val="00E24F5D"/>
    <w:rsid w:val="00E25EFF"/>
    <w:rsid w:val="00E260D1"/>
    <w:rsid w:val="00E27C55"/>
    <w:rsid w:val="00E322B3"/>
    <w:rsid w:val="00E32BEC"/>
    <w:rsid w:val="00E36009"/>
    <w:rsid w:val="00E3722C"/>
    <w:rsid w:val="00E43E40"/>
    <w:rsid w:val="00E501DB"/>
    <w:rsid w:val="00E50AD5"/>
    <w:rsid w:val="00E50DB8"/>
    <w:rsid w:val="00E52960"/>
    <w:rsid w:val="00E53550"/>
    <w:rsid w:val="00E578D4"/>
    <w:rsid w:val="00E61652"/>
    <w:rsid w:val="00E61D18"/>
    <w:rsid w:val="00E61E7A"/>
    <w:rsid w:val="00E647CA"/>
    <w:rsid w:val="00E71D98"/>
    <w:rsid w:val="00E73AC5"/>
    <w:rsid w:val="00E73F61"/>
    <w:rsid w:val="00E7441A"/>
    <w:rsid w:val="00E75434"/>
    <w:rsid w:val="00E7598B"/>
    <w:rsid w:val="00E773F9"/>
    <w:rsid w:val="00E80548"/>
    <w:rsid w:val="00E829AD"/>
    <w:rsid w:val="00E84856"/>
    <w:rsid w:val="00E84C36"/>
    <w:rsid w:val="00E90265"/>
    <w:rsid w:val="00E9075C"/>
    <w:rsid w:val="00E90DF5"/>
    <w:rsid w:val="00E93DA3"/>
    <w:rsid w:val="00E961BA"/>
    <w:rsid w:val="00E96AD4"/>
    <w:rsid w:val="00E96B86"/>
    <w:rsid w:val="00E97046"/>
    <w:rsid w:val="00EA03B2"/>
    <w:rsid w:val="00EA0433"/>
    <w:rsid w:val="00EA0606"/>
    <w:rsid w:val="00EA3783"/>
    <w:rsid w:val="00EA4B0A"/>
    <w:rsid w:val="00EA6C26"/>
    <w:rsid w:val="00EB083A"/>
    <w:rsid w:val="00EB29B8"/>
    <w:rsid w:val="00EB30AA"/>
    <w:rsid w:val="00EB4DCE"/>
    <w:rsid w:val="00EB570D"/>
    <w:rsid w:val="00EB75CD"/>
    <w:rsid w:val="00EC0033"/>
    <w:rsid w:val="00EC0710"/>
    <w:rsid w:val="00EC321D"/>
    <w:rsid w:val="00EC3DD4"/>
    <w:rsid w:val="00EC4CC3"/>
    <w:rsid w:val="00EC7DB1"/>
    <w:rsid w:val="00EC7EDD"/>
    <w:rsid w:val="00ED367E"/>
    <w:rsid w:val="00ED7563"/>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2313"/>
    <w:rsid w:val="00F442D6"/>
    <w:rsid w:val="00F4688E"/>
    <w:rsid w:val="00F518DC"/>
    <w:rsid w:val="00F51C00"/>
    <w:rsid w:val="00F52F42"/>
    <w:rsid w:val="00F544C9"/>
    <w:rsid w:val="00F60498"/>
    <w:rsid w:val="00F6115D"/>
    <w:rsid w:val="00F61504"/>
    <w:rsid w:val="00F62CAF"/>
    <w:rsid w:val="00F63117"/>
    <w:rsid w:val="00F647A2"/>
    <w:rsid w:val="00F64ABE"/>
    <w:rsid w:val="00F6725B"/>
    <w:rsid w:val="00F70458"/>
    <w:rsid w:val="00F7076D"/>
    <w:rsid w:val="00F732C8"/>
    <w:rsid w:val="00F739F2"/>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0C45"/>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6A4"/>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7A56A4"/>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A56A4"/>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7A56A4"/>
    <w:pPr>
      <w:numPr>
        <w:ilvl w:val="2"/>
        <w:numId w:val="96"/>
      </w:numPr>
      <w:outlineLvl w:val="2"/>
    </w:pPr>
    <w:rPr>
      <w:b/>
      <w:bCs/>
      <w:sz w:val="26"/>
      <w:szCs w:val="26"/>
    </w:rPr>
  </w:style>
  <w:style w:type="paragraph" w:styleId="Heading4">
    <w:name w:val="heading 4"/>
    <w:basedOn w:val="Normal"/>
    <w:link w:val="Heading4Char"/>
    <w:uiPriority w:val="9"/>
    <w:unhideWhenUsed/>
    <w:qFormat/>
    <w:rsid w:val="007A56A4"/>
    <w:pPr>
      <w:numPr>
        <w:ilvl w:val="3"/>
        <w:numId w:val="96"/>
      </w:numPr>
      <w:outlineLvl w:val="3"/>
    </w:pPr>
    <w:rPr>
      <w:b/>
      <w:bCs/>
      <w:sz w:val="24"/>
      <w:szCs w:val="24"/>
    </w:rPr>
  </w:style>
  <w:style w:type="paragraph" w:styleId="Heading5">
    <w:name w:val="heading 5"/>
    <w:basedOn w:val="Normal"/>
    <w:link w:val="Heading5Char"/>
    <w:uiPriority w:val="9"/>
    <w:unhideWhenUsed/>
    <w:qFormat/>
    <w:rsid w:val="007A56A4"/>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7A56A4"/>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56A4"/>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56A4"/>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56A4"/>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6A4"/>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7A56A4"/>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7A56A4"/>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7A56A4"/>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7A56A4"/>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7A56A4"/>
  </w:style>
  <w:style w:type="character" w:customStyle="1" w:styleId="BodyTextChar">
    <w:name w:val="Body Text Char"/>
    <w:basedOn w:val="DefaultParagraphFont"/>
    <w:link w:val="BodyText"/>
    <w:uiPriority w:val="1"/>
    <w:rsid w:val="007A56A4"/>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7A56A4"/>
    <w:pPr>
      <w:ind w:left="1199" w:hanging="403"/>
    </w:pPr>
  </w:style>
  <w:style w:type="paragraph" w:styleId="Header">
    <w:name w:val="header"/>
    <w:basedOn w:val="Normal"/>
    <w:link w:val="HeaderChar"/>
    <w:unhideWhenUsed/>
    <w:rsid w:val="007A56A4"/>
    <w:pPr>
      <w:tabs>
        <w:tab w:val="center" w:pos="4513"/>
        <w:tab w:val="right" w:pos="9026"/>
      </w:tabs>
    </w:pPr>
  </w:style>
  <w:style w:type="character" w:customStyle="1" w:styleId="HeaderChar">
    <w:name w:val="Header Char"/>
    <w:basedOn w:val="DefaultParagraphFont"/>
    <w:link w:val="Header"/>
    <w:rsid w:val="007A56A4"/>
    <w:rPr>
      <w:rFonts w:ascii="Cambria" w:eastAsia="Cambria" w:hAnsi="Cambria" w:cs="Cambria"/>
      <w:kern w:val="0"/>
      <w:lang w:val="en-US"/>
      <w14:ligatures w14:val="none"/>
    </w:rPr>
  </w:style>
  <w:style w:type="paragraph" w:styleId="Footer">
    <w:name w:val="footer"/>
    <w:basedOn w:val="Normal"/>
    <w:link w:val="FooterChar"/>
    <w:uiPriority w:val="99"/>
    <w:unhideWhenUsed/>
    <w:rsid w:val="007A56A4"/>
    <w:pPr>
      <w:tabs>
        <w:tab w:val="center" w:pos="4513"/>
        <w:tab w:val="right" w:pos="9026"/>
      </w:tabs>
    </w:pPr>
  </w:style>
  <w:style w:type="character" w:customStyle="1" w:styleId="FooterChar">
    <w:name w:val="Footer Char"/>
    <w:basedOn w:val="DefaultParagraphFont"/>
    <w:link w:val="Footer"/>
    <w:uiPriority w:val="99"/>
    <w:rsid w:val="007A56A4"/>
    <w:rPr>
      <w:rFonts w:ascii="Cambria" w:eastAsia="Cambria" w:hAnsi="Cambria" w:cs="Cambria"/>
      <w:kern w:val="0"/>
      <w:lang w:val="en-US"/>
      <w14:ligatures w14:val="none"/>
    </w:rPr>
  </w:style>
  <w:style w:type="table" w:styleId="TableGrid">
    <w:name w:val="Table Grid"/>
    <w:basedOn w:val="TableNormal"/>
    <w:uiPriority w:val="59"/>
    <w:rsid w:val="007A5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A56A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A56A4"/>
    <w:rPr>
      <w:rFonts w:eastAsiaTheme="minorEastAsia"/>
      <w:kern w:val="0"/>
      <w:lang w:val="en-US"/>
      <w14:ligatures w14:val="none"/>
    </w:rPr>
  </w:style>
  <w:style w:type="paragraph" w:customStyle="1" w:styleId="p1">
    <w:name w:val="p1"/>
    <w:basedOn w:val="Normal"/>
    <w:rsid w:val="007A56A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7A56A4"/>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7A56A4"/>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7A56A4"/>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7A56A4"/>
  </w:style>
  <w:style w:type="character" w:styleId="PageNumber">
    <w:name w:val="page number"/>
    <w:basedOn w:val="DefaultParagraphFont"/>
    <w:uiPriority w:val="99"/>
    <w:semiHidden/>
    <w:unhideWhenUsed/>
    <w:rsid w:val="007A56A4"/>
  </w:style>
  <w:style w:type="paragraph" w:customStyle="1" w:styleId="TableParagraph">
    <w:name w:val="Table Paragraph"/>
    <w:basedOn w:val="Normal"/>
    <w:uiPriority w:val="1"/>
    <w:qFormat/>
    <w:rsid w:val="007A56A4"/>
    <w:pPr>
      <w:spacing w:after="0"/>
    </w:pPr>
    <w:rPr>
      <w:rFonts w:ascii="Times New Roman" w:eastAsia="Times New Roman" w:hAnsi="Times New Roman" w:cs="Times New Roman"/>
    </w:rPr>
  </w:style>
  <w:style w:type="paragraph" w:styleId="Title">
    <w:name w:val="Title"/>
    <w:basedOn w:val="Normal"/>
    <w:link w:val="TitleChar"/>
    <w:uiPriority w:val="10"/>
    <w:qFormat/>
    <w:rsid w:val="007A56A4"/>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7A56A4"/>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7A56A4"/>
    <w:rPr>
      <w:color w:val="0563C1" w:themeColor="hyperlink"/>
      <w:u w:val="single"/>
    </w:rPr>
  </w:style>
  <w:style w:type="character" w:styleId="UnresolvedMention">
    <w:name w:val="Unresolved Mention"/>
    <w:basedOn w:val="DefaultParagraphFont"/>
    <w:uiPriority w:val="99"/>
    <w:semiHidden/>
    <w:unhideWhenUsed/>
    <w:rsid w:val="007A56A4"/>
    <w:rPr>
      <w:color w:val="605E5C"/>
      <w:shd w:val="clear" w:color="auto" w:fill="E1DFDD"/>
    </w:rPr>
  </w:style>
  <w:style w:type="paragraph" w:customStyle="1" w:styleId="Pa15">
    <w:name w:val="Pa15"/>
    <w:basedOn w:val="Normal"/>
    <w:next w:val="Normal"/>
    <w:uiPriority w:val="99"/>
    <w:rsid w:val="007A56A4"/>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7A56A4"/>
    <w:rPr>
      <w:color w:val="954F72" w:themeColor="followedHyperlink"/>
      <w:u w:val="single"/>
    </w:rPr>
  </w:style>
  <w:style w:type="paragraph" w:customStyle="1" w:styleId="SubheadingL3">
    <w:name w:val="SubheadingL3"/>
    <w:basedOn w:val="ListParagraph"/>
    <w:link w:val="SubheadingL3Char"/>
    <w:rsid w:val="007A56A4"/>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1"/>
    <w:rsid w:val="007A56A4"/>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7A56A4"/>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7A56A4"/>
    <w:pPr>
      <w:numPr>
        <w:numId w:val="354"/>
      </w:numPr>
      <w:tabs>
        <w:tab w:val="left" w:pos="1440"/>
      </w:tabs>
      <w:spacing w:after="240"/>
      <w:ind w:left="1134" w:right="-694" w:hanging="1134"/>
    </w:pPr>
    <w:rPr>
      <w:rFonts w:ascii="Palatino Linotype" w:hAnsi="Palatino Linotype" w:cs="Quire Sans"/>
      <w:b/>
      <w:color w:val="231F20"/>
      <w:spacing w:val="-1"/>
      <w:sz w:val="28"/>
    </w:rPr>
  </w:style>
  <w:style w:type="character" w:customStyle="1" w:styleId="TDPL-H1Char">
    <w:name w:val="TDPL-H1 Char"/>
    <w:basedOn w:val="Heading3Char"/>
    <w:link w:val="TDPL-H1"/>
    <w:rsid w:val="007A56A4"/>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7A56A4"/>
    <w:pPr>
      <w:numPr>
        <w:ilvl w:val="0"/>
        <w:numId w:val="159"/>
      </w:numPr>
    </w:pPr>
    <w:rPr>
      <w:rFonts w:ascii="Palatino Linotype" w:hAnsi="Palatino Linotype"/>
      <w:b/>
      <w:color w:val="000000" w:themeColor="text1"/>
      <w:spacing w:val="-1"/>
      <w:sz w:val="28"/>
    </w:rPr>
  </w:style>
  <w:style w:type="character" w:customStyle="1" w:styleId="TDPL-H2Char">
    <w:name w:val="TDPL-H2 Char"/>
    <w:basedOn w:val="TDPL-H1Char"/>
    <w:link w:val="TDPL-H2"/>
    <w:rsid w:val="007A56A4"/>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7A56A4"/>
    <w:rPr>
      <w:rFonts w:ascii="Palatino Linotype" w:hAnsi="Palatino Linotype"/>
      <w:color w:val="000000" w:themeColor="text1"/>
      <w:spacing w:val="-1"/>
      <w:sz w:val="24"/>
    </w:rPr>
  </w:style>
  <w:style w:type="character" w:customStyle="1" w:styleId="TDPL-H3Char">
    <w:name w:val="TDPL-H3 Char"/>
    <w:basedOn w:val="TDPL-H2Char"/>
    <w:link w:val="TDPL-H3"/>
    <w:rsid w:val="007A56A4"/>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7A56A4"/>
    <w:pPr>
      <w:numPr>
        <w:ilvl w:val="1"/>
        <w:numId w:val="228"/>
      </w:numPr>
    </w:pPr>
    <w:rPr>
      <w:rFonts w:ascii="Palatino Linotype" w:hAnsi="Palatino Linotype"/>
    </w:rPr>
  </w:style>
  <w:style w:type="character" w:customStyle="1" w:styleId="TDPL-BodyTxtChar">
    <w:name w:val="TDPL-BodyTxt Char"/>
    <w:basedOn w:val="BodyTextChar"/>
    <w:link w:val="TDPL-BodyTxt"/>
    <w:rsid w:val="007A56A4"/>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7A56A4"/>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7A56A4"/>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7A56A4"/>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7A56A4"/>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7A56A4"/>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7A56A4"/>
    <w:pPr>
      <w:spacing w:after="100"/>
    </w:pPr>
  </w:style>
  <w:style w:type="paragraph" w:styleId="TOC3">
    <w:name w:val="toc 3"/>
    <w:basedOn w:val="Normal"/>
    <w:next w:val="Normal"/>
    <w:autoRedefine/>
    <w:uiPriority w:val="39"/>
    <w:unhideWhenUsed/>
    <w:rsid w:val="007A56A4"/>
    <w:pPr>
      <w:tabs>
        <w:tab w:val="left" w:pos="960"/>
        <w:tab w:val="right" w:leader="dot" w:pos="9182"/>
      </w:tabs>
      <w:spacing w:after="100"/>
      <w:ind w:firstLine="284"/>
    </w:pPr>
  </w:style>
  <w:style w:type="paragraph" w:styleId="TOC2">
    <w:name w:val="toc 2"/>
    <w:basedOn w:val="Normal"/>
    <w:next w:val="Normal"/>
    <w:autoRedefine/>
    <w:uiPriority w:val="39"/>
    <w:unhideWhenUsed/>
    <w:rsid w:val="007A56A4"/>
    <w:pPr>
      <w:spacing w:after="100"/>
      <w:ind w:left="220"/>
    </w:pPr>
  </w:style>
  <w:style w:type="paragraph" w:customStyle="1" w:styleId="L2-TDPLSubheading">
    <w:name w:val="L2-TDPLSubheading"/>
    <w:basedOn w:val="TDPL-H2"/>
    <w:link w:val="L2-TDPLSubheadingChar"/>
    <w:qFormat/>
    <w:rsid w:val="007A56A4"/>
    <w:pPr>
      <w:numPr>
        <w:numId w:val="0"/>
      </w:numPr>
      <w:spacing w:before="200"/>
      <w:ind w:right="-692"/>
      <w:jc w:val="both"/>
    </w:pPr>
    <w:rPr>
      <w:sz w:val="24"/>
      <w:szCs w:val="28"/>
    </w:rPr>
  </w:style>
  <w:style w:type="character" w:customStyle="1" w:styleId="L2-TDPLSubheadingChar">
    <w:name w:val="L2-TDPLSubheading Char"/>
    <w:basedOn w:val="TDPL-H2Char"/>
    <w:link w:val="L2-TDPLSubheading"/>
    <w:rsid w:val="007A56A4"/>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7A56A4"/>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7A56A4"/>
    <w:pPr>
      <w:numPr>
        <w:numId w:val="0"/>
      </w:numPr>
      <w:tabs>
        <w:tab w:val="clear" w:pos="1440"/>
      </w:tabs>
      <w:ind w:right="-22"/>
      <w:jc w:val="center"/>
    </w:pPr>
  </w:style>
  <w:style w:type="character" w:customStyle="1" w:styleId="TDPL-Hdg-14Char">
    <w:name w:val="TDPL-Hdg-14 Char"/>
    <w:basedOn w:val="TDPL-H1Char"/>
    <w:link w:val="TDPL-Hdg-14"/>
    <w:rsid w:val="007A56A4"/>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64161575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emf"/><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0.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2144</TotalTime>
  <Pages>14</Pages>
  <Words>2147</Words>
  <Characters>12242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19</cp:revision>
  <cp:lastPrinted>2025-02-01T08:10:00Z</cp:lastPrinted>
  <dcterms:created xsi:type="dcterms:W3CDTF">2025-04-05T11:53:00Z</dcterms:created>
  <dcterms:modified xsi:type="dcterms:W3CDTF">2025-05-29T10:42:00Z</dcterms:modified>
</cp:coreProperties>
</file>