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4F2A3631"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3E42C6">
            <w:rPr>
              <w:rFonts w:ascii="Palatino Linotype" w:hAnsi="Palatino Linotype" w:cs="Times New Roman"/>
              <w:b/>
              <w:bCs/>
              <w:color w:val="000000"/>
              <w:sz w:val="40"/>
              <w:szCs w:val="40"/>
              <w:u w:val="single"/>
            </w:rPr>
            <w:t>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606619E" w:rsidR="00911571" w:rsidRPr="006916C1" w:rsidRDefault="003E42C6"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PROTHROMBIN TIME</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367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2B7384F" w14:textId="70634740" w:rsidR="00CB210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6789" w:history="1">
                <w:r w:rsidR="00CB210A" w:rsidRPr="00675AE8">
                  <w:rPr>
                    <w:rStyle w:val="Hyperlink"/>
                    <w:noProof/>
                  </w:rPr>
                  <w:t>TABLE OF CONTENTS</w:t>
                </w:r>
                <w:r w:rsidR="00CB210A">
                  <w:rPr>
                    <w:noProof/>
                    <w:webHidden/>
                  </w:rPr>
                  <w:tab/>
                </w:r>
                <w:r w:rsidR="00CB210A">
                  <w:rPr>
                    <w:noProof/>
                    <w:webHidden/>
                  </w:rPr>
                  <w:fldChar w:fldCharType="begin"/>
                </w:r>
                <w:r w:rsidR="00CB210A">
                  <w:rPr>
                    <w:noProof/>
                    <w:webHidden/>
                  </w:rPr>
                  <w:instrText xml:space="preserve"> PAGEREF _Toc198636789 \h </w:instrText>
                </w:r>
                <w:r w:rsidR="00CB210A">
                  <w:rPr>
                    <w:noProof/>
                    <w:webHidden/>
                  </w:rPr>
                </w:r>
                <w:r w:rsidR="00CB210A">
                  <w:rPr>
                    <w:noProof/>
                    <w:webHidden/>
                  </w:rPr>
                  <w:fldChar w:fldCharType="separate"/>
                </w:r>
                <w:r w:rsidR="00C83931">
                  <w:rPr>
                    <w:noProof/>
                    <w:webHidden/>
                  </w:rPr>
                  <w:t>2</w:t>
                </w:r>
                <w:r w:rsidR="00CB210A">
                  <w:rPr>
                    <w:noProof/>
                    <w:webHidden/>
                  </w:rPr>
                  <w:fldChar w:fldCharType="end"/>
                </w:r>
              </w:hyperlink>
            </w:p>
            <w:p w14:paraId="59F80D08" w14:textId="4BD373A6"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0" w:history="1">
                <w:r w:rsidRPr="00675AE8">
                  <w:rPr>
                    <w:rStyle w:val="Hyperlink"/>
                    <w:noProof/>
                  </w:rPr>
                  <w:t>APPROVAL AU</w:t>
                </w:r>
                <w:r w:rsidRPr="00675AE8">
                  <w:rPr>
                    <w:rStyle w:val="Hyperlink"/>
                    <w:noProof/>
                  </w:rPr>
                  <w:t>T</w:t>
                </w:r>
                <w:r w:rsidRPr="00675AE8">
                  <w:rPr>
                    <w:rStyle w:val="Hyperlink"/>
                    <w:noProof/>
                  </w:rPr>
                  <w:t>HORITY</w:t>
                </w:r>
                <w:r>
                  <w:rPr>
                    <w:noProof/>
                    <w:webHidden/>
                  </w:rPr>
                  <w:tab/>
                </w:r>
                <w:r>
                  <w:rPr>
                    <w:noProof/>
                    <w:webHidden/>
                  </w:rPr>
                  <w:fldChar w:fldCharType="begin"/>
                </w:r>
                <w:r>
                  <w:rPr>
                    <w:noProof/>
                    <w:webHidden/>
                  </w:rPr>
                  <w:instrText xml:space="preserve"> PAGEREF _Toc198636790 \h </w:instrText>
                </w:r>
                <w:r>
                  <w:rPr>
                    <w:noProof/>
                    <w:webHidden/>
                  </w:rPr>
                </w:r>
                <w:r>
                  <w:rPr>
                    <w:noProof/>
                    <w:webHidden/>
                  </w:rPr>
                  <w:fldChar w:fldCharType="separate"/>
                </w:r>
                <w:r w:rsidR="00C83931">
                  <w:rPr>
                    <w:noProof/>
                    <w:webHidden/>
                  </w:rPr>
                  <w:t>3</w:t>
                </w:r>
                <w:r>
                  <w:rPr>
                    <w:noProof/>
                    <w:webHidden/>
                  </w:rPr>
                  <w:fldChar w:fldCharType="end"/>
                </w:r>
              </w:hyperlink>
            </w:p>
            <w:p w14:paraId="1C18E00C" w14:textId="0665B68D"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1" w:history="1">
                <w:r w:rsidRPr="00675AE8">
                  <w:rPr>
                    <w:rStyle w:val="Hyperlink"/>
                    <w:noProof/>
                  </w:rPr>
                  <w:t>RECORD OF AMENDMENTS</w:t>
                </w:r>
                <w:r>
                  <w:rPr>
                    <w:noProof/>
                    <w:webHidden/>
                  </w:rPr>
                  <w:tab/>
                </w:r>
                <w:r>
                  <w:rPr>
                    <w:noProof/>
                    <w:webHidden/>
                  </w:rPr>
                  <w:fldChar w:fldCharType="begin"/>
                </w:r>
                <w:r>
                  <w:rPr>
                    <w:noProof/>
                    <w:webHidden/>
                  </w:rPr>
                  <w:instrText xml:space="preserve"> PAGEREF _Toc198636791 \h </w:instrText>
                </w:r>
                <w:r>
                  <w:rPr>
                    <w:noProof/>
                    <w:webHidden/>
                  </w:rPr>
                </w:r>
                <w:r>
                  <w:rPr>
                    <w:noProof/>
                    <w:webHidden/>
                  </w:rPr>
                  <w:fldChar w:fldCharType="separate"/>
                </w:r>
                <w:r w:rsidR="00C83931">
                  <w:rPr>
                    <w:noProof/>
                    <w:webHidden/>
                  </w:rPr>
                  <w:t>4</w:t>
                </w:r>
                <w:r>
                  <w:rPr>
                    <w:noProof/>
                    <w:webHidden/>
                  </w:rPr>
                  <w:fldChar w:fldCharType="end"/>
                </w:r>
              </w:hyperlink>
            </w:p>
            <w:p w14:paraId="0157F4AB" w14:textId="65B5D115"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2" w:history="1">
                <w:r w:rsidRPr="00675AE8">
                  <w:rPr>
                    <w:rStyle w:val="Hyperlink"/>
                    <w:noProof/>
                  </w:rPr>
                  <w:t>DISTRIBUTION LIST</w:t>
                </w:r>
                <w:r>
                  <w:rPr>
                    <w:noProof/>
                    <w:webHidden/>
                  </w:rPr>
                  <w:tab/>
                </w:r>
                <w:r>
                  <w:rPr>
                    <w:noProof/>
                    <w:webHidden/>
                  </w:rPr>
                  <w:fldChar w:fldCharType="begin"/>
                </w:r>
                <w:r>
                  <w:rPr>
                    <w:noProof/>
                    <w:webHidden/>
                  </w:rPr>
                  <w:instrText xml:space="preserve"> PAGEREF _Toc198636792 \h </w:instrText>
                </w:r>
                <w:r>
                  <w:rPr>
                    <w:noProof/>
                    <w:webHidden/>
                  </w:rPr>
                </w:r>
                <w:r>
                  <w:rPr>
                    <w:noProof/>
                    <w:webHidden/>
                  </w:rPr>
                  <w:fldChar w:fldCharType="separate"/>
                </w:r>
                <w:r w:rsidR="00C83931">
                  <w:rPr>
                    <w:noProof/>
                    <w:webHidden/>
                  </w:rPr>
                  <w:t>5</w:t>
                </w:r>
                <w:r>
                  <w:rPr>
                    <w:noProof/>
                    <w:webHidden/>
                  </w:rPr>
                  <w:fldChar w:fldCharType="end"/>
                </w:r>
              </w:hyperlink>
            </w:p>
            <w:p w14:paraId="26520277" w14:textId="58128F87"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3" w:history="1">
                <w:r w:rsidRPr="00675AE8">
                  <w:rPr>
                    <w:rStyle w:val="Hyperlink"/>
                    <w:noProof/>
                  </w:rPr>
                  <w:t>LIST OF ABBREVIATIONS</w:t>
                </w:r>
                <w:r>
                  <w:rPr>
                    <w:noProof/>
                    <w:webHidden/>
                  </w:rPr>
                  <w:tab/>
                </w:r>
                <w:r>
                  <w:rPr>
                    <w:noProof/>
                    <w:webHidden/>
                  </w:rPr>
                  <w:fldChar w:fldCharType="begin"/>
                </w:r>
                <w:r>
                  <w:rPr>
                    <w:noProof/>
                    <w:webHidden/>
                  </w:rPr>
                  <w:instrText xml:space="preserve"> PAGEREF _Toc198636793 \h </w:instrText>
                </w:r>
                <w:r>
                  <w:rPr>
                    <w:noProof/>
                    <w:webHidden/>
                  </w:rPr>
                </w:r>
                <w:r>
                  <w:rPr>
                    <w:noProof/>
                    <w:webHidden/>
                  </w:rPr>
                  <w:fldChar w:fldCharType="separate"/>
                </w:r>
                <w:r w:rsidR="00C83931">
                  <w:rPr>
                    <w:noProof/>
                    <w:webHidden/>
                  </w:rPr>
                  <w:t>6</w:t>
                </w:r>
                <w:r>
                  <w:rPr>
                    <w:noProof/>
                    <w:webHidden/>
                  </w:rPr>
                  <w:fldChar w:fldCharType="end"/>
                </w:r>
              </w:hyperlink>
            </w:p>
            <w:p w14:paraId="33354781" w14:textId="6DD3F24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4" w:history="1">
                <w:r w:rsidRPr="00675AE8">
                  <w:rPr>
                    <w:rStyle w:val="Hyperlink"/>
                    <w:noProof/>
                  </w:rPr>
                  <w:t>1.</w:t>
                </w:r>
                <w:r>
                  <w:rPr>
                    <w:rFonts w:asciiTheme="minorHAnsi" w:eastAsiaTheme="minorEastAsia" w:hAnsiTheme="minorHAnsi" w:cstheme="minorBidi"/>
                    <w:noProof/>
                    <w:kern w:val="2"/>
                    <w:sz w:val="24"/>
                    <w:szCs w:val="24"/>
                    <w14:ligatures w14:val="standardContextual"/>
                  </w:rPr>
                  <w:tab/>
                </w:r>
                <w:r w:rsidRPr="00675AE8">
                  <w:rPr>
                    <w:rStyle w:val="Hyperlink"/>
                    <w:noProof/>
                  </w:rPr>
                  <w:t>Objective</w:t>
                </w:r>
                <w:r>
                  <w:rPr>
                    <w:noProof/>
                    <w:webHidden/>
                  </w:rPr>
                  <w:tab/>
                </w:r>
                <w:r>
                  <w:rPr>
                    <w:noProof/>
                    <w:webHidden/>
                  </w:rPr>
                  <w:fldChar w:fldCharType="begin"/>
                </w:r>
                <w:r>
                  <w:rPr>
                    <w:noProof/>
                    <w:webHidden/>
                  </w:rPr>
                  <w:instrText xml:space="preserve"> PAGEREF _Toc198636794 \h </w:instrText>
                </w:r>
                <w:r>
                  <w:rPr>
                    <w:noProof/>
                    <w:webHidden/>
                  </w:rPr>
                </w:r>
                <w:r>
                  <w:rPr>
                    <w:noProof/>
                    <w:webHidden/>
                  </w:rPr>
                  <w:fldChar w:fldCharType="separate"/>
                </w:r>
                <w:r w:rsidR="00C83931">
                  <w:rPr>
                    <w:noProof/>
                    <w:webHidden/>
                  </w:rPr>
                  <w:t>7</w:t>
                </w:r>
                <w:r>
                  <w:rPr>
                    <w:noProof/>
                    <w:webHidden/>
                  </w:rPr>
                  <w:fldChar w:fldCharType="end"/>
                </w:r>
              </w:hyperlink>
            </w:p>
            <w:p w14:paraId="1E04EEA7" w14:textId="4B6702A1"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5" w:history="1">
                <w:r w:rsidRPr="00675AE8">
                  <w:rPr>
                    <w:rStyle w:val="Hyperlink"/>
                    <w:noProof/>
                  </w:rPr>
                  <w:t>2.</w:t>
                </w:r>
                <w:r>
                  <w:rPr>
                    <w:rFonts w:asciiTheme="minorHAnsi" w:eastAsiaTheme="minorEastAsia" w:hAnsiTheme="minorHAnsi" w:cstheme="minorBidi"/>
                    <w:noProof/>
                    <w:kern w:val="2"/>
                    <w:sz w:val="24"/>
                    <w:szCs w:val="24"/>
                    <w14:ligatures w14:val="standardContextual"/>
                  </w:rPr>
                  <w:tab/>
                </w:r>
                <w:r w:rsidRPr="00675AE8">
                  <w:rPr>
                    <w:rStyle w:val="Hyperlink"/>
                    <w:noProof/>
                  </w:rPr>
                  <w:t>Scope</w:t>
                </w:r>
                <w:r>
                  <w:rPr>
                    <w:noProof/>
                    <w:webHidden/>
                  </w:rPr>
                  <w:tab/>
                </w:r>
                <w:r>
                  <w:rPr>
                    <w:noProof/>
                    <w:webHidden/>
                  </w:rPr>
                  <w:fldChar w:fldCharType="begin"/>
                </w:r>
                <w:r>
                  <w:rPr>
                    <w:noProof/>
                    <w:webHidden/>
                  </w:rPr>
                  <w:instrText xml:space="preserve"> PAGEREF _Toc198636795 \h </w:instrText>
                </w:r>
                <w:r>
                  <w:rPr>
                    <w:noProof/>
                    <w:webHidden/>
                  </w:rPr>
                </w:r>
                <w:r>
                  <w:rPr>
                    <w:noProof/>
                    <w:webHidden/>
                  </w:rPr>
                  <w:fldChar w:fldCharType="separate"/>
                </w:r>
                <w:r w:rsidR="00C83931">
                  <w:rPr>
                    <w:noProof/>
                    <w:webHidden/>
                  </w:rPr>
                  <w:t>7</w:t>
                </w:r>
                <w:r>
                  <w:rPr>
                    <w:noProof/>
                    <w:webHidden/>
                  </w:rPr>
                  <w:fldChar w:fldCharType="end"/>
                </w:r>
              </w:hyperlink>
            </w:p>
            <w:p w14:paraId="3E444323" w14:textId="3485BA9A"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6" w:history="1">
                <w:r w:rsidRPr="00675AE8">
                  <w:rPr>
                    <w:rStyle w:val="Hyperlink"/>
                    <w:noProof/>
                  </w:rPr>
                  <w:t>3.</w:t>
                </w:r>
                <w:r>
                  <w:rPr>
                    <w:rFonts w:asciiTheme="minorHAnsi" w:eastAsiaTheme="minorEastAsia" w:hAnsiTheme="minorHAnsi" w:cstheme="minorBidi"/>
                    <w:noProof/>
                    <w:kern w:val="2"/>
                    <w:sz w:val="24"/>
                    <w:szCs w:val="24"/>
                    <w14:ligatures w14:val="standardContextual"/>
                  </w:rPr>
                  <w:tab/>
                </w:r>
                <w:r w:rsidRPr="00675AE8">
                  <w:rPr>
                    <w:rStyle w:val="Hyperlink"/>
                    <w:noProof/>
                  </w:rPr>
                  <w:t>Responsibilities</w:t>
                </w:r>
                <w:r>
                  <w:rPr>
                    <w:noProof/>
                    <w:webHidden/>
                  </w:rPr>
                  <w:tab/>
                </w:r>
                <w:r>
                  <w:rPr>
                    <w:noProof/>
                    <w:webHidden/>
                  </w:rPr>
                  <w:fldChar w:fldCharType="begin"/>
                </w:r>
                <w:r>
                  <w:rPr>
                    <w:noProof/>
                    <w:webHidden/>
                  </w:rPr>
                  <w:instrText xml:space="preserve"> PAGEREF _Toc198636796 \h </w:instrText>
                </w:r>
                <w:r>
                  <w:rPr>
                    <w:noProof/>
                    <w:webHidden/>
                  </w:rPr>
                </w:r>
                <w:r>
                  <w:rPr>
                    <w:noProof/>
                    <w:webHidden/>
                  </w:rPr>
                  <w:fldChar w:fldCharType="separate"/>
                </w:r>
                <w:r w:rsidR="00C83931">
                  <w:rPr>
                    <w:noProof/>
                    <w:webHidden/>
                  </w:rPr>
                  <w:t>7</w:t>
                </w:r>
                <w:r>
                  <w:rPr>
                    <w:noProof/>
                    <w:webHidden/>
                  </w:rPr>
                  <w:fldChar w:fldCharType="end"/>
                </w:r>
              </w:hyperlink>
            </w:p>
            <w:p w14:paraId="5BD07C54" w14:textId="0624FCD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7" w:history="1">
                <w:r w:rsidRPr="00675AE8">
                  <w:rPr>
                    <w:rStyle w:val="Hyperlink"/>
                    <w:noProof/>
                  </w:rPr>
                  <w:t>4.</w:t>
                </w:r>
                <w:r>
                  <w:rPr>
                    <w:rFonts w:asciiTheme="minorHAnsi" w:eastAsiaTheme="minorEastAsia" w:hAnsiTheme="minorHAnsi" w:cstheme="minorBidi"/>
                    <w:noProof/>
                    <w:kern w:val="2"/>
                    <w:sz w:val="24"/>
                    <w:szCs w:val="24"/>
                    <w14:ligatures w14:val="standardContextual"/>
                  </w:rPr>
                  <w:tab/>
                </w:r>
                <w:r w:rsidRPr="00675AE8">
                  <w:rPr>
                    <w:rStyle w:val="Hyperlink"/>
                    <w:noProof/>
                  </w:rPr>
                  <w:t>Definition</w:t>
                </w:r>
                <w:r>
                  <w:rPr>
                    <w:noProof/>
                    <w:webHidden/>
                  </w:rPr>
                  <w:tab/>
                </w:r>
                <w:r>
                  <w:rPr>
                    <w:noProof/>
                    <w:webHidden/>
                  </w:rPr>
                  <w:fldChar w:fldCharType="begin"/>
                </w:r>
                <w:r>
                  <w:rPr>
                    <w:noProof/>
                    <w:webHidden/>
                  </w:rPr>
                  <w:instrText xml:space="preserve"> PAGEREF _Toc198636797 \h </w:instrText>
                </w:r>
                <w:r>
                  <w:rPr>
                    <w:noProof/>
                    <w:webHidden/>
                  </w:rPr>
                </w:r>
                <w:r>
                  <w:rPr>
                    <w:noProof/>
                    <w:webHidden/>
                  </w:rPr>
                  <w:fldChar w:fldCharType="separate"/>
                </w:r>
                <w:r w:rsidR="00C83931">
                  <w:rPr>
                    <w:noProof/>
                    <w:webHidden/>
                  </w:rPr>
                  <w:t>7</w:t>
                </w:r>
                <w:r>
                  <w:rPr>
                    <w:noProof/>
                    <w:webHidden/>
                  </w:rPr>
                  <w:fldChar w:fldCharType="end"/>
                </w:r>
              </w:hyperlink>
            </w:p>
            <w:p w14:paraId="683E862B" w14:textId="2E88220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8" w:history="1">
                <w:r w:rsidRPr="00675AE8">
                  <w:rPr>
                    <w:rStyle w:val="Hyperlink"/>
                    <w:noProof/>
                  </w:rPr>
                  <w:t>5.</w:t>
                </w:r>
                <w:r>
                  <w:rPr>
                    <w:rFonts w:asciiTheme="minorHAnsi" w:eastAsiaTheme="minorEastAsia" w:hAnsiTheme="minorHAnsi" w:cstheme="minorBidi"/>
                    <w:noProof/>
                    <w:kern w:val="2"/>
                    <w:sz w:val="24"/>
                    <w:szCs w:val="24"/>
                    <w14:ligatures w14:val="standardContextual"/>
                  </w:rPr>
                  <w:tab/>
                </w:r>
                <w:r w:rsidRPr="00675AE8">
                  <w:rPr>
                    <w:rStyle w:val="Hyperlink"/>
                    <w:noProof/>
                  </w:rPr>
                  <w:t>Test Principle</w:t>
                </w:r>
                <w:r>
                  <w:rPr>
                    <w:noProof/>
                    <w:webHidden/>
                  </w:rPr>
                  <w:tab/>
                </w:r>
                <w:r>
                  <w:rPr>
                    <w:noProof/>
                    <w:webHidden/>
                  </w:rPr>
                  <w:fldChar w:fldCharType="begin"/>
                </w:r>
                <w:r>
                  <w:rPr>
                    <w:noProof/>
                    <w:webHidden/>
                  </w:rPr>
                  <w:instrText xml:space="preserve"> PAGEREF _Toc198636798 \h </w:instrText>
                </w:r>
                <w:r>
                  <w:rPr>
                    <w:noProof/>
                    <w:webHidden/>
                  </w:rPr>
                </w:r>
                <w:r>
                  <w:rPr>
                    <w:noProof/>
                    <w:webHidden/>
                  </w:rPr>
                  <w:fldChar w:fldCharType="separate"/>
                </w:r>
                <w:r w:rsidR="00C83931">
                  <w:rPr>
                    <w:noProof/>
                    <w:webHidden/>
                  </w:rPr>
                  <w:t>7</w:t>
                </w:r>
                <w:r>
                  <w:rPr>
                    <w:noProof/>
                    <w:webHidden/>
                  </w:rPr>
                  <w:fldChar w:fldCharType="end"/>
                </w:r>
              </w:hyperlink>
            </w:p>
            <w:p w14:paraId="41AE0FCA" w14:textId="0304C1D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9" w:history="1">
                <w:r w:rsidRPr="00675AE8">
                  <w:rPr>
                    <w:rStyle w:val="Hyperlink"/>
                    <w:noProof/>
                  </w:rPr>
                  <w:t>6.</w:t>
                </w:r>
                <w:r>
                  <w:rPr>
                    <w:rFonts w:asciiTheme="minorHAnsi" w:eastAsiaTheme="minorEastAsia" w:hAnsiTheme="minorHAnsi" w:cstheme="minorBidi"/>
                    <w:noProof/>
                    <w:kern w:val="2"/>
                    <w:sz w:val="24"/>
                    <w:szCs w:val="24"/>
                    <w14:ligatures w14:val="standardContextual"/>
                  </w:rPr>
                  <w:tab/>
                </w:r>
                <w:r w:rsidRPr="00675AE8">
                  <w:rPr>
                    <w:rStyle w:val="Hyperlink"/>
                    <w:noProof/>
                  </w:rPr>
                  <w:t>Specific Performance Characteristics</w:t>
                </w:r>
                <w:r>
                  <w:rPr>
                    <w:noProof/>
                    <w:webHidden/>
                  </w:rPr>
                  <w:tab/>
                </w:r>
                <w:r>
                  <w:rPr>
                    <w:noProof/>
                    <w:webHidden/>
                  </w:rPr>
                  <w:fldChar w:fldCharType="begin"/>
                </w:r>
                <w:r>
                  <w:rPr>
                    <w:noProof/>
                    <w:webHidden/>
                  </w:rPr>
                  <w:instrText xml:space="preserve"> PAGEREF _Toc198636799 \h </w:instrText>
                </w:r>
                <w:r>
                  <w:rPr>
                    <w:noProof/>
                    <w:webHidden/>
                  </w:rPr>
                </w:r>
                <w:r>
                  <w:rPr>
                    <w:noProof/>
                    <w:webHidden/>
                  </w:rPr>
                  <w:fldChar w:fldCharType="separate"/>
                </w:r>
                <w:r w:rsidR="00C83931">
                  <w:rPr>
                    <w:noProof/>
                    <w:webHidden/>
                  </w:rPr>
                  <w:t>7</w:t>
                </w:r>
                <w:r>
                  <w:rPr>
                    <w:noProof/>
                    <w:webHidden/>
                  </w:rPr>
                  <w:fldChar w:fldCharType="end"/>
                </w:r>
              </w:hyperlink>
            </w:p>
            <w:p w14:paraId="4DA08F00" w14:textId="0954E25A"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0" w:history="1">
                <w:r w:rsidRPr="00675AE8">
                  <w:rPr>
                    <w:rStyle w:val="Hyperlink"/>
                    <w:noProof/>
                  </w:rPr>
                  <w:t>7.</w:t>
                </w:r>
                <w:r>
                  <w:rPr>
                    <w:rFonts w:asciiTheme="minorHAnsi" w:eastAsiaTheme="minorEastAsia" w:hAnsiTheme="minorHAnsi" w:cstheme="minorBidi"/>
                    <w:noProof/>
                    <w:kern w:val="2"/>
                    <w:sz w:val="24"/>
                    <w:szCs w:val="24"/>
                    <w14:ligatures w14:val="standardContextual"/>
                  </w:rPr>
                  <w:tab/>
                </w:r>
                <w:r w:rsidRPr="00675AE8">
                  <w:rPr>
                    <w:rStyle w:val="Hyperlink"/>
                    <w:noProof/>
                  </w:rPr>
                  <w:t>Type of Sample</w:t>
                </w:r>
                <w:r>
                  <w:rPr>
                    <w:noProof/>
                    <w:webHidden/>
                  </w:rPr>
                  <w:tab/>
                </w:r>
                <w:r>
                  <w:rPr>
                    <w:noProof/>
                    <w:webHidden/>
                  </w:rPr>
                  <w:fldChar w:fldCharType="begin"/>
                </w:r>
                <w:r>
                  <w:rPr>
                    <w:noProof/>
                    <w:webHidden/>
                  </w:rPr>
                  <w:instrText xml:space="preserve"> PAGEREF _Toc198636800 \h </w:instrText>
                </w:r>
                <w:r>
                  <w:rPr>
                    <w:noProof/>
                    <w:webHidden/>
                  </w:rPr>
                </w:r>
                <w:r>
                  <w:rPr>
                    <w:noProof/>
                    <w:webHidden/>
                  </w:rPr>
                  <w:fldChar w:fldCharType="separate"/>
                </w:r>
                <w:r w:rsidR="00C83931">
                  <w:rPr>
                    <w:noProof/>
                    <w:webHidden/>
                  </w:rPr>
                  <w:t>8</w:t>
                </w:r>
                <w:r>
                  <w:rPr>
                    <w:noProof/>
                    <w:webHidden/>
                  </w:rPr>
                  <w:fldChar w:fldCharType="end"/>
                </w:r>
              </w:hyperlink>
            </w:p>
            <w:p w14:paraId="239ACBF1" w14:textId="760D8AE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1" w:history="1">
                <w:r w:rsidRPr="00675AE8">
                  <w:rPr>
                    <w:rStyle w:val="Hyperlink"/>
                    <w:noProof/>
                  </w:rPr>
                  <w:t>8.</w:t>
                </w:r>
                <w:r>
                  <w:rPr>
                    <w:rFonts w:asciiTheme="minorHAnsi" w:eastAsiaTheme="minorEastAsia" w:hAnsiTheme="minorHAnsi" w:cstheme="minorBidi"/>
                    <w:noProof/>
                    <w:kern w:val="2"/>
                    <w:sz w:val="24"/>
                    <w:szCs w:val="24"/>
                    <w14:ligatures w14:val="standardContextual"/>
                  </w:rPr>
                  <w:tab/>
                </w:r>
                <w:r w:rsidRPr="00675AE8">
                  <w:rPr>
                    <w:rStyle w:val="Hyperlink"/>
                    <w:noProof/>
                  </w:rPr>
                  <w:t>Type of Container &amp; Additives</w:t>
                </w:r>
                <w:r>
                  <w:rPr>
                    <w:noProof/>
                    <w:webHidden/>
                  </w:rPr>
                  <w:tab/>
                </w:r>
                <w:r>
                  <w:rPr>
                    <w:noProof/>
                    <w:webHidden/>
                  </w:rPr>
                  <w:fldChar w:fldCharType="begin"/>
                </w:r>
                <w:r>
                  <w:rPr>
                    <w:noProof/>
                    <w:webHidden/>
                  </w:rPr>
                  <w:instrText xml:space="preserve"> PAGEREF _Toc198636801 \h </w:instrText>
                </w:r>
                <w:r>
                  <w:rPr>
                    <w:noProof/>
                    <w:webHidden/>
                  </w:rPr>
                </w:r>
                <w:r>
                  <w:rPr>
                    <w:noProof/>
                    <w:webHidden/>
                  </w:rPr>
                  <w:fldChar w:fldCharType="separate"/>
                </w:r>
                <w:r w:rsidR="00C83931">
                  <w:rPr>
                    <w:noProof/>
                    <w:webHidden/>
                  </w:rPr>
                  <w:t>8</w:t>
                </w:r>
                <w:r>
                  <w:rPr>
                    <w:noProof/>
                    <w:webHidden/>
                  </w:rPr>
                  <w:fldChar w:fldCharType="end"/>
                </w:r>
              </w:hyperlink>
            </w:p>
            <w:p w14:paraId="048EA755" w14:textId="5F3C51E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2" w:history="1">
                <w:r w:rsidRPr="00675AE8">
                  <w:rPr>
                    <w:rStyle w:val="Hyperlink"/>
                    <w:noProof/>
                  </w:rPr>
                  <w:t>9.</w:t>
                </w:r>
                <w:r>
                  <w:rPr>
                    <w:rFonts w:asciiTheme="minorHAnsi" w:eastAsiaTheme="minorEastAsia" w:hAnsiTheme="minorHAnsi" w:cstheme="minorBidi"/>
                    <w:noProof/>
                    <w:kern w:val="2"/>
                    <w:sz w:val="24"/>
                    <w:szCs w:val="24"/>
                    <w14:ligatures w14:val="standardContextual"/>
                  </w:rPr>
                  <w:tab/>
                </w:r>
                <w:r w:rsidRPr="00675AE8">
                  <w:rPr>
                    <w:rStyle w:val="Hyperlink"/>
                    <w:noProof/>
                  </w:rPr>
                  <w:t>Patient Preparation</w:t>
                </w:r>
                <w:r>
                  <w:rPr>
                    <w:noProof/>
                    <w:webHidden/>
                  </w:rPr>
                  <w:tab/>
                </w:r>
                <w:r>
                  <w:rPr>
                    <w:noProof/>
                    <w:webHidden/>
                  </w:rPr>
                  <w:fldChar w:fldCharType="begin"/>
                </w:r>
                <w:r>
                  <w:rPr>
                    <w:noProof/>
                    <w:webHidden/>
                  </w:rPr>
                  <w:instrText xml:space="preserve"> PAGEREF _Toc198636802 \h </w:instrText>
                </w:r>
                <w:r>
                  <w:rPr>
                    <w:noProof/>
                    <w:webHidden/>
                  </w:rPr>
                </w:r>
                <w:r>
                  <w:rPr>
                    <w:noProof/>
                    <w:webHidden/>
                  </w:rPr>
                  <w:fldChar w:fldCharType="separate"/>
                </w:r>
                <w:r w:rsidR="00C83931">
                  <w:rPr>
                    <w:noProof/>
                    <w:webHidden/>
                  </w:rPr>
                  <w:t>9</w:t>
                </w:r>
                <w:r>
                  <w:rPr>
                    <w:noProof/>
                    <w:webHidden/>
                  </w:rPr>
                  <w:fldChar w:fldCharType="end"/>
                </w:r>
              </w:hyperlink>
            </w:p>
            <w:p w14:paraId="6FB625FE" w14:textId="4E69EE5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3" w:history="1">
                <w:r w:rsidRPr="00675AE8">
                  <w:rPr>
                    <w:rStyle w:val="Hyperlink"/>
                    <w:noProof/>
                  </w:rPr>
                  <w:t>10.</w:t>
                </w:r>
                <w:r>
                  <w:rPr>
                    <w:rFonts w:asciiTheme="minorHAnsi" w:eastAsiaTheme="minorEastAsia" w:hAnsiTheme="minorHAnsi" w:cstheme="minorBidi"/>
                    <w:noProof/>
                    <w:kern w:val="2"/>
                    <w:sz w:val="24"/>
                    <w:szCs w:val="24"/>
                    <w14:ligatures w14:val="standardContextual"/>
                  </w:rPr>
                  <w:tab/>
                </w:r>
                <w:r w:rsidRPr="00675AE8">
                  <w:rPr>
                    <w:rStyle w:val="Hyperlink"/>
                    <w:noProof/>
                  </w:rPr>
                  <w:t>Equipment &amp; Reagents</w:t>
                </w:r>
                <w:r>
                  <w:rPr>
                    <w:noProof/>
                    <w:webHidden/>
                  </w:rPr>
                  <w:tab/>
                </w:r>
                <w:r>
                  <w:rPr>
                    <w:noProof/>
                    <w:webHidden/>
                  </w:rPr>
                  <w:fldChar w:fldCharType="begin"/>
                </w:r>
                <w:r>
                  <w:rPr>
                    <w:noProof/>
                    <w:webHidden/>
                  </w:rPr>
                  <w:instrText xml:space="preserve"> PAGEREF _Toc198636803 \h </w:instrText>
                </w:r>
                <w:r>
                  <w:rPr>
                    <w:noProof/>
                    <w:webHidden/>
                  </w:rPr>
                </w:r>
                <w:r>
                  <w:rPr>
                    <w:noProof/>
                    <w:webHidden/>
                  </w:rPr>
                  <w:fldChar w:fldCharType="separate"/>
                </w:r>
                <w:r w:rsidR="00C83931">
                  <w:rPr>
                    <w:noProof/>
                    <w:webHidden/>
                  </w:rPr>
                  <w:t>9</w:t>
                </w:r>
                <w:r>
                  <w:rPr>
                    <w:noProof/>
                    <w:webHidden/>
                  </w:rPr>
                  <w:fldChar w:fldCharType="end"/>
                </w:r>
              </w:hyperlink>
            </w:p>
            <w:p w14:paraId="39DC715E" w14:textId="7CDAB491"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4" w:history="1">
                <w:r w:rsidRPr="00675AE8">
                  <w:rPr>
                    <w:rStyle w:val="Hyperlink"/>
                    <w:noProof/>
                  </w:rPr>
                  <w:t>11.</w:t>
                </w:r>
                <w:r>
                  <w:rPr>
                    <w:rFonts w:asciiTheme="minorHAnsi" w:eastAsiaTheme="minorEastAsia" w:hAnsiTheme="minorHAnsi" w:cstheme="minorBidi"/>
                    <w:noProof/>
                    <w:kern w:val="2"/>
                    <w:sz w:val="24"/>
                    <w:szCs w:val="24"/>
                    <w14:ligatures w14:val="standardContextual"/>
                  </w:rPr>
                  <w:tab/>
                </w:r>
                <w:r w:rsidRPr="00675AE8">
                  <w:rPr>
                    <w:rStyle w:val="Hyperlink"/>
                    <w:noProof/>
                  </w:rPr>
                  <w:t>Safety</w:t>
                </w:r>
                <w:r>
                  <w:rPr>
                    <w:noProof/>
                    <w:webHidden/>
                  </w:rPr>
                  <w:tab/>
                </w:r>
                <w:r>
                  <w:rPr>
                    <w:noProof/>
                    <w:webHidden/>
                  </w:rPr>
                  <w:fldChar w:fldCharType="begin"/>
                </w:r>
                <w:r>
                  <w:rPr>
                    <w:noProof/>
                    <w:webHidden/>
                  </w:rPr>
                  <w:instrText xml:space="preserve"> PAGEREF _Toc198636804 \h </w:instrText>
                </w:r>
                <w:r>
                  <w:rPr>
                    <w:noProof/>
                    <w:webHidden/>
                  </w:rPr>
                </w:r>
                <w:r>
                  <w:rPr>
                    <w:noProof/>
                    <w:webHidden/>
                  </w:rPr>
                  <w:fldChar w:fldCharType="separate"/>
                </w:r>
                <w:r w:rsidR="00C83931">
                  <w:rPr>
                    <w:noProof/>
                    <w:webHidden/>
                  </w:rPr>
                  <w:t>9</w:t>
                </w:r>
                <w:r>
                  <w:rPr>
                    <w:noProof/>
                    <w:webHidden/>
                  </w:rPr>
                  <w:fldChar w:fldCharType="end"/>
                </w:r>
              </w:hyperlink>
            </w:p>
            <w:p w14:paraId="58F5F2CC" w14:textId="683FF84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5" w:history="1">
                <w:r w:rsidRPr="00675AE8">
                  <w:rPr>
                    <w:rStyle w:val="Hyperlink"/>
                    <w:noProof/>
                  </w:rPr>
                  <w:t>12.</w:t>
                </w:r>
                <w:r>
                  <w:rPr>
                    <w:rFonts w:asciiTheme="minorHAnsi" w:eastAsiaTheme="minorEastAsia" w:hAnsiTheme="minorHAnsi" w:cstheme="minorBidi"/>
                    <w:noProof/>
                    <w:kern w:val="2"/>
                    <w:sz w:val="24"/>
                    <w:szCs w:val="24"/>
                    <w14:ligatures w14:val="standardContextual"/>
                  </w:rPr>
                  <w:tab/>
                </w:r>
                <w:r w:rsidRPr="00675AE8">
                  <w:rPr>
                    <w:rStyle w:val="Hyperlink"/>
                    <w:noProof/>
                  </w:rPr>
                  <w:t>Calibration Procedure</w:t>
                </w:r>
                <w:r>
                  <w:rPr>
                    <w:noProof/>
                    <w:webHidden/>
                  </w:rPr>
                  <w:tab/>
                </w:r>
                <w:r>
                  <w:rPr>
                    <w:noProof/>
                    <w:webHidden/>
                  </w:rPr>
                  <w:fldChar w:fldCharType="begin"/>
                </w:r>
                <w:r>
                  <w:rPr>
                    <w:noProof/>
                    <w:webHidden/>
                  </w:rPr>
                  <w:instrText xml:space="preserve"> PAGEREF _Toc198636805 \h </w:instrText>
                </w:r>
                <w:r>
                  <w:rPr>
                    <w:noProof/>
                    <w:webHidden/>
                  </w:rPr>
                </w:r>
                <w:r>
                  <w:rPr>
                    <w:noProof/>
                    <w:webHidden/>
                  </w:rPr>
                  <w:fldChar w:fldCharType="separate"/>
                </w:r>
                <w:r w:rsidR="00C83931">
                  <w:rPr>
                    <w:noProof/>
                    <w:webHidden/>
                  </w:rPr>
                  <w:t>9</w:t>
                </w:r>
                <w:r>
                  <w:rPr>
                    <w:noProof/>
                    <w:webHidden/>
                  </w:rPr>
                  <w:fldChar w:fldCharType="end"/>
                </w:r>
              </w:hyperlink>
            </w:p>
            <w:p w14:paraId="6E70592B" w14:textId="0E4A99F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6" w:history="1">
                <w:r w:rsidRPr="00675AE8">
                  <w:rPr>
                    <w:rStyle w:val="Hyperlink"/>
                    <w:noProof/>
                  </w:rPr>
                  <w:t>13.</w:t>
                </w:r>
                <w:r>
                  <w:rPr>
                    <w:rFonts w:asciiTheme="minorHAnsi" w:eastAsiaTheme="minorEastAsia" w:hAnsiTheme="minorHAnsi" w:cstheme="minorBidi"/>
                    <w:noProof/>
                    <w:kern w:val="2"/>
                    <w:sz w:val="24"/>
                    <w:szCs w:val="24"/>
                    <w14:ligatures w14:val="standardContextual"/>
                  </w:rPr>
                  <w:tab/>
                </w:r>
                <w:r w:rsidRPr="00675AE8">
                  <w:rPr>
                    <w:rStyle w:val="Hyperlink"/>
                    <w:noProof/>
                  </w:rPr>
                  <w:t>Test Procedure</w:t>
                </w:r>
                <w:r>
                  <w:rPr>
                    <w:noProof/>
                    <w:webHidden/>
                  </w:rPr>
                  <w:tab/>
                </w:r>
                <w:r>
                  <w:rPr>
                    <w:noProof/>
                    <w:webHidden/>
                  </w:rPr>
                  <w:fldChar w:fldCharType="begin"/>
                </w:r>
                <w:r>
                  <w:rPr>
                    <w:noProof/>
                    <w:webHidden/>
                  </w:rPr>
                  <w:instrText xml:space="preserve"> PAGEREF _Toc198636806 \h </w:instrText>
                </w:r>
                <w:r>
                  <w:rPr>
                    <w:noProof/>
                    <w:webHidden/>
                  </w:rPr>
                </w:r>
                <w:r>
                  <w:rPr>
                    <w:noProof/>
                    <w:webHidden/>
                  </w:rPr>
                  <w:fldChar w:fldCharType="separate"/>
                </w:r>
                <w:r w:rsidR="00C83931">
                  <w:rPr>
                    <w:noProof/>
                    <w:webHidden/>
                  </w:rPr>
                  <w:t>9</w:t>
                </w:r>
                <w:r>
                  <w:rPr>
                    <w:noProof/>
                    <w:webHidden/>
                  </w:rPr>
                  <w:fldChar w:fldCharType="end"/>
                </w:r>
              </w:hyperlink>
            </w:p>
            <w:p w14:paraId="6719B763" w14:textId="5A12E8F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7" w:history="1">
                <w:r w:rsidRPr="00675AE8">
                  <w:rPr>
                    <w:rStyle w:val="Hyperlink"/>
                    <w:noProof/>
                  </w:rPr>
                  <w:t>14.</w:t>
                </w:r>
                <w:r>
                  <w:rPr>
                    <w:rFonts w:asciiTheme="minorHAnsi" w:eastAsiaTheme="minorEastAsia" w:hAnsiTheme="minorHAnsi" w:cstheme="minorBidi"/>
                    <w:noProof/>
                    <w:kern w:val="2"/>
                    <w:sz w:val="24"/>
                    <w:szCs w:val="24"/>
                    <w14:ligatures w14:val="standardContextual"/>
                  </w:rPr>
                  <w:tab/>
                </w:r>
                <w:r w:rsidRPr="00675AE8">
                  <w:rPr>
                    <w:rStyle w:val="Hyperlink"/>
                    <w:bCs/>
                    <w:noProof/>
                  </w:rPr>
                  <w:t xml:space="preserve">Quality </w:t>
                </w:r>
                <w:r w:rsidRPr="00675AE8">
                  <w:rPr>
                    <w:rStyle w:val="Hyperlink"/>
                    <w:noProof/>
                  </w:rPr>
                  <w:t>Control</w:t>
                </w:r>
                <w:r w:rsidRPr="00675AE8">
                  <w:rPr>
                    <w:rStyle w:val="Hyperlink"/>
                    <w:bCs/>
                    <w:noProof/>
                  </w:rPr>
                  <w:t xml:space="preserve"> Procedure</w:t>
                </w:r>
                <w:r>
                  <w:rPr>
                    <w:noProof/>
                    <w:webHidden/>
                  </w:rPr>
                  <w:tab/>
                </w:r>
                <w:r>
                  <w:rPr>
                    <w:noProof/>
                    <w:webHidden/>
                  </w:rPr>
                  <w:fldChar w:fldCharType="begin"/>
                </w:r>
                <w:r>
                  <w:rPr>
                    <w:noProof/>
                    <w:webHidden/>
                  </w:rPr>
                  <w:instrText xml:space="preserve"> PAGEREF _Toc198636807 \h </w:instrText>
                </w:r>
                <w:r>
                  <w:rPr>
                    <w:noProof/>
                    <w:webHidden/>
                  </w:rPr>
                </w:r>
                <w:r>
                  <w:rPr>
                    <w:noProof/>
                    <w:webHidden/>
                  </w:rPr>
                  <w:fldChar w:fldCharType="separate"/>
                </w:r>
                <w:r w:rsidR="00C83931">
                  <w:rPr>
                    <w:noProof/>
                    <w:webHidden/>
                  </w:rPr>
                  <w:t>10</w:t>
                </w:r>
                <w:r>
                  <w:rPr>
                    <w:noProof/>
                    <w:webHidden/>
                  </w:rPr>
                  <w:fldChar w:fldCharType="end"/>
                </w:r>
              </w:hyperlink>
            </w:p>
            <w:p w14:paraId="609D390A" w14:textId="4049D98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8" w:history="1">
                <w:r w:rsidRPr="00675AE8">
                  <w:rPr>
                    <w:rStyle w:val="Hyperlink"/>
                    <w:noProof/>
                  </w:rPr>
                  <w:t>15.</w:t>
                </w:r>
                <w:r>
                  <w:rPr>
                    <w:rFonts w:asciiTheme="minorHAnsi" w:eastAsiaTheme="minorEastAsia" w:hAnsiTheme="minorHAnsi" w:cstheme="minorBidi"/>
                    <w:noProof/>
                    <w:kern w:val="2"/>
                    <w:sz w:val="24"/>
                    <w:szCs w:val="24"/>
                    <w14:ligatures w14:val="standardContextual"/>
                  </w:rPr>
                  <w:tab/>
                </w:r>
                <w:r w:rsidRPr="00675AE8">
                  <w:rPr>
                    <w:rStyle w:val="Hyperlink"/>
                    <w:noProof/>
                  </w:rPr>
                  <w:t>Interferences &amp; Cross Reactions</w:t>
                </w:r>
                <w:r>
                  <w:rPr>
                    <w:noProof/>
                    <w:webHidden/>
                  </w:rPr>
                  <w:tab/>
                </w:r>
                <w:r>
                  <w:rPr>
                    <w:noProof/>
                    <w:webHidden/>
                  </w:rPr>
                  <w:fldChar w:fldCharType="begin"/>
                </w:r>
                <w:r>
                  <w:rPr>
                    <w:noProof/>
                    <w:webHidden/>
                  </w:rPr>
                  <w:instrText xml:space="preserve"> PAGEREF _Toc198636808 \h </w:instrText>
                </w:r>
                <w:r>
                  <w:rPr>
                    <w:noProof/>
                    <w:webHidden/>
                  </w:rPr>
                </w:r>
                <w:r>
                  <w:rPr>
                    <w:noProof/>
                    <w:webHidden/>
                  </w:rPr>
                  <w:fldChar w:fldCharType="separate"/>
                </w:r>
                <w:r w:rsidR="00C83931">
                  <w:rPr>
                    <w:noProof/>
                    <w:webHidden/>
                  </w:rPr>
                  <w:t>10</w:t>
                </w:r>
                <w:r>
                  <w:rPr>
                    <w:noProof/>
                    <w:webHidden/>
                  </w:rPr>
                  <w:fldChar w:fldCharType="end"/>
                </w:r>
              </w:hyperlink>
            </w:p>
            <w:p w14:paraId="0AA219F0" w14:textId="72DAC8B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9" w:history="1">
                <w:r w:rsidRPr="00675AE8">
                  <w:rPr>
                    <w:rStyle w:val="Hyperlink"/>
                    <w:noProof/>
                  </w:rPr>
                  <w:t>16.</w:t>
                </w:r>
                <w:r>
                  <w:rPr>
                    <w:rFonts w:asciiTheme="minorHAnsi" w:eastAsiaTheme="minorEastAsia" w:hAnsiTheme="minorHAnsi" w:cstheme="minorBidi"/>
                    <w:noProof/>
                    <w:kern w:val="2"/>
                    <w:sz w:val="24"/>
                    <w:szCs w:val="24"/>
                    <w14:ligatures w14:val="standardContextual"/>
                  </w:rPr>
                  <w:tab/>
                </w:r>
                <w:r w:rsidRPr="00675AE8">
                  <w:rPr>
                    <w:rStyle w:val="Hyperlink"/>
                    <w:noProof/>
                  </w:rPr>
                  <w:t>Result Calculation</w:t>
                </w:r>
                <w:r>
                  <w:rPr>
                    <w:noProof/>
                    <w:webHidden/>
                  </w:rPr>
                  <w:tab/>
                </w:r>
                <w:r>
                  <w:rPr>
                    <w:noProof/>
                    <w:webHidden/>
                  </w:rPr>
                  <w:fldChar w:fldCharType="begin"/>
                </w:r>
                <w:r>
                  <w:rPr>
                    <w:noProof/>
                    <w:webHidden/>
                  </w:rPr>
                  <w:instrText xml:space="preserve"> PAGEREF _Toc198636809 \h </w:instrText>
                </w:r>
                <w:r>
                  <w:rPr>
                    <w:noProof/>
                    <w:webHidden/>
                  </w:rPr>
                </w:r>
                <w:r>
                  <w:rPr>
                    <w:noProof/>
                    <w:webHidden/>
                  </w:rPr>
                  <w:fldChar w:fldCharType="separate"/>
                </w:r>
                <w:r w:rsidR="00C83931">
                  <w:rPr>
                    <w:noProof/>
                    <w:webHidden/>
                  </w:rPr>
                  <w:t>10</w:t>
                </w:r>
                <w:r>
                  <w:rPr>
                    <w:noProof/>
                    <w:webHidden/>
                  </w:rPr>
                  <w:fldChar w:fldCharType="end"/>
                </w:r>
              </w:hyperlink>
            </w:p>
            <w:p w14:paraId="07C9D5D9" w14:textId="0AED927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0" w:history="1">
                <w:r w:rsidRPr="00675AE8">
                  <w:rPr>
                    <w:rStyle w:val="Hyperlink"/>
                    <w:noProof/>
                  </w:rPr>
                  <w:t>17.</w:t>
                </w:r>
                <w:r>
                  <w:rPr>
                    <w:rFonts w:asciiTheme="minorHAnsi" w:eastAsiaTheme="minorEastAsia" w:hAnsiTheme="minorHAnsi" w:cstheme="minorBidi"/>
                    <w:noProof/>
                    <w:kern w:val="2"/>
                    <w:sz w:val="24"/>
                    <w:szCs w:val="24"/>
                    <w14:ligatures w14:val="standardContextual"/>
                  </w:rPr>
                  <w:tab/>
                </w:r>
                <w:r w:rsidRPr="00675AE8">
                  <w:rPr>
                    <w:rStyle w:val="Hyperlink"/>
                    <w:noProof/>
                  </w:rPr>
                  <w:t>Biological Reference Interval</w:t>
                </w:r>
                <w:r>
                  <w:rPr>
                    <w:noProof/>
                    <w:webHidden/>
                  </w:rPr>
                  <w:tab/>
                </w:r>
                <w:r>
                  <w:rPr>
                    <w:noProof/>
                    <w:webHidden/>
                  </w:rPr>
                  <w:fldChar w:fldCharType="begin"/>
                </w:r>
                <w:r>
                  <w:rPr>
                    <w:noProof/>
                    <w:webHidden/>
                  </w:rPr>
                  <w:instrText xml:space="preserve"> PAGEREF _Toc198636810 \h </w:instrText>
                </w:r>
                <w:r>
                  <w:rPr>
                    <w:noProof/>
                    <w:webHidden/>
                  </w:rPr>
                </w:r>
                <w:r>
                  <w:rPr>
                    <w:noProof/>
                    <w:webHidden/>
                  </w:rPr>
                  <w:fldChar w:fldCharType="separate"/>
                </w:r>
                <w:r w:rsidR="00C83931">
                  <w:rPr>
                    <w:noProof/>
                    <w:webHidden/>
                  </w:rPr>
                  <w:t>11</w:t>
                </w:r>
                <w:r>
                  <w:rPr>
                    <w:noProof/>
                    <w:webHidden/>
                  </w:rPr>
                  <w:fldChar w:fldCharType="end"/>
                </w:r>
              </w:hyperlink>
            </w:p>
            <w:p w14:paraId="651D8826" w14:textId="45EE7E6D"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1" w:history="1">
                <w:r w:rsidRPr="00675AE8">
                  <w:rPr>
                    <w:rStyle w:val="Hyperlink"/>
                    <w:noProof/>
                  </w:rPr>
                  <w:t>18.</w:t>
                </w:r>
                <w:r>
                  <w:rPr>
                    <w:rFonts w:asciiTheme="minorHAnsi" w:eastAsiaTheme="minorEastAsia" w:hAnsiTheme="minorHAnsi" w:cstheme="minorBidi"/>
                    <w:noProof/>
                    <w:kern w:val="2"/>
                    <w:sz w:val="24"/>
                    <w:szCs w:val="24"/>
                    <w14:ligatures w14:val="standardContextual"/>
                  </w:rPr>
                  <w:tab/>
                </w:r>
                <w:r w:rsidRPr="00675AE8">
                  <w:rPr>
                    <w:rStyle w:val="Hyperlink"/>
                    <w:noProof/>
                  </w:rPr>
                  <w:t>Reportable Interval</w:t>
                </w:r>
                <w:r>
                  <w:rPr>
                    <w:noProof/>
                    <w:webHidden/>
                  </w:rPr>
                  <w:tab/>
                </w:r>
                <w:r>
                  <w:rPr>
                    <w:noProof/>
                    <w:webHidden/>
                  </w:rPr>
                  <w:fldChar w:fldCharType="begin"/>
                </w:r>
                <w:r>
                  <w:rPr>
                    <w:noProof/>
                    <w:webHidden/>
                  </w:rPr>
                  <w:instrText xml:space="preserve"> PAGEREF _Toc198636811 \h </w:instrText>
                </w:r>
                <w:r>
                  <w:rPr>
                    <w:noProof/>
                    <w:webHidden/>
                  </w:rPr>
                </w:r>
                <w:r>
                  <w:rPr>
                    <w:noProof/>
                    <w:webHidden/>
                  </w:rPr>
                  <w:fldChar w:fldCharType="separate"/>
                </w:r>
                <w:r w:rsidR="00C83931">
                  <w:rPr>
                    <w:noProof/>
                    <w:webHidden/>
                  </w:rPr>
                  <w:t>11</w:t>
                </w:r>
                <w:r>
                  <w:rPr>
                    <w:noProof/>
                    <w:webHidden/>
                  </w:rPr>
                  <w:fldChar w:fldCharType="end"/>
                </w:r>
              </w:hyperlink>
            </w:p>
            <w:p w14:paraId="38FCFAFD" w14:textId="462C848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2" w:history="1">
                <w:r w:rsidRPr="00675AE8">
                  <w:rPr>
                    <w:rStyle w:val="Hyperlink"/>
                    <w:noProof/>
                  </w:rPr>
                  <w:t>19.</w:t>
                </w:r>
                <w:r>
                  <w:rPr>
                    <w:rFonts w:asciiTheme="minorHAnsi" w:eastAsiaTheme="minorEastAsia" w:hAnsiTheme="minorHAnsi" w:cstheme="minorBidi"/>
                    <w:noProof/>
                    <w:kern w:val="2"/>
                    <w:sz w:val="24"/>
                    <w:szCs w:val="24"/>
                    <w14:ligatures w14:val="standardContextual"/>
                  </w:rPr>
                  <w:tab/>
                </w:r>
                <w:r w:rsidRPr="00675AE8">
                  <w:rPr>
                    <w:rStyle w:val="Hyperlink"/>
                    <w:noProof/>
                  </w:rPr>
                  <w:t>Procedure when Results are not in Range</w:t>
                </w:r>
                <w:r>
                  <w:rPr>
                    <w:noProof/>
                    <w:webHidden/>
                  </w:rPr>
                  <w:tab/>
                </w:r>
                <w:r>
                  <w:rPr>
                    <w:noProof/>
                    <w:webHidden/>
                  </w:rPr>
                  <w:fldChar w:fldCharType="begin"/>
                </w:r>
                <w:r>
                  <w:rPr>
                    <w:noProof/>
                    <w:webHidden/>
                  </w:rPr>
                  <w:instrText xml:space="preserve"> PAGEREF _Toc198636812 \h </w:instrText>
                </w:r>
                <w:r>
                  <w:rPr>
                    <w:noProof/>
                    <w:webHidden/>
                  </w:rPr>
                </w:r>
                <w:r>
                  <w:rPr>
                    <w:noProof/>
                    <w:webHidden/>
                  </w:rPr>
                  <w:fldChar w:fldCharType="separate"/>
                </w:r>
                <w:r w:rsidR="00C83931">
                  <w:rPr>
                    <w:noProof/>
                    <w:webHidden/>
                  </w:rPr>
                  <w:t>11</w:t>
                </w:r>
                <w:r>
                  <w:rPr>
                    <w:noProof/>
                    <w:webHidden/>
                  </w:rPr>
                  <w:fldChar w:fldCharType="end"/>
                </w:r>
              </w:hyperlink>
            </w:p>
            <w:p w14:paraId="5C3585F0" w14:textId="665B486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3" w:history="1">
                <w:r w:rsidRPr="00675AE8">
                  <w:rPr>
                    <w:rStyle w:val="Hyperlink"/>
                    <w:noProof/>
                  </w:rPr>
                  <w:t>20.</w:t>
                </w:r>
                <w:r>
                  <w:rPr>
                    <w:rFonts w:asciiTheme="minorHAnsi" w:eastAsiaTheme="minorEastAsia" w:hAnsiTheme="minorHAnsi" w:cstheme="minorBidi"/>
                    <w:noProof/>
                    <w:kern w:val="2"/>
                    <w:sz w:val="24"/>
                    <w:szCs w:val="24"/>
                    <w14:ligatures w14:val="standardContextual"/>
                  </w:rPr>
                  <w:tab/>
                </w:r>
                <w:r w:rsidRPr="00675AE8">
                  <w:rPr>
                    <w:rStyle w:val="Hyperlink"/>
                    <w:noProof/>
                  </w:rPr>
                  <w:t>Critical Alert Values</w:t>
                </w:r>
                <w:r>
                  <w:rPr>
                    <w:noProof/>
                    <w:webHidden/>
                  </w:rPr>
                  <w:tab/>
                </w:r>
                <w:r>
                  <w:rPr>
                    <w:noProof/>
                    <w:webHidden/>
                  </w:rPr>
                  <w:fldChar w:fldCharType="begin"/>
                </w:r>
                <w:r>
                  <w:rPr>
                    <w:noProof/>
                    <w:webHidden/>
                  </w:rPr>
                  <w:instrText xml:space="preserve"> PAGEREF _Toc198636813 \h </w:instrText>
                </w:r>
                <w:r>
                  <w:rPr>
                    <w:noProof/>
                    <w:webHidden/>
                  </w:rPr>
                </w:r>
                <w:r>
                  <w:rPr>
                    <w:noProof/>
                    <w:webHidden/>
                  </w:rPr>
                  <w:fldChar w:fldCharType="separate"/>
                </w:r>
                <w:r w:rsidR="00C83931">
                  <w:rPr>
                    <w:noProof/>
                    <w:webHidden/>
                  </w:rPr>
                  <w:t>11</w:t>
                </w:r>
                <w:r>
                  <w:rPr>
                    <w:noProof/>
                    <w:webHidden/>
                  </w:rPr>
                  <w:fldChar w:fldCharType="end"/>
                </w:r>
              </w:hyperlink>
            </w:p>
            <w:p w14:paraId="0C6033B7" w14:textId="10A4DF5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4" w:history="1">
                <w:r w:rsidRPr="00675AE8">
                  <w:rPr>
                    <w:rStyle w:val="Hyperlink"/>
                    <w:noProof/>
                  </w:rPr>
                  <w:t>21.</w:t>
                </w:r>
                <w:r>
                  <w:rPr>
                    <w:rFonts w:asciiTheme="minorHAnsi" w:eastAsiaTheme="minorEastAsia" w:hAnsiTheme="minorHAnsi" w:cstheme="minorBidi"/>
                    <w:noProof/>
                    <w:kern w:val="2"/>
                    <w:sz w:val="24"/>
                    <w:szCs w:val="24"/>
                    <w14:ligatures w14:val="standardContextual"/>
                  </w:rPr>
                  <w:tab/>
                </w:r>
                <w:r w:rsidRPr="00675AE8">
                  <w:rPr>
                    <w:rStyle w:val="Hyperlink"/>
                    <w:noProof/>
                  </w:rPr>
                  <w:t>Laboratory Clinical Interpretation</w:t>
                </w:r>
                <w:r>
                  <w:rPr>
                    <w:noProof/>
                    <w:webHidden/>
                  </w:rPr>
                  <w:tab/>
                </w:r>
                <w:r>
                  <w:rPr>
                    <w:noProof/>
                    <w:webHidden/>
                  </w:rPr>
                  <w:fldChar w:fldCharType="begin"/>
                </w:r>
                <w:r>
                  <w:rPr>
                    <w:noProof/>
                    <w:webHidden/>
                  </w:rPr>
                  <w:instrText xml:space="preserve"> PAGEREF _Toc198636814 \h </w:instrText>
                </w:r>
                <w:r>
                  <w:rPr>
                    <w:noProof/>
                    <w:webHidden/>
                  </w:rPr>
                </w:r>
                <w:r>
                  <w:rPr>
                    <w:noProof/>
                    <w:webHidden/>
                  </w:rPr>
                  <w:fldChar w:fldCharType="separate"/>
                </w:r>
                <w:r w:rsidR="00C83931">
                  <w:rPr>
                    <w:noProof/>
                    <w:webHidden/>
                  </w:rPr>
                  <w:t>11</w:t>
                </w:r>
                <w:r>
                  <w:rPr>
                    <w:noProof/>
                    <w:webHidden/>
                  </w:rPr>
                  <w:fldChar w:fldCharType="end"/>
                </w:r>
              </w:hyperlink>
            </w:p>
            <w:p w14:paraId="61AC99B1" w14:textId="6EECEA0D"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5" w:history="1">
                <w:r w:rsidRPr="00675AE8">
                  <w:rPr>
                    <w:rStyle w:val="Hyperlink"/>
                    <w:noProof/>
                  </w:rPr>
                  <w:t>22.</w:t>
                </w:r>
                <w:r>
                  <w:rPr>
                    <w:rFonts w:asciiTheme="minorHAnsi" w:eastAsiaTheme="minorEastAsia" w:hAnsiTheme="minorHAnsi" w:cstheme="minorBidi"/>
                    <w:noProof/>
                    <w:kern w:val="2"/>
                    <w:sz w:val="24"/>
                    <w:szCs w:val="24"/>
                    <w14:ligatures w14:val="standardContextual"/>
                  </w:rPr>
                  <w:tab/>
                </w:r>
                <w:r w:rsidRPr="00675AE8">
                  <w:rPr>
                    <w:rStyle w:val="Hyperlink"/>
                    <w:noProof/>
                  </w:rPr>
                  <w:t>Potential Source of Variability</w:t>
                </w:r>
                <w:r>
                  <w:rPr>
                    <w:noProof/>
                    <w:webHidden/>
                  </w:rPr>
                  <w:tab/>
                </w:r>
                <w:r>
                  <w:rPr>
                    <w:noProof/>
                    <w:webHidden/>
                  </w:rPr>
                  <w:fldChar w:fldCharType="begin"/>
                </w:r>
                <w:r>
                  <w:rPr>
                    <w:noProof/>
                    <w:webHidden/>
                  </w:rPr>
                  <w:instrText xml:space="preserve"> PAGEREF _Toc198636815 \h </w:instrText>
                </w:r>
                <w:r>
                  <w:rPr>
                    <w:noProof/>
                    <w:webHidden/>
                  </w:rPr>
                </w:r>
                <w:r>
                  <w:rPr>
                    <w:noProof/>
                    <w:webHidden/>
                  </w:rPr>
                  <w:fldChar w:fldCharType="separate"/>
                </w:r>
                <w:r w:rsidR="00C83931">
                  <w:rPr>
                    <w:noProof/>
                    <w:webHidden/>
                  </w:rPr>
                  <w:t>12</w:t>
                </w:r>
                <w:r>
                  <w:rPr>
                    <w:noProof/>
                    <w:webHidden/>
                  </w:rPr>
                  <w:fldChar w:fldCharType="end"/>
                </w:r>
              </w:hyperlink>
            </w:p>
            <w:p w14:paraId="35910D91" w14:textId="3BCEF69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6" w:history="1">
                <w:r w:rsidRPr="00675AE8">
                  <w:rPr>
                    <w:rStyle w:val="Hyperlink"/>
                    <w:noProof/>
                  </w:rPr>
                  <w:t>23.</w:t>
                </w:r>
                <w:r>
                  <w:rPr>
                    <w:rFonts w:asciiTheme="minorHAnsi" w:eastAsiaTheme="minorEastAsia" w:hAnsiTheme="minorHAnsi" w:cstheme="minorBidi"/>
                    <w:noProof/>
                    <w:kern w:val="2"/>
                    <w:sz w:val="24"/>
                    <w:szCs w:val="24"/>
                    <w14:ligatures w14:val="standardContextual"/>
                  </w:rPr>
                  <w:tab/>
                </w:r>
                <w:r w:rsidRPr="00675AE8">
                  <w:rPr>
                    <w:rStyle w:val="Hyperlink"/>
                    <w:noProof/>
                  </w:rPr>
                  <w:t>References</w:t>
                </w:r>
                <w:r>
                  <w:rPr>
                    <w:noProof/>
                    <w:webHidden/>
                  </w:rPr>
                  <w:tab/>
                </w:r>
                <w:r>
                  <w:rPr>
                    <w:noProof/>
                    <w:webHidden/>
                  </w:rPr>
                  <w:fldChar w:fldCharType="begin"/>
                </w:r>
                <w:r>
                  <w:rPr>
                    <w:noProof/>
                    <w:webHidden/>
                  </w:rPr>
                  <w:instrText xml:space="preserve"> PAGEREF _Toc198636816 \h </w:instrText>
                </w:r>
                <w:r>
                  <w:rPr>
                    <w:noProof/>
                    <w:webHidden/>
                  </w:rPr>
                </w:r>
                <w:r>
                  <w:rPr>
                    <w:noProof/>
                    <w:webHidden/>
                  </w:rPr>
                  <w:fldChar w:fldCharType="separate"/>
                </w:r>
                <w:r w:rsidR="00C83931">
                  <w:rPr>
                    <w:noProof/>
                    <w:webHidden/>
                  </w:rPr>
                  <w:t>12</w:t>
                </w:r>
                <w:r>
                  <w:rPr>
                    <w:noProof/>
                    <w:webHidden/>
                  </w:rPr>
                  <w:fldChar w:fldCharType="end"/>
                </w:r>
              </w:hyperlink>
            </w:p>
            <w:p w14:paraId="657141A1" w14:textId="18C24D98"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62E87D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6790"/>
          <w:r w:rsidRPr="00643AD6">
            <w:t xml:space="preserve">APPROVAL </w:t>
          </w:r>
          <w:r w:rsidRPr="006916C1">
            <w:rPr>
              <w:szCs w:val="28"/>
            </w:rPr>
            <w:t>AUTHORITY</w:t>
          </w:r>
          <w:bookmarkEnd w:id="6"/>
        </w:p>
        <w:p w14:paraId="6B5EE2E0" w14:textId="77777777" w:rsidR="00DF4D92" w:rsidRDefault="00DF4D92"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DF4D92" w:rsidRPr="00156BFB" w14:paraId="52BF27FB" w14:textId="77777777" w:rsidTr="00F91BB0">
            <w:trPr>
              <w:trHeight w:val="1417"/>
            </w:trPr>
            <w:tc>
              <w:tcPr>
                <w:tcW w:w="1664" w:type="dxa"/>
                <w:vMerge w:val="restart"/>
                <w:shd w:val="clear" w:color="auto" w:fill="B4C6E7" w:themeFill="accent1" w:themeFillTint="66"/>
                <w:vAlign w:val="center"/>
              </w:tcPr>
              <w:p w14:paraId="3A4C0170" w14:textId="77777777" w:rsidR="00DF4D92" w:rsidRPr="00156BFB" w:rsidRDefault="00DF4D92"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0DFF3C4" w14:textId="77777777" w:rsidR="00DF4D92" w:rsidRPr="00156BFB" w:rsidRDefault="00DF4D92"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A976404" w14:textId="77777777" w:rsidR="00DF4D92" w:rsidRPr="008D0CC5" w:rsidRDefault="00DF4D92"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CE4E80A" w14:textId="77777777" w:rsidR="00DF4D92" w:rsidRPr="00156BFB" w:rsidRDefault="00DF4D92"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4A68168" w14:textId="77777777" w:rsidR="00DF4D92" w:rsidRPr="00156BFB" w:rsidRDefault="00DF4D92"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F4D92" w:rsidRPr="00156BFB" w14:paraId="16BAA83F" w14:textId="77777777" w:rsidTr="00F91BB0">
            <w:trPr>
              <w:trHeight w:val="1541"/>
            </w:trPr>
            <w:tc>
              <w:tcPr>
                <w:tcW w:w="1664" w:type="dxa"/>
                <w:vMerge/>
                <w:shd w:val="clear" w:color="auto" w:fill="B4C6E7" w:themeFill="accent1" w:themeFillTint="66"/>
                <w:vAlign w:val="center"/>
              </w:tcPr>
              <w:p w14:paraId="0A6DA0AD" w14:textId="77777777" w:rsidR="00DF4D92" w:rsidRPr="00156BFB" w:rsidRDefault="00DF4D92"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AB9D42E" w14:textId="77777777" w:rsidR="00DF4D92" w:rsidRPr="00156BFB" w:rsidRDefault="00DF4D92"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60DBF8E" w14:textId="77777777" w:rsidR="00DF4D92" w:rsidRPr="00156BFB" w:rsidRDefault="00DF4D92"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19937595" wp14:editId="49129352">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487A7211" w14:textId="77777777" w:rsidR="00DF4D92" w:rsidRPr="00156BFB" w:rsidRDefault="00DF4D92"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C76DAF5" w14:textId="77777777" w:rsidR="00DF4D92" w:rsidRPr="00156BFB" w:rsidRDefault="00DF4D92" w:rsidP="00F91BB0">
                <w:pPr>
                  <w:pStyle w:val="BodyText"/>
                  <w:rPr>
                    <w:rFonts w:ascii="Palatino Linotype" w:hAnsi="Palatino Linotype"/>
                    <w:b/>
                    <w:bCs/>
                    <w:sz w:val="24"/>
                    <w:szCs w:val="24"/>
                  </w:rPr>
                </w:pPr>
              </w:p>
            </w:tc>
          </w:tr>
          <w:tr w:rsidR="00DF4D92" w:rsidRPr="00156BFB" w14:paraId="4ED11882" w14:textId="77777777" w:rsidTr="00F91BB0">
            <w:trPr>
              <w:trHeight w:val="1417"/>
            </w:trPr>
            <w:tc>
              <w:tcPr>
                <w:tcW w:w="1664" w:type="dxa"/>
                <w:vMerge w:val="restart"/>
                <w:shd w:val="clear" w:color="auto" w:fill="E2EFD9" w:themeFill="accent6" w:themeFillTint="33"/>
                <w:vAlign w:val="center"/>
              </w:tcPr>
              <w:p w14:paraId="11D5380E" w14:textId="77777777" w:rsidR="00DF4D92" w:rsidRPr="00156BFB" w:rsidRDefault="00DF4D92"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BD42948" w14:textId="77777777" w:rsidR="00DF4D92" w:rsidRPr="00156BFB" w:rsidRDefault="00DF4D92"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54091D6" w14:textId="77777777" w:rsidR="00DF4D92" w:rsidRPr="008D0CC5" w:rsidRDefault="00DF4D92"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927A10D" w14:textId="77777777" w:rsidR="00DF4D92" w:rsidRPr="00156BFB" w:rsidRDefault="00DF4D92"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05A2F2F" w14:textId="77777777" w:rsidR="00DF4D92" w:rsidRPr="00156BFB" w:rsidRDefault="00DF4D92"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F4D92" w:rsidRPr="00156BFB" w14:paraId="48F2AFAD" w14:textId="77777777" w:rsidTr="00F91BB0">
            <w:trPr>
              <w:trHeight w:val="1417"/>
            </w:trPr>
            <w:tc>
              <w:tcPr>
                <w:tcW w:w="1664" w:type="dxa"/>
                <w:vMerge/>
                <w:shd w:val="clear" w:color="auto" w:fill="E2EFD9" w:themeFill="accent6" w:themeFillTint="33"/>
                <w:vAlign w:val="center"/>
              </w:tcPr>
              <w:p w14:paraId="46A60593" w14:textId="77777777" w:rsidR="00DF4D92" w:rsidRPr="00156BFB" w:rsidRDefault="00DF4D92"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A30A3C7" w14:textId="77777777" w:rsidR="00DF4D92" w:rsidRPr="00156BFB" w:rsidRDefault="00DF4D92"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707FF27" w14:textId="77777777" w:rsidR="00DF4D92" w:rsidRPr="00156BFB" w:rsidRDefault="00DF4D92"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8AA817C" wp14:editId="703663E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8D470A8" w14:textId="77777777" w:rsidR="00DF4D92" w:rsidRPr="00156BFB" w:rsidRDefault="00DF4D92" w:rsidP="00F91BB0">
                <w:pPr>
                  <w:pStyle w:val="BodyText"/>
                  <w:rPr>
                    <w:rFonts w:ascii="Palatino Linotype" w:hAnsi="Palatino Linotype"/>
                    <w:b/>
                    <w:bCs/>
                    <w:sz w:val="24"/>
                    <w:szCs w:val="24"/>
                  </w:rPr>
                </w:pPr>
              </w:p>
            </w:tc>
          </w:tr>
          <w:tr w:rsidR="00DF4D92" w:rsidRPr="00156BFB" w14:paraId="0E2F0533" w14:textId="77777777" w:rsidTr="00F91BB0">
            <w:trPr>
              <w:trHeight w:val="1417"/>
            </w:trPr>
            <w:tc>
              <w:tcPr>
                <w:tcW w:w="1664" w:type="dxa"/>
                <w:vMerge w:val="restart"/>
                <w:shd w:val="clear" w:color="auto" w:fill="B4C6E7" w:themeFill="accent1" w:themeFillTint="66"/>
                <w:vAlign w:val="center"/>
              </w:tcPr>
              <w:p w14:paraId="214A671A" w14:textId="77777777" w:rsidR="00DF4D92" w:rsidRPr="00156BFB" w:rsidRDefault="00DF4D92"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E620F76" w14:textId="77777777" w:rsidR="00DF4D92" w:rsidRPr="00156BFB" w:rsidRDefault="00DF4D92"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2F7F27D" w14:textId="77777777" w:rsidR="00DF4D92" w:rsidRDefault="00DF4D92"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D1E9056" w14:textId="77777777" w:rsidR="00DF4D92" w:rsidRPr="00156BFB" w:rsidRDefault="00DF4D92"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893EE6F" w14:textId="77777777" w:rsidR="00DF4D92" w:rsidRPr="00156BFB" w:rsidRDefault="00DF4D92"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F4D92" w:rsidRPr="00156BFB" w14:paraId="10AB6020" w14:textId="77777777" w:rsidTr="00F91BB0">
            <w:trPr>
              <w:trHeight w:val="1417"/>
            </w:trPr>
            <w:tc>
              <w:tcPr>
                <w:tcW w:w="1664" w:type="dxa"/>
                <w:vMerge/>
                <w:shd w:val="clear" w:color="auto" w:fill="B4C6E7" w:themeFill="accent1" w:themeFillTint="66"/>
                <w:vAlign w:val="center"/>
              </w:tcPr>
              <w:p w14:paraId="3CE72615" w14:textId="77777777" w:rsidR="00DF4D92" w:rsidRPr="00156BFB" w:rsidRDefault="00DF4D92"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AACC215" w14:textId="77777777" w:rsidR="00DF4D92" w:rsidRPr="00156BFB" w:rsidRDefault="00DF4D92"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09E59ED" w14:textId="77777777" w:rsidR="00DF4D92" w:rsidRPr="00156BFB" w:rsidRDefault="00DF4D92"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1A4CB9F" wp14:editId="5A248015">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5EC98B5" w14:textId="77777777" w:rsidR="00DF4D92" w:rsidRPr="00156BFB" w:rsidRDefault="00DF4D92" w:rsidP="00F91BB0">
                <w:pPr>
                  <w:pStyle w:val="BodyText"/>
                  <w:rPr>
                    <w:rFonts w:ascii="Palatino Linotype" w:hAnsi="Palatino Linotype"/>
                    <w:b/>
                    <w:bCs/>
                    <w:sz w:val="24"/>
                    <w:szCs w:val="24"/>
                  </w:rPr>
                </w:pPr>
              </w:p>
            </w:tc>
          </w:tr>
          <w:bookmarkEnd w:id="7"/>
        </w:tbl>
        <w:p w14:paraId="219B78C6" w14:textId="77777777" w:rsidR="00DF4D92" w:rsidRPr="00B70912" w:rsidRDefault="00DF4D92" w:rsidP="00DF4D92">
          <w:pPr>
            <w:pStyle w:val="TDPL-BodyTxt"/>
            <w:sectPr w:rsidR="00DF4D92"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67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67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67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CA72B4" w:rsidRPr="001064D5" w14:paraId="4B9EC0F7" w14:textId="77777777" w:rsidTr="00E72A7C">
            <w:trPr>
              <w:trHeight w:val="57"/>
              <w:jc w:val="center"/>
            </w:trPr>
            <w:tc>
              <w:tcPr>
                <w:tcW w:w="1331" w:type="dxa"/>
              </w:tcPr>
              <w:p w14:paraId="26373B5C" w14:textId="5F906EB0" w:rsidR="00CA72B4" w:rsidRPr="006916C1" w:rsidRDefault="00CA72B4" w:rsidP="00CA72B4">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0C8A41E" w:rsidR="00CA72B4" w:rsidRPr="006916C1" w:rsidRDefault="00CA72B4" w:rsidP="00CA72B4">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7C4CC9D1" w:rsidR="00CA72B4" w:rsidRPr="006916C1" w:rsidRDefault="00CA72B4" w:rsidP="00CA72B4">
                <w:pPr>
                  <w:pStyle w:val="BodyText"/>
                  <w:jc w:val="center"/>
                  <w:rPr>
                    <w:rFonts w:ascii="Palatino Linotype" w:hAnsi="Palatino Linotype"/>
                  </w:rPr>
                </w:pPr>
                <w:r>
                  <w:rPr>
                    <w:rFonts w:ascii="Palatino Linotype" w:hAnsi="Palatino Linotype"/>
                  </w:rPr>
                  <w:t>Degree Centigrade</w:t>
                </w:r>
              </w:p>
            </w:tc>
          </w:tr>
          <w:tr w:rsidR="00CA72B4" w:rsidRPr="001064D5" w14:paraId="0B962A5B" w14:textId="77777777" w:rsidTr="00E72A7C">
            <w:trPr>
              <w:trHeight w:val="57"/>
              <w:jc w:val="center"/>
            </w:trPr>
            <w:tc>
              <w:tcPr>
                <w:tcW w:w="1331" w:type="dxa"/>
              </w:tcPr>
              <w:p w14:paraId="42D9AC36" w14:textId="2637E918" w:rsidR="00CA72B4" w:rsidRPr="006916C1" w:rsidRDefault="00CA72B4" w:rsidP="00CA72B4">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538EB613" w:rsidR="00CA72B4" w:rsidRDefault="00CA72B4" w:rsidP="00CA72B4">
                <w:pPr>
                  <w:pStyle w:val="BodyText"/>
                  <w:jc w:val="center"/>
                  <w:rPr>
                    <w:rFonts w:ascii="Palatino Linotype" w:hAnsi="Palatino Linotype"/>
                  </w:rPr>
                </w:pPr>
                <w:r>
                  <w:rPr>
                    <w:rFonts w:ascii="Palatino Linotype" w:hAnsi="Palatino Linotype"/>
                  </w:rPr>
                  <w:t>EDTA</w:t>
                </w:r>
              </w:p>
            </w:tc>
            <w:tc>
              <w:tcPr>
                <w:tcW w:w="5868" w:type="dxa"/>
              </w:tcPr>
              <w:p w14:paraId="137506E5" w14:textId="24EBCECC" w:rsidR="00CA72B4" w:rsidRPr="002B2EAF" w:rsidRDefault="00CA72B4" w:rsidP="00CA72B4">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CA72B4" w:rsidRPr="001064D5" w14:paraId="1CA8C726" w14:textId="77777777" w:rsidTr="00E72A7C">
            <w:trPr>
              <w:trHeight w:val="57"/>
              <w:jc w:val="center"/>
            </w:trPr>
            <w:tc>
              <w:tcPr>
                <w:tcW w:w="1331" w:type="dxa"/>
              </w:tcPr>
              <w:p w14:paraId="122573F3" w14:textId="49F61695" w:rsidR="00CA72B4" w:rsidRPr="006916C1" w:rsidRDefault="00CA72B4" w:rsidP="00CA72B4">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05691E10" w:rsidR="00CA72B4" w:rsidRDefault="00CA72B4" w:rsidP="00CA72B4">
                <w:pPr>
                  <w:pStyle w:val="BodyText"/>
                  <w:jc w:val="center"/>
                  <w:rPr>
                    <w:rFonts w:ascii="Palatino Linotype" w:hAnsi="Palatino Linotype"/>
                  </w:rPr>
                </w:pPr>
                <w:r w:rsidRPr="006916C1">
                  <w:rPr>
                    <w:rFonts w:ascii="Palatino Linotype" w:hAnsi="Palatino Linotype"/>
                  </w:rPr>
                  <w:t>EQAS</w:t>
                </w:r>
              </w:p>
            </w:tc>
            <w:tc>
              <w:tcPr>
                <w:tcW w:w="5868" w:type="dxa"/>
              </w:tcPr>
              <w:p w14:paraId="790DACBD" w14:textId="2CB2F6E6" w:rsidR="00CA72B4" w:rsidRPr="002B2EAF" w:rsidRDefault="00CA72B4" w:rsidP="00CA72B4">
                <w:pPr>
                  <w:pStyle w:val="BodyText"/>
                  <w:jc w:val="center"/>
                  <w:rPr>
                    <w:rFonts w:ascii="Palatino Linotype" w:hAnsi="Palatino Linotype"/>
                  </w:rPr>
                </w:pPr>
                <w:r w:rsidRPr="006916C1">
                  <w:rPr>
                    <w:rFonts w:ascii="Palatino Linotype" w:hAnsi="Palatino Linotype"/>
                  </w:rPr>
                  <w:t>External Quality Assurance Scheme</w:t>
                </w:r>
              </w:p>
            </w:tc>
          </w:tr>
          <w:tr w:rsidR="00CA72B4" w:rsidRPr="001064D5" w14:paraId="07B27A6A" w14:textId="77777777" w:rsidTr="00E72A7C">
            <w:trPr>
              <w:trHeight w:val="57"/>
              <w:jc w:val="center"/>
            </w:trPr>
            <w:tc>
              <w:tcPr>
                <w:tcW w:w="1331" w:type="dxa"/>
              </w:tcPr>
              <w:p w14:paraId="233C588C" w14:textId="7E23FD04" w:rsidR="00CA72B4" w:rsidRPr="006916C1" w:rsidRDefault="00CA72B4" w:rsidP="00CA72B4">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68B69A09" w:rsidR="00CA72B4" w:rsidRPr="00187D29" w:rsidRDefault="00CA72B4" w:rsidP="00CA72B4">
                <w:pPr>
                  <w:pStyle w:val="BodyText"/>
                  <w:jc w:val="center"/>
                  <w:rPr>
                    <w:rFonts w:ascii="Palatino Linotype" w:hAnsi="Palatino Linotype"/>
                  </w:rPr>
                </w:pPr>
                <w:r>
                  <w:rPr>
                    <w:rFonts w:ascii="Palatino Linotype" w:hAnsi="Palatino Linotype"/>
                  </w:rPr>
                  <w:t>HOD</w:t>
                </w:r>
              </w:p>
            </w:tc>
            <w:tc>
              <w:tcPr>
                <w:tcW w:w="5868" w:type="dxa"/>
              </w:tcPr>
              <w:p w14:paraId="59D2D140" w14:textId="40404C39" w:rsidR="00CA72B4" w:rsidRDefault="00CA72B4" w:rsidP="00CA72B4">
                <w:pPr>
                  <w:pStyle w:val="BodyText"/>
                  <w:jc w:val="center"/>
                  <w:rPr>
                    <w:rFonts w:ascii="Palatino Linotype" w:hAnsi="Palatino Linotype"/>
                  </w:rPr>
                </w:pPr>
                <w:r>
                  <w:rPr>
                    <w:rFonts w:ascii="Palatino Linotype" w:hAnsi="Palatino Linotype"/>
                  </w:rPr>
                  <w:t>Head of Department</w:t>
                </w:r>
              </w:p>
            </w:tc>
          </w:tr>
          <w:tr w:rsidR="00CA72B4" w:rsidRPr="001064D5" w14:paraId="1ABDA81C" w14:textId="77777777" w:rsidTr="00E72A7C">
            <w:trPr>
              <w:trHeight w:val="57"/>
              <w:jc w:val="center"/>
            </w:trPr>
            <w:tc>
              <w:tcPr>
                <w:tcW w:w="1331" w:type="dxa"/>
              </w:tcPr>
              <w:p w14:paraId="4372790F" w14:textId="45AE78EA" w:rsidR="00CA72B4" w:rsidRPr="006916C1" w:rsidRDefault="00CA72B4" w:rsidP="00CA72B4">
                <w:pPr>
                  <w:pStyle w:val="BodyText"/>
                  <w:jc w:val="center"/>
                  <w:rPr>
                    <w:rFonts w:ascii="Palatino Linotype" w:hAnsi="Palatino Linotype"/>
                  </w:rPr>
                </w:pPr>
                <w:r>
                  <w:rPr>
                    <w:rFonts w:ascii="Palatino Linotype" w:hAnsi="Palatino Linotype"/>
                  </w:rPr>
                  <w:t>5</w:t>
                </w:r>
              </w:p>
            </w:tc>
            <w:tc>
              <w:tcPr>
                <w:tcW w:w="1981" w:type="dxa"/>
              </w:tcPr>
              <w:p w14:paraId="199B187B" w14:textId="7DB8F155" w:rsidR="00CA72B4" w:rsidRDefault="00CA72B4" w:rsidP="00CA72B4">
                <w:pPr>
                  <w:pStyle w:val="BodyText"/>
                  <w:jc w:val="center"/>
                  <w:rPr>
                    <w:rFonts w:ascii="Palatino Linotype" w:hAnsi="Palatino Linotype"/>
                  </w:rPr>
                </w:pPr>
                <w:r>
                  <w:rPr>
                    <w:rFonts w:ascii="Palatino Linotype" w:hAnsi="Palatino Linotype"/>
                  </w:rPr>
                  <w:t>HM</w:t>
                </w:r>
              </w:p>
            </w:tc>
            <w:tc>
              <w:tcPr>
                <w:tcW w:w="5868" w:type="dxa"/>
              </w:tcPr>
              <w:p w14:paraId="6E06ECF7" w14:textId="3B0F46C9" w:rsidR="00CA72B4" w:rsidRPr="002B2EAF" w:rsidRDefault="00CA72B4" w:rsidP="00CA72B4">
                <w:pPr>
                  <w:pStyle w:val="BodyText"/>
                  <w:jc w:val="center"/>
                  <w:rPr>
                    <w:rFonts w:ascii="Palatino Linotype" w:hAnsi="Palatino Linotype"/>
                  </w:rPr>
                </w:pPr>
                <w:r>
                  <w:rPr>
                    <w:rFonts w:ascii="Palatino Linotype" w:hAnsi="Palatino Linotype"/>
                  </w:rPr>
                  <w:t>Haematology</w:t>
                </w:r>
              </w:p>
            </w:tc>
          </w:tr>
          <w:tr w:rsidR="00CA72B4" w:rsidRPr="001064D5" w14:paraId="2D4455AF" w14:textId="77777777" w:rsidTr="00E72A7C">
            <w:trPr>
              <w:trHeight w:val="57"/>
              <w:jc w:val="center"/>
            </w:trPr>
            <w:tc>
              <w:tcPr>
                <w:tcW w:w="1331" w:type="dxa"/>
              </w:tcPr>
              <w:p w14:paraId="74DB6B68" w14:textId="51618997" w:rsidR="00CA72B4" w:rsidRPr="006916C1" w:rsidRDefault="00CA72B4" w:rsidP="00CA72B4">
                <w:pPr>
                  <w:pStyle w:val="BodyText"/>
                  <w:jc w:val="center"/>
                  <w:rPr>
                    <w:rFonts w:ascii="Palatino Linotype" w:hAnsi="Palatino Linotype"/>
                  </w:rPr>
                </w:pPr>
                <w:r>
                  <w:rPr>
                    <w:rFonts w:ascii="Palatino Linotype" w:hAnsi="Palatino Linotype"/>
                  </w:rPr>
                  <w:t>6</w:t>
                </w:r>
              </w:p>
            </w:tc>
            <w:tc>
              <w:tcPr>
                <w:tcW w:w="1981" w:type="dxa"/>
              </w:tcPr>
              <w:p w14:paraId="20B4695F" w14:textId="541B5F11" w:rsidR="00CA72B4" w:rsidRDefault="00CA72B4" w:rsidP="00CA72B4">
                <w:pPr>
                  <w:pStyle w:val="BodyText"/>
                  <w:jc w:val="center"/>
                  <w:rPr>
                    <w:rFonts w:ascii="Palatino Linotype" w:hAnsi="Palatino Linotype"/>
                  </w:rPr>
                </w:pPr>
                <w:r>
                  <w:rPr>
                    <w:rFonts w:ascii="Palatino Linotype" w:hAnsi="Palatino Linotype"/>
                  </w:rPr>
                  <w:t>INR</w:t>
                </w:r>
              </w:p>
            </w:tc>
            <w:tc>
              <w:tcPr>
                <w:tcW w:w="5868" w:type="dxa"/>
              </w:tcPr>
              <w:p w14:paraId="443B2D44" w14:textId="391AE50B" w:rsidR="00CA72B4" w:rsidRDefault="00CA72B4" w:rsidP="00CA72B4">
                <w:pPr>
                  <w:pStyle w:val="BodyText"/>
                  <w:jc w:val="center"/>
                  <w:rPr>
                    <w:rFonts w:ascii="Palatino Linotype" w:hAnsi="Palatino Linotype"/>
                  </w:rPr>
                </w:pPr>
                <w:r>
                  <w:rPr>
                    <w:rFonts w:ascii="Palatino Linotype" w:hAnsi="Palatino Linotype"/>
                  </w:rPr>
                  <w:t>International Normalized Ratio</w:t>
                </w:r>
              </w:p>
            </w:tc>
          </w:tr>
          <w:tr w:rsidR="00CA72B4" w:rsidRPr="001064D5" w14:paraId="3AA868C9" w14:textId="77777777" w:rsidTr="00E72A7C">
            <w:trPr>
              <w:trHeight w:val="57"/>
              <w:jc w:val="center"/>
            </w:trPr>
            <w:tc>
              <w:tcPr>
                <w:tcW w:w="1331" w:type="dxa"/>
              </w:tcPr>
              <w:p w14:paraId="2FCA07B3" w14:textId="08E01223" w:rsidR="00CA72B4" w:rsidRPr="006916C1" w:rsidRDefault="00CA72B4" w:rsidP="00CA72B4">
                <w:pPr>
                  <w:pStyle w:val="BodyText"/>
                  <w:jc w:val="center"/>
                  <w:rPr>
                    <w:rFonts w:ascii="Palatino Linotype" w:hAnsi="Palatino Linotype"/>
                  </w:rPr>
                </w:pPr>
                <w:r>
                  <w:rPr>
                    <w:rFonts w:ascii="Palatino Linotype" w:hAnsi="Palatino Linotype"/>
                  </w:rPr>
                  <w:t>7</w:t>
                </w:r>
              </w:p>
            </w:tc>
            <w:tc>
              <w:tcPr>
                <w:tcW w:w="1981" w:type="dxa"/>
              </w:tcPr>
              <w:p w14:paraId="74961AB7" w14:textId="57D1B6FA" w:rsidR="00CA72B4" w:rsidRDefault="00CA72B4" w:rsidP="00CA72B4">
                <w:pPr>
                  <w:pStyle w:val="BodyText"/>
                  <w:jc w:val="center"/>
                  <w:rPr>
                    <w:rFonts w:ascii="Palatino Linotype" w:hAnsi="Palatino Linotype"/>
                  </w:rPr>
                </w:pPr>
                <w:r>
                  <w:rPr>
                    <w:rFonts w:ascii="Palatino Linotype" w:hAnsi="Palatino Linotype"/>
                  </w:rPr>
                  <w:t>IQC</w:t>
                </w:r>
              </w:p>
            </w:tc>
            <w:tc>
              <w:tcPr>
                <w:tcW w:w="5868" w:type="dxa"/>
              </w:tcPr>
              <w:p w14:paraId="3D8BE3A1" w14:textId="236588D0" w:rsidR="00CA72B4" w:rsidRDefault="00CA72B4" w:rsidP="00CA72B4">
                <w:pPr>
                  <w:pStyle w:val="BodyText"/>
                  <w:jc w:val="center"/>
                  <w:rPr>
                    <w:rFonts w:ascii="Palatino Linotype" w:hAnsi="Palatino Linotype"/>
                  </w:rPr>
                </w:pPr>
                <w:r>
                  <w:rPr>
                    <w:rFonts w:ascii="Palatino Linotype" w:hAnsi="Palatino Linotype"/>
                  </w:rPr>
                  <w:t>Internal Quality Control</w:t>
                </w:r>
              </w:p>
            </w:tc>
          </w:tr>
          <w:tr w:rsidR="00CA72B4" w:rsidRPr="001064D5" w14:paraId="470BF022" w14:textId="77777777" w:rsidTr="00E72A7C">
            <w:trPr>
              <w:trHeight w:val="57"/>
              <w:jc w:val="center"/>
            </w:trPr>
            <w:tc>
              <w:tcPr>
                <w:tcW w:w="1331" w:type="dxa"/>
              </w:tcPr>
              <w:p w14:paraId="5A4499FC" w14:textId="34B82662" w:rsidR="00CA72B4" w:rsidRDefault="00CA72B4" w:rsidP="00CA72B4">
                <w:pPr>
                  <w:pStyle w:val="BodyText"/>
                  <w:jc w:val="center"/>
                  <w:rPr>
                    <w:rFonts w:ascii="Palatino Linotype" w:hAnsi="Palatino Linotype"/>
                  </w:rPr>
                </w:pPr>
                <w:r>
                  <w:rPr>
                    <w:rFonts w:ascii="Palatino Linotype" w:hAnsi="Palatino Linotype"/>
                  </w:rPr>
                  <w:t>8</w:t>
                </w:r>
              </w:p>
            </w:tc>
            <w:tc>
              <w:tcPr>
                <w:tcW w:w="1981" w:type="dxa"/>
              </w:tcPr>
              <w:p w14:paraId="14D42C8B" w14:textId="093E4DEF" w:rsidR="00CA72B4" w:rsidRPr="006916C1" w:rsidRDefault="00CA72B4" w:rsidP="00CA72B4">
                <w:pPr>
                  <w:pStyle w:val="BodyText"/>
                  <w:jc w:val="center"/>
                  <w:rPr>
                    <w:rFonts w:ascii="Palatino Linotype" w:hAnsi="Palatino Linotype"/>
                  </w:rPr>
                </w:pPr>
                <w:r>
                  <w:rPr>
                    <w:rFonts w:ascii="Palatino Linotype" w:hAnsi="Palatino Linotype"/>
                  </w:rPr>
                  <w:t>ISI</w:t>
                </w:r>
              </w:p>
            </w:tc>
            <w:tc>
              <w:tcPr>
                <w:tcW w:w="5868" w:type="dxa"/>
              </w:tcPr>
              <w:p w14:paraId="2ABD9BBA" w14:textId="36409068" w:rsidR="00CA72B4" w:rsidRPr="006916C1" w:rsidRDefault="00CA72B4" w:rsidP="00CA72B4">
                <w:pPr>
                  <w:pStyle w:val="BodyText"/>
                  <w:jc w:val="center"/>
                  <w:rPr>
                    <w:rFonts w:ascii="Palatino Linotype" w:hAnsi="Palatino Linotype"/>
                  </w:rPr>
                </w:pPr>
                <w:r w:rsidRPr="00CA72B4">
                  <w:rPr>
                    <w:rFonts w:ascii="Palatino Linotype" w:hAnsi="Palatino Linotype"/>
                  </w:rPr>
                  <w:t>International Sensitivity Index of the reagent</w:t>
                </w:r>
              </w:p>
            </w:tc>
          </w:tr>
          <w:tr w:rsidR="00CA72B4" w:rsidRPr="001064D5" w14:paraId="46C0C635" w14:textId="77777777" w:rsidTr="00E72A7C">
            <w:trPr>
              <w:trHeight w:val="57"/>
              <w:jc w:val="center"/>
            </w:trPr>
            <w:tc>
              <w:tcPr>
                <w:tcW w:w="1331" w:type="dxa"/>
              </w:tcPr>
              <w:p w14:paraId="6D608444" w14:textId="17A5550C" w:rsidR="00CA72B4" w:rsidRDefault="00CA72B4" w:rsidP="00CA72B4">
                <w:pPr>
                  <w:pStyle w:val="BodyText"/>
                  <w:jc w:val="center"/>
                  <w:rPr>
                    <w:rFonts w:ascii="Palatino Linotype" w:hAnsi="Palatino Linotype"/>
                  </w:rPr>
                </w:pPr>
                <w:r>
                  <w:rPr>
                    <w:rFonts w:ascii="Palatino Linotype" w:hAnsi="Palatino Linotype"/>
                  </w:rPr>
                  <w:t>9</w:t>
                </w:r>
              </w:p>
            </w:tc>
            <w:tc>
              <w:tcPr>
                <w:tcW w:w="1981" w:type="dxa"/>
              </w:tcPr>
              <w:p w14:paraId="2ABF1A6B" w14:textId="65F0C3AA" w:rsidR="00CA72B4" w:rsidRPr="006916C1" w:rsidRDefault="00CA72B4" w:rsidP="00CA72B4">
                <w:pPr>
                  <w:pStyle w:val="BodyText"/>
                  <w:jc w:val="center"/>
                  <w:rPr>
                    <w:rFonts w:ascii="Palatino Linotype" w:hAnsi="Palatino Linotype"/>
                  </w:rPr>
                </w:pPr>
                <w:r>
                  <w:rPr>
                    <w:rFonts w:ascii="Palatino Linotype" w:hAnsi="Palatino Linotype"/>
                  </w:rPr>
                  <w:t>MSP</w:t>
                </w:r>
              </w:p>
            </w:tc>
            <w:tc>
              <w:tcPr>
                <w:tcW w:w="5868" w:type="dxa"/>
              </w:tcPr>
              <w:p w14:paraId="00653C23" w14:textId="608F4173" w:rsidR="00CA72B4" w:rsidRPr="006916C1" w:rsidRDefault="00CA72B4" w:rsidP="00CA72B4">
                <w:pPr>
                  <w:pStyle w:val="BodyText"/>
                  <w:jc w:val="center"/>
                  <w:rPr>
                    <w:rFonts w:ascii="Palatino Linotype" w:hAnsi="Palatino Linotype"/>
                  </w:rPr>
                </w:pPr>
                <w:r>
                  <w:rPr>
                    <w:rFonts w:ascii="Palatino Linotype" w:hAnsi="Palatino Linotype"/>
                  </w:rPr>
                  <w:t>Management System Procedure</w:t>
                </w:r>
              </w:p>
            </w:tc>
          </w:tr>
          <w:tr w:rsidR="00CA72B4" w:rsidRPr="001064D5" w14:paraId="7BBF4AF5" w14:textId="77777777" w:rsidTr="00E72A7C">
            <w:trPr>
              <w:trHeight w:val="57"/>
              <w:jc w:val="center"/>
            </w:trPr>
            <w:tc>
              <w:tcPr>
                <w:tcW w:w="1331" w:type="dxa"/>
              </w:tcPr>
              <w:p w14:paraId="299C0154" w14:textId="3CBC5FDD" w:rsidR="00CA72B4" w:rsidRDefault="00CA72B4" w:rsidP="00CA72B4">
                <w:pPr>
                  <w:pStyle w:val="BodyText"/>
                  <w:jc w:val="center"/>
                  <w:rPr>
                    <w:rFonts w:ascii="Palatino Linotype" w:hAnsi="Palatino Linotype"/>
                  </w:rPr>
                </w:pPr>
                <w:r>
                  <w:rPr>
                    <w:rFonts w:ascii="Palatino Linotype" w:hAnsi="Palatino Linotype"/>
                  </w:rPr>
                  <w:t>10</w:t>
                </w:r>
              </w:p>
            </w:tc>
            <w:tc>
              <w:tcPr>
                <w:tcW w:w="1981" w:type="dxa"/>
              </w:tcPr>
              <w:p w14:paraId="60EBC76F" w14:textId="72CEB9CF" w:rsidR="00CA72B4" w:rsidRPr="006916C1" w:rsidRDefault="00CA72B4" w:rsidP="00CA72B4">
                <w:pPr>
                  <w:pStyle w:val="BodyText"/>
                  <w:jc w:val="center"/>
                  <w:rPr>
                    <w:rFonts w:ascii="Palatino Linotype" w:hAnsi="Palatino Linotype"/>
                  </w:rPr>
                </w:pPr>
                <w:r>
                  <w:rPr>
                    <w:rFonts w:ascii="Palatino Linotype" w:hAnsi="Palatino Linotype"/>
                  </w:rPr>
                  <w:t>N/A</w:t>
                </w:r>
              </w:p>
            </w:tc>
            <w:tc>
              <w:tcPr>
                <w:tcW w:w="5868" w:type="dxa"/>
              </w:tcPr>
              <w:p w14:paraId="504ED7F2" w14:textId="7FBB1CA7" w:rsidR="00CA72B4" w:rsidRPr="006916C1" w:rsidRDefault="00CA72B4" w:rsidP="00CA72B4">
                <w:pPr>
                  <w:pStyle w:val="BodyText"/>
                  <w:jc w:val="center"/>
                  <w:rPr>
                    <w:rFonts w:ascii="Palatino Linotype" w:hAnsi="Palatino Linotype"/>
                  </w:rPr>
                </w:pPr>
                <w:r>
                  <w:rPr>
                    <w:rFonts w:ascii="Palatino Linotype" w:hAnsi="Palatino Linotype"/>
                  </w:rPr>
                  <w:t>Not Applicable/Available</w:t>
                </w:r>
              </w:p>
            </w:tc>
          </w:tr>
          <w:tr w:rsidR="00CA72B4" w:rsidRPr="001064D5" w14:paraId="0183782B" w14:textId="77777777" w:rsidTr="00E72A7C">
            <w:trPr>
              <w:trHeight w:val="57"/>
              <w:jc w:val="center"/>
            </w:trPr>
            <w:tc>
              <w:tcPr>
                <w:tcW w:w="1331" w:type="dxa"/>
              </w:tcPr>
              <w:p w14:paraId="149D1D62" w14:textId="21B66519" w:rsidR="00CA72B4" w:rsidRPr="006916C1" w:rsidRDefault="00CA72B4" w:rsidP="00CA72B4">
                <w:pPr>
                  <w:pStyle w:val="BodyText"/>
                  <w:jc w:val="center"/>
                  <w:rPr>
                    <w:rFonts w:ascii="Palatino Linotype" w:hAnsi="Palatino Linotype"/>
                  </w:rPr>
                </w:pPr>
                <w:r>
                  <w:rPr>
                    <w:rFonts w:ascii="Palatino Linotype" w:hAnsi="Palatino Linotype"/>
                  </w:rPr>
                  <w:t>11</w:t>
                </w:r>
              </w:p>
            </w:tc>
            <w:tc>
              <w:tcPr>
                <w:tcW w:w="1981" w:type="dxa"/>
              </w:tcPr>
              <w:p w14:paraId="6A7CFB6F" w14:textId="48472695" w:rsidR="00CA72B4" w:rsidRDefault="00CA72B4" w:rsidP="00CA72B4">
                <w:pPr>
                  <w:pStyle w:val="BodyText"/>
                  <w:jc w:val="center"/>
                  <w:rPr>
                    <w:rFonts w:ascii="Palatino Linotype" w:hAnsi="Palatino Linotype"/>
                  </w:rPr>
                </w:pPr>
                <w:r>
                  <w:rPr>
                    <w:rFonts w:ascii="Palatino Linotype" w:hAnsi="Palatino Linotype"/>
                  </w:rPr>
                  <w:t>PPP</w:t>
                </w:r>
              </w:p>
            </w:tc>
            <w:tc>
              <w:tcPr>
                <w:tcW w:w="5868" w:type="dxa"/>
              </w:tcPr>
              <w:p w14:paraId="57C6D26D" w14:textId="6C9FFBF7" w:rsidR="00CA72B4" w:rsidRDefault="00CA72B4" w:rsidP="00CA72B4">
                <w:pPr>
                  <w:pStyle w:val="BodyText"/>
                  <w:jc w:val="center"/>
                  <w:rPr>
                    <w:rFonts w:ascii="Palatino Linotype" w:hAnsi="Palatino Linotype"/>
                  </w:rPr>
                </w:pPr>
                <w:r w:rsidRPr="00CA72B4">
                  <w:rPr>
                    <w:rFonts w:ascii="Palatino Linotype" w:hAnsi="Palatino Linotype"/>
                  </w:rPr>
                  <w:t>Platelet Poor Plasma</w:t>
                </w:r>
              </w:p>
            </w:tc>
          </w:tr>
          <w:tr w:rsidR="00CA72B4" w:rsidRPr="001064D5" w14:paraId="66DBB078" w14:textId="77777777" w:rsidTr="00E72A7C">
            <w:trPr>
              <w:trHeight w:val="57"/>
              <w:jc w:val="center"/>
            </w:trPr>
            <w:tc>
              <w:tcPr>
                <w:tcW w:w="1331" w:type="dxa"/>
              </w:tcPr>
              <w:p w14:paraId="723A0ED5" w14:textId="6D513251" w:rsidR="00CA72B4" w:rsidRPr="006916C1" w:rsidRDefault="00CA72B4" w:rsidP="00CA72B4">
                <w:pPr>
                  <w:pStyle w:val="BodyText"/>
                  <w:jc w:val="center"/>
                  <w:rPr>
                    <w:rFonts w:ascii="Palatino Linotype" w:hAnsi="Palatino Linotype"/>
                  </w:rPr>
                </w:pPr>
                <w:r>
                  <w:rPr>
                    <w:rFonts w:ascii="Palatino Linotype" w:hAnsi="Palatino Linotype"/>
                  </w:rPr>
                  <w:t>12</w:t>
                </w:r>
              </w:p>
            </w:tc>
            <w:tc>
              <w:tcPr>
                <w:tcW w:w="1981" w:type="dxa"/>
              </w:tcPr>
              <w:p w14:paraId="3857E868" w14:textId="50922AC4" w:rsidR="00CA72B4" w:rsidRPr="00187D29" w:rsidRDefault="00CA72B4" w:rsidP="00CA72B4">
                <w:pPr>
                  <w:pStyle w:val="BodyText"/>
                  <w:jc w:val="center"/>
                  <w:rPr>
                    <w:rFonts w:ascii="Palatino Linotype" w:hAnsi="Palatino Linotype"/>
                  </w:rPr>
                </w:pPr>
                <w:r>
                  <w:rPr>
                    <w:rFonts w:ascii="Palatino Linotype" w:hAnsi="Palatino Linotype"/>
                  </w:rPr>
                  <w:t xml:space="preserve">PT </w:t>
                </w:r>
              </w:p>
            </w:tc>
            <w:tc>
              <w:tcPr>
                <w:tcW w:w="5868" w:type="dxa"/>
              </w:tcPr>
              <w:p w14:paraId="1F7BAE55" w14:textId="127F7ABF" w:rsidR="00CA72B4" w:rsidRDefault="00CA72B4" w:rsidP="00CA72B4">
                <w:pPr>
                  <w:pStyle w:val="BodyText"/>
                  <w:jc w:val="center"/>
                  <w:rPr>
                    <w:rFonts w:ascii="Palatino Linotype" w:hAnsi="Palatino Linotype"/>
                  </w:rPr>
                </w:pPr>
                <w:r w:rsidRPr="00CA72B4">
                  <w:rPr>
                    <w:rFonts w:ascii="Palatino Linotype" w:hAnsi="Palatino Linotype"/>
                  </w:rPr>
                  <w:t>Prothrombin Time</w:t>
                </w:r>
              </w:p>
            </w:tc>
          </w:tr>
          <w:tr w:rsidR="00CA72B4" w:rsidRPr="001064D5" w14:paraId="46F816E1" w14:textId="77777777" w:rsidTr="00E72A7C">
            <w:trPr>
              <w:trHeight w:val="57"/>
              <w:jc w:val="center"/>
            </w:trPr>
            <w:tc>
              <w:tcPr>
                <w:tcW w:w="1331" w:type="dxa"/>
              </w:tcPr>
              <w:p w14:paraId="2481A2A3" w14:textId="5F043D24" w:rsidR="00CA72B4" w:rsidRDefault="00CA72B4" w:rsidP="00CA72B4">
                <w:pPr>
                  <w:pStyle w:val="BodyText"/>
                  <w:jc w:val="center"/>
                  <w:rPr>
                    <w:rFonts w:ascii="Palatino Linotype" w:hAnsi="Palatino Linotype"/>
                  </w:rPr>
                </w:pPr>
                <w:r>
                  <w:rPr>
                    <w:rFonts w:ascii="Palatino Linotype" w:hAnsi="Palatino Linotype"/>
                  </w:rPr>
                  <w:t>13</w:t>
                </w:r>
              </w:p>
            </w:tc>
            <w:tc>
              <w:tcPr>
                <w:tcW w:w="1981" w:type="dxa"/>
              </w:tcPr>
              <w:p w14:paraId="1C491CEF" w14:textId="3F94A730" w:rsidR="00CA72B4" w:rsidRPr="006916C1" w:rsidRDefault="00CA72B4" w:rsidP="00CA72B4">
                <w:pPr>
                  <w:pStyle w:val="BodyText"/>
                  <w:jc w:val="center"/>
                  <w:rPr>
                    <w:rFonts w:ascii="Palatino Linotype" w:hAnsi="Palatino Linotype"/>
                  </w:rPr>
                </w:pPr>
                <w:r>
                  <w:rPr>
                    <w:rFonts w:ascii="Palatino Linotype" w:hAnsi="Palatino Linotype"/>
                  </w:rPr>
                  <w:t>QC</w:t>
                </w:r>
              </w:p>
            </w:tc>
            <w:tc>
              <w:tcPr>
                <w:tcW w:w="5868" w:type="dxa"/>
              </w:tcPr>
              <w:p w14:paraId="3BE7CEDF" w14:textId="44DE9FF3" w:rsidR="00CA72B4" w:rsidRPr="006916C1" w:rsidRDefault="00CA72B4" w:rsidP="00CA72B4">
                <w:pPr>
                  <w:pStyle w:val="BodyText"/>
                  <w:jc w:val="center"/>
                  <w:rPr>
                    <w:rFonts w:ascii="Palatino Linotype" w:hAnsi="Palatino Linotype"/>
                  </w:rPr>
                </w:pPr>
                <w:r>
                  <w:rPr>
                    <w:rFonts w:ascii="Palatino Linotype" w:hAnsi="Palatino Linotype"/>
                  </w:rPr>
                  <w:t>Quality Control</w:t>
                </w:r>
              </w:p>
            </w:tc>
          </w:tr>
          <w:tr w:rsidR="00CA72B4" w:rsidRPr="001064D5" w14:paraId="497AD9BB" w14:textId="77777777" w:rsidTr="00E72A7C">
            <w:trPr>
              <w:trHeight w:val="57"/>
              <w:jc w:val="center"/>
            </w:trPr>
            <w:tc>
              <w:tcPr>
                <w:tcW w:w="1331" w:type="dxa"/>
              </w:tcPr>
              <w:p w14:paraId="3CC0193C" w14:textId="407097E6" w:rsidR="00CA72B4" w:rsidRDefault="00CA72B4" w:rsidP="00CA72B4">
                <w:pPr>
                  <w:pStyle w:val="BodyText"/>
                  <w:jc w:val="center"/>
                  <w:rPr>
                    <w:rFonts w:ascii="Palatino Linotype" w:hAnsi="Palatino Linotype"/>
                  </w:rPr>
                </w:pPr>
                <w:r>
                  <w:rPr>
                    <w:rFonts w:ascii="Palatino Linotype" w:hAnsi="Palatino Linotype"/>
                  </w:rPr>
                  <w:t>14</w:t>
                </w:r>
              </w:p>
            </w:tc>
            <w:tc>
              <w:tcPr>
                <w:tcW w:w="1981" w:type="dxa"/>
              </w:tcPr>
              <w:p w14:paraId="3094F0D5" w14:textId="2BAAFA01" w:rsidR="00CA72B4" w:rsidRDefault="00CA72B4" w:rsidP="00CA72B4">
                <w:pPr>
                  <w:pStyle w:val="BodyText"/>
                  <w:jc w:val="center"/>
                  <w:rPr>
                    <w:rFonts w:ascii="Palatino Linotype" w:hAnsi="Palatino Linotype"/>
                  </w:rPr>
                </w:pPr>
                <w:r>
                  <w:rPr>
                    <w:rFonts w:ascii="Palatino Linotype" w:hAnsi="Palatino Linotype"/>
                  </w:rPr>
                  <w:t>QM</w:t>
                </w:r>
              </w:p>
            </w:tc>
            <w:tc>
              <w:tcPr>
                <w:tcW w:w="5868" w:type="dxa"/>
              </w:tcPr>
              <w:p w14:paraId="5CE7F3A5" w14:textId="5945D233" w:rsidR="00CA72B4" w:rsidRDefault="00CA72B4" w:rsidP="00CA72B4">
                <w:pPr>
                  <w:pStyle w:val="BodyText"/>
                  <w:jc w:val="center"/>
                  <w:rPr>
                    <w:rFonts w:ascii="Palatino Linotype" w:hAnsi="Palatino Linotype"/>
                  </w:rPr>
                </w:pPr>
                <w:r>
                  <w:rPr>
                    <w:rFonts w:ascii="Palatino Linotype" w:hAnsi="Palatino Linotype"/>
                  </w:rPr>
                  <w:t>Quality Manager</w:t>
                </w:r>
              </w:p>
            </w:tc>
          </w:tr>
          <w:tr w:rsidR="00CA72B4" w:rsidRPr="001064D5" w14:paraId="3A3D8FEA" w14:textId="77777777" w:rsidTr="00E72A7C">
            <w:trPr>
              <w:trHeight w:val="57"/>
              <w:jc w:val="center"/>
            </w:trPr>
            <w:tc>
              <w:tcPr>
                <w:tcW w:w="1331" w:type="dxa"/>
              </w:tcPr>
              <w:p w14:paraId="6388F3E3" w14:textId="3A802593" w:rsidR="00CA72B4" w:rsidRDefault="00CA72B4" w:rsidP="00CA72B4">
                <w:pPr>
                  <w:pStyle w:val="BodyText"/>
                  <w:jc w:val="center"/>
                  <w:rPr>
                    <w:rFonts w:ascii="Palatino Linotype" w:hAnsi="Palatino Linotype"/>
                  </w:rPr>
                </w:pPr>
                <w:r>
                  <w:rPr>
                    <w:rFonts w:ascii="Palatino Linotype" w:hAnsi="Palatino Linotype"/>
                  </w:rPr>
                  <w:t>15</w:t>
                </w:r>
              </w:p>
            </w:tc>
            <w:tc>
              <w:tcPr>
                <w:tcW w:w="1981" w:type="dxa"/>
              </w:tcPr>
              <w:p w14:paraId="18014706" w14:textId="669DE68F" w:rsidR="00CA72B4" w:rsidRDefault="00CA72B4" w:rsidP="00CA72B4">
                <w:pPr>
                  <w:pStyle w:val="BodyText"/>
                  <w:jc w:val="center"/>
                  <w:rPr>
                    <w:rFonts w:ascii="Palatino Linotype" w:hAnsi="Palatino Linotype"/>
                  </w:rPr>
                </w:pPr>
                <w:r>
                  <w:rPr>
                    <w:rFonts w:ascii="Palatino Linotype" w:hAnsi="Palatino Linotype"/>
                  </w:rPr>
                  <w:t>QNS</w:t>
                </w:r>
              </w:p>
            </w:tc>
            <w:tc>
              <w:tcPr>
                <w:tcW w:w="5868" w:type="dxa"/>
              </w:tcPr>
              <w:p w14:paraId="040E78D1" w14:textId="52A2FBB3" w:rsidR="00CA72B4" w:rsidRPr="00905C77" w:rsidRDefault="00CA72B4" w:rsidP="00CA72B4">
                <w:pPr>
                  <w:pStyle w:val="BodyText"/>
                  <w:jc w:val="center"/>
                  <w:rPr>
                    <w:rFonts w:ascii="Palatino Linotype" w:hAnsi="Palatino Linotype"/>
                  </w:rPr>
                </w:pPr>
                <w:r>
                  <w:rPr>
                    <w:rFonts w:ascii="Palatino Linotype" w:hAnsi="Palatino Linotype"/>
                  </w:rPr>
                  <w:t>Quantity Not Sufficient</w:t>
                </w:r>
              </w:p>
            </w:tc>
          </w:tr>
          <w:tr w:rsidR="00CA72B4" w:rsidRPr="001064D5" w14:paraId="1A8FC3AC" w14:textId="77777777" w:rsidTr="00E72A7C">
            <w:trPr>
              <w:trHeight w:val="57"/>
              <w:jc w:val="center"/>
            </w:trPr>
            <w:tc>
              <w:tcPr>
                <w:tcW w:w="1331" w:type="dxa"/>
              </w:tcPr>
              <w:p w14:paraId="6EE7143A" w14:textId="612E5C21" w:rsidR="00CA72B4" w:rsidRPr="006916C1" w:rsidRDefault="00CA72B4" w:rsidP="00CA72B4">
                <w:pPr>
                  <w:pStyle w:val="BodyText"/>
                  <w:jc w:val="center"/>
                  <w:rPr>
                    <w:rFonts w:ascii="Palatino Linotype" w:hAnsi="Palatino Linotype"/>
                  </w:rPr>
                </w:pPr>
                <w:r>
                  <w:rPr>
                    <w:rFonts w:ascii="Palatino Linotype" w:hAnsi="Palatino Linotype"/>
                  </w:rPr>
                  <w:t>16</w:t>
                </w:r>
              </w:p>
            </w:tc>
            <w:tc>
              <w:tcPr>
                <w:tcW w:w="1981" w:type="dxa"/>
              </w:tcPr>
              <w:p w14:paraId="31FFEF21" w14:textId="1BCFDD6F" w:rsidR="00CA72B4" w:rsidRDefault="00CA72B4" w:rsidP="00CA72B4">
                <w:pPr>
                  <w:pStyle w:val="BodyText"/>
                  <w:jc w:val="center"/>
                  <w:rPr>
                    <w:rFonts w:ascii="Palatino Linotype" w:hAnsi="Palatino Linotype"/>
                  </w:rPr>
                </w:pPr>
                <w:r>
                  <w:rPr>
                    <w:rFonts w:ascii="Palatino Linotype" w:hAnsi="Palatino Linotype"/>
                  </w:rPr>
                  <w:t>rpm</w:t>
                </w:r>
              </w:p>
            </w:tc>
            <w:tc>
              <w:tcPr>
                <w:tcW w:w="5868" w:type="dxa"/>
              </w:tcPr>
              <w:p w14:paraId="42859AC8" w14:textId="106EB5BB" w:rsidR="00CA72B4" w:rsidRPr="00905C77" w:rsidRDefault="00CA72B4" w:rsidP="00CA72B4">
                <w:pPr>
                  <w:pStyle w:val="BodyText"/>
                  <w:jc w:val="center"/>
                  <w:rPr>
                    <w:rFonts w:ascii="Palatino Linotype" w:hAnsi="Palatino Linotype"/>
                  </w:rPr>
                </w:pPr>
                <w:r>
                  <w:rPr>
                    <w:rFonts w:ascii="Palatino Linotype" w:hAnsi="Palatino Linotype"/>
                  </w:rPr>
                  <w:t>Revolutions per minute</w:t>
                </w:r>
              </w:p>
            </w:tc>
          </w:tr>
          <w:tr w:rsidR="00CA72B4" w:rsidRPr="001064D5" w14:paraId="0A9B8313" w14:textId="77777777" w:rsidTr="00E72A7C">
            <w:trPr>
              <w:trHeight w:val="57"/>
              <w:jc w:val="center"/>
            </w:trPr>
            <w:tc>
              <w:tcPr>
                <w:tcW w:w="1331" w:type="dxa"/>
              </w:tcPr>
              <w:p w14:paraId="1CE2278C" w14:textId="4A915520" w:rsidR="00CA72B4" w:rsidRPr="006916C1" w:rsidRDefault="00CA72B4" w:rsidP="00CA72B4">
                <w:pPr>
                  <w:pStyle w:val="BodyText"/>
                  <w:jc w:val="center"/>
                  <w:rPr>
                    <w:rFonts w:ascii="Palatino Linotype" w:hAnsi="Palatino Linotype"/>
                  </w:rPr>
                </w:pPr>
                <w:r>
                  <w:rPr>
                    <w:rFonts w:ascii="Palatino Linotype" w:hAnsi="Palatino Linotype"/>
                  </w:rPr>
                  <w:t>17</w:t>
                </w:r>
              </w:p>
            </w:tc>
            <w:tc>
              <w:tcPr>
                <w:tcW w:w="1981" w:type="dxa"/>
              </w:tcPr>
              <w:p w14:paraId="2B13FA74" w14:textId="023E8893" w:rsidR="00CA72B4" w:rsidRDefault="00CA72B4" w:rsidP="00CA72B4">
                <w:pPr>
                  <w:pStyle w:val="BodyText"/>
                  <w:jc w:val="center"/>
                  <w:rPr>
                    <w:rFonts w:ascii="Palatino Linotype" w:hAnsi="Palatino Linotype"/>
                  </w:rPr>
                </w:pPr>
                <w:r>
                  <w:rPr>
                    <w:rFonts w:ascii="Palatino Linotype" w:hAnsi="Palatino Linotype"/>
                  </w:rPr>
                  <w:t>SOP</w:t>
                </w:r>
              </w:p>
            </w:tc>
            <w:tc>
              <w:tcPr>
                <w:tcW w:w="5868" w:type="dxa"/>
              </w:tcPr>
              <w:p w14:paraId="387C10C1" w14:textId="340A2760" w:rsidR="00CA72B4" w:rsidRPr="00905C77" w:rsidRDefault="00CA72B4" w:rsidP="00CA72B4">
                <w:pPr>
                  <w:pStyle w:val="BodyText"/>
                  <w:jc w:val="center"/>
                  <w:rPr>
                    <w:rFonts w:ascii="Palatino Linotype" w:hAnsi="Palatino Linotype"/>
                  </w:rPr>
                </w:pPr>
                <w:r>
                  <w:rPr>
                    <w:rFonts w:ascii="Palatino Linotype" w:hAnsi="Palatino Linotype"/>
                  </w:rPr>
                  <w:t>Standard Operating Procedure</w:t>
                </w:r>
              </w:p>
            </w:tc>
          </w:tr>
          <w:tr w:rsidR="00CA72B4" w:rsidRPr="001064D5" w14:paraId="23C598A7" w14:textId="77777777" w:rsidTr="00E72A7C">
            <w:trPr>
              <w:trHeight w:val="57"/>
              <w:jc w:val="center"/>
            </w:trPr>
            <w:tc>
              <w:tcPr>
                <w:tcW w:w="1331" w:type="dxa"/>
              </w:tcPr>
              <w:p w14:paraId="189F5687" w14:textId="447B7F1F" w:rsidR="00CA72B4" w:rsidRDefault="00CA72B4" w:rsidP="00CA72B4">
                <w:pPr>
                  <w:pStyle w:val="BodyText"/>
                  <w:jc w:val="center"/>
                  <w:rPr>
                    <w:rFonts w:ascii="Palatino Linotype" w:hAnsi="Palatino Linotype"/>
                  </w:rPr>
                </w:pPr>
                <w:r>
                  <w:rPr>
                    <w:rFonts w:ascii="Palatino Linotype" w:hAnsi="Palatino Linotype"/>
                  </w:rPr>
                  <w:t>18</w:t>
                </w:r>
              </w:p>
            </w:tc>
            <w:tc>
              <w:tcPr>
                <w:tcW w:w="1981" w:type="dxa"/>
              </w:tcPr>
              <w:p w14:paraId="33C73B5B" w14:textId="04955BA8" w:rsidR="00CA72B4" w:rsidRDefault="00CA72B4" w:rsidP="00CA72B4">
                <w:pPr>
                  <w:pStyle w:val="BodyText"/>
                  <w:jc w:val="center"/>
                  <w:rPr>
                    <w:rFonts w:ascii="Palatino Linotype" w:hAnsi="Palatino Linotype"/>
                  </w:rPr>
                </w:pPr>
                <w:r>
                  <w:rPr>
                    <w:rFonts w:ascii="Palatino Linotype" w:hAnsi="Palatino Linotype"/>
                  </w:rPr>
                  <w:t>TRF</w:t>
                </w:r>
              </w:p>
            </w:tc>
            <w:tc>
              <w:tcPr>
                <w:tcW w:w="5868" w:type="dxa"/>
              </w:tcPr>
              <w:p w14:paraId="7D3CE261" w14:textId="70E9F4F9" w:rsidR="00CA72B4" w:rsidRDefault="00CA72B4" w:rsidP="00CA72B4">
                <w:pPr>
                  <w:pStyle w:val="BodyText"/>
                  <w:jc w:val="center"/>
                  <w:rPr>
                    <w:rFonts w:ascii="Palatino Linotype" w:hAnsi="Palatino Linotype"/>
                  </w:rPr>
                </w:pPr>
                <w:r>
                  <w:rPr>
                    <w:rFonts w:ascii="Palatino Linotype" w:hAnsi="Palatino Linotype"/>
                  </w:rPr>
                  <w:t>Test Requisition Form</w:t>
                </w:r>
              </w:p>
            </w:tc>
          </w:tr>
          <w:tr w:rsidR="00CA72B4" w:rsidRPr="001064D5" w14:paraId="5A78F3EA" w14:textId="77777777" w:rsidTr="00E72A7C">
            <w:trPr>
              <w:trHeight w:val="57"/>
              <w:jc w:val="center"/>
            </w:trPr>
            <w:tc>
              <w:tcPr>
                <w:tcW w:w="1331" w:type="dxa"/>
              </w:tcPr>
              <w:p w14:paraId="1CDA33AE" w14:textId="1C61BA45" w:rsidR="00CA72B4" w:rsidRDefault="00CA72B4" w:rsidP="00CA72B4">
                <w:pPr>
                  <w:pStyle w:val="BodyText"/>
                  <w:jc w:val="center"/>
                  <w:rPr>
                    <w:rFonts w:ascii="Palatino Linotype" w:hAnsi="Palatino Linotype"/>
                  </w:rPr>
                </w:pPr>
                <w:r>
                  <w:rPr>
                    <w:rFonts w:ascii="Palatino Linotype" w:hAnsi="Palatino Linotype"/>
                  </w:rPr>
                  <w:t>19</w:t>
                </w:r>
              </w:p>
            </w:tc>
            <w:tc>
              <w:tcPr>
                <w:tcW w:w="1981" w:type="dxa"/>
              </w:tcPr>
              <w:p w14:paraId="79FD6523" w14:textId="5A67F675" w:rsidR="00CA72B4" w:rsidRDefault="00CA72B4" w:rsidP="00CA72B4">
                <w:pPr>
                  <w:pStyle w:val="BodyText"/>
                  <w:jc w:val="center"/>
                  <w:rPr>
                    <w:rFonts w:ascii="Palatino Linotype" w:hAnsi="Palatino Linotype"/>
                  </w:rPr>
                </w:pPr>
                <w:r w:rsidRPr="006916C1">
                  <w:rPr>
                    <w:rFonts w:ascii="Palatino Linotype" w:hAnsi="Palatino Linotype"/>
                  </w:rPr>
                  <w:t>TDPL</w:t>
                </w:r>
              </w:p>
            </w:tc>
            <w:tc>
              <w:tcPr>
                <w:tcW w:w="5868" w:type="dxa"/>
              </w:tcPr>
              <w:p w14:paraId="091DE222" w14:textId="71BF98A9" w:rsidR="00CA72B4" w:rsidRDefault="00CA72B4" w:rsidP="00CA72B4">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6794"/>
      <w:r w:rsidRPr="00B23D57">
        <w:lastRenderedPageBreak/>
        <w:t>Objective</w:t>
      </w:r>
      <w:bookmarkEnd w:id="16"/>
    </w:p>
    <w:p w14:paraId="7CB8D18F" w14:textId="59A7EF5C"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047FAF" w:rsidRPr="00047FAF">
        <w:rPr>
          <w:rFonts w:cs="Times New Roman"/>
          <w:color w:val="000000"/>
        </w:rPr>
        <w:t xml:space="preserve">performing </w:t>
      </w:r>
      <w:r w:rsidR="00E61B14">
        <w:rPr>
          <w:rFonts w:cs="Times New Roman"/>
          <w:color w:val="000000"/>
        </w:rPr>
        <w:t xml:space="preserve">the </w:t>
      </w:r>
      <w:r w:rsidR="00CA72B4">
        <w:rPr>
          <w:rFonts w:cs="Times New Roman"/>
          <w:color w:val="000000"/>
        </w:rPr>
        <w:t>Prothrombin Time (PT)</w:t>
      </w:r>
      <w:r w:rsidR="000F69F7" w:rsidRPr="000F69F7">
        <w:rPr>
          <w:rFonts w:cs="Times New Roman"/>
          <w:color w:val="000000"/>
        </w:rPr>
        <w:t xml:space="preserve"> Test by </w:t>
      </w:r>
      <w:r w:rsidR="00CA72B4" w:rsidRPr="00CA72B4">
        <w:rPr>
          <w:rFonts w:cs="Times New Roman"/>
          <w:color w:val="000000"/>
        </w:rPr>
        <w:t>a</w:t>
      </w:r>
      <w:r w:rsidR="00CA72B4">
        <w:rPr>
          <w:rFonts w:cs="Times New Roman"/>
          <w:color w:val="000000"/>
        </w:rPr>
        <w:t xml:space="preserve"> </w:t>
      </w:r>
      <w:r w:rsidR="00CA72B4" w:rsidRPr="00CA72B4">
        <w:rPr>
          <w:rFonts w:cs="Times New Roman"/>
          <w:color w:val="000000"/>
        </w:rPr>
        <w:t>conventional routine method using citrated, platelet-poor plasma</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679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679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6797"/>
      <w:r>
        <w:rPr>
          <w:szCs w:val="28"/>
        </w:rPr>
        <w:t>Definition</w:t>
      </w:r>
      <w:bookmarkEnd w:id="19"/>
    </w:p>
    <w:p w14:paraId="65250C19" w14:textId="1F6F06CC" w:rsidR="00CE17EC" w:rsidRDefault="00CA72B4" w:rsidP="00FE3C10">
      <w:pPr>
        <w:pStyle w:val="TDPL-BodyTxt"/>
        <w:numPr>
          <w:ilvl w:val="0"/>
          <w:numId w:val="0"/>
        </w:numPr>
        <w:ind w:left="1134"/>
        <w:jc w:val="both"/>
      </w:pPr>
      <w:r w:rsidRPr="00CA72B4">
        <w:t>Prothrombin time (PT) is a blood test that measures the time it takes for the liquid portion (plasma) of your blood to clot</w:t>
      </w:r>
      <w:r w:rsidR="00E61B14" w:rsidRPr="00E61B14">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6798"/>
      <w:r>
        <w:rPr>
          <w:szCs w:val="28"/>
        </w:rPr>
        <w:t>Test Principle</w:t>
      </w:r>
      <w:bookmarkEnd w:id="20"/>
    </w:p>
    <w:p w14:paraId="7A67E38B" w14:textId="70083CFC" w:rsidR="00CA72B4" w:rsidRDefault="00CA72B4" w:rsidP="00CA72B4">
      <w:pPr>
        <w:pStyle w:val="TDPL-BodyTxt"/>
        <w:jc w:val="both"/>
      </w:pPr>
      <w:r>
        <w:t>Tissue Thromboplastin in the presence of calcium activates the extrinsic pathway of human blood coagulation mechanism.</w:t>
      </w:r>
    </w:p>
    <w:p w14:paraId="6CBE6892" w14:textId="3A40A6C7" w:rsidR="00D80A17" w:rsidRDefault="00CA72B4" w:rsidP="00CA72B4">
      <w:pPr>
        <w:pStyle w:val="TDPL-BodyTxt"/>
        <w:jc w:val="both"/>
      </w:pPr>
      <w:r>
        <w:t>When UNIPLASTIN reagent is added to normal anticoagulated plasma, the clotting mechanism is initiated, forming a solid gel clot within a specified period of time. The time required for clot formation will be prolonged if there is a deficiency of factors/factor activity in the extrinsic pathway of the coagulation mechanism.</w:t>
      </w:r>
    </w:p>
    <w:p w14:paraId="1FC9C345" w14:textId="02D8ED9B" w:rsidR="00CA72B4" w:rsidRDefault="00CA72B4" w:rsidP="00CA72B4">
      <w:pPr>
        <w:pStyle w:val="TDPL-BodyTxt"/>
        <w:jc w:val="both"/>
      </w:pPr>
      <w:r>
        <w:t>Method: Opto-mechanical.</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6799"/>
      <w:r w:rsidRPr="00CE17EC">
        <w:rPr>
          <w:szCs w:val="28"/>
        </w:rPr>
        <w:t>Specific Performance</w:t>
      </w:r>
      <w:r w:rsidR="00116F9E">
        <w:rPr>
          <w:szCs w:val="28"/>
        </w:rPr>
        <w:t xml:space="preserve"> </w:t>
      </w:r>
      <w:r w:rsidRPr="00CE17EC">
        <w:rPr>
          <w:szCs w:val="28"/>
        </w:rPr>
        <w:t>Characteristics</w:t>
      </w:r>
      <w:bookmarkEnd w:id="21"/>
    </w:p>
    <w:p w14:paraId="4944011F" w14:textId="38470515" w:rsidR="00CA72B4" w:rsidRDefault="00CA72B4" w:rsidP="00CA72B4">
      <w:pPr>
        <w:pStyle w:val="TDPL-BodyTxt"/>
        <w:jc w:val="both"/>
      </w:pPr>
      <w:r>
        <w:t>Linearity: N/A</w:t>
      </w:r>
    </w:p>
    <w:p w14:paraId="50EBE817" w14:textId="7B19A235" w:rsidR="00CA72B4" w:rsidRDefault="00CA72B4" w:rsidP="00CA72B4">
      <w:pPr>
        <w:pStyle w:val="TDPL-BodyTxt"/>
        <w:jc w:val="both"/>
      </w:pPr>
      <w:r>
        <w:lastRenderedPageBreak/>
        <w:t>Measurement Range: Up to 120 sec.</w:t>
      </w:r>
    </w:p>
    <w:p w14:paraId="05338E6E" w14:textId="179ABD4A" w:rsidR="00CA72B4" w:rsidRDefault="00CA72B4" w:rsidP="00CA72B4">
      <w:pPr>
        <w:pStyle w:val="TDPL-BodyTxt"/>
        <w:jc w:val="both"/>
      </w:pPr>
      <w:r>
        <w:t>Sensitivity: 0-120 sec.</w:t>
      </w:r>
    </w:p>
    <w:p w14:paraId="7819BC52" w14:textId="6134AA5A" w:rsidR="00D268DB" w:rsidRDefault="00CA72B4" w:rsidP="00CA72B4">
      <w:pPr>
        <w:pStyle w:val="TDPL-BodyTxt"/>
        <w:jc w:val="both"/>
      </w:pPr>
      <w:r>
        <w:t>Clinical Reportable Range: 10-120 sec</w:t>
      </w:r>
      <w:r w:rsidR="00E61B14">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6800"/>
      <w:r>
        <w:t>Type of Sample</w:t>
      </w:r>
      <w:bookmarkEnd w:id="22"/>
    </w:p>
    <w:p w14:paraId="43754942" w14:textId="0AEB75E0" w:rsidR="00E8486F" w:rsidRDefault="00D80A17" w:rsidP="00B61D66">
      <w:pPr>
        <w:pStyle w:val="TDPL-BodyTxt"/>
        <w:jc w:val="both"/>
      </w:pPr>
      <w:r>
        <w:t>Plasma</w:t>
      </w:r>
      <w:r w:rsidR="00454D2A">
        <w:t xml:space="preserve"> - </w:t>
      </w:r>
      <w:r w:rsidR="00454D2A" w:rsidRPr="00454D2A">
        <w:t>Trisodium citrate Sample (3.2%)</w:t>
      </w:r>
    </w:p>
    <w:p w14:paraId="3AD1ADC8" w14:textId="5DAFC3E6" w:rsidR="00454D2A" w:rsidRDefault="00454D2A" w:rsidP="00454D2A">
      <w:pPr>
        <w:pStyle w:val="TDPL-BodyTxt"/>
        <w:jc w:val="both"/>
      </w:pPr>
      <w:r>
        <w:t>Draw blood without undue venous stasis and without frothing into a plastic syringe fitted with short needle of 19 to 20 SWG. The vein puncture must be a clean one. Transfer the blood to the tubes, after detaching the needle from the syringe.</w:t>
      </w:r>
    </w:p>
    <w:p w14:paraId="1904AF8B" w14:textId="51E769BD" w:rsidR="00454D2A" w:rsidRDefault="00454D2A" w:rsidP="00454D2A">
      <w:pPr>
        <w:pStyle w:val="TDPL-BodyTxt"/>
        <w:jc w:val="both"/>
      </w:pPr>
      <w:r>
        <w:t>Mix exactly nine parts of freshly collected blood with one part of Tri-sodium citrate.</w:t>
      </w:r>
    </w:p>
    <w:p w14:paraId="781A42C5" w14:textId="3351205A" w:rsidR="00454D2A" w:rsidRDefault="00454D2A" w:rsidP="00454D2A">
      <w:pPr>
        <w:pStyle w:val="TDPL-BodyTxt"/>
      </w:pPr>
      <w:r>
        <w:t>Centrifuge immediately for 15 minutes at 3500 rpm and transfer the plasma into a clean test tube</w:t>
      </w:r>
    </w:p>
    <w:p w14:paraId="75A5DDC7" w14:textId="1B0D6777" w:rsidR="00454D2A" w:rsidRDefault="00047FAF" w:rsidP="00454D2A">
      <w:pPr>
        <w:pStyle w:val="TDPL-BodyTxt"/>
      </w:pPr>
      <w:r>
        <w:t xml:space="preserve">Sample Stability: </w:t>
      </w:r>
      <w:r w:rsidR="00454D2A">
        <w:t>Plasma must be tested preferably immediately. The samples are stable only for:</w:t>
      </w:r>
    </w:p>
    <w:p w14:paraId="773A1353" w14:textId="3F21732E" w:rsidR="00454D2A" w:rsidRDefault="00454D2A" w:rsidP="00454D2A">
      <w:pPr>
        <w:pStyle w:val="TDPL-BodyTxt"/>
        <w:numPr>
          <w:ilvl w:val="3"/>
          <w:numId w:val="182"/>
        </w:numPr>
      </w:pPr>
      <w:r>
        <w:t>2 hours at 22-24</w:t>
      </w:r>
      <w:r>
        <w:rPr>
          <w:rFonts w:ascii="Arial" w:hAnsi="Arial" w:cs="Arial"/>
        </w:rPr>
        <w:t>°</w:t>
      </w:r>
      <w:r>
        <w:t>C</w:t>
      </w:r>
    </w:p>
    <w:p w14:paraId="01F9CA20" w14:textId="4BAD0DDC" w:rsidR="00047FAF" w:rsidRDefault="00454D2A" w:rsidP="00454D2A">
      <w:pPr>
        <w:pStyle w:val="TDPL-BodyTxt"/>
        <w:numPr>
          <w:ilvl w:val="3"/>
          <w:numId w:val="182"/>
        </w:numPr>
      </w:pPr>
      <w:r>
        <w:t>3 hours at 2 -8</w:t>
      </w:r>
      <w:r>
        <w:rPr>
          <w:rFonts w:ascii="Arial" w:hAnsi="Arial" w:cs="Arial"/>
        </w:rPr>
        <w:t>°</w:t>
      </w:r>
      <w:r>
        <w:t>C</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6801"/>
      <w:r>
        <w:t>Type of Container &amp; Additives</w:t>
      </w:r>
      <w:bookmarkEnd w:id="23"/>
    </w:p>
    <w:p w14:paraId="3F205961" w14:textId="7E6E9629" w:rsidR="00FE39AC" w:rsidRDefault="00454D2A" w:rsidP="00047FAF">
      <w:pPr>
        <w:pStyle w:val="TDPL-BodyTxt"/>
        <w:numPr>
          <w:ilvl w:val="0"/>
          <w:numId w:val="0"/>
        </w:numPr>
        <w:ind w:left="1134"/>
      </w:pPr>
      <w:r>
        <w:t>Sodium Citrate (3.2%)</w:t>
      </w:r>
      <w:r w:rsidR="00047FAF">
        <w:t xml:space="preserve"> vacutainer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6802"/>
      <w:r>
        <w:lastRenderedPageBreak/>
        <w:t>Patient Preparation</w:t>
      </w:r>
      <w:bookmarkEnd w:id="24"/>
    </w:p>
    <w:p w14:paraId="0BCC7B0C" w14:textId="6136E552" w:rsidR="00CA72B4" w:rsidRDefault="00454D2A" w:rsidP="00CA72B4">
      <w:pPr>
        <w:pStyle w:val="TDPL-BodyTxt"/>
      </w:pPr>
      <w:r>
        <w:t>Patients</w:t>
      </w:r>
      <w:r w:rsidR="00CA72B4">
        <w:t xml:space="preserve"> should not have </w:t>
      </w:r>
      <w:r>
        <w:t>exercised heavily</w:t>
      </w:r>
      <w:r w:rsidR="00CA72B4">
        <w:t xml:space="preserve"> before blood collection.</w:t>
      </w:r>
    </w:p>
    <w:p w14:paraId="26F18FCC" w14:textId="1FA2B4B5" w:rsidR="00CD3ECB" w:rsidRDefault="00CA72B4" w:rsidP="00CA72B4">
      <w:pPr>
        <w:pStyle w:val="TDPL-BodyTxt"/>
      </w:pPr>
      <w:r>
        <w:t>Fasting or only non-fatty meals prior to blood collection</w:t>
      </w:r>
      <w:r w:rsidR="00454D2A">
        <w:t xml:space="preserve"> is preferred as this results in</w:t>
      </w:r>
      <w:r>
        <w:t xml:space="preserve"> </w:t>
      </w:r>
      <w:r w:rsidR="00454D2A">
        <w:t>procuring</w:t>
      </w:r>
      <w:r>
        <w:t xml:space="preserve"> samples with a desirable lower opacity</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636803"/>
      <w:r>
        <w:rPr>
          <w:szCs w:val="28"/>
        </w:rPr>
        <w:t>Equipment &amp; Reagents</w:t>
      </w:r>
      <w:bookmarkEnd w:id="25"/>
    </w:p>
    <w:p w14:paraId="3072E66B" w14:textId="77777777" w:rsidR="008A3298" w:rsidRDefault="002A62D3" w:rsidP="008A3298">
      <w:pPr>
        <w:pStyle w:val="TDPL-BodyTxt"/>
        <w:rPr>
          <w:b/>
          <w:bCs/>
          <w:sz w:val="24"/>
          <w:szCs w:val="24"/>
        </w:rPr>
      </w:pPr>
      <w:r w:rsidRPr="002A62D3">
        <w:rPr>
          <w:b/>
          <w:bCs/>
          <w:sz w:val="24"/>
          <w:szCs w:val="24"/>
        </w:rPr>
        <w:t>Equipment</w:t>
      </w:r>
    </w:p>
    <w:p w14:paraId="20AD599B" w14:textId="545235A6" w:rsidR="00454D2A" w:rsidRPr="00454D2A" w:rsidRDefault="00454D2A" w:rsidP="00454D2A">
      <w:pPr>
        <w:pStyle w:val="TDPL-BodyTxt"/>
        <w:keepNext/>
        <w:numPr>
          <w:ilvl w:val="3"/>
          <w:numId w:val="182"/>
        </w:numPr>
        <w:jc w:val="both"/>
        <w:rPr>
          <w:sz w:val="24"/>
          <w:szCs w:val="24"/>
        </w:rPr>
      </w:pPr>
      <w:r w:rsidRPr="00454D2A">
        <w:rPr>
          <w:sz w:val="24"/>
          <w:szCs w:val="24"/>
        </w:rPr>
        <w:t>Centrifuge</w:t>
      </w:r>
    </w:p>
    <w:p w14:paraId="35535BF6" w14:textId="550103C0" w:rsidR="00454D2A" w:rsidRPr="00454D2A" w:rsidRDefault="00454D2A" w:rsidP="00454D2A">
      <w:pPr>
        <w:pStyle w:val="TDPL-BodyTxt"/>
        <w:keepNext/>
        <w:numPr>
          <w:ilvl w:val="3"/>
          <w:numId w:val="182"/>
        </w:numPr>
        <w:jc w:val="both"/>
        <w:rPr>
          <w:sz w:val="24"/>
          <w:szCs w:val="24"/>
        </w:rPr>
      </w:pPr>
      <w:r w:rsidRPr="00454D2A">
        <w:rPr>
          <w:sz w:val="24"/>
          <w:szCs w:val="24"/>
        </w:rPr>
        <w:t>Water bath</w:t>
      </w:r>
    </w:p>
    <w:p w14:paraId="59FBBF3D" w14:textId="6190C882" w:rsidR="00454D2A" w:rsidRPr="00454D2A" w:rsidRDefault="00454D2A" w:rsidP="00454D2A">
      <w:pPr>
        <w:pStyle w:val="TDPL-BodyTxt"/>
        <w:keepNext/>
        <w:numPr>
          <w:ilvl w:val="3"/>
          <w:numId w:val="182"/>
        </w:numPr>
        <w:jc w:val="both"/>
        <w:rPr>
          <w:sz w:val="24"/>
          <w:szCs w:val="24"/>
        </w:rPr>
      </w:pPr>
      <w:r w:rsidRPr="00454D2A">
        <w:rPr>
          <w:sz w:val="24"/>
          <w:szCs w:val="24"/>
        </w:rPr>
        <w:t>Stopwatch</w:t>
      </w:r>
    </w:p>
    <w:p w14:paraId="29E45CF4" w14:textId="2E41B64C" w:rsidR="00454D2A" w:rsidRPr="00454D2A" w:rsidRDefault="00454D2A" w:rsidP="00454D2A">
      <w:pPr>
        <w:pStyle w:val="TDPL-BodyTxt"/>
        <w:keepNext/>
        <w:numPr>
          <w:ilvl w:val="3"/>
          <w:numId w:val="182"/>
        </w:numPr>
        <w:jc w:val="both"/>
        <w:rPr>
          <w:sz w:val="24"/>
          <w:szCs w:val="24"/>
        </w:rPr>
      </w:pPr>
      <w:r w:rsidRPr="00454D2A">
        <w:rPr>
          <w:sz w:val="24"/>
          <w:szCs w:val="24"/>
        </w:rPr>
        <w:t>Thermometer</w:t>
      </w:r>
    </w:p>
    <w:p w14:paraId="7C5DF140" w14:textId="7AA4311E" w:rsidR="00E61B14" w:rsidRDefault="00454D2A" w:rsidP="00454D2A">
      <w:pPr>
        <w:pStyle w:val="TDPL-BodyTxt"/>
        <w:keepNext/>
        <w:numPr>
          <w:ilvl w:val="3"/>
          <w:numId w:val="182"/>
        </w:numPr>
        <w:jc w:val="both"/>
      </w:pPr>
      <w:r w:rsidRPr="00454D2A">
        <w:rPr>
          <w:sz w:val="24"/>
          <w:szCs w:val="24"/>
        </w:rPr>
        <w:t>Pipette (20</w:t>
      </w:r>
      <w:r>
        <w:rPr>
          <w:sz w:val="24"/>
          <w:szCs w:val="24"/>
        </w:rPr>
        <w:t xml:space="preserve"> </w:t>
      </w:r>
      <w:r w:rsidRPr="00454D2A">
        <w:rPr>
          <w:sz w:val="24"/>
          <w:szCs w:val="24"/>
        </w:rPr>
        <w:t>µl – 200</w:t>
      </w:r>
      <w:r>
        <w:rPr>
          <w:sz w:val="24"/>
          <w:szCs w:val="24"/>
        </w:rPr>
        <w:t xml:space="preserve"> </w:t>
      </w:r>
      <w:r w:rsidRPr="00454D2A">
        <w:rPr>
          <w:sz w:val="24"/>
          <w:szCs w:val="24"/>
        </w:rPr>
        <w:t>µl)</w:t>
      </w:r>
    </w:p>
    <w:p w14:paraId="7972D940" w14:textId="77777777" w:rsidR="00EB32AF" w:rsidRPr="00EB7505" w:rsidRDefault="008A3298" w:rsidP="008C1C9E">
      <w:pPr>
        <w:pStyle w:val="TDPL-BodyTxt"/>
        <w:keepNext/>
        <w:jc w:val="both"/>
        <w:rPr>
          <w:b/>
          <w:bCs/>
          <w:sz w:val="24"/>
          <w:szCs w:val="24"/>
        </w:rPr>
      </w:pPr>
      <w:r w:rsidRPr="00EB7505">
        <w:rPr>
          <w:b/>
          <w:bCs/>
          <w:sz w:val="24"/>
          <w:szCs w:val="24"/>
        </w:rPr>
        <w:t>Reagents</w:t>
      </w:r>
    </w:p>
    <w:p w14:paraId="43D50CA7" w14:textId="23FEE8D7" w:rsidR="00454D2A" w:rsidRPr="00454D2A" w:rsidRDefault="00454D2A" w:rsidP="00454D2A">
      <w:pPr>
        <w:pStyle w:val="TDPL-BodyTxt"/>
        <w:keepNext/>
        <w:numPr>
          <w:ilvl w:val="3"/>
          <w:numId w:val="182"/>
        </w:numPr>
        <w:jc w:val="both"/>
        <w:rPr>
          <w:sz w:val="24"/>
          <w:szCs w:val="24"/>
        </w:rPr>
      </w:pPr>
      <w:r w:rsidRPr="00454D2A">
        <w:rPr>
          <w:sz w:val="24"/>
          <w:szCs w:val="24"/>
        </w:rPr>
        <w:t>Blood in 3.2% Sodium citrate</w:t>
      </w:r>
    </w:p>
    <w:p w14:paraId="5F534CB1" w14:textId="767EE538" w:rsidR="00454D2A" w:rsidRPr="00454D2A" w:rsidRDefault="00454D2A" w:rsidP="00454D2A">
      <w:pPr>
        <w:pStyle w:val="TDPL-BodyTxt"/>
        <w:keepNext/>
        <w:numPr>
          <w:ilvl w:val="3"/>
          <w:numId w:val="182"/>
        </w:numPr>
        <w:jc w:val="both"/>
        <w:rPr>
          <w:sz w:val="24"/>
          <w:szCs w:val="24"/>
        </w:rPr>
      </w:pPr>
      <w:r w:rsidRPr="00454D2A">
        <w:rPr>
          <w:sz w:val="24"/>
          <w:szCs w:val="24"/>
        </w:rPr>
        <w:t>UNIPLASTIN</w:t>
      </w:r>
    </w:p>
    <w:p w14:paraId="4BF01752" w14:textId="75577687" w:rsidR="00E61B14" w:rsidRDefault="00454D2A" w:rsidP="00454D2A">
      <w:pPr>
        <w:pStyle w:val="TDPL-BodyTxt"/>
        <w:keepNext/>
        <w:numPr>
          <w:ilvl w:val="3"/>
          <w:numId w:val="182"/>
        </w:numPr>
        <w:jc w:val="both"/>
        <w:rPr>
          <w:sz w:val="24"/>
          <w:szCs w:val="24"/>
        </w:rPr>
      </w:pPr>
      <w:r w:rsidRPr="00454D2A">
        <w:rPr>
          <w:sz w:val="24"/>
          <w:szCs w:val="24"/>
        </w:rPr>
        <w:t>Plastic Test Tube (12x75mm)</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36804"/>
      <w:r>
        <w:rPr>
          <w:szCs w:val="28"/>
        </w:rPr>
        <w:t>Safety</w:t>
      </w:r>
      <w:bookmarkEnd w:id="26"/>
    </w:p>
    <w:p w14:paraId="5DBEB606" w14:textId="77D8DC2D" w:rsidR="00454D2A" w:rsidRDefault="00454D2A" w:rsidP="00454D2A">
      <w:pPr>
        <w:pStyle w:val="TDPL-BodyTxt"/>
      </w:pPr>
      <w:r>
        <w:t>Handle all samples as potentially infectious.</w:t>
      </w:r>
    </w:p>
    <w:p w14:paraId="7859F4A5" w14:textId="37CB0E0B" w:rsidR="00454D2A" w:rsidRDefault="00454D2A" w:rsidP="00454D2A">
      <w:pPr>
        <w:pStyle w:val="TDPL-BodyTxt"/>
      </w:pPr>
      <w:r>
        <w:t>Handle all reagents with care and avoid contact with eye, mouth and skin.</w:t>
      </w:r>
    </w:p>
    <w:p w14:paraId="2E0B506F" w14:textId="3C01531A" w:rsidR="00454D2A" w:rsidRDefault="00454D2A" w:rsidP="00454D2A">
      <w:pPr>
        <w:pStyle w:val="TDPL-BodyTxt"/>
      </w:pPr>
      <w:r>
        <w:t>Do not perform mouth pipetting.</w:t>
      </w:r>
    </w:p>
    <w:p w14:paraId="207F7F53" w14:textId="6F823F94" w:rsidR="003E668D" w:rsidRDefault="00454D2A" w:rsidP="00454D2A">
      <w:pPr>
        <w:pStyle w:val="TDPL-BodyTxt"/>
      </w:pPr>
      <w:r>
        <w:t>Discard used reagents and samples as per disposal procedure</w:t>
      </w:r>
      <w:r w:rsidR="00526808">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36805"/>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77777777" w:rsidR="00AC209C" w:rsidRDefault="00052BBD" w:rsidP="000A1E89">
      <w:pPr>
        <w:pStyle w:val="TDPL-H1"/>
        <w:numPr>
          <w:ilvl w:val="0"/>
          <w:numId w:val="88"/>
        </w:numPr>
        <w:tabs>
          <w:tab w:val="clear" w:pos="1440"/>
        </w:tabs>
        <w:spacing w:before="200" w:after="80"/>
        <w:ind w:right="-692"/>
        <w:jc w:val="both"/>
        <w:rPr>
          <w:szCs w:val="28"/>
        </w:rPr>
      </w:pPr>
      <w:bookmarkStart w:id="28" w:name="_Toc198636806"/>
      <w:r>
        <w:rPr>
          <w:szCs w:val="28"/>
        </w:rPr>
        <w:t xml:space="preserve">Test </w:t>
      </w:r>
      <w:r w:rsidR="00592801" w:rsidRPr="00D06879">
        <w:rPr>
          <w:szCs w:val="28"/>
        </w:rPr>
        <w:t>Procedure</w:t>
      </w:r>
      <w:bookmarkEnd w:id="28"/>
    </w:p>
    <w:p w14:paraId="1F8C0380" w14:textId="4F1A4293" w:rsidR="00454D2A" w:rsidRDefault="00454D2A" w:rsidP="000A1E89">
      <w:pPr>
        <w:pStyle w:val="TDPL-BodyTxt"/>
        <w:numPr>
          <w:ilvl w:val="3"/>
          <w:numId w:val="182"/>
        </w:numPr>
        <w:jc w:val="both"/>
      </w:pPr>
      <w:r>
        <w:t>Bring the reagent vial to room temperature (20-37</w:t>
      </w:r>
      <w:r>
        <w:rPr>
          <w:rFonts w:ascii="Arial" w:hAnsi="Arial" w:cs="Arial"/>
        </w:rPr>
        <w:t>°</w:t>
      </w:r>
      <w:r>
        <w:t>C). Mix the contents of the vial to homogenize the suspension completely.</w:t>
      </w:r>
    </w:p>
    <w:p w14:paraId="596EFDFF" w14:textId="472557B3" w:rsidR="00454D2A" w:rsidRDefault="00454D2A" w:rsidP="000A1E89">
      <w:pPr>
        <w:pStyle w:val="TDPL-BodyTxt"/>
        <w:numPr>
          <w:ilvl w:val="3"/>
          <w:numId w:val="182"/>
        </w:numPr>
        <w:jc w:val="both"/>
      </w:pPr>
      <w:r>
        <w:t>Aspirate form the reagent vial enough reagent in a thoroughly clean and dry test tube.</w:t>
      </w:r>
    </w:p>
    <w:p w14:paraId="1212F7D5" w14:textId="0DB4E35D" w:rsidR="00454D2A" w:rsidRDefault="00454D2A" w:rsidP="000A1E89">
      <w:pPr>
        <w:pStyle w:val="TDPL-BodyTxt"/>
        <w:numPr>
          <w:ilvl w:val="3"/>
          <w:numId w:val="182"/>
        </w:numPr>
        <w:jc w:val="both"/>
      </w:pPr>
      <w:r>
        <w:lastRenderedPageBreak/>
        <w:t>Prewarm the reagent and bring to 37</w:t>
      </w:r>
      <w:r>
        <w:rPr>
          <w:rFonts w:ascii="Arial" w:hAnsi="Arial" w:cs="Arial"/>
        </w:rPr>
        <w:t>°</w:t>
      </w:r>
      <w:r>
        <w:t>C before use in the test procedure.</w:t>
      </w:r>
    </w:p>
    <w:p w14:paraId="7CBA51D5" w14:textId="17471567" w:rsidR="00454D2A" w:rsidRDefault="00454D2A" w:rsidP="000A1E89">
      <w:pPr>
        <w:pStyle w:val="TDPL-BodyTxt"/>
        <w:numPr>
          <w:ilvl w:val="3"/>
          <w:numId w:val="182"/>
        </w:numPr>
        <w:jc w:val="both"/>
      </w:pPr>
      <w:r>
        <w:t>Recap the reagent vial and place</w:t>
      </w:r>
      <w:r w:rsidR="000A1E89">
        <w:t xml:space="preserve"> it immediately</w:t>
      </w:r>
      <w:r>
        <w:t xml:space="preserve"> </w:t>
      </w:r>
      <w:r w:rsidR="000A1E89">
        <w:t>in the</w:t>
      </w:r>
      <w:r>
        <w:t xml:space="preserve"> 2-8</w:t>
      </w:r>
      <w:r>
        <w:rPr>
          <w:rFonts w:ascii="Arial" w:hAnsi="Arial" w:cs="Arial"/>
        </w:rPr>
        <w:t>°</w:t>
      </w:r>
      <w:r>
        <w:t>C</w:t>
      </w:r>
      <w:r w:rsidR="000A1E89">
        <w:t xml:space="preserve"> refrigerator</w:t>
      </w:r>
      <w:r>
        <w:t>.</w:t>
      </w:r>
    </w:p>
    <w:p w14:paraId="12E26612" w14:textId="49E9DAE2" w:rsidR="00454D2A" w:rsidRDefault="00454D2A" w:rsidP="000A1E89">
      <w:pPr>
        <w:pStyle w:val="TDPL-BodyTxt"/>
        <w:numPr>
          <w:ilvl w:val="3"/>
          <w:numId w:val="182"/>
        </w:numPr>
        <w:jc w:val="both"/>
      </w:pPr>
      <w:r>
        <w:t>To a 12x75 mm tube add 0.1 ml plasma (PPP) and place the tube in a prewarmer</w:t>
      </w:r>
      <w:r w:rsidR="000A1E89">
        <w:t xml:space="preserve"> </w:t>
      </w:r>
      <w:r>
        <w:t>for 3-5 minutes at 37</w:t>
      </w:r>
      <w:r>
        <w:rPr>
          <w:rFonts w:ascii="Arial" w:hAnsi="Arial" w:cs="Arial"/>
        </w:rPr>
        <w:t>°</w:t>
      </w:r>
      <w:r>
        <w:t>C.</w:t>
      </w:r>
    </w:p>
    <w:p w14:paraId="4EA26F0D" w14:textId="000DF1E1" w:rsidR="00454D2A" w:rsidRDefault="00454D2A" w:rsidP="00C241AF">
      <w:pPr>
        <w:pStyle w:val="TDPL-BodyTxt"/>
        <w:numPr>
          <w:ilvl w:val="3"/>
          <w:numId w:val="182"/>
        </w:numPr>
        <w:jc w:val="both"/>
      </w:pPr>
      <w:r>
        <w:t>To the tube forcibly add 0.2 ml of UNIPLASTIN</w:t>
      </w:r>
      <w:r w:rsidR="000A1E89">
        <w:t xml:space="preserve"> </w:t>
      </w:r>
      <w:r>
        <w:t>reagent (prewarmed at 37</w:t>
      </w:r>
      <w:r w:rsidRPr="000A1E89">
        <w:rPr>
          <w:rFonts w:ascii="Arial" w:hAnsi="Arial" w:cs="Arial"/>
        </w:rPr>
        <w:t>°</w:t>
      </w:r>
      <w:r>
        <w:t>C for at least 3 minutes) and simultaneously start a stopwatch. Shake the tube gently to mix contents.</w:t>
      </w:r>
    </w:p>
    <w:p w14:paraId="488B2CE6" w14:textId="685DC862" w:rsidR="00454D2A" w:rsidRDefault="00454D2A" w:rsidP="000A1E89">
      <w:pPr>
        <w:pStyle w:val="TDPL-BodyTxt"/>
        <w:numPr>
          <w:ilvl w:val="3"/>
          <w:numId w:val="182"/>
        </w:numPr>
        <w:jc w:val="both"/>
      </w:pPr>
      <w:r>
        <w:t>Gently tilt the tube back and forth and stop the stopwatch as soon as the first strand is visible and the gel/clot formation begins. Record the time in seconds.</w:t>
      </w:r>
    </w:p>
    <w:p w14:paraId="1E4651F7" w14:textId="164F1E51" w:rsidR="00454D2A" w:rsidRDefault="00454D2A" w:rsidP="000A1E89">
      <w:pPr>
        <w:pStyle w:val="TDPL-BodyTxt"/>
        <w:numPr>
          <w:ilvl w:val="3"/>
          <w:numId w:val="182"/>
        </w:numPr>
        <w:jc w:val="both"/>
      </w:pPr>
      <w:r>
        <w:t xml:space="preserve">Repeat steps </w:t>
      </w:r>
      <w:r w:rsidR="000A1E89">
        <w:t>a-f</w:t>
      </w:r>
      <w:r>
        <w:t xml:space="preserve"> for a duplicate test on the same sample.</w:t>
      </w:r>
    </w:p>
    <w:p w14:paraId="0AC3457A" w14:textId="63124BE8" w:rsidR="00454D2A" w:rsidRDefault="00454D2A" w:rsidP="000A1E89">
      <w:pPr>
        <w:pStyle w:val="TDPL-BodyTxt"/>
        <w:numPr>
          <w:ilvl w:val="3"/>
          <w:numId w:val="182"/>
        </w:numPr>
        <w:jc w:val="both"/>
      </w:pPr>
      <w:r>
        <w:t>Find the average of the duplicate test values. This is the required Prothrombin Time (PT).</w:t>
      </w:r>
    </w:p>
    <w:p w14:paraId="1540D30E" w14:textId="67F0723B" w:rsidR="00DA2CEB" w:rsidRDefault="00454D2A" w:rsidP="000A1E89">
      <w:pPr>
        <w:pStyle w:val="TDPL-BodyTxt"/>
        <w:numPr>
          <w:ilvl w:val="3"/>
          <w:numId w:val="182"/>
        </w:numPr>
        <w:jc w:val="both"/>
      </w:pPr>
      <w:r>
        <w:t>If a coagulation instrument is being used to perform the test, the instrument manufacture</w:t>
      </w:r>
      <w:r w:rsidR="000A1E89">
        <w:t>r’</w:t>
      </w:r>
      <w:r>
        <w:t>s instructions must be strictly adhered to</w:t>
      </w:r>
      <w:r w:rsidR="00DA2CEB">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636807"/>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34C9458" w14:textId="2CC74186" w:rsidR="00F56D02" w:rsidRDefault="00F56D02" w:rsidP="00F56D02">
      <w:pPr>
        <w:pStyle w:val="TDPL-BodyTxt"/>
        <w:numPr>
          <w:ilvl w:val="2"/>
          <w:numId w:val="182"/>
        </w:numPr>
        <w:jc w:val="both"/>
      </w:pPr>
      <w:r w:rsidRPr="00F56D02">
        <w:rPr>
          <w:b/>
          <w:bCs/>
        </w:rPr>
        <w:t>Procedure</w:t>
      </w:r>
      <w:r>
        <w:t>:</w:t>
      </w:r>
    </w:p>
    <w:p w14:paraId="4274B706" w14:textId="51B28D76" w:rsidR="00A27742" w:rsidRPr="00A27742" w:rsidRDefault="000A1E89" w:rsidP="00A17C2E">
      <w:pPr>
        <w:pStyle w:val="TDPL-BodyTxt"/>
        <w:numPr>
          <w:ilvl w:val="0"/>
          <w:numId w:val="0"/>
        </w:numPr>
        <w:ind w:left="1134"/>
        <w:jc w:val="both"/>
      </w:pPr>
      <w:r w:rsidRPr="000A1E89">
        <w:t>It is recommended by WHO that MNPT should be established for each lot of PT reagents    by each laboratory, since PT results are dependent on the combination of reagent lot, instrument and technique followed at each laboratory. Usually, plasma from at least 20 normal healthy individuals should be used to establish the MNPT. The average of such PT results in seconds</w:t>
      </w:r>
      <w:r>
        <w:t xml:space="preserve"> </w:t>
      </w:r>
      <w:r w:rsidRPr="000A1E89">
        <w:t>=</w:t>
      </w:r>
      <w:r>
        <w:t xml:space="preserve"> </w:t>
      </w:r>
      <w:r w:rsidRPr="000A1E89">
        <w:t>MNPT</w:t>
      </w:r>
      <w:r w:rsidR="00A27742">
        <w:t>.</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7FD0EA2" w:rsidR="00A44FA6" w:rsidRPr="00305AF7" w:rsidRDefault="00A44FA6" w:rsidP="00A44FA6">
      <w:pPr>
        <w:pStyle w:val="TDPL-BodyTxt"/>
        <w:numPr>
          <w:ilvl w:val="0"/>
          <w:numId w:val="0"/>
        </w:numPr>
        <w:ind w:left="1134"/>
        <w:jc w:val="both"/>
        <w:rPr>
          <w:highlight w:val="yellow"/>
        </w:rPr>
      </w:pPr>
      <w:r w:rsidRPr="0045125B">
        <w:t>EQAS participation –</w:t>
      </w:r>
      <w:r>
        <w:t xml:space="preserve">- </w:t>
      </w:r>
      <w:r w:rsidR="00A92410">
        <w:t>CMC</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36808"/>
      <w:r>
        <w:t>Interfer</w:t>
      </w:r>
      <w:r w:rsidR="00D079A8">
        <w:t xml:space="preserve">ences &amp; </w:t>
      </w:r>
      <w:r w:rsidR="00187D29">
        <w:t>Cross Reactions</w:t>
      </w:r>
      <w:bookmarkEnd w:id="30"/>
    </w:p>
    <w:p w14:paraId="3ED2E49B" w14:textId="4A8B0A0F" w:rsidR="00EB7505" w:rsidRDefault="000A1E89" w:rsidP="00EB7505">
      <w:pPr>
        <w:pStyle w:val="TDPL-BodyTxt"/>
        <w:numPr>
          <w:ilvl w:val="0"/>
          <w:numId w:val="0"/>
        </w:numPr>
        <w:ind w:left="1134"/>
        <w:jc w:val="both"/>
      </w:pPr>
      <w:r w:rsidRPr="000A1E89">
        <w:t>Turbid, icteric, lipemic or grossly hemolysed samples may generate er</w:t>
      </w:r>
      <w:r>
        <w:t>ro</w:t>
      </w:r>
      <w:r w:rsidRPr="000A1E89">
        <w:t>n</w:t>
      </w:r>
      <w:r>
        <w:t>e</w:t>
      </w:r>
      <w:r w:rsidRPr="000A1E89">
        <w:t>ous PT results</w:t>
      </w:r>
      <w:r w:rsidR="00A92410">
        <w:t>.</w:t>
      </w:r>
    </w:p>
    <w:p w14:paraId="70D7C0B8" w14:textId="77777777" w:rsidR="007F6E71" w:rsidRDefault="009A08D5" w:rsidP="00A92410">
      <w:pPr>
        <w:pStyle w:val="TDPL-H1"/>
        <w:numPr>
          <w:ilvl w:val="0"/>
          <w:numId w:val="88"/>
        </w:numPr>
        <w:tabs>
          <w:tab w:val="clear" w:pos="1440"/>
        </w:tabs>
        <w:spacing w:before="200" w:after="80"/>
        <w:ind w:right="-692"/>
        <w:jc w:val="both"/>
      </w:pPr>
      <w:bookmarkStart w:id="31" w:name="_Toc198636809"/>
      <w:r>
        <w:t>Result Calculation</w:t>
      </w:r>
      <w:bookmarkEnd w:id="31"/>
    </w:p>
    <w:p w14:paraId="4BFDC20F" w14:textId="77777777" w:rsidR="00285EF9" w:rsidRPr="00285EF9" w:rsidRDefault="00285EF9" w:rsidP="00A92410">
      <w:pPr>
        <w:pStyle w:val="TDPL-BodyTxt"/>
        <w:keepNext/>
        <w:numPr>
          <w:ilvl w:val="0"/>
          <w:numId w:val="0"/>
        </w:numPr>
        <w:ind w:left="1134"/>
        <w:jc w:val="both"/>
        <w:rPr>
          <w:b/>
          <w:bCs/>
        </w:rPr>
      </w:pPr>
      <w:r w:rsidRPr="00285EF9">
        <w:rPr>
          <w:b/>
          <w:bCs/>
        </w:rPr>
        <w:t>Manual Method:</w:t>
      </w:r>
    </w:p>
    <w:p w14:paraId="1627FCD1" w14:textId="6BEF7765" w:rsidR="007F6E71" w:rsidRDefault="00285EF9" w:rsidP="00A92410">
      <w:pPr>
        <w:pStyle w:val="TDPL-BodyTxt"/>
        <w:keepNext/>
        <w:numPr>
          <w:ilvl w:val="0"/>
          <w:numId w:val="0"/>
        </w:numPr>
        <w:ind w:left="1134"/>
        <w:jc w:val="both"/>
      </w:pPr>
      <w:r w:rsidRPr="00285EF9">
        <w:t xml:space="preserve">The result may be reported directly in terms of the mean of PT of the test plasma in </w:t>
      </w:r>
      <w:r w:rsidRPr="00285EF9">
        <w:lastRenderedPageBreak/>
        <w:t>seconds or as a ratio 'R'</w:t>
      </w:r>
      <w:r w:rsidR="00852812">
        <w:t>:</w:t>
      </w:r>
    </w:p>
    <w:p w14:paraId="1A00DD82" w14:textId="569B2101" w:rsidR="00285EF9" w:rsidRPr="00852812" w:rsidRDefault="00285EF9" w:rsidP="00A92410">
      <w:pPr>
        <w:pStyle w:val="TDPL-BodyTxt"/>
        <w:keepNext/>
        <w:numPr>
          <w:ilvl w:val="0"/>
          <w:numId w:val="0"/>
        </w:numPr>
        <w:ind w:left="1134"/>
        <w:jc w:val="both"/>
      </w:pPr>
      <m:oMathPara>
        <m:oMath>
          <m:r>
            <w:rPr>
              <w:rFonts w:ascii="Cambria Math" w:hAnsi="Cambria Math"/>
            </w:rPr>
            <m:t>R=</m:t>
          </m:r>
          <m:f>
            <m:fPr>
              <m:ctrlPr>
                <w:rPr>
                  <w:rFonts w:ascii="Cambria Math" w:hAnsi="Cambria Math"/>
                  <w:i/>
                </w:rPr>
              </m:ctrlPr>
            </m:fPr>
            <m:num>
              <m:r>
                <w:rPr>
                  <w:rFonts w:ascii="Cambria Math" w:hAnsi="Cambria Math"/>
                </w:rPr>
                <m:t>Mean of the patient plasma PT (in seconds)</m:t>
              </m:r>
            </m:num>
            <m:den>
              <m:r>
                <w:rPr>
                  <w:rFonts w:ascii="Cambria Math" w:hAnsi="Cambria Math"/>
                </w:rPr>
                <m:t>MNPT for the reagent</m:t>
              </m:r>
            </m:den>
          </m:f>
        </m:oMath>
      </m:oMathPara>
    </w:p>
    <w:p w14:paraId="74E480AA" w14:textId="5CC43D60" w:rsidR="00852812" w:rsidRDefault="00852812" w:rsidP="00A92410">
      <w:pPr>
        <w:pStyle w:val="TDPL-BodyTxt"/>
        <w:keepNext/>
        <w:numPr>
          <w:ilvl w:val="0"/>
          <w:numId w:val="0"/>
        </w:numPr>
        <w:ind w:left="1134"/>
        <w:jc w:val="both"/>
      </w:pPr>
      <w:r>
        <w:t xml:space="preserve">or as an </w:t>
      </w:r>
      <w:r w:rsidRPr="00852812">
        <w:t xml:space="preserve">International Normalized Ratio </w:t>
      </w:r>
      <w:r>
        <w:t>(INR):</w:t>
      </w:r>
    </w:p>
    <w:p w14:paraId="38D2B200" w14:textId="2FC999BA" w:rsidR="00852812" w:rsidRDefault="00852812" w:rsidP="00852812">
      <w:pPr>
        <w:pStyle w:val="TDPL-BodyTxt"/>
        <w:keepNext/>
        <w:numPr>
          <w:ilvl w:val="0"/>
          <w:numId w:val="0"/>
        </w:numPr>
        <w:ind w:left="1134" w:firstLine="2127"/>
        <w:jc w:val="both"/>
      </w:pPr>
      <w:r>
        <w:t xml:space="preserve"> </w:t>
      </w:r>
      <m:oMath>
        <m:r>
          <w:rPr>
            <w:rFonts w:ascii="Cambria Math" w:hAnsi="Cambria Math"/>
          </w:rPr>
          <m:t xml:space="preserve">INR= </m:t>
        </m:r>
        <m:sSup>
          <m:sSupPr>
            <m:ctrlPr>
              <w:rPr>
                <w:rFonts w:ascii="Cambria Math" w:hAnsi="Cambria Math"/>
                <w:i/>
              </w:rPr>
            </m:ctrlPr>
          </m:sSupPr>
          <m:e>
            <m:r>
              <w:rPr>
                <w:rFonts w:ascii="Cambria Math" w:hAnsi="Cambria Math"/>
              </w:rPr>
              <m:t>R</m:t>
            </m:r>
          </m:e>
          <m:sup>
            <m:r>
              <w:rPr>
                <w:rFonts w:ascii="Cambria Math" w:hAnsi="Cambria Math"/>
              </w:rPr>
              <m:t>ISI</m:t>
            </m:r>
          </m:sup>
        </m:sSup>
      </m:oMath>
    </w:p>
    <w:p w14:paraId="4D708547" w14:textId="0F65BA18" w:rsidR="00852812" w:rsidRDefault="00852812" w:rsidP="00852812">
      <w:pPr>
        <w:pStyle w:val="TDPL-BodyTxt"/>
        <w:keepNext/>
        <w:numPr>
          <w:ilvl w:val="0"/>
          <w:numId w:val="0"/>
        </w:numPr>
        <w:ind w:left="1134"/>
        <w:jc w:val="both"/>
      </w:pPr>
      <w:r>
        <w:t xml:space="preserve">Where ISI = </w:t>
      </w:r>
      <w:r w:rsidRPr="00852812">
        <w:t>International Sensitivity Index of the reagent</w:t>
      </w:r>
      <w:r>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8636810"/>
      <w:r>
        <w:t>Biological Reference Interval</w:t>
      </w:r>
      <w:bookmarkEnd w:id="32"/>
    </w:p>
    <w:p w14:paraId="79A31CFF" w14:textId="240141C2" w:rsidR="00E81571" w:rsidRDefault="00852812" w:rsidP="00852812">
      <w:pPr>
        <w:pStyle w:val="TDPL-BodyTxt"/>
        <w:jc w:val="both"/>
      </w:pPr>
      <w:r w:rsidRPr="00852812">
        <w:t xml:space="preserve">Normal values using </w:t>
      </w:r>
      <w:r w:rsidRPr="00852812">
        <w:rPr>
          <w:b/>
          <w:bCs/>
          <w:sz w:val="24"/>
          <w:szCs w:val="24"/>
        </w:rPr>
        <w:t>UNIPLASTIN</w:t>
      </w:r>
      <w:r w:rsidRPr="00852812">
        <w:t xml:space="preserve"> are between 11.0-15.0 seconds. Between manual and Turbo densitometric instrument results a variation of 1-2 seconds may be expected</w:t>
      </w:r>
      <w:r>
        <w:t>.</w:t>
      </w:r>
    </w:p>
    <w:p w14:paraId="47E70084" w14:textId="78861005" w:rsidR="00852812" w:rsidRDefault="00E3167B" w:rsidP="00852812">
      <w:pPr>
        <w:pStyle w:val="TDPL-BodyTxt"/>
        <w:jc w:val="both"/>
      </w:pPr>
      <w:r w:rsidRPr="00E3167B">
        <w:t>Oral Anticoagulant Therapeutic range: INR: 2.0-3.5</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636811"/>
      <w:r>
        <w:t>Reportable Interval</w:t>
      </w:r>
      <w:bookmarkEnd w:id="33"/>
    </w:p>
    <w:p w14:paraId="197F230B" w14:textId="34465B40" w:rsidR="007E0DB9" w:rsidRDefault="00E3167B" w:rsidP="00E81571">
      <w:pPr>
        <w:pStyle w:val="TDPL-BodyTxt"/>
        <w:numPr>
          <w:ilvl w:val="0"/>
          <w:numId w:val="0"/>
        </w:numPr>
        <w:ind w:left="1134"/>
        <w:jc w:val="both"/>
      </w:pPr>
      <w:r w:rsidRPr="00E3167B">
        <w:t>14, 16, 30 sec</w:t>
      </w:r>
      <w:r>
        <w:t>onds</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36812"/>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636813"/>
      <w:r>
        <w:t>Critical Alert Values</w:t>
      </w:r>
      <w:bookmarkEnd w:id="35"/>
    </w:p>
    <w:p w14:paraId="33961552" w14:textId="3999F60B" w:rsidR="00156FF2" w:rsidRDefault="00E3167B" w:rsidP="00D82248">
      <w:pPr>
        <w:pStyle w:val="TDPL-BodyTxt"/>
        <w:numPr>
          <w:ilvl w:val="0"/>
          <w:numId w:val="0"/>
        </w:numPr>
        <w:ind w:left="1134"/>
      </w:pPr>
      <w:r w:rsidRPr="00E3167B">
        <w:t>&gt; 70 sec</w:t>
      </w:r>
      <w:r>
        <w:t>onds</w:t>
      </w:r>
    </w:p>
    <w:p w14:paraId="1224334C" w14:textId="7AF4C0AD" w:rsidR="00526808" w:rsidRDefault="00156FF2" w:rsidP="00A17C2E">
      <w:pPr>
        <w:pStyle w:val="TDPL-H1"/>
        <w:numPr>
          <w:ilvl w:val="0"/>
          <w:numId w:val="88"/>
        </w:numPr>
        <w:tabs>
          <w:tab w:val="clear" w:pos="1440"/>
        </w:tabs>
        <w:spacing w:before="200" w:after="80"/>
        <w:ind w:right="-692"/>
        <w:jc w:val="both"/>
      </w:pPr>
      <w:bookmarkStart w:id="36" w:name="_Toc198636814"/>
      <w:r>
        <w:t>Laboratory Clinical Interpretation</w:t>
      </w:r>
      <w:bookmarkEnd w:id="36"/>
    </w:p>
    <w:p w14:paraId="68167A2D" w14:textId="62DA6D85" w:rsidR="00E3167B" w:rsidRDefault="00E3167B" w:rsidP="00E3167B">
      <w:pPr>
        <w:pStyle w:val="TDPL-BodyTxt"/>
        <w:jc w:val="both"/>
      </w:pPr>
      <w:r>
        <w:t>Abnormal Prothrombin time test results doesn’t diagnose any particular disease. It only provides insight about the time it takes for your blood to clot. Multiple diseases and conditions can cause abnormal results.</w:t>
      </w:r>
    </w:p>
    <w:p w14:paraId="415A005E" w14:textId="77777777" w:rsidR="00E3167B" w:rsidRDefault="00E3167B" w:rsidP="00E3167B">
      <w:pPr>
        <w:pStyle w:val="TDPL-BodyTxt"/>
      </w:pPr>
      <w:r>
        <w:t>A prolonged Prothrombin time test result may be due to:</w:t>
      </w:r>
    </w:p>
    <w:p w14:paraId="34CCDED4" w14:textId="255CB47F" w:rsidR="00E3167B" w:rsidRDefault="00E3167B" w:rsidP="00E3167B">
      <w:pPr>
        <w:pStyle w:val="TDPL-BodyTxt"/>
        <w:numPr>
          <w:ilvl w:val="3"/>
          <w:numId w:val="182"/>
        </w:numPr>
      </w:pPr>
      <w:r>
        <w:t>Hemophilia A or B</w:t>
      </w:r>
    </w:p>
    <w:p w14:paraId="328D4C33" w14:textId="7C28E2F4" w:rsidR="00E3167B" w:rsidRDefault="00E3167B" w:rsidP="00E3167B">
      <w:pPr>
        <w:pStyle w:val="TDPL-BodyTxt"/>
        <w:numPr>
          <w:ilvl w:val="3"/>
          <w:numId w:val="182"/>
        </w:numPr>
      </w:pPr>
      <w:r>
        <w:t>Deficiency of Blood Clotting Factors</w:t>
      </w:r>
    </w:p>
    <w:p w14:paraId="71B10A8E" w14:textId="49F8C0EB" w:rsidR="00E3167B" w:rsidRDefault="00E3167B" w:rsidP="00E3167B">
      <w:pPr>
        <w:pStyle w:val="TDPL-BodyTxt"/>
        <w:numPr>
          <w:ilvl w:val="3"/>
          <w:numId w:val="182"/>
        </w:numPr>
      </w:pPr>
      <w:r>
        <w:t>Von Willebrand Disease (A disorder that causes abnormal blood clotting)</w:t>
      </w:r>
    </w:p>
    <w:p w14:paraId="2FEED51C" w14:textId="4D7A537E" w:rsidR="00E3167B" w:rsidRDefault="00E3167B" w:rsidP="00E3167B">
      <w:pPr>
        <w:pStyle w:val="TDPL-BodyTxt"/>
        <w:numPr>
          <w:ilvl w:val="3"/>
          <w:numId w:val="182"/>
        </w:numPr>
      </w:pPr>
      <w:r>
        <w:t>DIC - Disseminated intravascular Coagulation (a disease in which the proteins responsible for blood clotting are abnormally active)</w:t>
      </w:r>
    </w:p>
    <w:p w14:paraId="78725FD2" w14:textId="4F28D143" w:rsidR="00E3167B" w:rsidRDefault="00E3167B" w:rsidP="00E3167B">
      <w:pPr>
        <w:pStyle w:val="TDPL-BodyTxt"/>
        <w:numPr>
          <w:ilvl w:val="3"/>
          <w:numId w:val="182"/>
        </w:numPr>
      </w:pPr>
      <w:r>
        <w:t>Hypofibrinogenemia (deficiency of the blood clotting factor Fibrinogen)</w:t>
      </w:r>
    </w:p>
    <w:p w14:paraId="56D2F486" w14:textId="0D069DEB" w:rsidR="00E3167B" w:rsidRDefault="00E3167B" w:rsidP="00E3167B">
      <w:pPr>
        <w:pStyle w:val="TDPL-BodyTxt"/>
        <w:numPr>
          <w:ilvl w:val="3"/>
          <w:numId w:val="182"/>
        </w:numPr>
      </w:pPr>
      <w:r>
        <w:lastRenderedPageBreak/>
        <w:t>Certain Medications, such as the blood thinners Heparin and Warfarin</w:t>
      </w:r>
    </w:p>
    <w:p w14:paraId="75FB8E9F" w14:textId="495AF15E" w:rsidR="00E3167B" w:rsidRDefault="00E3167B" w:rsidP="00E3167B">
      <w:pPr>
        <w:pStyle w:val="TDPL-BodyTxt"/>
        <w:numPr>
          <w:ilvl w:val="3"/>
          <w:numId w:val="182"/>
        </w:numPr>
      </w:pPr>
      <w:r>
        <w:t>Nutritional Issues, such as Vitamin K deficiency and malabsorption</w:t>
      </w:r>
    </w:p>
    <w:p w14:paraId="4E9B50B6" w14:textId="210AC223" w:rsidR="00E3167B" w:rsidRDefault="00E3167B" w:rsidP="00E3167B">
      <w:pPr>
        <w:pStyle w:val="TDPL-BodyTxt"/>
        <w:numPr>
          <w:ilvl w:val="3"/>
          <w:numId w:val="182"/>
        </w:numPr>
      </w:pPr>
      <w:r>
        <w:t>Antibodies, including Cardiolipin Antibodies</w:t>
      </w:r>
    </w:p>
    <w:p w14:paraId="37744623" w14:textId="127EA04A" w:rsidR="00E3167B" w:rsidRDefault="00E3167B" w:rsidP="00E3167B">
      <w:pPr>
        <w:pStyle w:val="TDPL-BodyTxt"/>
        <w:numPr>
          <w:ilvl w:val="3"/>
          <w:numId w:val="182"/>
        </w:numPr>
      </w:pPr>
      <w:r>
        <w:t>Lupus Anticoagulants</w:t>
      </w:r>
    </w:p>
    <w:p w14:paraId="02B37566" w14:textId="461169C2" w:rsidR="00E3167B" w:rsidRDefault="00E3167B" w:rsidP="00E3167B">
      <w:pPr>
        <w:pStyle w:val="TDPL-BodyTxt"/>
        <w:numPr>
          <w:ilvl w:val="3"/>
          <w:numId w:val="182"/>
        </w:numPr>
      </w:pPr>
      <w:r>
        <w:t>Leukemia</w:t>
      </w:r>
    </w:p>
    <w:p w14:paraId="3B3D3E31" w14:textId="0AEE9AF6" w:rsidR="00A17C2E" w:rsidRPr="00A17C2E" w:rsidRDefault="00E3167B" w:rsidP="00E3167B">
      <w:pPr>
        <w:pStyle w:val="TDPL-BodyTxt"/>
        <w:numPr>
          <w:ilvl w:val="3"/>
          <w:numId w:val="182"/>
        </w:numPr>
      </w:pPr>
      <w:r>
        <w:t>Liver Diseases</w:t>
      </w:r>
      <w:r w:rsidR="00CB210A" w:rsidRPr="00CB210A">
        <w:rPr>
          <w:b/>
          <w:bCs/>
        </w:rPr>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36815"/>
      <w:r>
        <w:t>Potential Source of Variability</w:t>
      </w:r>
      <w:bookmarkEnd w:id="37"/>
    </w:p>
    <w:p w14:paraId="1EDBCDCE" w14:textId="49DBB6C3" w:rsidR="001E0028" w:rsidRDefault="00E3167B" w:rsidP="00FB40B5">
      <w:pPr>
        <w:pStyle w:val="TDPL-BodyTxt"/>
        <w:numPr>
          <w:ilvl w:val="0"/>
          <w:numId w:val="0"/>
        </w:numPr>
        <w:ind w:left="1134"/>
        <w:jc w:val="both"/>
      </w:pPr>
      <w:r w:rsidRPr="00E3167B">
        <w:t>Incorrect mixture of blood and tri-sodium citrate, insufficient prewarming of plasma and reagent, contaminated reagents, glassware etc. are potential sources of errors</w:t>
      </w:r>
      <w:r w:rsidR="00FB40B5">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36816"/>
      <w:r w:rsidRPr="001608C0">
        <w:rPr>
          <w:szCs w:val="28"/>
        </w:rPr>
        <w:t>Re</w:t>
      </w:r>
      <w:r w:rsidR="00501254">
        <w:rPr>
          <w:szCs w:val="28"/>
        </w:rPr>
        <w:t>ferences</w:t>
      </w:r>
      <w:bookmarkEnd w:id="38"/>
    </w:p>
    <w:p w14:paraId="2109EFB5" w14:textId="3F806B07" w:rsidR="00E81571" w:rsidRDefault="00E81571" w:rsidP="00E81571">
      <w:pPr>
        <w:pStyle w:val="TDPL-BodyTxt"/>
        <w:numPr>
          <w:ilvl w:val="3"/>
          <w:numId w:val="182"/>
        </w:numPr>
        <w:jc w:val="both"/>
      </w:pPr>
      <w:r>
        <w:t xml:space="preserve">Practical Hematology, </w:t>
      </w:r>
      <w:r w:rsidR="00CB210A">
        <w:t xml:space="preserve">J. </w:t>
      </w:r>
      <w:r>
        <w:t xml:space="preserve">Dacie and </w:t>
      </w:r>
      <w:r w:rsidR="00CB210A">
        <w:t xml:space="preserve">M. </w:t>
      </w:r>
      <w:r>
        <w:t>Lewis, Tenth edition.</w:t>
      </w:r>
    </w:p>
    <w:p w14:paraId="34577C41" w14:textId="667FBB8E" w:rsidR="00E3167B" w:rsidRDefault="00E3167B" w:rsidP="00E81571">
      <w:pPr>
        <w:pStyle w:val="TDPL-BodyTxt"/>
        <w:numPr>
          <w:ilvl w:val="3"/>
          <w:numId w:val="182"/>
        </w:numPr>
        <w:jc w:val="both"/>
      </w:pPr>
      <w:r>
        <w:t xml:space="preserve">Uniplastin </w:t>
      </w:r>
      <w:r w:rsidRPr="00E3167B">
        <w:t xml:space="preserve">Kit insert - Tulip Diagnostics (P) </w:t>
      </w:r>
      <w:r>
        <w:t>Ltd.</w:t>
      </w:r>
    </w:p>
    <w:p w14:paraId="5238C1F2" w14:textId="1A80BA54" w:rsidR="002D4550" w:rsidRPr="002D4550" w:rsidRDefault="002D4550" w:rsidP="007F6E71">
      <w:pPr>
        <w:pStyle w:val="TDPL-BodyTxt"/>
        <w:numPr>
          <w:ilvl w:val="3"/>
          <w:numId w:val="182"/>
        </w:numPr>
        <w:jc w:val="both"/>
      </w:pPr>
      <w:r w:rsidRPr="002D4550">
        <w:t>Procedure for Managing Internal QC Program (TDPL</w:t>
      </w:r>
      <w:r w:rsidR="00DF4D92">
        <w:t>/QA</w:t>
      </w:r>
      <w:r w:rsidRPr="002D4550">
        <w:t>/MAN-001: MSP-013).</w:t>
      </w:r>
    </w:p>
    <w:sectPr w:rsidR="002D4550" w:rsidRPr="002D4550"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4F69" w14:textId="77777777" w:rsidR="00F20B85" w:rsidRDefault="00F20B85" w:rsidP="008072D6">
      <w:pPr>
        <w:spacing w:after="0"/>
      </w:pPr>
      <w:r>
        <w:separator/>
      </w:r>
    </w:p>
  </w:endnote>
  <w:endnote w:type="continuationSeparator" w:id="0">
    <w:p w14:paraId="3D050C05" w14:textId="77777777" w:rsidR="00F20B85" w:rsidRDefault="00F20B85" w:rsidP="008072D6">
      <w:pPr>
        <w:spacing w:after="0"/>
      </w:pPr>
      <w:r>
        <w:continuationSeparator/>
      </w:r>
    </w:p>
  </w:endnote>
  <w:endnote w:type="continuationNotice" w:id="1">
    <w:p w14:paraId="08E7337E" w14:textId="77777777" w:rsidR="00F20B85" w:rsidRDefault="00F20B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DBF9" w14:textId="77777777" w:rsidR="00E3167B" w:rsidRDefault="00E316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9F27DF9" w:rsidR="00455F81" w:rsidRPr="00A047D5" w:rsidRDefault="00DF4D9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A62807C" wp14:editId="5B9BFAD4">
          <wp:simplePos x="0" y="0"/>
          <wp:positionH relativeFrom="column">
            <wp:posOffset>-267335</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BFF2CDC">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3E29" w14:textId="77777777" w:rsidR="00E3167B" w:rsidRDefault="00E316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86D93" w14:textId="77777777" w:rsidR="00F20B85" w:rsidRDefault="00F20B85" w:rsidP="008072D6">
      <w:pPr>
        <w:spacing w:after="0"/>
      </w:pPr>
      <w:r>
        <w:separator/>
      </w:r>
    </w:p>
  </w:footnote>
  <w:footnote w:type="continuationSeparator" w:id="0">
    <w:p w14:paraId="4FA3C843" w14:textId="77777777" w:rsidR="00F20B85" w:rsidRDefault="00F20B85" w:rsidP="008072D6">
      <w:pPr>
        <w:spacing w:after="0"/>
      </w:pPr>
      <w:r>
        <w:continuationSeparator/>
      </w:r>
    </w:p>
  </w:footnote>
  <w:footnote w:type="continuationNotice" w:id="1">
    <w:p w14:paraId="03C163C6" w14:textId="77777777" w:rsidR="00F20B85" w:rsidRDefault="00F20B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CA22" w14:textId="77777777" w:rsidR="00E3167B" w:rsidRDefault="00E316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2BCE7EC7" w:rsidR="00C2562C" w:rsidRDefault="00C2562C" w:rsidP="00CA4E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0A1E63E"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SOP-00</w:t>
          </w:r>
          <w:r w:rsidR="003E42C6">
            <w:rPr>
              <w:rFonts w:ascii="Palatino Linotype" w:hAnsi="Palatino Linotype"/>
              <w:b/>
              <w:bCs/>
              <w:sz w:val="16"/>
              <w:szCs w:val="16"/>
            </w:rPr>
            <w:t>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6E5125A" w14:textId="77777777" w:rsidR="003E42C6" w:rsidRPr="003E42C6"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PROCEDURE FOR</w:t>
          </w:r>
        </w:p>
        <w:p w14:paraId="6CCE2845" w14:textId="3CFDCA0E" w:rsidR="00C2562C" w:rsidRPr="004B4A99"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PROTHROMBIN TIME</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FD7B" w14:textId="77777777" w:rsidR="00E3167B" w:rsidRDefault="00E316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E42C6" w:rsidRPr="004B4A99" w14:paraId="3A078B58" w14:textId="77777777" w:rsidTr="00FF227F">
      <w:trPr>
        <w:cantSplit/>
        <w:trHeight w:val="340"/>
        <w:jc w:val="center"/>
      </w:trPr>
      <w:tc>
        <w:tcPr>
          <w:tcW w:w="1300" w:type="pct"/>
          <w:vMerge w:val="restart"/>
          <w:vAlign w:val="center"/>
        </w:tcPr>
        <w:p w14:paraId="7E3E9145" w14:textId="77777777" w:rsidR="003E42C6"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AFCF458"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SOP-006</w:t>
          </w:r>
        </w:p>
      </w:tc>
    </w:tr>
    <w:tr w:rsidR="003E42C6" w:rsidRPr="004B4A99" w14:paraId="5292651C" w14:textId="77777777" w:rsidTr="00FF227F">
      <w:trPr>
        <w:cantSplit/>
        <w:trHeight w:val="340"/>
        <w:jc w:val="center"/>
      </w:trPr>
      <w:tc>
        <w:tcPr>
          <w:tcW w:w="1300" w:type="pct"/>
          <w:vMerge/>
          <w:vAlign w:val="center"/>
        </w:tcPr>
        <w:p w14:paraId="4E798848"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276E1FC7"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E42C6" w:rsidRPr="004B4A99" w14:paraId="0AD975B3" w14:textId="77777777" w:rsidTr="00FF227F">
      <w:trPr>
        <w:cantSplit/>
        <w:trHeight w:val="340"/>
        <w:jc w:val="center"/>
      </w:trPr>
      <w:tc>
        <w:tcPr>
          <w:tcW w:w="1300" w:type="pct"/>
          <w:vMerge w:val="restart"/>
          <w:vAlign w:val="center"/>
        </w:tcPr>
        <w:p w14:paraId="5385F8FD"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E42C6" w:rsidRPr="004B4A99" w14:paraId="09129753" w14:textId="77777777" w:rsidTr="00FF227F">
      <w:trPr>
        <w:cantSplit/>
        <w:trHeight w:val="340"/>
        <w:jc w:val="center"/>
      </w:trPr>
      <w:tc>
        <w:tcPr>
          <w:tcW w:w="1300" w:type="pct"/>
          <w:vMerge/>
          <w:vAlign w:val="center"/>
        </w:tcPr>
        <w:p w14:paraId="53850D0C"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325267F7"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E42C6" w:rsidRPr="004B4A99" w14:paraId="7C5BB1D7" w14:textId="77777777" w:rsidTr="00FF227F">
      <w:trPr>
        <w:cantSplit/>
        <w:trHeight w:val="340"/>
        <w:jc w:val="center"/>
      </w:trPr>
      <w:tc>
        <w:tcPr>
          <w:tcW w:w="1300" w:type="pct"/>
          <w:vAlign w:val="center"/>
        </w:tcPr>
        <w:p w14:paraId="2943FA82"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F6892D0" w14:textId="77777777" w:rsidR="003E42C6" w:rsidRPr="003E42C6"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PROCEDURE FOR</w:t>
          </w:r>
        </w:p>
        <w:p w14:paraId="2FEE1F46" w14:textId="29D50B5B" w:rsidR="003E42C6" w:rsidRPr="004B4A99"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PROTHROMBIN TIME</w:t>
          </w:r>
        </w:p>
      </w:tc>
      <w:tc>
        <w:tcPr>
          <w:tcW w:w="737" w:type="pct"/>
          <w:vAlign w:val="center"/>
        </w:tcPr>
        <w:p w14:paraId="5D32964C"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E42C6" w:rsidRPr="004B4A99" w14:paraId="313C78B7" w14:textId="77777777" w:rsidTr="00FF227F">
      <w:trPr>
        <w:cantSplit/>
        <w:trHeight w:val="369"/>
        <w:jc w:val="center"/>
      </w:trPr>
      <w:tc>
        <w:tcPr>
          <w:tcW w:w="1300" w:type="pct"/>
          <w:vAlign w:val="center"/>
        </w:tcPr>
        <w:p w14:paraId="64C28C33"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E42C6" w:rsidRPr="004B4A99" w14:paraId="2F2DBE48" w14:textId="77777777" w:rsidTr="00FF227F">
      <w:trPr>
        <w:cantSplit/>
        <w:trHeight w:val="340"/>
        <w:jc w:val="center"/>
      </w:trPr>
      <w:tc>
        <w:tcPr>
          <w:tcW w:w="1300" w:type="pct"/>
          <w:vMerge w:val="restart"/>
          <w:vAlign w:val="center"/>
        </w:tcPr>
        <w:p w14:paraId="267734B0" w14:textId="77777777" w:rsidR="003E42C6"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77589D1"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SOP-006</w:t>
          </w:r>
        </w:p>
      </w:tc>
    </w:tr>
    <w:tr w:rsidR="003E42C6" w:rsidRPr="004B4A99" w14:paraId="7E480127" w14:textId="77777777" w:rsidTr="00FF227F">
      <w:trPr>
        <w:cantSplit/>
        <w:trHeight w:val="340"/>
        <w:jc w:val="center"/>
      </w:trPr>
      <w:tc>
        <w:tcPr>
          <w:tcW w:w="1300" w:type="pct"/>
          <w:vMerge/>
          <w:vAlign w:val="center"/>
        </w:tcPr>
        <w:p w14:paraId="08E996F8"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04514E29"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E42C6" w:rsidRPr="004B4A99" w14:paraId="244CC1DE" w14:textId="77777777" w:rsidTr="00FF227F">
      <w:trPr>
        <w:cantSplit/>
        <w:trHeight w:val="340"/>
        <w:jc w:val="center"/>
      </w:trPr>
      <w:tc>
        <w:tcPr>
          <w:tcW w:w="1300" w:type="pct"/>
          <w:vMerge w:val="restart"/>
          <w:vAlign w:val="center"/>
        </w:tcPr>
        <w:p w14:paraId="19088C28"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E42C6" w:rsidRPr="004B4A99" w14:paraId="1431D515" w14:textId="77777777" w:rsidTr="00FF227F">
      <w:trPr>
        <w:cantSplit/>
        <w:trHeight w:val="340"/>
        <w:jc w:val="center"/>
      </w:trPr>
      <w:tc>
        <w:tcPr>
          <w:tcW w:w="1300" w:type="pct"/>
          <w:vMerge/>
          <w:vAlign w:val="center"/>
        </w:tcPr>
        <w:p w14:paraId="2FB6339F"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7BE729A8"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E42C6" w:rsidRPr="004B4A99" w14:paraId="41C9FDC6" w14:textId="77777777" w:rsidTr="00FF227F">
      <w:trPr>
        <w:cantSplit/>
        <w:trHeight w:val="340"/>
        <w:jc w:val="center"/>
      </w:trPr>
      <w:tc>
        <w:tcPr>
          <w:tcW w:w="1300" w:type="pct"/>
          <w:vAlign w:val="center"/>
        </w:tcPr>
        <w:p w14:paraId="56C8426C"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371186" w14:textId="77777777" w:rsidR="003E42C6" w:rsidRPr="003E42C6"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PROCEDURE FOR</w:t>
          </w:r>
        </w:p>
        <w:p w14:paraId="5BA90120" w14:textId="0BA83872" w:rsidR="003E42C6" w:rsidRPr="004B4A99"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PROTHROMBIN TIME</w:t>
          </w:r>
        </w:p>
      </w:tc>
      <w:tc>
        <w:tcPr>
          <w:tcW w:w="737" w:type="pct"/>
          <w:vAlign w:val="center"/>
        </w:tcPr>
        <w:p w14:paraId="7D9D04EF"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E42C6" w:rsidRPr="004B4A99" w14:paraId="31E3915D" w14:textId="77777777" w:rsidTr="00FF227F">
      <w:trPr>
        <w:cantSplit/>
        <w:trHeight w:val="369"/>
        <w:jc w:val="center"/>
      </w:trPr>
      <w:tc>
        <w:tcPr>
          <w:tcW w:w="1300" w:type="pct"/>
          <w:vAlign w:val="center"/>
        </w:tcPr>
        <w:p w14:paraId="7D19767C"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E42C6" w:rsidRPr="004B4A99" w14:paraId="3916B46D" w14:textId="77777777" w:rsidTr="00FF227F">
      <w:trPr>
        <w:cantSplit/>
        <w:trHeight w:val="340"/>
        <w:jc w:val="center"/>
      </w:trPr>
      <w:tc>
        <w:tcPr>
          <w:tcW w:w="1300" w:type="pct"/>
          <w:vMerge w:val="restart"/>
          <w:vAlign w:val="center"/>
        </w:tcPr>
        <w:p w14:paraId="043E2D43" w14:textId="77777777" w:rsidR="003E42C6"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7FF6D36"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SOP-006</w:t>
          </w:r>
        </w:p>
      </w:tc>
    </w:tr>
    <w:tr w:rsidR="003E42C6" w:rsidRPr="004B4A99" w14:paraId="13720DA9" w14:textId="77777777" w:rsidTr="00FF227F">
      <w:trPr>
        <w:cantSplit/>
        <w:trHeight w:val="340"/>
        <w:jc w:val="center"/>
      </w:trPr>
      <w:tc>
        <w:tcPr>
          <w:tcW w:w="1300" w:type="pct"/>
          <w:vMerge/>
          <w:vAlign w:val="center"/>
        </w:tcPr>
        <w:p w14:paraId="37148520"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2943FA10"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E42C6" w:rsidRPr="004B4A99" w14:paraId="5737AB9A" w14:textId="77777777" w:rsidTr="00FF227F">
      <w:trPr>
        <w:cantSplit/>
        <w:trHeight w:val="340"/>
        <w:jc w:val="center"/>
      </w:trPr>
      <w:tc>
        <w:tcPr>
          <w:tcW w:w="1300" w:type="pct"/>
          <w:vMerge w:val="restart"/>
          <w:vAlign w:val="center"/>
        </w:tcPr>
        <w:p w14:paraId="4E72BDB6"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E42C6" w:rsidRPr="004B4A99" w14:paraId="0813DEE3" w14:textId="77777777" w:rsidTr="00FF227F">
      <w:trPr>
        <w:cantSplit/>
        <w:trHeight w:val="340"/>
        <w:jc w:val="center"/>
      </w:trPr>
      <w:tc>
        <w:tcPr>
          <w:tcW w:w="1300" w:type="pct"/>
          <w:vMerge/>
          <w:vAlign w:val="center"/>
        </w:tcPr>
        <w:p w14:paraId="0DBF06F1"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747A16C7"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E42C6" w:rsidRPr="004B4A99" w14:paraId="467E5DE5" w14:textId="77777777" w:rsidTr="00FF227F">
      <w:trPr>
        <w:cantSplit/>
        <w:trHeight w:val="340"/>
        <w:jc w:val="center"/>
      </w:trPr>
      <w:tc>
        <w:tcPr>
          <w:tcW w:w="1300" w:type="pct"/>
          <w:vAlign w:val="center"/>
        </w:tcPr>
        <w:p w14:paraId="7D5A6E46"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797C195" w14:textId="77777777" w:rsidR="003E42C6" w:rsidRPr="003E42C6"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PROCEDURE FOR</w:t>
          </w:r>
        </w:p>
        <w:p w14:paraId="11455C08" w14:textId="43EA51B6" w:rsidR="003E42C6" w:rsidRPr="004B4A99"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PROTHROMBIN TIME</w:t>
          </w:r>
        </w:p>
      </w:tc>
      <w:tc>
        <w:tcPr>
          <w:tcW w:w="737" w:type="pct"/>
          <w:vAlign w:val="center"/>
        </w:tcPr>
        <w:p w14:paraId="2CE86843"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E42C6" w:rsidRPr="004B4A99" w14:paraId="7076EC4D" w14:textId="77777777" w:rsidTr="00FF227F">
      <w:trPr>
        <w:cantSplit/>
        <w:trHeight w:val="369"/>
        <w:jc w:val="center"/>
      </w:trPr>
      <w:tc>
        <w:tcPr>
          <w:tcW w:w="1300" w:type="pct"/>
          <w:vAlign w:val="center"/>
        </w:tcPr>
        <w:p w14:paraId="78E4E2CB"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E42C6" w:rsidRPr="004B4A99" w14:paraId="70F16FC8" w14:textId="77777777" w:rsidTr="00FF227F">
      <w:trPr>
        <w:cantSplit/>
        <w:trHeight w:val="340"/>
        <w:jc w:val="center"/>
      </w:trPr>
      <w:tc>
        <w:tcPr>
          <w:tcW w:w="1300" w:type="pct"/>
          <w:vMerge w:val="restart"/>
          <w:vAlign w:val="center"/>
        </w:tcPr>
        <w:p w14:paraId="7F1272B2" w14:textId="77777777" w:rsidR="003E42C6"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BB38B22"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SOP-006</w:t>
          </w:r>
        </w:p>
      </w:tc>
    </w:tr>
    <w:tr w:rsidR="003E42C6" w:rsidRPr="004B4A99" w14:paraId="615C5189" w14:textId="77777777" w:rsidTr="00FF227F">
      <w:trPr>
        <w:cantSplit/>
        <w:trHeight w:val="340"/>
        <w:jc w:val="center"/>
      </w:trPr>
      <w:tc>
        <w:tcPr>
          <w:tcW w:w="1300" w:type="pct"/>
          <w:vMerge/>
          <w:vAlign w:val="center"/>
        </w:tcPr>
        <w:p w14:paraId="795A3454"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14967148"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E42C6" w:rsidRPr="004B4A99" w14:paraId="053B4F16" w14:textId="77777777" w:rsidTr="00FF227F">
      <w:trPr>
        <w:cantSplit/>
        <w:trHeight w:val="340"/>
        <w:jc w:val="center"/>
      </w:trPr>
      <w:tc>
        <w:tcPr>
          <w:tcW w:w="1300" w:type="pct"/>
          <w:vMerge w:val="restart"/>
          <w:vAlign w:val="center"/>
        </w:tcPr>
        <w:p w14:paraId="525835BE"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E42C6" w:rsidRPr="004B4A99" w14:paraId="6EB4168F" w14:textId="77777777" w:rsidTr="00FF227F">
      <w:trPr>
        <w:cantSplit/>
        <w:trHeight w:val="340"/>
        <w:jc w:val="center"/>
      </w:trPr>
      <w:tc>
        <w:tcPr>
          <w:tcW w:w="1300" w:type="pct"/>
          <w:vMerge/>
          <w:vAlign w:val="center"/>
        </w:tcPr>
        <w:p w14:paraId="4F55C041"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27BD5F79"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E42C6" w:rsidRPr="004B4A99" w14:paraId="59FDD851" w14:textId="77777777" w:rsidTr="00FF227F">
      <w:trPr>
        <w:cantSplit/>
        <w:trHeight w:val="340"/>
        <w:jc w:val="center"/>
      </w:trPr>
      <w:tc>
        <w:tcPr>
          <w:tcW w:w="1300" w:type="pct"/>
          <w:vAlign w:val="center"/>
        </w:tcPr>
        <w:p w14:paraId="0DD264F6"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803889" w14:textId="77777777" w:rsidR="003E42C6" w:rsidRPr="003E42C6"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PROCEDURE FOR</w:t>
          </w:r>
        </w:p>
        <w:p w14:paraId="5B77F254" w14:textId="7A05C5E5" w:rsidR="003E42C6" w:rsidRPr="004B4A99"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PROTHROMBIN TIME</w:t>
          </w:r>
        </w:p>
      </w:tc>
      <w:tc>
        <w:tcPr>
          <w:tcW w:w="737" w:type="pct"/>
          <w:vAlign w:val="center"/>
        </w:tcPr>
        <w:p w14:paraId="23986CDD"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E42C6" w:rsidRPr="004B4A99" w14:paraId="1346FD4B" w14:textId="77777777" w:rsidTr="00FF227F">
      <w:trPr>
        <w:cantSplit/>
        <w:trHeight w:val="369"/>
        <w:jc w:val="center"/>
      </w:trPr>
      <w:tc>
        <w:tcPr>
          <w:tcW w:w="1300" w:type="pct"/>
          <w:vAlign w:val="center"/>
        </w:tcPr>
        <w:p w14:paraId="7A607975"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E42C6" w:rsidRPr="004B4A99" w14:paraId="3FE71133" w14:textId="77777777" w:rsidTr="00FF227F">
      <w:trPr>
        <w:cantSplit/>
        <w:trHeight w:val="340"/>
        <w:jc w:val="center"/>
      </w:trPr>
      <w:tc>
        <w:tcPr>
          <w:tcW w:w="1300" w:type="pct"/>
          <w:vMerge w:val="restart"/>
          <w:vAlign w:val="center"/>
        </w:tcPr>
        <w:p w14:paraId="50BDCD84" w14:textId="77777777" w:rsidR="003E42C6"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B0590BB"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SOP-006</w:t>
          </w:r>
        </w:p>
      </w:tc>
    </w:tr>
    <w:tr w:rsidR="003E42C6" w:rsidRPr="004B4A99" w14:paraId="7F8F7B66" w14:textId="77777777" w:rsidTr="00FF227F">
      <w:trPr>
        <w:cantSplit/>
        <w:trHeight w:val="340"/>
        <w:jc w:val="center"/>
      </w:trPr>
      <w:tc>
        <w:tcPr>
          <w:tcW w:w="1300" w:type="pct"/>
          <w:vMerge/>
          <w:vAlign w:val="center"/>
        </w:tcPr>
        <w:p w14:paraId="1E8BB389"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707358B9"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E42C6" w:rsidRPr="004B4A99" w14:paraId="38BD2163" w14:textId="77777777" w:rsidTr="00FF227F">
      <w:trPr>
        <w:cantSplit/>
        <w:trHeight w:val="340"/>
        <w:jc w:val="center"/>
      </w:trPr>
      <w:tc>
        <w:tcPr>
          <w:tcW w:w="1300" w:type="pct"/>
          <w:vMerge w:val="restart"/>
          <w:vAlign w:val="center"/>
        </w:tcPr>
        <w:p w14:paraId="6D9E4B55"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E42C6" w:rsidRPr="004B4A99" w14:paraId="744F1841" w14:textId="77777777" w:rsidTr="00FF227F">
      <w:trPr>
        <w:cantSplit/>
        <w:trHeight w:val="340"/>
        <w:jc w:val="center"/>
      </w:trPr>
      <w:tc>
        <w:tcPr>
          <w:tcW w:w="1300" w:type="pct"/>
          <w:vMerge/>
          <w:vAlign w:val="center"/>
        </w:tcPr>
        <w:p w14:paraId="4AB6AE4D"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5D49A9EB"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E42C6" w:rsidRPr="004B4A99" w14:paraId="590F5EEA" w14:textId="77777777" w:rsidTr="00FF227F">
      <w:trPr>
        <w:cantSplit/>
        <w:trHeight w:val="340"/>
        <w:jc w:val="center"/>
      </w:trPr>
      <w:tc>
        <w:tcPr>
          <w:tcW w:w="1300" w:type="pct"/>
          <w:vAlign w:val="center"/>
        </w:tcPr>
        <w:p w14:paraId="196271D9"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F48423B" w14:textId="77777777" w:rsidR="003E42C6" w:rsidRPr="003E42C6"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PROCEDURE FOR</w:t>
          </w:r>
        </w:p>
        <w:p w14:paraId="70B64B99" w14:textId="2221AB20" w:rsidR="003E42C6" w:rsidRPr="004B4A99"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PROTHROMBIN TIME</w:t>
          </w:r>
        </w:p>
      </w:tc>
      <w:tc>
        <w:tcPr>
          <w:tcW w:w="737" w:type="pct"/>
          <w:vAlign w:val="center"/>
        </w:tcPr>
        <w:p w14:paraId="1C7F2E83"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E42C6" w:rsidRPr="004B4A99" w14:paraId="2C0BB8AD" w14:textId="77777777" w:rsidTr="00FF227F">
      <w:trPr>
        <w:cantSplit/>
        <w:trHeight w:val="369"/>
        <w:jc w:val="center"/>
      </w:trPr>
      <w:tc>
        <w:tcPr>
          <w:tcW w:w="1300" w:type="pct"/>
          <w:vAlign w:val="center"/>
        </w:tcPr>
        <w:p w14:paraId="3DB92BF9"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E42C6" w:rsidRPr="004B4A99" w14:paraId="40405EE2" w14:textId="77777777" w:rsidTr="00FF227F">
      <w:trPr>
        <w:cantSplit/>
        <w:trHeight w:val="340"/>
        <w:jc w:val="center"/>
      </w:trPr>
      <w:tc>
        <w:tcPr>
          <w:tcW w:w="1300" w:type="pct"/>
          <w:vMerge w:val="restart"/>
          <w:vAlign w:val="center"/>
        </w:tcPr>
        <w:p w14:paraId="570D8C71" w14:textId="77777777" w:rsidR="003E42C6"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4F134543"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SOP-006</w:t>
          </w:r>
        </w:p>
      </w:tc>
    </w:tr>
    <w:tr w:rsidR="003E42C6" w:rsidRPr="004B4A99" w14:paraId="75F3ABD9" w14:textId="77777777" w:rsidTr="00FF227F">
      <w:trPr>
        <w:cantSplit/>
        <w:trHeight w:val="340"/>
        <w:jc w:val="center"/>
      </w:trPr>
      <w:tc>
        <w:tcPr>
          <w:tcW w:w="1300" w:type="pct"/>
          <w:vMerge/>
          <w:vAlign w:val="center"/>
        </w:tcPr>
        <w:p w14:paraId="0084CA17"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01497A80"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E42C6" w:rsidRPr="004B4A99" w14:paraId="60570D8E" w14:textId="77777777" w:rsidTr="00FF227F">
      <w:trPr>
        <w:cantSplit/>
        <w:trHeight w:val="340"/>
        <w:jc w:val="center"/>
      </w:trPr>
      <w:tc>
        <w:tcPr>
          <w:tcW w:w="1300" w:type="pct"/>
          <w:vMerge w:val="restart"/>
          <w:vAlign w:val="center"/>
        </w:tcPr>
        <w:p w14:paraId="20149CD8"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E42C6" w:rsidRPr="004B4A99" w14:paraId="5CD64991" w14:textId="77777777" w:rsidTr="00FF227F">
      <w:trPr>
        <w:cantSplit/>
        <w:trHeight w:val="340"/>
        <w:jc w:val="center"/>
      </w:trPr>
      <w:tc>
        <w:tcPr>
          <w:tcW w:w="1300" w:type="pct"/>
          <w:vMerge/>
          <w:vAlign w:val="center"/>
        </w:tcPr>
        <w:p w14:paraId="06AFFB19" w14:textId="77777777" w:rsidR="003E42C6" w:rsidRPr="004B4A99" w:rsidRDefault="003E42C6" w:rsidP="003E42C6">
          <w:pPr>
            <w:pStyle w:val="TableParagraph"/>
            <w:jc w:val="center"/>
            <w:rPr>
              <w:rFonts w:ascii="Palatino Linotype" w:hAnsi="Palatino Linotype"/>
              <w:b/>
              <w:bCs/>
              <w:sz w:val="16"/>
              <w:szCs w:val="16"/>
            </w:rPr>
          </w:pPr>
        </w:p>
      </w:tc>
      <w:tc>
        <w:tcPr>
          <w:tcW w:w="2162" w:type="pct"/>
          <w:vMerge/>
          <w:vAlign w:val="center"/>
        </w:tcPr>
        <w:p w14:paraId="2840A0E3" w14:textId="77777777" w:rsidR="003E42C6" w:rsidRPr="004B4A99" w:rsidRDefault="003E42C6" w:rsidP="003E42C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E42C6" w:rsidRPr="004B4A99" w14:paraId="6644EF38" w14:textId="77777777" w:rsidTr="00FF227F">
      <w:trPr>
        <w:cantSplit/>
        <w:trHeight w:val="340"/>
        <w:jc w:val="center"/>
      </w:trPr>
      <w:tc>
        <w:tcPr>
          <w:tcW w:w="1300" w:type="pct"/>
          <w:vAlign w:val="center"/>
        </w:tcPr>
        <w:p w14:paraId="23D12B20"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B6367AF" w14:textId="77777777" w:rsidR="003E42C6" w:rsidRPr="003E42C6"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PROCEDURE FOR</w:t>
          </w:r>
        </w:p>
        <w:p w14:paraId="2CF73DD2" w14:textId="6F8D68FB" w:rsidR="003E42C6" w:rsidRPr="004B4A99" w:rsidRDefault="003E42C6" w:rsidP="003E42C6">
          <w:pPr>
            <w:pStyle w:val="TableParagraph"/>
            <w:jc w:val="center"/>
            <w:rPr>
              <w:rFonts w:ascii="Palatino Linotype" w:hAnsi="Palatino Linotype"/>
              <w:b/>
              <w:bCs/>
              <w:sz w:val="16"/>
              <w:szCs w:val="16"/>
            </w:rPr>
          </w:pPr>
          <w:r w:rsidRPr="003E42C6">
            <w:rPr>
              <w:rFonts w:ascii="Palatino Linotype" w:hAnsi="Palatino Linotype"/>
              <w:b/>
              <w:bCs/>
              <w:sz w:val="16"/>
              <w:szCs w:val="16"/>
            </w:rPr>
            <w:t>PROTHROMBIN TIME</w:t>
          </w:r>
        </w:p>
      </w:tc>
      <w:tc>
        <w:tcPr>
          <w:tcW w:w="737" w:type="pct"/>
          <w:vAlign w:val="center"/>
        </w:tcPr>
        <w:p w14:paraId="240B7AD5"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E42C6" w:rsidRPr="004B4A99" w14:paraId="1A3E2302" w14:textId="77777777" w:rsidTr="00FF227F">
      <w:trPr>
        <w:cantSplit/>
        <w:trHeight w:val="369"/>
        <w:jc w:val="center"/>
      </w:trPr>
      <w:tc>
        <w:tcPr>
          <w:tcW w:w="1300" w:type="pct"/>
          <w:vAlign w:val="center"/>
        </w:tcPr>
        <w:p w14:paraId="7D9A2A6E" w14:textId="77777777" w:rsidR="003E42C6" w:rsidRPr="004B4A99" w:rsidRDefault="003E42C6" w:rsidP="003E42C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3E42C6" w:rsidRPr="004B4A99" w:rsidRDefault="003E42C6" w:rsidP="003E42C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796531469">
    <w:abstractNumId w:val="6"/>
  </w:num>
  <w:num w:numId="313" w16cid:durableId="323094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657535224">
    <w:abstractNumId w:val="6"/>
  </w:num>
  <w:num w:numId="315" w16cid:durableId="863903417">
    <w:abstractNumId w:val="6"/>
  </w:num>
  <w:num w:numId="316" w16cid:durableId="2085905128">
    <w:abstractNumId w:val="6"/>
  </w:num>
  <w:num w:numId="317" w16cid:durableId="651300407">
    <w:abstractNumId w:val="6"/>
  </w:num>
  <w:num w:numId="318" w16cid:durableId="1272006331">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1E89"/>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0F69F7"/>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3517"/>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47941"/>
    <w:rsid w:val="0025454C"/>
    <w:rsid w:val="00254BBA"/>
    <w:rsid w:val="00257307"/>
    <w:rsid w:val="00257477"/>
    <w:rsid w:val="00257739"/>
    <w:rsid w:val="00257C84"/>
    <w:rsid w:val="002600FC"/>
    <w:rsid w:val="00260573"/>
    <w:rsid w:val="0026149F"/>
    <w:rsid w:val="00267130"/>
    <w:rsid w:val="00267332"/>
    <w:rsid w:val="002837EA"/>
    <w:rsid w:val="00284DD3"/>
    <w:rsid w:val="00285B95"/>
    <w:rsid w:val="00285EF9"/>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D7A2E"/>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42C6"/>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D2A"/>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808"/>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14B8"/>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81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2095"/>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7C2E"/>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6D6F"/>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3931"/>
    <w:rsid w:val="00C8471E"/>
    <w:rsid w:val="00C85885"/>
    <w:rsid w:val="00C90056"/>
    <w:rsid w:val="00C924BC"/>
    <w:rsid w:val="00C945C1"/>
    <w:rsid w:val="00C963BC"/>
    <w:rsid w:val="00C97B94"/>
    <w:rsid w:val="00CA0D94"/>
    <w:rsid w:val="00CA2F4A"/>
    <w:rsid w:val="00CA4A85"/>
    <w:rsid w:val="00CA4ECA"/>
    <w:rsid w:val="00CA60F3"/>
    <w:rsid w:val="00CA72B4"/>
    <w:rsid w:val="00CB0F36"/>
    <w:rsid w:val="00CB1BE3"/>
    <w:rsid w:val="00CB210A"/>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0A17"/>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4D9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167B"/>
    <w:rsid w:val="00E322B3"/>
    <w:rsid w:val="00E32BEC"/>
    <w:rsid w:val="00E36009"/>
    <w:rsid w:val="00E3655E"/>
    <w:rsid w:val="00E3722C"/>
    <w:rsid w:val="00E43E40"/>
    <w:rsid w:val="00E501DB"/>
    <w:rsid w:val="00E50AD5"/>
    <w:rsid w:val="00E52960"/>
    <w:rsid w:val="00E53550"/>
    <w:rsid w:val="00E578D4"/>
    <w:rsid w:val="00E61652"/>
    <w:rsid w:val="00E61B14"/>
    <w:rsid w:val="00E61D18"/>
    <w:rsid w:val="00E61E7A"/>
    <w:rsid w:val="00E647CA"/>
    <w:rsid w:val="00E65A2C"/>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0B85"/>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0B5"/>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9942977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92156440">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531954">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4214663">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63</TotalTime>
  <Pages>12</Pages>
  <Words>1660</Words>
  <Characters>9463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2025-05-27T18:04:00Z</cp:lastPrinted>
  <dcterms:created xsi:type="dcterms:W3CDTF">2025-05-20T07:06:00Z</dcterms:created>
  <dcterms:modified xsi:type="dcterms:W3CDTF">2025-05-30T06:15:00Z</dcterms:modified>
</cp:coreProperties>
</file>