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52138799"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28253D">
            <w:rPr>
              <w:rFonts w:ascii="Palatino Linotype" w:hAnsi="Palatino Linotype" w:cs="Times New Roman"/>
              <w:b/>
              <w:bCs/>
              <w:color w:val="000000"/>
              <w:sz w:val="40"/>
              <w:szCs w:val="40"/>
              <w:u w:val="single"/>
            </w:rPr>
            <w:t>3</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6565CACF" w:rsidR="00911571" w:rsidRPr="006916C1" w:rsidRDefault="0028253D"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MICROTOMY</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7801473"/>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4BE489F9" w14:textId="3711547C" w:rsidR="00145C9E"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7801473" w:history="1">
                <w:r w:rsidR="00145C9E" w:rsidRPr="00315739">
                  <w:rPr>
                    <w:rStyle w:val="Hyperlink"/>
                    <w:noProof/>
                  </w:rPr>
                  <w:t>TABLE OF CONTENTS</w:t>
                </w:r>
                <w:r w:rsidR="00145C9E">
                  <w:rPr>
                    <w:noProof/>
                    <w:webHidden/>
                  </w:rPr>
                  <w:tab/>
                </w:r>
                <w:r w:rsidR="00145C9E">
                  <w:rPr>
                    <w:noProof/>
                    <w:webHidden/>
                  </w:rPr>
                  <w:fldChar w:fldCharType="begin"/>
                </w:r>
                <w:r w:rsidR="00145C9E">
                  <w:rPr>
                    <w:noProof/>
                    <w:webHidden/>
                  </w:rPr>
                  <w:instrText xml:space="preserve"> PAGEREF _Toc197801473 \h </w:instrText>
                </w:r>
                <w:r w:rsidR="00145C9E">
                  <w:rPr>
                    <w:noProof/>
                    <w:webHidden/>
                  </w:rPr>
                </w:r>
                <w:r w:rsidR="00145C9E">
                  <w:rPr>
                    <w:noProof/>
                    <w:webHidden/>
                  </w:rPr>
                  <w:fldChar w:fldCharType="separate"/>
                </w:r>
                <w:r w:rsidR="00ED4AEE">
                  <w:rPr>
                    <w:noProof/>
                    <w:webHidden/>
                  </w:rPr>
                  <w:t>2</w:t>
                </w:r>
                <w:r w:rsidR="00145C9E">
                  <w:rPr>
                    <w:noProof/>
                    <w:webHidden/>
                  </w:rPr>
                  <w:fldChar w:fldCharType="end"/>
                </w:r>
              </w:hyperlink>
            </w:p>
            <w:p w14:paraId="198DE722" w14:textId="51ACC133"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4" w:history="1">
                <w:r w:rsidRPr="00315739">
                  <w:rPr>
                    <w:rStyle w:val="Hyperlink"/>
                    <w:noProof/>
                  </w:rPr>
                  <w:t>APPROVAL AUTHORITY</w:t>
                </w:r>
                <w:r>
                  <w:rPr>
                    <w:noProof/>
                    <w:webHidden/>
                  </w:rPr>
                  <w:tab/>
                </w:r>
                <w:r>
                  <w:rPr>
                    <w:noProof/>
                    <w:webHidden/>
                  </w:rPr>
                  <w:fldChar w:fldCharType="begin"/>
                </w:r>
                <w:r>
                  <w:rPr>
                    <w:noProof/>
                    <w:webHidden/>
                  </w:rPr>
                  <w:instrText xml:space="preserve"> PAGEREF _Toc197801474 \h </w:instrText>
                </w:r>
                <w:r>
                  <w:rPr>
                    <w:noProof/>
                    <w:webHidden/>
                  </w:rPr>
                </w:r>
                <w:r>
                  <w:rPr>
                    <w:noProof/>
                    <w:webHidden/>
                  </w:rPr>
                  <w:fldChar w:fldCharType="separate"/>
                </w:r>
                <w:r w:rsidR="00ED4AEE">
                  <w:rPr>
                    <w:noProof/>
                    <w:webHidden/>
                  </w:rPr>
                  <w:t>3</w:t>
                </w:r>
                <w:r>
                  <w:rPr>
                    <w:noProof/>
                    <w:webHidden/>
                  </w:rPr>
                  <w:fldChar w:fldCharType="end"/>
                </w:r>
              </w:hyperlink>
            </w:p>
            <w:p w14:paraId="73E8B660" w14:textId="24C34972"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5" w:history="1">
                <w:r w:rsidRPr="00315739">
                  <w:rPr>
                    <w:rStyle w:val="Hyperlink"/>
                    <w:noProof/>
                  </w:rPr>
                  <w:t>RECORD OF AMENDMENTS</w:t>
                </w:r>
                <w:r>
                  <w:rPr>
                    <w:noProof/>
                    <w:webHidden/>
                  </w:rPr>
                  <w:tab/>
                </w:r>
                <w:r>
                  <w:rPr>
                    <w:noProof/>
                    <w:webHidden/>
                  </w:rPr>
                  <w:fldChar w:fldCharType="begin"/>
                </w:r>
                <w:r>
                  <w:rPr>
                    <w:noProof/>
                    <w:webHidden/>
                  </w:rPr>
                  <w:instrText xml:space="preserve"> PAGEREF _Toc197801475 \h </w:instrText>
                </w:r>
                <w:r>
                  <w:rPr>
                    <w:noProof/>
                    <w:webHidden/>
                  </w:rPr>
                </w:r>
                <w:r>
                  <w:rPr>
                    <w:noProof/>
                    <w:webHidden/>
                  </w:rPr>
                  <w:fldChar w:fldCharType="separate"/>
                </w:r>
                <w:r w:rsidR="00ED4AEE">
                  <w:rPr>
                    <w:noProof/>
                    <w:webHidden/>
                  </w:rPr>
                  <w:t>4</w:t>
                </w:r>
                <w:r>
                  <w:rPr>
                    <w:noProof/>
                    <w:webHidden/>
                  </w:rPr>
                  <w:fldChar w:fldCharType="end"/>
                </w:r>
              </w:hyperlink>
            </w:p>
            <w:p w14:paraId="41A97577" w14:textId="649056FA"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6" w:history="1">
                <w:r w:rsidRPr="00315739">
                  <w:rPr>
                    <w:rStyle w:val="Hyperlink"/>
                    <w:noProof/>
                  </w:rPr>
                  <w:t>DISTRIBUTION LIST</w:t>
                </w:r>
                <w:r>
                  <w:rPr>
                    <w:noProof/>
                    <w:webHidden/>
                  </w:rPr>
                  <w:tab/>
                </w:r>
                <w:r>
                  <w:rPr>
                    <w:noProof/>
                    <w:webHidden/>
                  </w:rPr>
                  <w:fldChar w:fldCharType="begin"/>
                </w:r>
                <w:r>
                  <w:rPr>
                    <w:noProof/>
                    <w:webHidden/>
                  </w:rPr>
                  <w:instrText xml:space="preserve"> PAGEREF _Toc197801476 \h </w:instrText>
                </w:r>
                <w:r>
                  <w:rPr>
                    <w:noProof/>
                    <w:webHidden/>
                  </w:rPr>
                </w:r>
                <w:r>
                  <w:rPr>
                    <w:noProof/>
                    <w:webHidden/>
                  </w:rPr>
                  <w:fldChar w:fldCharType="separate"/>
                </w:r>
                <w:r w:rsidR="00ED4AEE">
                  <w:rPr>
                    <w:noProof/>
                    <w:webHidden/>
                  </w:rPr>
                  <w:t>5</w:t>
                </w:r>
                <w:r>
                  <w:rPr>
                    <w:noProof/>
                    <w:webHidden/>
                  </w:rPr>
                  <w:fldChar w:fldCharType="end"/>
                </w:r>
              </w:hyperlink>
            </w:p>
            <w:p w14:paraId="1D0C21FC" w14:textId="26CD90A6"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7" w:history="1">
                <w:r w:rsidRPr="00315739">
                  <w:rPr>
                    <w:rStyle w:val="Hyperlink"/>
                    <w:noProof/>
                  </w:rPr>
                  <w:t>LIST OF ABBREVIATIONS</w:t>
                </w:r>
                <w:r>
                  <w:rPr>
                    <w:noProof/>
                    <w:webHidden/>
                  </w:rPr>
                  <w:tab/>
                </w:r>
                <w:r>
                  <w:rPr>
                    <w:noProof/>
                    <w:webHidden/>
                  </w:rPr>
                  <w:fldChar w:fldCharType="begin"/>
                </w:r>
                <w:r>
                  <w:rPr>
                    <w:noProof/>
                    <w:webHidden/>
                  </w:rPr>
                  <w:instrText xml:space="preserve"> PAGEREF _Toc197801477 \h </w:instrText>
                </w:r>
                <w:r>
                  <w:rPr>
                    <w:noProof/>
                    <w:webHidden/>
                  </w:rPr>
                </w:r>
                <w:r>
                  <w:rPr>
                    <w:noProof/>
                    <w:webHidden/>
                  </w:rPr>
                  <w:fldChar w:fldCharType="separate"/>
                </w:r>
                <w:r w:rsidR="00ED4AEE">
                  <w:rPr>
                    <w:noProof/>
                    <w:webHidden/>
                  </w:rPr>
                  <w:t>6</w:t>
                </w:r>
                <w:r>
                  <w:rPr>
                    <w:noProof/>
                    <w:webHidden/>
                  </w:rPr>
                  <w:fldChar w:fldCharType="end"/>
                </w:r>
              </w:hyperlink>
            </w:p>
            <w:p w14:paraId="75808C85" w14:textId="3AAECF69"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78" w:history="1">
                <w:r w:rsidRPr="00315739">
                  <w:rPr>
                    <w:rStyle w:val="Hyperlink"/>
                    <w:noProof/>
                  </w:rPr>
                  <w:t>1.</w:t>
                </w:r>
                <w:r>
                  <w:rPr>
                    <w:rFonts w:asciiTheme="minorHAnsi" w:eastAsiaTheme="minorEastAsia" w:hAnsiTheme="minorHAnsi" w:cstheme="minorBidi"/>
                    <w:noProof/>
                    <w:kern w:val="2"/>
                    <w:sz w:val="24"/>
                    <w:szCs w:val="24"/>
                    <w14:ligatures w14:val="standardContextual"/>
                  </w:rPr>
                  <w:tab/>
                </w:r>
                <w:r w:rsidRPr="00315739">
                  <w:rPr>
                    <w:rStyle w:val="Hyperlink"/>
                    <w:noProof/>
                  </w:rPr>
                  <w:t>Objective</w:t>
                </w:r>
                <w:r>
                  <w:rPr>
                    <w:noProof/>
                    <w:webHidden/>
                  </w:rPr>
                  <w:tab/>
                </w:r>
                <w:r>
                  <w:rPr>
                    <w:noProof/>
                    <w:webHidden/>
                  </w:rPr>
                  <w:fldChar w:fldCharType="begin"/>
                </w:r>
                <w:r>
                  <w:rPr>
                    <w:noProof/>
                    <w:webHidden/>
                  </w:rPr>
                  <w:instrText xml:space="preserve"> PAGEREF _Toc197801478 \h </w:instrText>
                </w:r>
                <w:r>
                  <w:rPr>
                    <w:noProof/>
                    <w:webHidden/>
                  </w:rPr>
                </w:r>
                <w:r>
                  <w:rPr>
                    <w:noProof/>
                    <w:webHidden/>
                  </w:rPr>
                  <w:fldChar w:fldCharType="separate"/>
                </w:r>
                <w:r w:rsidR="00ED4AEE">
                  <w:rPr>
                    <w:noProof/>
                    <w:webHidden/>
                  </w:rPr>
                  <w:t>7</w:t>
                </w:r>
                <w:r>
                  <w:rPr>
                    <w:noProof/>
                    <w:webHidden/>
                  </w:rPr>
                  <w:fldChar w:fldCharType="end"/>
                </w:r>
              </w:hyperlink>
            </w:p>
            <w:p w14:paraId="5F9BD18F" w14:textId="4308DCC6"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79" w:history="1">
                <w:r w:rsidRPr="00315739">
                  <w:rPr>
                    <w:rStyle w:val="Hyperlink"/>
                    <w:noProof/>
                  </w:rPr>
                  <w:t>2.</w:t>
                </w:r>
                <w:r>
                  <w:rPr>
                    <w:rFonts w:asciiTheme="minorHAnsi" w:eastAsiaTheme="minorEastAsia" w:hAnsiTheme="minorHAnsi" w:cstheme="minorBidi"/>
                    <w:noProof/>
                    <w:kern w:val="2"/>
                    <w:sz w:val="24"/>
                    <w:szCs w:val="24"/>
                    <w14:ligatures w14:val="standardContextual"/>
                  </w:rPr>
                  <w:tab/>
                </w:r>
                <w:r w:rsidRPr="00315739">
                  <w:rPr>
                    <w:rStyle w:val="Hyperlink"/>
                    <w:noProof/>
                  </w:rPr>
                  <w:t>Scope</w:t>
                </w:r>
                <w:r>
                  <w:rPr>
                    <w:noProof/>
                    <w:webHidden/>
                  </w:rPr>
                  <w:tab/>
                </w:r>
                <w:r>
                  <w:rPr>
                    <w:noProof/>
                    <w:webHidden/>
                  </w:rPr>
                  <w:fldChar w:fldCharType="begin"/>
                </w:r>
                <w:r>
                  <w:rPr>
                    <w:noProof/>
                    <w:webHidden/>
                  </w:rPr>
                  <w:instrText xml:space="preserve"> PAGEREF _Toc197801479 \h </w:instrText>
                </w:r>
                <w:r>
                  <w:rPr>
                    <w:noProof/>
                    <w:webHidden/>
                  </w:rPr>
                </w:r>
                <w:r>
                  <w:rPr>
                    <w:noProof/>
                    <w:webHidden/>
                  </w:rPr>
                  <w:fldChar w:fldCharType="separate"/>
                </w:r>
                <w:r w:rsidR="00ED4AEE">
                  <w:rPr>
                    <w:noProof/>
                    <w:webHidden/>
                  </w:rPr>
                  <w:t>7</w:t>
                </w:r>
                <w:r>
                  <w:rPr>
                    <w:noProof/>
                    <w:webHidden/>
                  </w:rPr>
                  <w:fldChar w:fldCharType="end"/>
                </w:r>
              </w:hyperlink>
            </w:p>
            <w:p w14:paraId="77C355E7" w14:textId="1AE0970D"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0" w:history="1">
                <w:r w:rsidRPr="00315739">
                  <w:rPr>
                    <w:rStyle w:val="Hyperlink"/>
                    <w:noProof/>
                  </w:rPr>
                  <w:t>3.</w:t>
                </w:r>
                <w:r>
                  <w:rPr>
                    <w:rFonts w:asciiTheme="minorHAnsi" w:eastAsiaTheme="minorEastAsia" w:hAnsiTheme="minorHAnsi" w:cstheme="minorBidi"/>
                    <w:noProof/>
                    <w:kern w:val="2"/>
                    <w:sz w:val="24"/>
                    <w:szCs w:val="24"/>
                    <w14:ligatures w14:val="standardContextual"/>
                  </w:rPr>
                  <w:tab/>
                </w:r>
                <w:r w:rsidRPr="00315739">
                  <w:rPr>
                    <w:rStyle w:val="Hyperlink"/>
                    <w:noProof/>
                  </w:rPr>
                  <w:t>Responsibilities</w:t>
                </w:r>
                <w:r>
                  <w:rPr>
                    <w:noProof/>
                    <w:webHidden/>
                  </w:rPr>
                  <w:tab/>
                </w:r>
                <w:r>
                  <w:rPr>
                    <w:noProof/>
                    <w:webHidden/>
                  </w:rPr>
                  <w:fldChar w:fldCharType="begin"/>
                </w:r>
                <w:r>
                  <w:rPr>
                    <w:noProof/>
                    <w:webHidden/>
                  </w:rPr>
                  <w:instrText xml:space="preserve"> PAGEREF _Toc197801480 \h </w:instrText>
                </w:r>
                <w:r>
                  <w:rPr>
                    <w:noProof/>
                    <w:webHidden/>
                  </w:rPr>
                </w:r>
                <w:r>
                  <w:rPr>
                    <w:noProof/>
                    <w:webHidden/>
                  </w:rPr>
                  <w:fldChar w:fldCharType="separate"/>
                </w:r>
                <w:r w:rsidR="00ED4AEE">
                  <w:rPr>
                    <w:noProof/>
                    <w:webHidden/>
                  </w:rPr>
                  <w:t>7</w:t>
                </w:r>
                <w:r>
                  <w:rPr>
                    <w:noProof/>
                    <w:webHidden/>
                  </w:rPr>
                  <w:fldChar w:fldCharType="end"/>
                </w:r>
              </w:hyperlink>
            </w:p>
            <w:p w14:paraId="1BC381E5" w14:textId="2F0A5122"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1" w:history="1">
                <w:r w:rsidRPr="00315739">
                  <w:rPr>
                    <w:rStyle w:val="Hyperlink"/>
                    <w:noProof/>
                  </w:rPr>
                  <w:t>4.</w:t>
                </w:r>
                <w:r>
                  <w:rPr>
                    <w:rFonts w:asciiTheme="minorHAnsi" w:eastAsiaTheme="minorEastAsia" w:hAnsiTheme="minorHAnsi" w:cstheme="minorBidi"/>
                    <w:noProof/>
                    <w:kern w:val="2"/>
                    <w:sz w:val="24"/>
                    <w:szCs w:val="24"/>
                    <w14:ligatures w14:val="standardContextual"/>
                  </w:rPr>
                  <w:tab/>
                </w:r>
                <w:r w:rsidRPr="00315739">
                  <w:rPr>
                    <w:rStyle w:val="Hyperlink"/>
                    <w:noProof/>
                  </w:rPr>
                  <w:t>Definitions</w:t>
                </w:r>
                <w:r>
                  <w:rPr>
                    <w:noProof/>
                    <w:webHidden/>
                  </w:rPr>
                  <w:tab/>
                </w:r>
                <w:r>
                  <w:rPr>
                    <w:noProof/>
                    <w:webHidden/>
                  </w:rPr>
                  <w:fldChar w:fldCharType="begin"/>
                </w:r>
                <w:r>
                  <w:rPr>
                    <w:noProof/>
                    <w:webHidden/>
                  </w:rPr>
                  <w:instrText xml:space="preserve"> PAGEREF _Toc197801481 \h </w:instrText>
                </w:r>
                <w:r>
                  <w:rPr>
                    <w:noProof/>
                    <w:webHidden/>
                  </w:rPr>
                </w:r>
                <w:r>
                  <w:rPr>
                    <w:noProof/>
                    <w:webHidden/>
                  </w:rPr>
                  <w:fldChar w:fldCharType="separate"/>
                </w:r>
                <w:r w:rsidR="00ED4AEE">
                  <w:rPr>
                    <w:noProof/>
                    <w:webHidden/>
                  </w:rPr>
                  <w:t>7</w:t>
                </w:r>
                <w:r>
                  <w:rPr>
                    <w:noProof/>
                    <w:webHidden/>
                  </w:rPr>
                  <w:fldChar w:fldCharType="end"/>
                </w:r>
              </w:hyperlink>
            </w:p>
            <w:p w14:paraId="365AF526" w14:textId="12389CD8"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2" w:history="1">
                <w:r w:rsidRPr="00315739">
                  <w:rPr>
                    <w:rStyle w:val="Hyperlink"/>
                    <w:noProof/>
                  </w:rPr>
                  <w:t>5.</w:t>
                </w:r>
                <w:r>
                  <w:rPr>
                    <w:rFonts w:asciiTheme="minorHAnsi" w:eastAsiaTheme="minorEastAsia" w:hAnsiTheme="minorHAnsi" w:cstheme="minorBidi"/>
                    <w:noProof/>
                    <w:kern w:val="2"/>
                    <w:sz w:val="24"/>
                    <w:szCs w:val="24"/>
                    <w14:ligatures w14:val="standardContextual"/>
                  </w:rPr>
                  <w:tab/>
                </w:r>
                <w:r w:rsidRPr="00315739">
                  <w:rPr>
                    <w:rStyle w:val="Hyperlink"/>
                    <w:noProof/>
                  </w:rPr>
                  <w:t>Principle</w:t>
                </w:r>
                <w:r>
                  <w:rPr>
                    <w:noProof/>
                    <w:webHidden/>
                  </w:rPr>
                  <w:tab/>
                </w:r>
                <w:r>
                  <w:rPr>
                    <w:noProof/>
                    <w:webHidden/>
                  </w:rPr>
                  <w:fldChar w:fldCharType="begin"/>
                </w:r>
                <w:r>
                  <w:rPr>
                    <w:noProof/>
                    <w:webHidden/>
                  </w:rPr>
                  <w:instrText xml:space="preserve"> PAGEREF _Toc197801482 \h </w:instrText>
                </w:r>
                <w:r>
                  <w:rPr>
                    <w:noProof/>
                    <w:webHidden/>
                  </w:rPr>
                </w:r>
                <w:r>
                  <w:rPr>
                    <w:noProof/>
                    <w:webHidden/>
                  </w:rPr>
                  <w:fldChar w:fldCharType="separate"/>
                </w:r>
                <w:r w:rsidR="00ED4AEE">
                  <w:rPr>
                    <w:noProof/>
                    <w:webHidden/>
                  </w:rPr>
                  <w:t>7</w:t>
                </w:r>
                <w:r>
                  <w:rPr>
                    <w:noProof/>
                    <w:webHidden/>
                  </w:rPr>
                  <w:fldChar w:fldCharType="end"/>
                </w:r>
              </w:hyperlink>
            </w:p>
            <w:p w14:paraId="5A7B8D2B" w14:textId="29A633B9"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3" w:history="1">
                <w:r w:rsidRPr="00315739">
                  <w:rPr>
                    <w:rStyle w:val="Hyperlink"/>
                    <w:noProof/>
                  </w:rPr>
                  <w:t>6.</w:t>
                </w:r>
                <w:r>
                  <w:rPr>
                    <w:rFonts w:asciiTheme="minorHAnsi" w:eastAsiaTheme="minorEastAsia" w:hAnsiTheme="minorHAnsi" w:cstheme="minorBidi"/>
                    <w:noProof/>
                    <w:kern w:val="2"/>
                    <w:sz w:val="24"/>
                    <w:szCs w:val="24"/>
                    <w14:ligatures w14:val="standardContextual"/>
                  </w:rPr>
                  <w:tab/>
                </w:r>
                <w:r w:rsidRPr="00315739">
                  <w:rPr>
                    <w:rStyle w:val="Hyperlink"/>
                    <w:noProof/>
                  </w:rPr>
                  <w:t>Specific Performance Characteristics</w:t>
                </w:r>
                <w:r>
                  <w:rPr>
                    <w:noProof/>
                    <w:webHidden/>
                  </w:rPr>
                  <w:tab/>
                </w:r>
                <w:r>
                  <w:rPr>
                    <w:noProof/>
                    <w:webHidden/>
                  </w:rPr>
                  <w:fldChar w:fldCharType="begin"/>
                </w:r>
                <w:r>
                  <w:rPr>
                    <w:noProof/>
                    <w:webHidden/>
                  </w:rPr>
                  <w:instrText xml:space="preserve"> PAGEREF _Toc197801483 \h </w:instrText>
                </w:r>
                <w:r>
                  <w:rPr>
                    <w:noProof/>
                    <w:webHidden/>
                  </w:rPr>
                </w:r>
                <w:r>
                  <w:rPr>
                    <w:noProof/>
                    <w:webHidden/>
                  </w:rPr>
                  <w:fldChar w:fldCharType="separate"/>
                </w:r>
                <w:r w:rsidR="00ED4AEE">
                  <w:rPr>
                    <w:noProof/>
                    <w:webHidden/>
                  </w:rPr>
                  <w:t>7</w:t>
                </w:r>
                <w:r>
                  <w:rPr>
                    <w:noProof/>
                    <w:webHidden/>
                  </w:rPr>
                  <w:fldChar w:fldCharType="end"/>
                </w:r>
              </w:hyperlink>
            </w:p>
            <w:p w14:paraId="50E386B5" w14:textId="728F525B"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4" w:history="1">
                <w:r w:rsidRPr="00315739">
                  <w:rPr>
                    <w:rStyle w:val="Hyperlink"/>
                    <w:noProof/>
                  </w:rPr>
                  <w:t>7.</w:t>
                </w:r>
                <w:r>
                  <w:rPr>
                    <w:rFonts w:asciiTheme="minorHAnsi" w:eastAsiaTheme="minorEastAsia" w:hAnsiTheme="minorHAnsi" w:cstheme="minorBidi"/>
                    <w:noProof/>
                    <w:kern w:val="2"/>
                    <w:sz w:val="24"/>
                    <w:szCs w:val="24"/>
                    <w14:ligatures w14:val="standardContextual"/>
                  </w:rPr>
                  <w:tab/>
                </w:r>
                <w:r w:rsidRPr="00315739">
                  <w:rPr>
                    <w:rStyle w:val="Hyperlink"/>
                    <w:noProof/>
                  </w:rPr>
                  <w:t>Type of Sample</w:t>
                </w:r>
                <w:r>
                  <w:rPr>
                    <w:noProof/>
                    <w:webHidden/>
                  </w:rPr>
                  <w:tab/>
                </w:r>
                <w:r>
                  <w:rPr>
                    <w:noProof/>
                    <w:webHidden/>
                  </w:rPr>
                  <w:fldChar w:fldCharType="begin"/>
                </w:r>
                <w:r>
                  <w:rPr>
                    <w:noProof/>
                    <w:webHidden/>
                  </w:rPr>
                  <w:instrText xml:space="preserve"> PAGEREF _Toc197801484 \h </w:instrText>
                </w:r>
                <w:r>
                  <w:rPr>
                    <w:noProof/>
                    <w:webHidden/>
                  </w:rPr>
                </w:r>
                <w:r>
                  <w:rPr>
                    <w:noProof/>
                    <w:webHidden/>
                  </w:rPr>
                  <w:fldChar w:fldCharType="separate"/>
                </w:r>
                <w:r w:rsidR="00ED4AEE">
                  <w:rPr>
                    <w:noProof/>
                    <w:webHidden/>
                  </w:rPr>
                  <w:t>8</w:t>
                </w:r>
                <w:r>
                  <w:rPr>
                    <w:noProof/>
                    <w:webHidden/>
                  </w:rPr>
                  <w:fldChar w:fldCharType="end"/>
                </w:r>
              </w:hyperlink>
            </w:p>
            <w:p w14:paraId="43B3B0A9" w14:textId="57947A42"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5" w:history="1">
                <w:r w:rsidRPr="00315739">
                  <w:rPr>
                    <w:rStyle w:val="Hyperlink"/>
                    <w:noProof/>
                  </w:rPr>
                  <w:t>8.</w:t>
                </w:r>
                <w:r>
                  <w:rPr>
                    <w:rFonts w:asciiTheme="minorHAnsi" w:eastAsiaTheme="minorEastAsia" w:hAnsiTheme="minorHAnsi" w:cstheme="minorBidi"/>
                    <w:noProof/>
                    <w:kern w:val="2"/>
                    <w:sz w:val="24"/>
                    <w:szCs w:val="24"/>
                    <w14:ligatures w14:val="standardContextual"/>
                  </w:rPr>
                  <w:tab/>
                </w:r>
                <w:r w:rsidRPr="00315739">
                  <w:rPr>
                    <w:rStyle w:val="Hyperlink"/>
                    <w:noProof/>
                  </w:rPr>
                  <w:t>Type of Container &amp; Additives</w:t>
                </w:r>
                <w:r>
                  <w:rPr>
                    <w:noProof/>
                    <w:webHidden/>
                  </w:rPr>
                  <w:tab/>
                </w:r>
                <w:r>
                  <w:rPr>
                    <w:noProof/>
                    <w:webHidden/>
                  </w:rPr>
                  <w:fldChar w:fldCharType="begin"/>
                </w:r>
                <w:r>
                  <w:rPr>
                    <w:noProof/>
                    <w:webHidden/>
                  </w:rPr>
                  <w:instrText xml:space="preserve"> PAGEREF _Toc197801485 \h </w:instrText>
                </w:r>
                <w:r>
                  <w:rPr>
                    <w:noProof/>
                    <w:webHidden/>
                  </w:rPr>
                </w:r>
                <w:r>
                  <w:rPr>
                    <w:noProof/>
                    <w:webHidden/>
                  </w:rPr>
                  <w:fldChar w:fldCharType="separate"/>
                </w:r>
                <w:r w:rsidR="00ED4AEE">
                  <w:rPr>
                    <w:noProof/>
                    <w:webHidden/>
                  </w:rPr>
                  <w:t>8</w:t>
                </w:r>
                <w:r>
                  <w:rPr>
                    <w:noProof/>
                    <w:webHidden/>
                  </w:rPr>
                  <w:fldChar w:fldCharType="end"/>
                </w:r>
              </w:hyperlink>
            </w:p>
            <w:p w14:paraId="5F8D143E" w14:textId="3CD4778F"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6" w:history="1">
                <w:r w:rsidRPr="00315739">
                  <w:rPr>
                    <w:rStyle w:val="Hyperlink"/>
                    <w:noProof/>
                  </w:rPr>
                  <w:t>9.</w:t>
                </w:r>
                <w:r>
                  <w:rPr>
                    <w:rFonts w:asciiTheme="minorHAnsi" w:eastAsiaTheme="minorEastAsia" w:hAnsiTheme="minorHAnsi" w:cstheme="minorBidi"/>
                    <w:noProof/>
                    <w:kern w:val="2"/>
                    <w:sz w:val="24"/>
                    <w:szCs w:val="24"/>
                    <w14:ligatures w14:val="standardContextual"/>
                  </w:rPr>
                  <w:tab/>
                </w:r>
                <w:r w:rsidRPr="00315739">
                  <w:rPr>
                    <w:rStyle w:val="Hyperlink"/>
                    <w:noProof/>
                  </w:rPr>
                  <w:t>Patient Preparation</w:t>
                </w:r>
                <w:r>
                  <w:rPr>
                    <w:noProof/>
                    <w:webHidden/>
                  </w:rPr>
                  <w:tab/>
                </w:r>
                <w:r>
                  <w:rPr>
                    <w:noProof/>
                    <w:webHidden/>
                  </w:rPr>
                  <w:fldChar w:fldCharType="begin"/>
                </w:r>
                <w:r>
                  <w:rPr>
                    <w:noProof/>
                    <w:webHidden/>
                  </w:rPr>
                  <w:instrText xml:space="preserve"> PAGEREF _Toc197801486 \h </w:instrText>
                </w:r>
                <w:r>
                  <w:rPr>
                    <w:noProof/>
                    <w:webHidden/>
                  </w:rPr>
                </w:r>
                <w:r>
                  <w:rPr>
                    <w:noProof/>
                    <w:webHidden/>
                  </w:rPr>
                  <w:fldChar w:fldCharType="separate"/>
                </w:r>
                <w:r w:rsidR="00ED4AEE">
                  <w:rPr>
                    <w:noProof/>
                    <w:webHidden/>
                  </w:rPr>
                  <w:t>8</w:t>
                </w:r>
                <w:r>
                  <w:rPr>
                    <w:noProof/>
                    <w:webHidden/>
                  </w:rPr>
                  <w:fldChar w:fldCharType="end"/>
                </w:r>
              </w:hyperlink>
            </w:p>
            <w:p w14:paraId="424E67FD" w14:textId="760BC316"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7" w:history="1">
                <w:r w:rsidRPr="00315739">
                  <w:rPr>
                    <w:rStyle w:val="Hyperlink"/>
                    <w:noProof/>
                  </w:rPr>
                  <w:t>10.</w:t>
                </w:r>
                <w:r>
                  <w:rPr>
                    <w:rFonts w:asciiTheme="minorHAnsi" w:eastAsiaTheme="minorEastAsia" w:hAnsiTheme="minorHAnsi" w:cstheme="minorBidi"/>
                    <w:noProof/>
                    <w:kern w:val="2"/>
                    <w:sz w:val="24"/>
                    <w:szCs w:val="24"/>
                    <w14:ligatures w14:val="standardContextual"/>
                  </w:rPr>
                  <w:tab/>
                </w:r>
                <w:r w:rsidRPr="00315739">
                  <w:rPr>
                    <w:rStyle w:val="Hyperlink"/>
                    <w:noProof/>
                  </w:rPr>
                  <w:t>Equipment &amp; Reagents</w:t>
                </w:r>
                <w:r>
                  <w:rPr>
                    <w:noProof/>
                    <w:webHidden/>
                  </w:rPr>
                  <w:tab/>
                </w:r>
                <w:r>
                  <w:rPr>
                    <w:noProof/>
                    <w:webHidden/>
                  </w:rPr>
                  <w:fldChar w:fldCharType="begin"/>
                </w:r>
                <w:r>
                  <w:rPr>
                    <w:noProof/>
                    <w:webHidden/>
                  </w:rPr>
                  <w:instrText xml:space="preserve"> PAGEREF _Toc197801487 \h </w:instrText>
                </w:r>
                <w:r>
                  <w:rPr>
                    <w:noProof/>
                    <w:webHidden/>
                  </w:rPr>
                </w:r>
                <w:r>
                  <w:rPr>
                    <w:noProof/>
                    <w:webHidden/>
                  </w:rPr>
                  <w:fldChar w:fldCharType="separate"/>
                </w:r>
                <w:r w:rsidR="00ED4AEE">
                  <w:rPr>
                    <w:noProof/>
                    <w:webHidden/>
                  </w:rPr>
                  <w:t>8</w:t>
                </w:r>
                <w:r>
                  <w:rPr>
                    <w:noProof/>
                    <w:webHidden/>
                  </w:rPr>
                  <w:fldChar w:fldCharType="end"/>
                </w:r>
              </w:hyperlink>
            </w:p>
            <w:p w14:paraId="54F82A1A" w14:textId="32F46F85"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8" w:history="1">
                <w:r w:rsidRPr="00315739">
                  <w:rPr>
                    <w:rStyle w:val="Hyperlink"/>
                    <w:noProof/>
                  </w:rPr>
                  <w:t>11.</w:t>
                </w:r>
                <w:r>
                  <w:rPr>
                    <w:rFonts w:asciiTheme="minorHAnsi" w:eastAsiaTheme="minorEastAsia" w:hAnsiTheme="minorHAnsi" w:cstheme="minorBidi"/>
                    <w:noProof/>
                    <w:kern w:val="2"/>
                    <w:sz w:val="24"/>
                    <w:szCs w:val="24"/>
                    <w14:ligatures w14:val="standardContextual"/>
                  </w:rPr>
                  <w:tab/>
                </w:r>
                <w:r w:rsidRPr="00315739">
                  <w:rPr>
                    <w:rStyle w:val="Hyperlink"/>
                    <w:noProof/>
                  </w:rPr>
                  <w:t>Safety</w:t>
                </w:r>
                <w:r>
                  <w:rPr>
                    <w:noProof/>
                    <w:webHidden/>
                  </w:rPr>
                  <w:tab/>
                </w:r>
                <w:r>
                  <w:rPr>
                    <w:noProof/>
                    <w:webHidden/>
                  </w:rPr>
                  <w:fldChar w:fldCharType="begin"/>
                </w:r>
                <w:r>
                  <w:rPr>
                    <w:noProof/>
                    <w:webHidden/>
                  </w:rPr>
                  <w:instrText xml:space="preserve"> PAGEREF _Toc197801488 \h </w:instrText>
                </w:r>
                <w:r>
                  <w:rPr>
                    <w:noProof/>
                    <w:webHidden/>
                  </w:rPr>
                </w:r>
                <w:r>
                  <w:rPr>
                    <w:noProof/>
                    <w:webHidden/>
                  </w:rPr>
                  <w:fldChar w:fldCharType="separate"/>
                </w:r>
                <w:r w:rsidR="00ED4AEE">
                  <w:rPr>
                    <w:noProof/>
                    <w:webHidden/>
                  </w:rPr>
                  <w:t>9</w:t>
                </w:r>
                <w:r>
                  <w:rPr>
                    <w:noProof/>
                    <w:webHidden/>
                  </w:rPr>
                  <w:fldChar w:fldCharType="end"/>
                </w:r>
              </w:hyperlink>
            </w:p>
            <w:p w14:paraId="4F741570" w14:textId="1BF705CD"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9" w:history="1">
                <w:r w:rsidRPr="00315739">
                  <w:rPr>
                    <w:rStyle w:val="Hyperlink"/>
                    <w:noProof/>
                  </w:rPr>
                  <w:t>12.</w:t>
                </w:r>
                <w:r>
                  <w:rPr>
                    <w:rFonts w:asciiTheme="minorHAnsi" w:eastAsiaTheme="minorEastAsia" w:hAnsiTheme="minorHAnsi" w:cstheme="minorBidi"/>
                    <w:noProof/>
                    <w:kern w:val="2"/>
                    <w:sz w:val="24"/>
                    <w:szCs w:val="24"/>
                    <w14:ligatures w14:val="standardContextual"/>
                  </w:rPr>
                  <w:tab/>
                </w:r>
                <w:r w:rsidRPr="00315739">
                  <w:rPr>
                    <w:rStyle w:val="Hyperlink"/>
                    <w:noProof/>
                  </w:rPr>
                  <w:t>Calibration</w:t>
                </w:r>
                <w:r>
                  <w:rPr>
                    <w:noProof/>
                    <w:webHidden/>
                  </w:rPr>
                  <w:tab/>
                </w:r>
                <w:r>
                  <w:rPr>
                    <w:noProof/>
                    <w:webHidden/>
                  </w:rPr>
                  <w:fldChar w:fldCharType="begin"/>
                </w:r>
                <w:r>
                  <w:rPr>
                    <w:noProof/>
                    <w:webHidden/>
                  </w:rPr>
                  <w:instrText xml:space="preserve"> PAGEREF _Toc197801489 \h </w:instrText>
                </w:r>
                <w:r>
                  <w:rPr>
                    <w:noProof/>
                    <w:webHidden/>
                  </w:rPr>
                </w:r>
                <w:r>
                  <w:rPr>
                    <w:noProof/>
                    <w:webHidden/>
                  </w:rPr>
                  <w:fldChar w:fldCharType="separate"/>
                </w:r>
                <w:r w:rsidR="00ED4AEE">
                  <w:rPr>
                    <w:noProof/>
                    <w:webHidden/>
                  </w:rPr>
                  <w:t>10</w:t>
                </w:r>
                <w:r>
                  <w:rPr>
                    <w:noProof/>
                    <w:webHidden/>
                  </w:rPr>
                  <w:fldChar w:fldCharType="end"/>
                </w:r>
              </w:hyperlink>
            </w:p>
            <w:p w14:paraId="33675C67" w14:textId="7D2C0909"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0" w:history="1">
                <w:r w:rsidRPr="00315739">
                  <w:rPr>
                    <w:rStyle w:val="Hyperlink"/>
                    <w:noProof/>
                  </w:rPr>
                  <w:t>13.</w:t>
                </w:r>
                <w:r>
                  <w:rPr>
                    <w:rFonts w:asciiTheme="minorHAnsi" w:eastAsiaTheme="minorEastAsia" w:hAnsiTheme="minorHAnsi" w:cstheme="minorBidi"/>
                    <w:noProof/>
                    <w:kern w:val="2"/>
                    <w:sz w:val="24"/>
                    <w:szCs w:val="24"/>
                    <w14:ligatures w14:val="standardContextual"/>
                  </w:rPr>
                  <w:tab/>
                </w:r>
                <w:r w:rsidRPr="00315739">
                  <w:rPr>
                    <w:rStyle w:val="Hyperlink"/>
                    <w:noProof/>
                  </w:rPr>
                  <w:t>Procedure</w:t>
                </w:r>
                <w:r>
                  <w:rPr>
                    <w:noProof/>
                    <w:webHidden/>
                  </w:rPr>
                  <w:tab/>
                </w:r>
                <w:r>
                  <w:rPr>
                    <w:noProof/>
                    <w:webHidden/>
                  </w:rPr>
                  <w:fldChar w:fldCharType="begin"/>
                </w:r>
                <w:r>
                  <w:rPr>
                    <w:noProof/>
                    <w:webHidden/>
                  </w:rPr>
                  <w:instrText xml:space="preserve"> PAGEREF _Toc197801490 \h </w:instrText>
                </w:r>
                <w:r>
                  <w:rPr>
                    <w:noProof/>
                    <w:webHidden/>
                  </w:rPr>
                </w:r>
                <w:r>
                  <w:rPr>
                    <w:noProof/>
                    <w:webHidden/>
                  </w:rPr>
                  <w:fldChar w:fldCharType="separate"/>
                </w:r>
                <w:r w:rsidR="00ED4AEE">
                  <w:rPr>
                    <w:noProof/>
                    <w:webHidden/>
                  </w:rPr>
                  <w:t>10</w:t>
                </w:r>
                <w:r>
                  <w:rPr>
                    <w:noProof/>
                    <w:webHidden/>
                  </w:rPr>
                  <w:fldChar w:fldCharType="end"/>
                </w:r>
              </w:hyperlink>
            </w:p>
            <w:p w14:paraId="1F50B8C8" w14:textId="139504C2"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1" w:history="1">
                <w:r w:rsidRPr="00315739">
                  <w:rPr>
                    <w:rStyle w:val="Hyperlink"/>
                    <w:noProof/>
                  </w:rPr>
                  <w:t>14.</w:t>
                </w:r>
                <w:r>
                  <w:rPr>
                    <w:rFonts w:asciiTheme="minorHAnsi" w:eastAsiaTheme="minorEastAsia" w:hAnsiTheme="minorHAnsi" w:cstheme="minorBidi"/>
                    <w:noProof/>
                    <w:kern w:val="2"/>
                    <w:sz w:val="24"/>
                    <w:szCs w:val="24"/>
                    <w14:ligatures w14:val="standardContextual"/>
                  </w:rPr>
                  <w:tab/>
                </w:r>
                <w:r w:rsidRPr="00315739">
                  <w:rPr>
                    <w:rStyle w:val="Hyperlink"/>
                    <w:bCs/>
                    <w:noProof/>
                  </w:rPr>
                  <w:t xml:space="preserve">Quality </w:t>
                </w:r>
                <w:r w:rsidRPr="00315739">
                  <w:rPr>
                    <w:rStyle w:val="Hyperlink"/>
                    <w:noProof/>
                  </w:rPr>
                  <w:t>Control</w:t>
                </w:r>
                <w:r w:rsidRPr="00315739">
                  <w:rPr>
                    <w:rStyle w:val="Hyperlink"/>
                    <w:bCs/>
                    <w:noProof/>
                  </w:rPr>
                  <w:t xml:space="preserve"> Procedure</w:t>
                </w:r>
                <w:r>
                  <w:rPr>
                    <w:noProof/>
                    <w:webHidden/>
                  </w:rPr>
                  <w:tab/>
                </w:r>
                <w:r>
                  <w:rPr>
                    <w:noProof/>
                    <w:webHidden/>
                  </w:rPr>
                  <w:fldChar w:fldCharType="begin"/>
                </w:r>
                <w:r>
                  <w:rPr>
                    <w:noProof/>
                    <w:webHidden/>
                  </w:rPr>
                  <w:instrText xml:space="preserve"> PAGEREF _Toc197801491 \h </w:instrText>
                </w:r>
                <w:r>
                  <w:rPr>
                    <w:noProof/>
                    <w:webHidden/>
                  </w:rPr>
                </w:r>
                <w:r>
                  <w:rPr>
                    <w:noProof/>
                    <w:webHidden/>
                  </w:rPr>
                  <w:fldChar w:fldCharType="separate"/>
                </w:r>
                <w:r w:rsidR="00ED4AEE">
                  <w:rPr>
                    <w:noProof/>
                    <w:webHidden/>
                  </w:rPr>
                  <w:t>14</w:t>
                </w:r>
                <w:r>
                  <w:rPr>
                    <w:noProof/>
                    <w:webHidden/>
                  </w:rPr>
                  <w:fldChar w:fldCharType="end"/>
                </w:r>
              </w:hyperlink>
            </w:p>
            <w:p w14:paraId="76CD9091" w14:textId="0B3A06B5"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2" w:history="1">
                <w:r w:rsidRPr="00315739">
                  <w:rPr>
                    <w:rStyle w:val="Hyperlink"/>
                    <w:noProof/>
                  </w:rPr>
                  <w:t>15.</w:t>
                </w:r>
                <w:r>
                  <w:rPr>
                    <w:rFonts w:asciiTheme="minorHAnsi" w:eastAsiaTheme="minorEastAsia" w:hAnsiTheme="minorHAnsi" w:cstheme="minorBidi"/>
                    <w:noProof/>
                    <w:kern w:val="2"/>
                    <w:sz w:val="24"/>
                    <w:szCs w:val="24"/>
                    <w14:ligatures w14:val="standardContextual"/>
                  </w:rPr>
                  <w:tab/>
                </w:r>
                <w:r w:rsidRPr="00315739">
                  <w:rPr>
                    <w:rStyle w:val="Hyperlink"/>
                    <w:noProof/>
                  </w:rPr>
                  <w:t>Interferences &amp; Cross Reactions</w:t>
                </w:r>
                <w:r>
                  <w:rPr>
                    <w:noProof/>
                    <w:webHidden/>
                  </w:rPr>
                  <w:tab/>
                </w:r>
                <w:r>
                  <w:rPr>
                    <w:noProof/>
                    <w:webHidden/>
                  </w:rPr>
                  <w:fldChar w:fldCharType="begin"/>
                </w:r>
                <w:r>
                  <w:rPr>
                    <w:noProof/>
                    <w:webHidden/>
                  </w:rPr>
                  <w:instrText xml:space="preserve"> PAGEREF _Toc197801492 \h </w:instrText>
                </w:r>
                <w:r>
                  <w:rPr>
                    <w:noProof/>
                    <w:webHidden/>
                  </w:rPr>
                </w:r>
                <w:r>
                  <w:rPr>
                    <w:noProof/>
                    <w:webHidden/>
                  </w:rPr>
                  <w:fldChar w:fldCharType="separate"/>
                </w:r>
                <w:r w:rsidR="00ED4AEE">
                  <w:rPr>
                    <w:noProof/>
                    <w:webHidden/>
                  </w:rPr>
                  <w:t>15</w:t>
                </w:r>
                <w:r>
                  <w:rPr>
                    <w:noProof/>
                    <w:webHidden/>
                  </w:rPr>
                  <w:fldChar w:fldCharType="end"/>
                </w:r>
              </w:hyperlink>
            </w:p>
            <w:p w14:paraId="4730088E" w14:textId="018BB53E"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3" w:history="1">
                <w:r w:rsidRPr="00315739">
                  <w:rPr>
                    <w:rStyle w:val="Hyperlink"/>
                    <w:noProof/>
                  </w:rPr>
                  <w:t>16.</w:t>
                </w:r>
                <w:r>
                  <w:rPr>
                    <w:rFonts w:asciiTheme="minorHAnsi" w:eastAsiaTheme="minorEastAsia" w:hAnsiTheme="minorHAnsi" w:cstheme="minorBidi"/>
                    <w:noProof/>
                    <w:kern w:val="2"/>
                    <w:sz w:val="24"/>
                    <w:szCs w:val="24"/>
                    <w14:ligatures w14:val="standardContextual"/>
                  </w:rPr>
                  <w:tab/>
                </w:r>
                <w:r w:rsidRPr="00315739">
                  <w:rPr>
                    <w:rStyle w:val="Hyperlink"/>
                    <w:noProof/>
                  </w:rPr>
                  <w:t>Result Calculation</w:t>
                </w:r>
                <w:r>
                  <w:rPr>
                    <w:noProof/>
                    <w:webHidden/>
                  </w:rPr>
                  <w:tab/>
                </w:r>
                <w:r>
                  <w:rPr>
                    <w:noProof/>
                    <w:webHidden/>
                  </w:rPr>
                  <w:fldChar w:fldCharType="begin"/>
                </w:r>
                <w:r>
                  <w:rPr>
                    <w:noProof/>
                    <w:webHidden/>
                  </w:rPr>
                  <w:instrText xml:space="preserve"> PAGEREF _Toc197801493 \h </w:instrText>
                </w:r>
                <w:r>
                  <w:rPr>
                    <w:noProof/>
                    <w:webHidden/>
                  </w:rPr>
                </w:r>
                <w:r>
                  <w:rPr>
                    <w:noProof/>
                    <w:webHidden/>
                  </w:rPr>
                  <w:fldChar w:fldCharType="separate"/>
                </w:r>
                <w:r w:rsidR="00ED4AEE">
                  <w:rPr>
                    <w:noProof/>
                    <w:webHidden/>
                  </w:rPr>
                  <w:t>15</w:t>
                </w:r>
                <w:r>
                  <w:rPr>
                    <w:noProof/>
                    <w:webHidden/>
                  </w:rPr>
                  <w:fldChar w:fldCharType="end"/>
                </w:r>
              </w:hyperlink>
            </w:p>
            <w:p w14:paraId="18C50F6C" w14:textId="1983B208"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4" w:history="1">
                <w:r w:rsidRPr="00315739">
                  <w:rPr>
                    <w:rStyle w:val="Hyperlink"/>
                    <w:noProof/>
                  </w:rPr>
                  <w:t>17.</w:t>
                </w:r>
                <w:r>
                  <w:rPr>
                    <w:rFonts w:asciiTheme="minorHAnsi" w:eastAsiaTheme="minorEastAsia" w:hAnsiTheme="minorHAnsi" w:cstheme="minorBidi"/>
                    <w:noProof/>
                    <w:kern w:val="2"/>
                    <w:sz w:val="24"/>
                    <w:szCs w:val="24"/>
                    <w14:ligatures w14:val="standardContextual"/>
                  </w:rPr>
                  <w:tab/>
                </w:r>
                <w:r w:rsidRPr="00315739">
                  <w:rPr>
                    <w:rStyle w:val="Hyperlink"/>
                    <w:noProof/>
                  </w:rPr>
                  <w:t>Biological Reference Interval</w:t>
                </w:r>
                <w:r>
                  <w:rPr>
                    <w:noProof/>
                    <w:webHidden/>
                  </w:rPr>
                  <w:tab/>
                </w:r>
                <w:r>
                  <w:rPr>
                    <w:noProof/>
                    <w:webHidden/>
                  </w:rPr>
                  <w:fldChar w:fldCharType="begin"/>
                </w:r>
                <w:r>
                  <w:rPr>
                    <w:noProof/>
                    <w:webHidden/>
                  </w:rPr>
                  <w:instrText xml:space="preserve"> PAGEREF _Toc197801494 \h </w:instrText>
                </w:r>
                <w:r>
                  <w:rPr>
                    <w:noProof/>
                    <w:webHidden/>
                  </w:rPr>
                </w:r>
                <w:r>
                  <w:rPr>
                    <w:noProof/>
                    <w:webHidden/>
                  </w:rPr>
                  <w:fldChar w:fldCharType="separate"/>
                </w:r>
                <w:r w:rsidR="00ED4AEE">
                  <w:rPr>
                    <w:noProof/>
                    <w:webHidden/>
                  </w:rPr>
                  <w:t>15</w:t>
                </w:r>
                <w:r>
                  <w:rPr>
                    <w:noProof/>
                    <w:webHidden/>
                  </w:rPr>
                  <w:fldChar w:fldCharType="end"/>
                </w:r>
              </w:hyperlink>
            </w:p>
            <w:p w14:paraId="5AED61EC" w14:textId="13F9A4CA"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5" w:history="1">
                <w:r w:rsidRPr="00315739">
                  <w:rPr>
                    <w:rStyle w:val="Hyperlink"/>
                    <w:noProof/>
                  </w:rPr>
                  <w:t>18.</w:t>
                </w:r>
                <w:r>
                  <w:rPr>
                    <w:rFonts w:asciiTheme="minorHAnsi" w:eastAsiaTheme="minorEastAsia" w:hAnsiTheme="minorHAnsi" w:cstheme="minorBidi"/>
                    <w:noProof/>
                    <w:kern w:val="2"/>
                    <w:sz w:val="24"/>
                    <w:szCs w:val="24"/>
                    <w14:ligatures w14:val="standardContextual"/>
                  </w:rPr>
                  <w:tab/>
                </w:r>
                <w:r w:rsidRPr="00315739">
                  <w:rPr>
                    <w:rStyle w:val="Hyperlink"/>
                    <w:noProof/>
                  </w:rPr>
                  <w:t>Reportable Interval</w:t>
                </w:r>
                <w:r>
                  <w:rPr>
                    <w:noProof/>
                    <w:webHidden/>
                  </w:rPr>
                  <w:tab/>
                </w:r>
                <w:r>
                  <w:rPr>
                    <w:noProof/>
                    <w:webHidden/>
                  </w:rPr>
                  <w:fldChar w:fldCharType="begin"/>
                </w:r>
                <w:r>
                  <w:rPr>
                    <w:noProof/>
                    <w:webHidden/>
                  </w:rPr>
                  <w:instrText xml:space="preserve"> PAGEREF _Toc197801495 \h </w:instrText>
                </w:r>
                <w:r>
                  <w:rPr>
                    <w:noProof/>
                    <w:webHidden/>
                  </w:rPr>
                </w:r>
                <w:r>
                  <w:rPr>
                    <w:noProof/>
                    <w:webHidden/>
                  </w:rPr>
                  <w:fldChar w:fldCharType="separate"/>
                </w:r>
                <w:r w:rsidR="00ED4AEE">
                  <w:rPr>
                    <w:noProof/>
                    <w:webHidden/>
                  </w:rPr>
                  <w:t>16</w:t>
                </w:r>
                <w:r>
                  <w:rPr>
                    <w:noProof/>
                    <w:webHidden/>
                  </w:rPr>
                  <w:fldChar w:fldCharType="end"/>
                </w:r>
              </w:hyperlink>
            </w:p>
            <w:p w14:paraId="5FD283B5" w14:textId="33E92302"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6" w:history="1">
                <w:r w:rsidRPr="00315739">
                  <w:rPr>
                    <w:rStyle w:val="Hyperlink"/>
                    <w:noProof/>
                  </w:rPr>
                  <w:t>19.</w:t>
                </w:r>
                <w:r>
                  <w:rPr>
                    <w:rFonts w:asciiTheme="minorHAnsi" w:eastAsiaTheme="minorEastAsia" w:hAnsiTheme="minorHAnsi" w:cstheme="minorBidi"/>
                    <w:noProof/>
                    <w:kern w:val="2"/>
                    <w:sz w:val="24"/>
                    <w:szCs w:val="24"/>
                    <w14:ligatures w14:val="standardContextual"/>
                  </w:rPr>
                  <w:tab/>
                </w:r>
                <w:r w:rsidRPr="00315739">
                  <w:rPr>
                    <w:rStyle w:val="Hyperlink"/>
                    <w:noProof/>
                  </w:rPr>
                  <w:t>Troubleshooting</w:t>
                </w:r>
                <w:r>
                  <w:rPr>
                    <w:noProof/>
                    <w:webHidden/>
                  </w:rPr>
                  <w:tab/>
                </w:r>
                <w:r>
                  <w:rPr>
                    <w:noProof/>
                    <w:webHidden/>
                  </w:rPr>
                  <w:fldChar w:fldCharType="begin"/>
                </w:r>
                <w:r>
                  <w:rPr>
                    <w:noProof/>
                    <w:webHidden/>
                  </w:rPr>
                  <w:instrText xml:space="preserve"> PAGEREF _Toc197801496 \h </w:instrText>
                </w:r>
                <w:r>
                  <w:rPr>
                    <w:noProof/>
                    <w:webHidden/>
                  </w:rPr>
                </w:r>
                <w:r>
                  <w:rPr>
                    <w:noProof/>
                    <w:webHidden/>
                  </w:rPr>
                  <w:fldChar w:fldCharType="separate"/>
                </w:r>
                <w:r w:rsidR="00ED4AEE">
                  <w:rPr>
                    <w:noProof/>
                    <w:webHidden/>
                  </w:rPr>
                  <w:t>16</w:t>
                </w:r>
                <w:r>
                  <w:rPr>
                    <w:noProof/>
                    <w:webHidden/>
                  </w:rPr>
                  <w:fldChar w:fldCharType="end"/>
                </w:r>
              </w:hyperlink>
            </w:p>
            <w:p w14:paraId="2A13A2F4" w14:textId="5F8ADFB1"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7" w:history="1">
                <w:r w:rsidRPr="00315739">
                  <w:rPr>
                    <w:rStyle w:val="Hyperlink"/>
                    <w:noProof/>
                  </w:rPr>
                  <w:t>20.</w:t>
                </w:r>
                <w:r>
                  <w:rPr>
                    <w:rFonts w:asciiTheme="minorHAnsi" w:eastAsiaTheme="minorEastAsia" w:hAnsiTheme="minorHAnsi" w:cstheme="minorBidi"/>
                    <w:noProof/>
                    <w:kern w:val="2"/>
                    <w:sz w:val="24"/>
                    <w:szCs w:val="24"/>
                    <w14:ligatures w14:val="standardContextual"/>
                  </w:rPr>
                  <w:tab/>
                </w:r>
                <w:r w:rsidRPr="00315739">
                  <w:rPr>
                    <w:rStyle w:val="Hyperlink"/>
                    <w:noProof/>
                  </w:rPr>
                  <w:t>Critical Alert Values</w:t>
                </w:r>
                <w:r>
                  <w:rPr>
                    <w:noProof/>
                    <w:webHidden/>
                  </w:rPr>
                  <w:tab/>
                </w:r>
                <w:r>
                  <w:rPr>
                    <w:noProof/>
                    <w:webHidden/>
                  </w:rPr>
                  <w:fldChar w:fldCharType="begin"/>
                </w:r>
                <w:r>
                  <w:rPr>
                    <w:noProof/>
                    <w:webHidden/>
                  </w:rPr>
                  <w:instrText xml:space="preserve"> PAGEREF _Toc197801497 \h </w:instrText>
                </w:r>
                <w:r>
                  <w:rPr>
                    <w:noProof/>
                    <w:webHidden/>
                  </w:rPr>
                </w:r>
                <w:r>
                  <w:rPr>
                    <w:noProof/>
                    <w:webHidden/>
                  </w:rPr>
                  <w:fldChar w:fldCharType="separate"/>
                </w:r>
                <w:r w:rsidR="00ED4AEE">
                  <w:rPr>
                    <w:noProof/>
                    <w:webHidden/>
                  </w:rPr>
                  <w:t>18</w:t>
                </w:r>
                <w:r>
                  <w:rPr>
                    <w:noProof/>
                    <w:webHidden/>
                  </w:rPr>
                  <w:fldChar w:fldCharType="end"/>
                </w:r>
              </w:hyperlink>
            </w:p>
            <w:p w14:paraId="4E5F2935" w14:textId="3FA4C736"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8" w:history="1">
                <w:r w:rsidRPr="00315739">
                  <w:rPr>
                    <w:rStyle w:val="Hyperlink"/>
                    <w:noProof/>
                  </w:rPr>
                  <w:t>21.</w:t>
                </w:r>
                <w:r>
                  <w:rPr>
                    <w:rFonts w:asciiTheme="minorHAnsi" w:eastAsiaTheme="minorEastAsia" w:hAnsiTheme="minorHAnsi" w:cstheme="minorBidi"/>
                    <w:noProof/>
                    <w:kern w:val="2"/>
                    <w:sz w:val="24"/>
                    <w:szCs w:val="24"/>
                    <w14:ligatures w14:val="standardContextual"/>
                  </w:rPr>
                  <w:tab/>
                </w:r>
                <w:r w:rsidRPr="00315739">
                  <w:rPr>
                    <w:rStyle w:val="Hyperlink"/>
                    <w:noProof/>
                  </w:rPr>
                  <w:t>Laboratory Clinical Interpretation</w:t>
                </w:r>
                <w:r>
                  <w:rPr>
                    <w:noProof/>
                    <w:webHidden/>
                  </w:rPr>
                  <w:tab/>
                </w:r>
                <w:r>
                  <w:rPr>
                    <w:noProof/>
                    <w:webHidden/>
                  </w:rPr>
                  <w:fldChar w:fldCharType="begin"/>
                </w:r>
                <w:r>
                  <w:rPr>
                    <w:noProof/>
                    <w:webHidden/>
                  </w:rPr>
                  <w:instrText xml:space="preserve"> PAGEREF _Toc197801498 \h </w:instrText>
                </w:r>
                <w:r>
                  <w:rPr>
                    <w:noProof/>
                    <w:webHidden/>
                  </w:rPr>
                </w:r>
                <w:r>
                  <w:rPr>
                    <w:noProof/>
                    <w:webHidden/>
                  </w:rPr>
                  <w:fldChar w:fldCharType="separate"/>
                </w:r>
                <w:r w:rsidR="00ED4AEE">
                  <w:rPr>
                    <w:noProof/>
                    <w:webHidden/>
                  </w:rPr>
                  <w:t>18</w:t>
                </w:r>
                <w:r>
                  <w:rPr>
                    <w:noProof/>
                    <w:webHidden/>
                  </w:rPr>
                  <w:fldChar w:fldCharType="end"/>
                </w:r>
              </w:hyperlink>
            </w:p>
            <w:p w14:paraId="33BCA36E" w14:textId="25A8A7BB"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9" w:history="1">
                <w:r w:rsidRPr="00315739">
                  <w:rPr>
                    <w:rStyle w:val="Hyperlink"/>
                    <w:noProof/>
                  </w:rPr>
                  <w:t>22.</w:t>
                </w:r>
                <w:r>
                  <w:rPr>
                    <w:rFonts w:asciiTheme="minorHAnsi" w:eastAsiaTheme="minorEastAsia" w:hAnsiTheme="minorHAnsi" w:cstheme="minorBidi"/>
                    <w:noProof/>
                    <w:kern w:val="2"/>
                    <w:sz w:val="24"/>
                    <w:szCs w:val="24"/>
                    <w14:ligatures w14:val="standardContextual"/>
                  </w:rPr>
                  <w:tab/>
                </w:r>
                <w:r w:rsidRPr="00315739">
                  <w:rPr>
                    <w:rStyle w:val="Hyperlink"/>
                    <w:noProof/>
                  </w:rPr>
                  <w:t>Potential Source of Variability</w:t>
                </w:r>
                <w:r>
                  <w:rPr>
                    <w:noProof/>
                    <w:webHidden/>
                  </w:rPr>
                  <w:tab/>
                </w:r>
                <w:r>
                  <w:rPr>
                    <w:noProof/>
                    <w:webHidden/>
                  </w:rPr>
                  <w:fldChar w:fldCharType="begin"/>
                </w:r>
                <w:r>
                  <w:rPr>
                    <w:noProof/>
                    <w:webHidden/>
                  </w:rPr>
                  <w:instrText xml:space="preserve"> PAGEREF _Toc197801499 \h </w:instrText>
                </w:r>
                <w:r>
                  <w:rPr>
                    <w:noProof/>
                    <w:webHidden/>
                  </w:rPr>
                </w:r>
                <w:r>
                  <w:rPr>
                    <w:noProof/>
                    <w:webHidden/>
                  </w:rPr>
                  <w:fldChar w:fldCharType="separate"/>
                </w:r>
                <w:r w:rsidR="00ED4AEE">
                  <w:rPr>
                    <w:noProof/>
                    <w:webHidden/>
                  </w:rPr>
                  <w:t>18</w:t>
                </w:r>
                <w:r>
                  <w:rPr>
                    <w:noProof/>
                    <w:webHidden/>
                  </w:rPr>
                  <w:fldChar w:fldCharType="end"/>
                </w:r>
              </w:hyperlink>
            </w:p>
            <w:p w14:paraId="66D6903F" w14:textId="33AC0F74"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500" w:history="1">
                <w:r w:rsidRPr="00315739">
                  <w:rPr>
                    <w:rStyle w:val="Hyperlink"/>
                    <w:noProof/>
                  </w:rPr>
                  <w:t>23.</w:t>
                </w:r>
                <w:r>
                  <w:rPr>
                    <w:rFonts w:asciiTheme="minorHAnsi" w:eastAsiaTheme="minorEastAsia" w:hAnsiTheme="minorHAnsi" w:cstheme="minorBidi"/>
                    <w:noProof/>
                    <w:kern w:val="2"/>
                    <w:sz w:val="24"/>
                    <w:szCs w:val="24"/>
                    <w14:ligatures w14:val="standardContextual"/>
                  </w:rPr>
                  <w:tab/>
                </w:r>
                <w:r w:rsidRPr="00315739">
                  <w:rPr>
                    <w:rStyle w:val="Hyperlink"/>
                    <w:noProof/>
                  </w:rPr>
                  <w:t>References</w:t>
                </w:r>
                <w:r>
                  <w:rPr>
                    <w:noProof/>
                    <w:webHidden/>
                  </w:rPr>
                  <w:tab/>
                </w:r>
                <w:r>
                  <w:rPr>
                    <w:noProof/>
                    <w:webHidden/>
                  </w:rPr>
                  <w:fldChar w:fldCharType="begin"/>
                </w:r>
                <w:r>
                  <w:rPr>
                    <w:noProof/>
                    <w:webHidden/>
                  </w:rPr>
                  <w:instrText xml:space="preserve"> PAGEREF _Toc197801500 \h </w:instrText>
                </w:r>
                <w:r>
                  <w:rPr>
                    <w:noProof/>
                    <w:webHidden/>
                  </w:rPr>
                </w:r>
                <w:r>
                  <w:rPr>
                    <w:noProof/>
                    <w:webHidden/>
                  </w:rPr>
                  <w:fldChar w:fldCharType="separate"/>
                </w:r>
                <w:r w:rsidR="00ED4AEE">
                  <w:rPr>
                    <w:noProof/>
                    <w:webHidden/>
                  </w:rPr>
                  <w:t>19</w:t>
                </w:r>
                <w:r>
                  <w:rPr>
                    <w:noProof/>
                    <w:webHidden/>
                  </w:rPr>
                  <w:fldChar w:fldCharType="end"/>
                </w:r>
              </w:hyperlink>
            </w:p>
            <w:p w14:paraId="657141A1" w14:textId="5068A032"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EF82DC2" w14:textId="77777777" w:rsidR="00B70912" w:rsidRDefault="00B70912" w:rsidP="006916C1">
          <w:pPr>
            <w:pStyle w:val="TDPL-H1"/>
            <w:numPr>
              <w:ilvl w:val="0"/>
              <w:numId w:val="0"/>
            </w:numPr>
            <w:tabs>
              <w:tab w:val="clear" w:pos="1440"/>
              <w:tab w:val="left" w:pos="0"/>
            </w:tabs>
            <w:ind w:right="120"/>
            <w:jc w:val="center"/>
            <w:rPr>
              <w:szCs w:val="28"/>
            </w:rPr>
          </w:pPr>
          <w:bookmarkStart w:id="6" w:name="_Toc197801474"/>
          <w:r w:rsidRPr="00643AD6">
            <w:t xml:space="preserve">APPROVAL </w:t>
          </w:r>
          <w:r w:rsidRPr="006916C1">
            <w:rPr>
              <w:szCs w:val="28"/>
            </w:rPr>
            <w:t>AUTHORITY</w:t>
          </w:r>
          <w:bookmarkEnd w:id="6"/>
        </w:p>
        <w:p w14:paraId="60E22AD1" w14:textId="77777777" w:rsidR="00821CBE" w:rsidRDefault="00821CBE"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821CBE" w:rsidRPr="00156BFB" w14:paraId="17D2A5CB" w14:textId="77777777" w:rsidTr="00F91BB0">
            <w:trPr>
              <w:trHeight w:val="1417"/>
            </w:trPr>
            <w:tc>
              <w:tcPr>
                <w:tcW w:w="1664" w:type="dxa"/>
                <w:vMerge w:val="restart"/>
                <w:shd w:val="clear" w:color="auto" w:fill="B4C6E7" w:themeFill="accent1" w:themeFillTint="66"/>
                <w:vAlign w:val="center"/>
              </w:tcPr>
              <w:p w14:paraId="2BB9717B" w14:textId="77777777" w:rsidR="00821CBE" w:rsidRPr="00156BFB" w:rsidRDefault="00821CBE"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4435813" w14:textId="77777777" w:rsidR="00821CBE" w:rsidRPr="00156BFB" w:rsidRDefault="00821CBE"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69682F5" w14:textId="77777777" w:rsidR="00821CBE" w:rsidRPr="008D0CC5" w:rsidRDefault="00821CBE"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72AB15D" w14:textId="77777777" w:rsidR="00821CBE" w:rsidRPr="00156BFB" w:rsidRDefault="00821CBE"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BE33E1D" w14:textId="77777777" w:rsidR="00821CBE" w:rsidRPr="00156BFB" w:rsidRDefault="00821CB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21CBE" w:rsidRPr="00156BFB" w14:paraId="42FAE351" w14:textId="77777777" w:rsidTr="00F91BB0">
            <w:trPr>
              <w:trHeight w:val="1541"/>
            </w:trPr>
            <w:tc>
              <w:tcPr>
                <w:tcW w:w="1664" w:type="dxa"/>
                <w:vMerge/>
                <w:shd w:val="clear" w:color="auto" w:fill="B4C6E7" w:themeFill="accent1" w:themeFillTint="66"/>
                <w:vAlign w:val="center"/>
              </w:tcPr>
              <w:p w14:paraId="072F2CA0" w14:textId="77777777" w:rsidR="00821CBE" w:rsidRPr="00156BFB" w:rsidRDefault="00821CBE"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7CF9B5D" w14:textId="77777777" w:rsidR="00821CBE" w:rsidRPr="00156BFB" w:rsidRDefault="00821CBE"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2882331" w14:textId="77777777" w:rsidR="00821CBE" w:rsidRPr="00156BFB" w:rsidRDefault="00821CBE"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11A7E028" wp14:editId="704F2290">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2BBAD190" w14:textId="77777777" w:rsidR="00821CBE" w:rsidRPr="00156BFB" w:rsidRDefault="00821CBE"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9065515" w14:textId="77777777" w:rsidR="00821CBE" w:rsidRPr="00156BFB" w:rsidRDefault="00821CBE" w:rsidP="00F91BB0">
                <w:pPr>
                  <w:pStyle w:val="BodyText"/>
                  <w:rPr>
                    <w:rFonts w:ascii="Palatino Linotype" w:hAnsi="Palatino Linotype"/>
                    <w:b/>
                    <w:bCs/>
                    <w:sz w:val="24"/>
                    <w:szCs w:val="24"/>
                  </w:rPr>
                </w:pPr>
              </w:p>
            </w:tc>
          </w:tr>
          <w:tr w:rsidR="00821CBE" w:rsidRPr="00156BFB" w14:paraId="1020F9D6" w14:textId="77777777" w:rsidTr="00F91BB0">
            <w:trPr>
              <w:trHeight w:val="1417"/>
            </w:trPr>
            <w:tc>
              <w:tcPr>
                <w:tcW w:w="1664" w:type="dxa"/>
                <w:vMerge w:val="restart"/>
                <w:shd w:val="clear" w:color="auto" w:fill="E2EFD9" w:themeFill="accent6" w:themeFillTint="33"/>
                <w:vAlign w:val="center"/>
              </w:tcPr>
              <w:p w14:paraId="2DEF685A" w14:textId="77777777" w:rsidR="00821CBE" w:rsidRPr="00156BFB" w:rsidRDefault="00821CBE"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4831AF0" w14:textId="77777777" w:rsidR="00821CBE" w:rsidRPr="00156BFB" w:rsidRDefault="00821CBE"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44AD45A6" w14:textId="77777777" w:rsidR="00821CBE" w:rsidRPr="008D0CC5" w:rsidRDefault="00821CBE"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655D0B0" w14:textId="77777777" w:rsidR="00821CBE" w:rsidRPr="00156BFB" w:rsidRDefault="00821CBE"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533D28B" w14:textId="77777777" w:rsidR="00821CBE" w:rsidRPr="00156BFB" w:rsidRDefault="00821CB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21CBE" w:rsidRPr="00156BFB" w14:paraId="4AB23EC0" w14:textId="77777777" w:rsidTr="00F91BB0">
            <w:trPr>
              <w:trHeight w:val="1417"/>
            </w:trPr>
            <w:tc>
              <w:tcPr>
                <w:tcW w:w="1664" w:type="dxa"/>
                <w:vMerge/>
                <w:shd w:val="clear" w:color="auto" w:fill="E2EFD9" w:themeFill="accent6" w:themeFillTint="33"/>
                <w:vAlign w:val="center"/>
              </w:tcPr>
              <w:p w14:paraId="5C1D4A53" w14:textId="77777777" w:rsidR="00821CBE" w:rsidRPr="00156BFB" w:rsidRDefault="00821CBE"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AB94C35" w14:textId="77777777" w:rsidR="00821CBE" w:rsidRPr="00156BFB" w:rsidRDefault="00821CBE"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1AD8955" w14:textId="77777777" w:rsidR="00821CBE" w:rsidRPr="00156BFB" w:rsidRDefault="00821CBE"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26EDEBD2" wp14:editId="107C945C">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97A7A4A" w14:textId="77777777" w:rsidR="00821CBE" w:rsidRPr="00156BFB" w:rsidRDefault="00821CBE" w:rsidP="00F91BB0">
                <w:pPr>
                  <w:pStyle w:val="BodyText"/>
                  <w:rPr>
                    <w:rFonts w:ascii="Palatino Linotype" w:hAnsi="Palatino Linotype"/>
                    <w:b/>
                    <w:bCs/>
                    <w:sz w:val="24"/>
                    <w:szCs w:val="24"/>
                  </w:rPr>
                </w:pPr>
              </w:p>
            </w:tc>
          </w:tr>
          <w:tr w:rsidR="00821CBE" w:rsidRPr="00156BFB" w14:paraId="68431420" w14:textId="77777777" w:rsidTr="00F91BB0">
            <w:trPr>
              <w:trHeight w:val="1417"/>
            </w:trPr>
            <w:tc>
              <w:tcPr>
                <w:tcW w:w="1664" w:type="dxa"/>
                <w:vMerge w:val="restart"/>
                <w:shd w:val="clear" w:color="auto" w:fill="B4C6E7" w:themeFill="accent1" w:themeFillTint="66"/>
                <w:vAlign w:val="center"/>
              </w:tcPr>
              <w:p w14:paraId="331E2BBC" w14:textId="77777777" w:rsidR="00821CBE" w:rsidRPr="00156BFB" w:rsidRDefault="00821CBE"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78098ED" w14:textId="77777777" w:rsidR="00821CBE" w:rsidRPr="00156BFB" w:rsidRDefault="00821CBE"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0B777678" w14:textId="77777777" w:rsidR="00821CBE" w:rsidRDefault="00821CBE"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108A02E" w14:textId="77777777" w:rsidR="00821CBE" w:rsidRPr="00156BFB" w:rsidRDefault="00821CBE"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2F5BC3C" w14:textId="77777777" w:rsidR="00821CBE" w:rsidRPr="00156BFB" w:rsidRDefault="00821CB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821CBE" w:rsidRPr="00156BFB" w14:paraId="2730AE9F" w14:textId="77777777" w:rsidTr="00F91BB0">
            <w:trPr>
              <w:trHeight w:val="1417"/>
            </w:trPr>
            <w:tc>
              <w:tcPr>
                <w:tcW w:w="1664" w:type="dxa"/>
                <w:vMerge/>
                <w:shd w:val="clear" w:color="auto" w:fill="B4C6E7" w:themeFill="accent1" w:themeFillTint="66"/>
                <w:vAlign w:val="center"/>
              </w:tcPr>
              <w:p w14:paraId="7067FC1E" w14:textId="77777777" w:rsidR="00821CBE" w:rsidRPr="00156BFB" w:rsidRDefault="00821CBE"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0400BB3" w14:textId="77777777" w:rsidR="00821CBE" w:rsidRPr="00156BFB" w:rsidRDefault="00821CBE"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40DB529" w14:textId="77777777" w:rsidR="00821CBE" w:rsidRPr="00156BFB" w:rsidRDefault="00821CBE"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16544253" wp14:editId="398126C5">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CEBA548" w14:textId="77777777" w:rsidR="00821CBE" w:rsidRPr="00156BFB" w:rsidRDefault="00821CBE" w:rsidP="00F91BB0">
                <w:pPr>
                  <w:pStyle w:val="BodyText"/>
                  <w:rPr>
                    <w:rFonts w:ascii="Palatino Linotype" w:hAnsi="Palatino Linotype"/>
                    <w:b/>
                    <w:bCs/>
                    <w:sz w:val="24"/>
                    <w:szCs w:val="24"/>
                  </w:rPr>
                </w:pPr>
              </w:p>
            </w:tc>
          </w:tr>
          <w:bookmarkEnd w:id="7"/>
        </w:tbl>
        <w:p w14:paraId="219B78C6" w14:textId="77777777" w:rsidR="00821CBE" w:rsidRPr="00B70912" w:rsidRDefault="00821CBE" w:rsidP="00821CBE">
          <w:pPr>
            <w:pStyle w:val="TDPL-BodyTxt"/>
            <w:sectPr w:rsidR="00821CBE"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7801475"/>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7801476"/>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7801477"/>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31418F" w:rsidRPr="001064D5" w14:paraId="0B962A5B" w14:textId="77777777" w:rsidTr="00E72A7C">
            <w:trPr>
              <w:trHeight w:val="57"/>
              <w:jc w:val="center"/>
            </w:trPr>
            <w:tc>
              <w:tcPr>
                <w:tcW w:w="1331" w:type="dxa"/>
              </w:tcPr>
              <w:p w14:paraId="42D9AC36" w14:textId="2637E918" w:rsidR="0031418F" w:rsidRPr="006916C1" w:rsidRDefault="0031418F" w:rsidP="0031418F">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06C0AFC9" w:rsidR="0031418F" w:rsidRDefault="0031418F" w:rsidP="0031418F">
                <w:pPr>
                  <w:pStyle w:val="BodyText"/>
                  <w:jc w:val="center"/>
                  <w:rPr>
                    <w:rFonts w:ascii="Palatino Linotype" w:hAnsi="Palatino Linotype"/>
                  </w:rPr>
                </w:pPr>
                <w:r w:rsidRPr="00187D29">
                  <w:rPr>
                    <w:rFonts w:ascii="Palatino Linotype" w:hAnsi="Palatino Linotype"/>
                  </w:rPr>
                  <w:t>°C</w:t>
                </w:r>
              </w:p>
            </w:tc>
            <w:tc>
              <w:tcPr>
                <w:tcW w:w="5868" w:type="dxa"/>
              </w:tcPr>
              <w:p w14:paraId="137506E5" w14:textId="29247070" w:rsidR="0031418F" w:rsidRPr="002B2EAF" w:rsidRDefault="0031418F" w:rsidP="0031418F">
                <w:pPr>
                  <w:pStyle w:val="BodyText"/>
                  <w:jc w:val="center"/>
                  <w:rPr>
                    <w:rFonts w:ascii="Palatino Linotype" w:hAnsi="Palatino Linotype"/>
                  </w:rPr>
                </w:pPr>
                <w:r>
                  <w:rPr>
                    <w:rFonts w:ascii="Palatino Linotype" w:hAnsi="Palatino Linotype"/>
                  </w:rPr>
                  <w:t>Degree Centigrade</w:t>
                </w:r>
              </w:p>
            </w:tc>
          </w:tr>
          <w:tr w:rsidR="0031418F" w:rsidRPr="001064D5" w14:paraId="1CA8C726" w14:textId="77777777" w:rsidTr="00E72A7C">
            <w:trPr>
              <w:trHeight w:val="57"/>
              <w:jc w:val="center"/>
            </w:trPr>
            <w:tc>
              <w:tcPr>
                <w:tcW w:w="1331" w:type="dxa"/>
              </w:tcPr>
              <w:p w14:paraId="122573F3" w14:textId="49F61695" w:rsidR="0031418F" w:rsidRPr="006916C1" w:rsidRDefault="0031418F" w:rsidP="0031418F">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726ABA72" w:rsidR="0031418F" w:rsidRDefault="0031418F" w:rsidP="0031418F">
                <w:pPr>
                  <w:pStyle w:val="BodyText"/>
                  <w:jc w:val="center"/>
                  <w:rPr>
                    <w:rFonts w:ascii="Palatino Linotype" w:hAnsi="Palatino Linotype"/>
                  </w:rPr>
                </w:pPr>
                <w:r>
                  <w:rPr>
                    <w:rFonts w:ascii="Palatino Linotype" w:hAnsi="Palatino Linotype"/>
                  </w:rPr>
                  <w:t>CRR</w:t>
                </w:r>
              </w:p>
            </w:tc>
            <w:tc>
              <w:tcPr>
                <w:tcW w:w="5868" w:type="dxa"/>
              </w:tcPr>
              <w:p w14:paraId="790DACBD" w14:textId="037FA8AB" w:rsidR="0031418F" w:rsidRPr="002B2EAF" w:rsidRDefault="0031418F" w:rsidP="0031418F">
                <w:pPr>
                  <w:pStyle w:val="BodyText"/>
                  <w:jc w:val="center"/>
                  <w:rPr>
                    <w:rFonts w:ascii="Palatino Linotype" w:hAnsi="Palatino Linotype"/>
                  </w:rPr>
                </w:pPr>
                <w:r w:rsidRPr="00353FFB">
                  <w:rPr>
                    <w:rFonts w:ascii="Palatino Linotype" w:hAnsi="Palatino Linotype"/>
                  </w:rPr>
                  <w:t>Clinical Reportable Range</w:t>
                </w:r>
              </w:p>
            </w:tc>
          </w:tr>
          <w:tr w:rsidR="0031418F" w:rsidRPr="001064D5" w14:paraId="07B27A6A" w14:textId="77777777" w:rsidTr="00E72A7C">
            <w:trPr>
              <w:trHeight w:val="57"/>
              <w:jc w:val="center"/>
            </w:trPr>
            <w:tc>
              <w:tcPr>
                <w:tcW w:w="1331" w:type="dxa"/>
              </w:tcPr>
              <w:p w14:paraId="233C588C" w14:textId="7E23FD04" w:rsidR="0031418F" w:rsidRPr="006916C1" w:rsidRDefault="0031418F" w:rsidP="0031418F">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53766855" w:rsidR="0031418F" w:rsidRPr="00187D29" w:rsidRDefault="0031418F" w:rsidP="0031418F">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008D7846" w:rsidR="0031418F" w:rsidRDefault="0031418F" w:rsidP="0031418F">
                <w:pPr>
                  <w:pStyle w:val="BodyText"/>
                  <w:jc w:val="center"/>
                  <w:rPr>
                    <w:rFonts w:ascii="Palatino Linotype" w:hAnsi="Palatino Linotype"/>
                  </w:rPr>
                </w:pPr>
                <w:r w:rsidRPr="006916C1">
                  <w:rPr>
                    <w:rFonts w:ascii="Palatino Linotype" w:hAnsi="Palatino Linotype"/>
                  </w:rPr>
                  <w:t>External Quality Assurance Scheme</w:t>
                </w:r>
              </w:p>
            </w:tc>
          </w:tr>
          <w:tr w:rsidR="0028253D" w:rsidRPr="001064D5" w14:paraId="70E39B5E" w14:textId="77777777" w:rsidTr="00E72A7C">
            <w:trPr>
              <w:trHeight w:val="57"/>
              <w:jc w:val="center"/>
            </w:trPr>
            <w:tc>
              <w:tcPr>
                <w:tcW w:w="1331" w:type="dxa"/>
              </w:tcPr>
              <w:p w14:paraId="6D39EE15" w14:textId="77777777" w:rsidR="0028253D" w:rsidRPr="006916C1" w:rsidRDefault="0028253D" w:rsidP="0031418F">
                <w:pPr>
                  <w:pStyle w:val="BodyText"/>
                  <w:jc w:val="center"/>
                  <w:rPr>
                    <w:rFonts w:ascii="Palatino Linotype" w:hAnsi="Palatino Linotype"/>
                  </w:rPr>
                </w:pPr>
              </w:p>
            </w:tc>
            <w:tc>
              <w:tcPr>
                <w:tcW w:w="1981" w:type="dxa"/>
              </w:tcPr>
              <w:p w14:paraId="626F8A85" w14:textId="3B17A6A8" w:rsidR="0028253D" w:rsidRPr="006916C1" w:rsidRDefault="0028253D" w:rsidP="0031418F">
                <w:pPr>
                  <w:pStyle w:val="BodyText"/>
                  <w:jc w:val="center"/>
                  <w:rPr>
                    <w:rFonts w:ascii="Palatino Linotype" w:hAnsi="Palatino Linotype"/>
                  </w:rPr>
                </w:pPr>
                <w:r>
                  <w:rPr>
                    <w:rFonts w:ascii="Palatino Linotype" w:hAnsi="Palatino Linotype"/>
                  </w:rPr>
                  <w:t>H&amp;E</w:t>
                </w:r>
              </w:p>
            </w:tc>
            <w:tc>
              <w:tcPr>
                <w:tcW w:w="5868" w:type="dxa"/>
              </w:tcPr>
              <w:p w14:paraId="6C2209EC" w14:textId="129860BA" w:rsidR="0028253D" w:rsidRPr="006916C1" w:rsidRDefault="0028253D" w:rsidP="0031418F">
                <w:pPr>
                  <w:pStyle w:val="BodyText"/>
                  <w:jc w:val="center"/>
                  <w:rPr>
                    <w:rFonts w:ascii="Palatino Linotype" w:hAnsi="Palatino Linotype"/>
                  </w:rPr>
                </w:pPr>
                <w:r>
                  <w:rPr>
                    <w:rFonts w:ascii="Palatino Linotype" w:hAnsi="Palatino Linotype"/>
                  </w:rPr>
                  <w:t>H</w:t>
                </w:r>
                <w:r w:rsidRPr="0028253D">
                  <w:rPr>
                    <w:rFonts w:ascii="Palatino Linotype" w:hAnsi="Palatino Linotype"/>
                  </w:rPr>
                  <w:t xml:space="preserve">ematoxylin and </w:t>
                </w:r>
                <w:r>
                  <w:rPr>
                    <w:rFonts w:ascii="Palatino Linotype" w:hAnsi="Palatino Linotype"/>
                  </w:rPr>
                  <w:t>E</w:t>
                </w:r>
                <w:r w:rsidRPr="0028253D">
                  <w:rPr>
                    <w:rFonts w:ascii="Palatino Linotype" w:hAnsi="Palatino Linotype"/>
                  </w:rPr>
                  <w:t>osin</w:t>
                </w:r>
              </w:p>
            </w:tc>
          </w:tr>
          <w:tr w:rsidR="0031418F" w:rsidRPr="001064D5" w14:paraId="1ABDA81C" w14:textId="77777777" w:rsidTr="00E72A7C">
            <w:trPr>
              <w:trHeight w:val="57"/>
              <w:jc w:val="center"/>
            </w:trPr>
            <w:tc>
              <w:tcPr>
                <w:tcW w:w="1331" w:type="dxa"/>
              </w:tcPr>
              <w:p w14:paraId="4372790F" w14:textId="45AE78EA" w:rsidR="0031418F" w:rsidRPr="006916C1" w:rsidRDefault="0031418F" w:rsidP="0031418F">
                <w:pPr>
                  <w:pStyle w:val="BodyText"/>
                  <w:jc w:val="center"/>
                  <w:rPr>
                    <w:rFonts w:ascii="Palatino Linotype" w:hAnsi="Palatino Linotype"/>
                  </w:rPr>
                </w:pPr>
                <w:r>
                  <w:rPr>
                    <w:rFonts w:ascii="Palatino Linotype" w:hAnsi="Palatino Linotype"/>
                  </w:rPr>
                  <w:t>5</w:t>
                </w:r>
              </w:p>
            </w:tc>
            <w:tc>
              <w:tcPr>
                <w:tcW w:w="1981" w:type="dxa"/>
              </w:tcPr>
              <w:p w14:paraId="199B187B" w14:textId="4E4BBE6A" w:rsidR="0031418F" w:rsidRDefault="0031418F" w:rsidP="0031418F">
                <w:pPr>
                  <w:pStyle w:val="BodyText"/>
                  <w:jc w:val="center"/>
                  <w:rPr>
                    <w:rFonts w:ascii="Palatino Linotype" w:hAnsi="Palatino Linotype"/>
                  </w:rPr>
                </w:pPr>
                <w:r>
                  <w:rPr>
                    <w:rFonts w:ascii="Palatino Linotype" w:hAnsi="Palatino Linotype"/>
                  </w:rPr>
                  <w:t>HOD</w:t>
                </w:r>
              </w:p>
            </w:tc>
            <w:tc>
              <w:tcPr>
                <w:tcW w:w="5868" w:type="dxa"/>
              </w:tcPr>
              <w:p w14:paraId="6E06ECF7" w14:textId="4AD4D00F" w:rsidR="0031418F" w:rsidRPr="002B2EAF" w:rsidRDefault="0031418F" w:rsidP="0031418F">
                <w:pPr>
                  <w:pStyle w:val="BodyText"/>
                  <w:jc w:val="center"/>
                  <w:rPr>
                    <w:rFonts w:ascii="Palatino Linotype" w:hAnsi="Palatino Linotype"/>
                  </w:rPr>
                </w:pPr>
                <w:r>
                  <w:rPr>
                    <w:rFonts w:ascii="Palatino Linotype" w:hAnsi="Palatino Linotype"/>
                  </w:rPr>
                  <w:t>Head of Department</w:t>
                </w:r>
              </w:p>
            </w:tc>
          </w:tr>
          <w:tr w:rsidR="0031418F" w:rsidRPr="001064D5" w14:paraId="2D4455AF" w14:textId="77777777" w:rsidTr="00E72A7C">
            <w:trPr>
              <w:trHeight w:val="57"/>
              <w:jc w:val="center"/>
            </w:trPr>
            <w:tc>
              <w:tcPr>
                <w:tcW w:w="1331" w:type="dxa"/>
              </w:tcPr>
              <w:p w14:paraId="74DB6B68" w14:textId="51618997" w:rsidR="0031418F" w:rsidRPr="006916C1" w:rsidRDefault="0031418F" w:rsidP="0031418F">
                <w:pPr>
                  <w:pStyle w:val="BodyText"/>
                  <w:jc w:val="center"/>
                  <w:rPr>
                    <w:rFonts w:ascii="Palatino Linotype" w:hAnsi="Palatino Linotype"/>
                  </w:rPr>
                </w:pPr>
                <w:r>
                  <w:rPr>
                    <w:rFonts w:ascii="Palatino Linotype" w:hAnsi="Palatino Linotype"/>
                  </w:rPr>
                  <w:t>6</w:t>
                </w:r>
              </w:p>
            </w:tc>
            <w:tc>
              <w:tcPr>
                <w:tcW w:w="1981" w:type="dxa"/>
              </w:tcPr>
              <w:p w14:paraId="20B4695F" w14:textId="1A4C7B8A" w:rsidR="0031418F" w:rsidRDefault="0031418F" w:rsidP="0031418F">
                <w:pPr>
                  <w:pStyle w:val="BodyText"/>
                  <w:jc w:val="center"/>
                  <w:rPr>
                    <w:rFonts w:ascii="Palatino Linotype" w:hAnsi="Palatino Linotype"/>
                  </w:rPr>
                </w:pPr>
                <w:r>
                  <w:rPr>
                    <w:rFonts w:ascii="Palatino Linotype" w:hAnsi="Palatino Linotype"/>
                  </w:rPr>
                  <w:t>IQC</w:t>
                </w:r>
              </w:p>
            </w:tc>
            <w:tc>
              <w:tcPr>
                <w:tcW w:w="5868" w:type="dxa"/>
              </w:tcPr>
              <w:p w14:paraId="443B2D44" w14:textId="032C1841" w:rsidR="0031418F" w:rsidRDefault="0031418F" w:rsidP="0031418F">
                <w:pPr>
                  <w:pStyle w:val="BodyText"/>
                  <w:jc w:val="center"/>
                  <w:rPr>
                    <w:rFonts w:ascii="Palatino Linotype" w:hAnsi="Palatino Linotype"/>
                  </w:rPr>
                </w:pPr>
                <w:r>
                  <w:rPr>
                    <w:rFonts w:ascii="Palatino Linotype" w:hAnsi="Palatino Linotype"/>
                  </w:rPr>
                  <w:t>Internal Quality Control</w:t>
                </w:r>
              </w:p>
            </w:tc>
          </w:tr>
          <w:tr w:rsidR="0031418F" w:rsidRPr="001064D5" w14:paraId="3AA868C9" w14:textId="77777777" w:rsidTr="00E72A7C">
            <w:trPr>
              <w:trHeight w:val="57"/>
              <w:jc w:val="center"/>
            </w:trPr>
            <w:tc>
              <w:tcPr>
                <w:tcW w:w="1331" w:type="dxa"/>
              </w:tcPr>
              <w:p w14:paraId="2FCA07B3" w14:textId="08E01223" w:rsidR="0031418F" w:rsidRPr="006916C1" w:rsidRDefault="0031418F" w:rsidP="0031418F">
                <w:pPr>
                  <w:pStyle w:val="BodyText"/>
                  <w:jc w:val="center"/>
                  <w:rPr>
                    <w:rFonts w:ascii="Palatino Linotype" w:hAnsi="Palatino Linotype"/>
                  </w:rPr>
                </w:pPr>
                <w:r>
                  <w:rPr>
                    <w:rFonts w:ascii="Palatino Linotype" w:hAnsi="Palatino Linotype"/>
                  </w:rPr>
                  <w:t>7</w:t>
                </w:r>
              </w:p>
            </w:tc>
            <w:tc>
              <w:tcPr>
                <w:tcW w:w="1981" w:type="dxa"/>
              </w:tcPr>
              <w:p w14:paraId="74961AB7" w14:textId="003C93C1" w:rsidR="0031418F" w:rsidRDefault="0031418F" w:rsidP="0031418F">
                <w:pPr>
                  <w:pStyle w:val="BodyText"/>
                  <w:jc w:val="center"/>
                  <w:rPr>
                    <w:rFonts w:ascii="Palatino Linotype" w:hAnsi="Palatino Linotype"/>
                  </w:rPr>
                </w:pPr>
                <w:r>
                  <w:rPr>
                    <w:rFonts w:ascii="Palatino Linotype" w:hAnsi="Palatino Linotype"/>
                  </w:rPr>
                  <w:t>LOD</w:t>
                </w:r>
              </w:p>
            </w:tc>
            <w:tc>
              <w:tcPr>
                <w:tcW w:w="5868" w:type="dxa"/>
              </w:tcPr>
              <w:p w14:paraId="3D8BE3A1" w14:textId="607F470F" w:rsidR="0031418F" w:rsidRDefault="0031418F" w:rsidP="0031418F">
                <w:pPr>
                  <w:pStyle w:val="BodyText"/>
                  <w:jc w:val="center"/>
                  <w:rPr>
                    <w:rFonts w:ascii="Palatino Linotype" w:hAnsi="Palatino Linotype"/>
                  </w:rPr>
                </w:pPr>
                <w:r>
                  <w:rPr>
                    <w:rFonts w:ascii="Palatino Linotype" w:hAnsi="Palatino Linotype"/>
                  </w:rPr>
                  <w:t>Limit of Detection</w:t>
                </w:r>
              </w:p>
            </w:tc>
          </w:tr>
          <w:tr w:rsidR="0031418F" w:rsidRPr="001064D5" w14:paraId="470BF022" w14:textId="77777777" w:rsidTr="00E72A7C">
            <w:trPr>
              <w:trHeight w:val="57"/>
              <w:jc w:val="center"/>
            </w:trPr>
            <w:tc>
              <w:tcPr>
                <w:tcW w:w="1331" w:type="dxa"/>
              </w:tcPr>
              <w:p w14:paraId="5A4499FC" w14:textId="34B82662" w:rsidR="0031418F" w:rsidRDefault="0031418F" w:rsidP="0031418F">
                <w:pPr>
                  <w:pStyle w:val="BodyText"/>
                  <w:jc w:val="center"/>
                  <w:rPr>
                    <w:rFonts w:ascii="Palatino Linotype" w:hAnsi="Palatino Linotype"/>
                  </w:rPr>
                </w:pPr>
                <w:r>
                  <w:rPr>
                    <w:rFonts w:ascii="Palatino Linotype" w:hAnsi="Palatino Linotype"/>
                  </w:rPr>
                  <w:t>8</w:t>
                </w:r>
              </w:p>
            </w:tc>
            <w:tc>
              <w:tcPr>
                <w:tcW w:w="1981" w:type="dxa"/>
              </w:tcPr>
              <w:p w14:paraId="14D42C8B" w14:textId="6099F447" w:rsidR="0031418F" w:rsidRPr="006916C1" w:rsidRDefault="0031418F" w:rsidP="0031418F">
                <w:pPr>
                  <w:pStyle w:val="BodyText"/>
                  <w:jc w:val="center"/>
                  <w:rPr>
                    <w:rFonts w:ascii="Palatino Linotype" w:hAnsi="Palatino Linotype"/>
                  </w:rPr>
                </w:pPr>
                <w:r>
                  <w:rPr>
                    <w:rFonts w:ascii="Palatino Linotype" w:hAnsi="Palatino Linotype"/>
                  </w:rPr>
                  <w:t>LOQ</w:t>
                </w:r>
              </w:p>
            </w:tc>
            <w:tc>
              <w:tcPr>
                <w:tcW w:w="5868" w:type="dxa"/>
              </w:tcPr>
              <w:p w14:paraId="2ABD9BBA" w14:textId="0D3D2B60" w:rsidR="0031418F" w:rsidRPr="006916C1" w:rsidRDefault="0031418F" w:rsidP="0031418F">
                <w:pPr>
                  <w:pStyle w:val="BodyText"/>
                  <w:jc w:val="center"/>
                  <w:rPr>
                    <w:rFonts w:ascii="Palatino Linotype" w:hAnsi="Palatino Linotype"/>
                  </w:rPr>
                </w:pPr>
                <w:r>
                  <w:rPr>
                    <w:rFonts w:ascii="Palatino Linotype" w:hAnsi="Palatino Linotype"/>
                  </w:rPr>
                  <w:t>Limit of Quantitation</w:t>
                </w:r>
              </w:p>
            </w:tc>
          </w:tr>
          <w:tr w:rsidR="0031418F" w:rsidRPr="001064D5" w14:paraId="46C0C635" w14:textId="77777777" w:rsidTr="00E72A7C">
            <w:trPr>
              <w:trHeight w:val="57"/>
              <w:jc w:val="center"/>
            </w:trPr>
            <w:tc>
              <w:tcPr>
                <w:tcW w:w="1331" w:type="dxa"/>
              </w:tcPr>
              <w:p w14:paraId="6D608444" w14:textId="17A5550C" w:rsidR="0031418F" w:rsidRDefault="0031418F" w:rsidP="0031418F">
                <w:pPr>
                  <w:pStyle w:val="BodyText"/>
                  <w:jc w:val="center"/>
                  <w:rPr>
                    <w:rFonts w:ascii="Palatino Linotype" w:hAnsi="Palatino Linotype"/>
                  </w:rPr>
                </w:pPr>
                <w:r>
                  <w:rPr>
                    <w:rFonts w:ascii="Palatino Linotype" w:hAnsi="Palatino Linotype"/>
                  </w:rPr>
                  <w:t>9</w:t>
                </w:r>
              </w:p>
            </w:tc>
            <w:tc>
              <w:tcPr>
                <w:tcW w:w="1981" w:type="dxa"/>
              </w:tcPr>
              <w:p w14:paraId="2ABF1A6B" w14:textId="7EB5C4B5" w:rsidR="0031418F" w:rsidRPr="006916C1" w:rsidRDefault="0031418F" w:rsidP="0031418F">
                <w:pPr>
                  <w:pStyle w:val="BodyText"/>
                  <w:jc w:val="center"/>
                  <w:rPr>
                    <w:rFonts w:ascii="Palatino Linotype" w:hAnsi="Palatino Linotype"/>
                  </w:rPr>
                </w:pPr>
                <w:r>
                  <w:rPr>
                    <w:rFonts w:ascii="Palatino Linotype" w:hAnsi="Palatino Linotype"/>
                  </w:rPr>
                  <w:t>MSP</w:t>
                </w:r>
              </w:p>
            </w:tc>
            <w:tc>
              <w:tcPr>
                <w:tcW w:w="5868" w:type="dxa"/>
              </w:tcPr>
              <w:p w14:paraId="00653C23" w14:textId="1E4854DC" w:rsidR="0031418F" w:rsidRPr="006916C1" w:rsidRDefault="0031418F" w:rsidP="0031418F">
                <w:pPr>
                  <w:pStyle w:val="BodyText"/>
                  <w:jc w:val="center"/>
                  <w:rPr>
                    <w:rFonts w:ascii="Palatino Linotype" w:hAnsi="Palatino Linotype"/>
                  </w:rPr>
                </w:pPr>
                <w:r>
                  <w:rPr>
                    <w:rFonts w:ascii="Palatino Linotype" w:hAnsi="Palatino Linotype"/>
                  </w:rPr>
                  <w:t>Management System Procedure</w:t>
                </w:r>
              </w:p>
            </w:tc>
          </w:tr>
          <w:tr w:rsidR="00FF00B2" w:rsidRPr="001064D5" w14:paraId="704D7A50" w14:textId="77777777" w:rsidTr="00FF00B2">
            <w:trPr>
              <w:trHeight w:val="57"/>
              <w:jc w:val="center"/>
            </w:trPr>
            <w:tc>
              <w:tcPr>
                <w:tcW w:w="1331" w:type="dxa"/>
                <w:vAlign w:val="center"/>
              </w:tcPr>
              <w:p w14:paraId="58107CE6" w14:textId="039A3AFA" w:rsidR="00FF00B2" w:rsidRDefault="00FF00B2" w:rsidP="00FF00B2">
                <w:pPr>
                  <w:pStyle w:val="BodyText"/>
                  <w:jc w:val="center"/>
                  <w:rPr>
                    <w:rFonts w:ascii="Palatino Linotype" w:hAnsi="Palatino Linotype"/>
                  </w:rPr>
                </w:pPr>
                <w:r>
                  <w:rPr>
                    <w:rFonts w:ascii="Palatino Linotype" w:hAnsi="Palatino Linotype"/>
                  </w:rPr>
                  <w:t>10</w:t>
                </w:r>
              </w:p>
            </w:tc>
            <w:tc>
              <w:tcPr>
                <w:tcW w:w="1981" w:type="dxa"/>
                <w:vAlign w:val="center"/>
              </w:tcPr>
              <w:p w14:paraId="0B945EAC" w14:textId="4FDC7862" w:rsidR="00FF00B2" w:rsidRDefault="00FF00B2" w:rsidP="00FF00B2">
                <w:pPr>
                  <w:pStyle w:val="BodyText"/>
                  <w:jc w:val="center"/>
                  <w:rPr>
                    <w:rFonts w:ascii="Palatino Linotype" w:hAnsi="Palatino Linotype"/>
                  </w:rPr>
                </w:pPr>
                <w:r>
                  <w:rPr>
                    <w:rFonts w:ascii="Palatino Linotype" w:hAnsi="Palatino Linotype"/>
                  </w:rPr>
                  <w:t>NABL</w:t>
                </w:r>
              </w:p>
            </w:tc>
            <w:tc>
              <w:tcPr>
                <w:tcW w:w="5868" w:type="dxa"/>
                <w:vAlign w:val="center"/>
              </w:tcPr>
              <w:p w14:paraId="4C4D4747" w14:textId="77777777" w:rsidR="00FF00B2" w:rsidRDefault="00FF00B2" w:rsidP="00FF00B2">
                <w:pPr>
                  <w:pStyle w:val="BodyText"/>
                  <w:jc w:val="center"/>
                  <w:rPr>
                    <w:rFonts w:ascii="Palatino Linotype" w:hAnsi="Palatino Linotype"/>
                  </w:rPr>
                </w:pPr>
                <w:r w:rsidRPr="00FF00B2">
                  <w:rPr>
                    <w:rFonts w:ascii="Palatino Linotype" w:hAnsi="Palatino Linotype"/>
                  </w:rPr>
                  <w:t>National Accreditation Board</w:t>
                </w:r>
              </w:p>
              <w:p w14:paraId="56009B2A" w14:textId="2FC24E94" w:rsidR="00FF00B2" w:rsidRDefault="00FF00B2" w:rsidP="00FF00B2">
                <w:pPr>
                  <w:pStyle w:val="BodyText"/>
                  <w:jc w:val="center"/>
                  <w:rPr>
                    <w:rFonts w:ascii="Palatino Linotype" w:hAnsi="Palatino Linotype"/>
                  </w:rPr>
                </w:pPr>
                <w:r w:rsidRPr="00FF00B2">
                  <w:rPr>
                    <w:rFonts w:ascii="Palatino Linotype" w:hAnsi="Palatino Linotype"/>
                  </w:rPr>
                  <w:t>for Testing and Calibration Laboratorie</w:t>
                </w:r>
                <w:r>
                  <w:rPr>
                    <w:rFonts w:ascii="Palatino Linotype" w:hAnsi="Palatino Linotype"/>
                  </w:rPr>
                  <w:t>s</w:t>
                </w:r>
              </w:p>
            </w:tc>
          </w:tr>
          <w:tr w:rsidR="00FF00B2" w:rsidRPr="001064D5" w14:paraId="7BBF4AF5" w14:textId="77777777" w:rsidTr="00E72A7C">
            <w:trPr>
              <w:trHeight w:val="57"/>
              <w:jc w:val="center"/>
            </w:trPr>
            <w:tc>
              <w:tcPr>
                <w:tcW w:w="1331" w:type="dxa"/>
              </w:tcPr>
              <w:p w14:paraId="299C0154" w14:textId="4ED54211" w:rsidR="00FF00B2" w:rsidRDefault="00FF00B2" w:rsidP="00FF00B2">
                <w:pPr>
                  <w:pStyle w:val="BodyText"/>
                  <w:jc w:val="center"/>
                  <w:rPr>
                    <w:rFonts w:ascii="Palatino Linotype" w:hAnsi="Palatino Linotype"/>
                  </w:rPr>
                </w:pPr>
                <w:r>
                  <w:rPr>
                    <w:rFonts w:ascii="Palatino Linotype" w:hAnsi="Palatino Linotype"/>
                  </w:rPr>
                  <w:t>11</w:t>
                </w:r>
              </w:p>
            </w:tc>
            <w:tc>
              <w:tcPr>
                <w:tcW w:w="1981" w:type="dxa"/>
              </w:tcPr>
              <w:p w14:paraId="60EBC76F" w14:textId="57EC2E33" w:rsidR="00FF00B2" w:rsidRPr="006916C1" w:rsidRDefault="00FF00B2" w:rsidP="00FF00B2">
                <w:pPr>
                  <w:pStyle w:val="BodyText"/>
                  <w:jc w:val="center"/>
                  <w:rPr>
                    <w:rFonts w:ascii="Palatino Linotype" w:hAnsi="Palatino Linotype"/>
                  </w:rPr>
                </w:pPr>
                <w:r>
                  <w:rPr>
                    <w:rFonts w:ascii="Palatino Linotype" w:hAnsi="Palatino Linotype"/>
                  </w:rPr>
                  <w:t>N/A</w:t>
                </w:r>
              </w:p>
            </w:tc>
            <w:tc>
              <w:tcPr>
                <w:tcW w:w="5868" w:type="dxa"/>
              </w:tcPr>
              <w:p w14:paraId="504ED7F2" w14:textId="1AB52FCC" w:rsidR="00FF00B2" w:rsidRPr="006916C1" w:rsidRDefault="00FF00B2" w:rsidP="00FF00B2">
                <w:pPr>
                  <w:pStyle w:val="BodyText"/>
                  <w:jc w:val="center"/>
                  <w:rPr>
                    <w:rFonts w:ascii="Palatino Linotype" w:hAnsi="Palatino Linotype"/>
                  </w:rPr>
                </w:pPr>
                <w:r>
                  <w:rPr>
                    <w:rFonts w:ascii="Palatino Linotype" w:hAnsi="Palatino Linotype"/>
                  </w:rPr>
                  <w:t>Not Applicable/Available</w:t>
                </w:r>
              </w:p>
            </w:tc>
          </w:tr>
          <w:tr w:rsidR="00FF00B2" w:rsidRPr="001064D5" w14:paraId="0183782B" w14:textId="77777777" w:rsidTr="00E72A7C">
            <w:trPr>
              <w:trHeight w:val="57"/>
              <w:jc w:val="center"/>
            </w:trPr>
            <w:tc>
              <w:tcPr>
                <w:tcW w:w="1331" w:type="dxa"/>
              </w:tcPr>
              <w:p w14:paraId="149D1D62" w14:textId="66545752" w:rsidR="00FF00B2" w:rsidRPr="006916C1" w:rsidRDefault="00FF00B2" w:rsidP="00FF00B2">
                <w:pPr>
                  <w:pStyle w:val="BodyText"/>
                  <w:jc w:val="center"/>
                  <w:rPr>
                    <w:rFonts w:ascii="Palatino Linotype" w:hAnsi="Palatino Linotype"/>
                  </w:rPr>
                </w:pPr>
                <w:r>
                  <w:rPr>
                    <w:rFonts w:ascii="Palatino Linotype" w:hAnsi="Palatino Linotype"/>
                  </w:rPr>
                  <w:t>12</w:t>
                </w:r>
              </w:p>
            </w:tc>
            <w:tc>
              <w:tcPr>
                <w:tcW w:w="1981" w:type="dxa"/>
              </w:tcPr>
              <w:p w14:paraId="6A7CFB6F" w14:textId="167CAC46" w:rsidR="00FF00B2" w:rsidRDefault="00FF00B2" w:rsidP="00FF00B2">
                <w:pPr>
                  <w:pStyle w:val="BodyText"/>
                  <w:jc w:val="center"/>
                  <w:rPr>
                    <w:rFonts w:ascii="Palatino Linotype" w:hAnsi="Palatino Linotype"/>
                  </w:rPr>
                </w:pPr>
                <w:r>
                  <w:rPr>
                    <w:rFonts w:ascii="Palatino Linotype" w:hAnsi="Palatino Linotype"/>
                  </w:rPr>
                  <w:t>pH</w:t>
                </w:r>
              </w:p>
            </w:tc>
            <w:tc>
              <w:tcPr>
                <w:tcW w:w="5868" w:type="dxa"/>
              </w:tcPr>
              <w:p w14:paraId="57C6D26D" w14:textId="47E9AF27" w:rsidR="00FF00B2" w:rsidRDefault="00FF00B2" w:rsidP="00FF00B2">
                <w:pPr>
                  <w:pStyle w:val="BodyText"/>
                  <w:jc w:val="center"/>
                  <w:rPr>
                    <w:rFonts w:ascii="Palatino Linotype" w:hAnsi="Palatino Linotype"/>
                  </w:rPr>
                </w:pPr>
                <w:r>
                  <w:rPr>
                    <w:rFonts w:ascii="Palatino Linotype" w:hAnsi="Palatino Linotype"/>
                  </w:rPr>
                  <w:t>Potential of Hydrogen</w:t>
                </w:r>
              </w:p>
            </w:tc>
          </w:tr>
          <w:tr w:rsidR="00FF00B2" w:rsidRPr="001064D5" w14:paraId="66DBB078" w14:textId="77777777" w:rsidTr="00E72A7C">
            <w:trPr>
              <w:trHeight w:val="57"/>
              <w:jc w:val="center"/>
            </w:trPr>
            <w:tc>
              <w:tcPr>
                <w:tcW w:w="1331" w:type="dxa"/>
              </w:tcPr>
              <w:p w14:paraId="723A0ED5" w14:textId="4CA6DA20" w:rsidR="00FF00B2" w:rsidRPr="006916C1" w:rsidRDefault="00FF00B2" w:rsidP="00FF00B2">
                <w:pPr>
                  <w:pStyle w:val="BodyText"/>
                  <w:jc w:val="center"/>
                  <w:rPr>
                    <w:rFonts w:ascii="Palatino Linotype" w:hAnsi="Palatino Linotype"/>
                  </w:rPr>
                </w:pPr>
                <w:r>
                  <w:rPr>
                    <w:rFonts w:ascii="Palatino Linotype" w:hAnsi="Palatino Linotype"/>
                  </w:rPr>
                  <w:t>13</w:t>
                </w:r>
              </w:p>
            </w:tc>
            <w:tc>
              <w:tcPr>
                <w:tcW w:w="1981" w:type="dxa"/>
              </w:tcPr>
              <w:p w14:paraId="3857E868" w14:textId="6AF14E12" w:rsidR="00FF00B2" w:rsidRPr="00187D29" w:rsidRDefault="00FF00B2" w:rsidP="00FF00B2">
                <w:pPr>
                  <w:pStyle w:val="BodyText"/>
                  <w:jc w:val="center"/>
                  <w:rPr>
                    <w:rFonts w:ascii="Palatino Linotype" w:hAnsi="Palatino Linotype"/>
                  </w:rPr>
                </w:pPr>
                <w:r>
                  <w:rPr>
                    <w:rFonts w:ascii="Palatino Linotype" w:hAnsi="Palatino Linotype"/>
                  </w:rPr>
                  <w:t>QC</w:t>
                </w:r>
              </w:p>
            </w:tc>
            <w:tc>
              <w:tcPr>
                <w:tcW w:w="5868" w:type="dxa"/>
              </w:tcPr>
              <w:p w14:paraId="1F7BAE55" w14:textId="464CFFC0" w:rsidR="00FF00B2" w:rsidRDefault="00FF00B2" w:rsidP="00FF00B2">
                <w:pPr>
                  <w:pStyle w:val="BodyText"/>
                  <w:jc w:val="center"/>
                  <w:rPr>
                    <w:rFonts w:ascii="Palatino Linotype" w:hAnsi="Palatino Linotype"/>
                  </w:rPr>
                </w:pPr>
                <w:r>
                  <w:rPr>
                    <w:rFonts w:ascii="Palatino Linotype" w:hAnsi="Palatino Linotype"/>
                  </w:rPr>
                  <w:t>Quality Control</w:t>
                </w:r>
              </w:p>
            </w:tc>
          </w:tr>
          <w:tr w:rsidR="00FF00B2" w:rsidRPr="001064D5" w14:paraId="46F816E1" w14:textId="77777777" w:rsidTr="00E72A7C">
            <w:trPr>
              <w:trHeight w:val="57"/>
              <w:jc w:val="center"/>
            </w:trPr>
            <w:tc>
              <w:tcPr>
                <w:tcW w:w="1331" w:type="dxa"/>
              </w:tcPr>
              <w:p w14:paraId="2481A2A3" w14:textId="380AE8B3" w:rsidR="00FF00B2" w:rsidRDefault="00FF00B2" w:rsidP="00FF00B2">
                <w:pPr>
                  <w:pStyle w:val="BodyText"/>
                  <w:jc w:val="center"/>
                  <w:rPr>
                    <w:rFonts w:ascii="Palatino Linotype" w:hAnsi="Palatino Linotype"/>
                  </w:rPr>
                </w:pPr>
                <w:r>
                  <w:rPr>
                    <w:rFonts w:ascii="Palatino Linotype" w:hAnsi="Palatino Linotype"/>
                  </w:rPr>
                  <w:t>14</w:t>
                </w:r>
              </w:p>
            </w:tc>
            <w:tc>
              <w:tcPr>
                <w:tcW w:w="1981" w:type="dxa"/>
              </w:tcPr>
              <w:p w14:paraId="1C491CEF" w14:textId="12FC424B" w:rsidR="00FF00B2" w:rsidRPr="006916C1" w:rsidRDefault="00FF00B2" w:rsidP="00FF00B2">
                <w:pPr>
                  <w:pStyle w:val="BodyText"/>
                  <w:jc w:val="center"/>
                  <w:rPr>
                    <w:rFonts w:ascii="Palatino Linotype" w:hAnsi="Palatino Linotype"/>
                  </w:rPr>
                </w:pPr>
                <w:r>
                  <w:rPr>
                    <w:rFonts w:ascii="Palatino Linotype" w:hAnsi="Palatino Linotype"/>
                  </w:rPr>
                  <w:t>QM</w:t>
                </w:r>
              </w:p>
            </w:tc>
            <w:tc>
              <w:tcPr>
                <w:tcW w:w="5868" w:type="dxa"/>
              </w:tcPr>
              <w:p w14:paraId="3BE7CEDF" w14:textId="7287ED0B" w:rsidR="00FF00B2" w:rsidRPr="006916C1" w:rsidRDefault="00FF00B2" w:rsidP="00FF00B2">
                <w:pPr>
                  <w:pStyle w:val="BodyText"/>
                  <w:jc w:val="center"/>
                  <w:rPr>
                    <w:rFonts w:ascii="Palatino Linotype" w:hAnsi="Palatino Linotype"/>
                  </w:rPr>
                </w:pPr>
                <w:r>
                  <w:rPr>
                    <w:rFonts w:ascii="Palatino Linotype" w:hAnsi="Palatino Linotype"/>
                  </w:rPr>
                  <w:t>Quality Manager</w:t>
                </w:r>
              </w:p>
            </w:tc>
          </w:tr>
          <w:tr w:rsidR="00FF00B2" w:rsidRPr="001064D5" w14:paraId="3A3D8FEA" w14:textId="77777777" w:rsidTr="00E72A7C">
            <w:trPr>
              <w:trHeight w:val="57"/>
              <w:jc w:val="center"/>
            </w:trPr>
            <w:tc>
              <w:tcPr>
                <w:tcW w:w="1331" w:type="dxa"/>
              </w:tcPr>
              <w:p w14:paraId="6388F3E3" w14:textId="158DE429" w:rsidR="00FF00B2" w:rsidRDefault="00FF00B2" w:rsidP="00FF00B2">
                <w:pPr>
                  <w:pStyle w:val="BodyText"/>
                  <w:jc w:val="center"/>
                  <w:rPr>
                    <w:rFonts w:ascii="Palatino Linotype" w:hAnsi="Palatino Linotype"/>
                  </w:rPr>
                </w:pPr>
                <w:r>
                  <w:rPr>
                    <w:rFonts w:ascii="Palatino Linotype" w:hAnsi="Palatino Linotype"/>
                  </w:rPr>
                  <w:t>15</w:t>
                </w:r>
              </w:p>
            </w:tc>
            <w:tc>
              <w:tcPr>
                <w:tcW w:w="1981" w:type="dxa"/>
              </w:tcPr>
              <w:p w14:paraId="18014706" w14:textId="5AE70200" w:rsidR="00FF00B2" w:rsidRDefault="00FF00B2" w:rsidP="00FF00B2">
                <w:pPr>
                  <w:pStyle w:val="BodyText"/>
                  <w:jc w:val="center"/>
                  <w:rPr>
                    <w:rFonts w:ascii="Palatino Linotype" w:hAnsi="Palatino Linotype"/>
                  </w:rPr>
                </w:pPr>
                <w:r>
                  <w:rPr>
                    <w:rFonts w:ascii="Palatino Linotype" w:hAnsi="Palatino Linotype"/>
                  </w:rPr>
                  <w:t>SOP</w:t>
                </w:r>
              </w:p>
            </w:tc>
            <w:tc>
              <w:tcPr>
                <w:tcW w:w="5868" w:type="dxa"/>
              </w:tcPr>
              <w:p w14:paraId="040E78D1" w14:textId="6B44AE5C" w:rsidR="00FF00B2" w:rsidRPr="00905C77" w:rsidRDefault="00FF00B2" w:rsidP="00FF00B2">
                <w:pPr>
                  <w:pStyle w:val="BodyText"/>
                  <w:jc w:val="center"/>
                  <w:rPr>
                    <w:rFonts w:ascii="Palatino Linotype" w:hAnsi="Palatino Linotype"/>
                  </w:rPr>
                </w:pPr>
                <w:r>
                  <w:rPr>
                    <w:rFonts w:ascii="Palatino Linotype" w:hAnsi="Palatino Linotype"/>
                  </w:rPr>
                  <w:t>Standard Operating Procedure</w:t>
                </w:r>
              </w:p>
            </w:tc>
          </w:tr>
          <w:tr w:rsidR="00FF00B2" w:rsidRPr="001064D5" w14:paraId="1A8FC3AC" w14:textId="77777777" w:rsidTr="00E72A7C">
            <w:trPr>
              <w:trHeight w:val="57"/>
              <w:jc w:val="center"/>
            </w:trPr>
            <w:tc>
              <w:tcPr>
                <w:tcW w:w="1331" w:type="dxa"/>
              </w:tcPr>
              <w:p w14:paraId="6EE7143A" w14:textId="7F76B728" w:rsidR="00FF00B2" w:rsidRPr="006916C1" w:rsidRDefault="00FF00B2" w:rsidP="00FF00B2">
                <w:pPr>
                  <w:pStyle w:val="BodyText"/>
                  <w:jc w:val="center"/>
                  <w:rPr>
                    <w:rFonts w:ascii="Palatino Linotype" w:hAnsi="Palatino Linotype"/>
                  </w:rPr>
                </w:pPr>
                <w:r>
                  <w:rPr>
                    <w:rFonts w:ascii="Palatino Linotype" w:hAnsi="Palatino Linotype"/>
                  </w:rPr>
                  <w:t>16</w:t>
                </w:r>
              </w:p>
            </w:tc>
            <w:tc>
              <w:tcPr>
                <w:tcW w:w="1981" w:type="dxa"/>
              </w:tcPr>
              <w:p w14:paraId="31FFEF21" w14:textId="51707EBF" w:rsidR="00FF00B2" w:rsidRDefault="00FF00B2" w:rsidP="00FF00B2">
                <w:pPr>
                  <w:pStyle w:val="BodyText"/>
                  <w:jc w:val="center"/>
                  <w:rPr>
                    <w:rFonts w:ascii="Palatino Linotype" w:hAnsi="Palatino Linotype"/>
                  </w:rPr>
                </w:pPr>
                <w:r>
                  <w:rPr>
                    <w:rFonts w:ascii="Palatino Linotype" w:hAnsi="Palatino Linotype"/>
                  </w:rPr>
                  <w:t>TRF</w:t>
                </w:r>
              </w:p>
            </w:tc>
            <w:tc>
              <w:tcPr>
                <w:tcW w:w="5868" w:type="dxa"/>
              </w:tcPr>
              <w:p w14:paraId="42859AC8" w14:textId="63BB5507" w:rsidR="00FF00B2" w:rsidRPr="00905C77" w:rsidRDefault="00FF00B2" w:rsidP="00FF00B2">
                <w:pPr>
                  <w:pStyle w:val="BodyText"/>
                  <w:jc w:val="center"/>
                  <w:rPr>
                    <w:rFonts w:ascii="Palatino Linotype" w:hAnsi="Palatino Linotype"/>
                  </w:rPr>
                </w:pPr>
                <w:r>
                  <w:rPr>
                    <w:rFonts w:ascii="Palatino Linotype" w:hAnsi="Palatino Linotype"/>
                  </w:rPr>
                  <w:t>Test Requisition Form</w:t>
                </w:r>
              </w:p>
            </w:tc>
          </w:tr>
          <w:tr w:rsidR="00FF00B2" w:rsidRPr="001064D5" w14:paraId="0A9B8313" w14:textId="77777777" w:rsidTr="00E72A7C">
            <w:trPr>
              <w:trHeight w:val="57"/>
              <w:jc w:val="center"/>
            </w:trPr>
            <w:tc>
              <w:tcPr>
                <w:tcW w:w="1331" w:type="dxa"/>
              </w:tcPr>
              <w:p w14:paraId="1CE2278C" w14:textId="0322F0E1" w:rsidR="00FF00B2" w:rsidRPr="006916C1" w:rsidRDefault="00FF00B2" w:rsidP="00FF00B2">
                <w:pPr>
                  <w:pStyle w:val="BodyText"/>
                  <w:jc w:val="center"/>
                  <w:rPr>
                    <w:rFonts w:ascii="Palatino Linotype" w:hAnsi="Palatino Linotype"/>
                  </w:rPr>
                </w:pPr>
                <w:r>
                  <w:rPr>
                    <w:rFonts w:ascii="Palatino Linotype" w:hAnsi="Palatino Linotype"/>
                  </w:rPr>
                  <w:t>17</w:t>
                </w:r>
              </w:p>
            </w:tc>
            <w:tc>
              <w:tcPr>
                <w:tcW w:w="1981" w:type="dxa"/>
              </w:tcPr>
              <w:p w14:paraId="2B13FA74" w14:textId="14D8685B" w:rsidR="00FF00B2" w:rsidRDefault="00FF00B2" w:rsidP="00FF00B2">
                <w:pPr>
                  <w:pStyle w:val="BodyText"/>
                  <w:jc w:val="center"/>
                  <w:rPr>
                    <w:rFonts w:ascii="Palatino Linotype" w:hAnsi="Palatino Linotype"/>
                  </w:rPr>
                </w:pPr>
                <w:r w:rsidRPr="006916C1">
                  <w:rPr>
                    <w:rFonts w:ascii="Palatino Linotype" w:hAnsi="Palatino Linotype"/>
                  </w:rPr>
                  <w:t>TDPL</w:t>
                </w:r>
              </w:p>
            </w:tc>
            <w:tc>
              <w:tcPr>
                <w:tcW w:w="5868" w:type="dxa"/>
              </w:tcPr>
              <w:p w14:paraId="387C10C1" w14:textId="00211CBE" w:rsidR="00FF00B2" w:rsidRPr="00905C77" w:rsidRDefault="00FF00B2" w:rsidP="00FF00B2">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7801478"/>
      <w:r w:rsidRPr="00B23D57">
        <w:lastRenderedPageBreak/>
        <w:t>Objective</w:t>
      </w:r>
      <w:bookmarkEnd w:id="16"/>
    </w:p>
    <w:p w14:paraId="6D731D92" w14:textId="217388A8" w:rsidR="00054D72" w:rsidRPr="00054D72" w:rsidRDefault="0028253D" w:rsidP="0028253D">
      <w:pPr>
        <w:pStyle w:val="TDPL-BodyTxt"/>
        <w:numPr>
          <w:ilvl w:val="0"/>
          <w:numId w:val="0"/>
        </w:numPr>
        <w:spacing w:before="200"/>
        <w:ind w:left="1134" w:right="-22"/>
        <w:jc w:val="both"/>
        <w:rPr>
          <w:rFonts w:cs="Times New Roman"/>
          <w:color w:val="000000"/>
        </w:rPr>
      </w:pPr>
      <w:r w:rsidRPr="0028253D">
        <w:rPr>
          <w:rFonts w:cs="Times New Roman"/>
          <w:color w:val="000000"/>
        </w:rPr>
        <w:t>This document provides steps for microtomy (section cutting) from the paraffin blocks. These thin sections can then be subjected to routine H&amp;E staining/ special staining /or immunohistochemistry procedures and observed under microscope to give definitive diagnosis</w:t>
      </w:r>
      <w:r w:rsidR="00054D72" w:rsidRPr="00054D72">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7801479"/>
      <w:r w:rsidRPr="00D06879">
        <w:rPr>
          <w:szCs w:val="28"/>
        </w:rPr>
        <w:t>Scope</w:t>
      </w:r>
      <w:bookmarkEnd w:id="17"/>
    </w:p>
    <w:p w14:paraId="676A5A03" w14:textId="24C5E838"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10750A">
        <w:t>Histopathology</w:t>
      </w:r>
      <w:r w:rsidRPr="00CE17EC">
        <w:t xml:space="preserve"> Department </w:t>
      </w:r>
      <w:r w:rsidR="0031418F">
        <w:t xml:space="preserve">of TRUSTlab, </w:t>
      </w:r>
      <w:r w:rsidRPr="00CE17EC">
        <w:t>tasked with the duty of performing these</w:t>
      </w:r>
      <w:r w:rsidR="0071033B">
        <w:t xml:space="preserv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7801480"/>
      <w:r>
        <w:rPr>
          <w:szCs w:val="28"/>
        </w:rPr>
        <w:t>Responsibilitie</w:t>
      </w:r>
      <w:r w:rsidR="00FC0EF4" w:rsidRPr="00FC0EF4">
        <w:rPr>
          <w:szCs w:val="28"/>
        </w:rPr>
        <w:t>s</w:t>
      </w:r>
      <w:bookmarkEnd w:id="18"/>
    </w:p>
    <w:p w14:paraId="6675A54F" w14:textId="7D1C80AA" w:rsidR="00054D72" w:rsidRDefault="00054D72" w:rsidP="006916C1">
      <w:pPr>
        <w:pStyle w:val="TDPL-BodyTxt"/>
        <w:jc w:val="both"/>
      </w:pPr>
      <w:r w:rsidRPr="00054D72">
        <w:t xml:space="preserve">It is the responsibility of the technicians </w:t>
      </w:r>
      <w:r w:rsidR="0031418F">
        <w:t>of the H</w:t>
      </w:r>
      <w:r w:rsidRPr="00054D72">
        <w:t xml:space="preserve">istopathology </w:t>
      </w:r>
      <w:r w:rsidR="0031418F">
        <w:t xml:space="preserve">Department </w:t>
      </w:r>
      <w:r w:rsidRPr="00054D72">
        <w:t>to comply with this SOP</w:t>
      </w:r>
      <w:r>
        <w:t>.</w:t>
      </w:r>
    </w:p>
    <w:p w14:paraId="11D33741" w14:textId="21DB4FA9" w:rsidR="00054D72" w:rsidRPr="00054D72" w:rsidRDefault="00054D72" w:rsidP="006916C1">
      <w:pPr>
        <w:pStyle w:val="TDPL-BodyTxt"/>
        <w:jc w:val="both"/>
      </w:pPr>
      <w:r w:rsidRPr="00054D72">
        <w:t>HOD shall ensure implementation</w:t>
      </w:r>
      <w:r>
        <w:t>.</w:t>
      </w:r>
    </w:p>
    <w:p w14:paraId="47F482F7" w14:textId="74297A8F" w:rsidR="009F5184" w:rsidRDefault="00AB7730" w:rsidP="006916C1">
      <w:pPr>
        <w:pStyle w:val="TDPL-BodyTxt"/>
        <w:jc w:val="both"/>
        <w:rPr>
          <w:sz w:val="28"/>
          <w:szCs w:val="28"/>
        </w:rPr>
      </w:pPr>
      <w:r>
        <w:t xml:space="preserve">The Quality Manager is responsible </w:t>
      </w:r>
      <w:r w:rsidR="00054D72">
        <w:t>for</w:t>
      </w:r>
      <w:r>
        <w:t xml:space="preserve"> monitoring, reviewing and ensuring compliance with this procedure.</w:t>
      </w:r>
    </w:p>
    <w:p w14:paraId="0A511B78" w14:textId="03CCE79D" w:rsidR="00BB59CE" w:rsidRPr="009F5184" w:rsidRDefault="00AB7730" w:rsidP="006916C1">
      <w:pPr>
        <w:pStyle w:val="TDPL-BodyTxt"/>
        <w:jc w:val="both"/>
        <w:rPr>
          <w:sz w:val="28"/>
          <w:szCs w:val="28"/>
        </w:rPr>
      </w:pPr>
      <w:r>
        <w:t>A</w:t>
      </w:r>
      <w:r w:rsidR="00054D72">
        <w:t>ny</w:t>
      </w:r>
      <w:r>
        <w:t xml:space="preserve"> other TRUSTlab staff </w:t>
      </w:r>
      <w:r w:rsidR="004A28A4">
        <w:t xml:space="preserve">involved in this process </w:t>
      </w:r>
      <w:r>
        <w:t>(including contract personnel) are responsible for complying with this procedure.</w:t>
      </w:r>
    </w:p>
    <w:p w14:paraId="649786FC" w14:textId="748BCD55" w:rsidR="00AB7730" w:rsidRDefault="00AB7730" w:rsidP="006916C1">
      <w:pPr>
        <w:pStyle w:val="TDPL-H1"/>
        <w:numPr>
          <w:ilvl w:val="0"/>
          <w:numId w:val="88"/>
        </w:numPr>
        <w:tabs>
          <w:tab w:val="clear" w:pos="1440"/>
        </w:tabs>
        <w:spacing w:before="200" w:after="80"/>
        <w:ind w:right="-692"/>
        <w:jc w:val="both"/>
        <w:rPr>
          <w:szCs w:val="28"/>
        </w:rPr>
      </w:pPr>
      <w:bookmarkStart w:id="19" w:name="_Toc197801481"/>
      <w:r>
        <w:rPr>
          <w:szCs w:val="28"/>
        </w:rPr>
        <w:t>Definition</w:t>
      </w:r>
      <w:r w:rsidR="0071033B">
        <w:rPr>
          <w:szCs w:val="28"/>
        </w:rPr>
        <w:t>s</w:t>
      </w:r>
      <w:bookmarkEnd w:id="19"/>
    </w:p>
    <w:p w14:paraId="35103C43" w14:textId="6207EEF5" w:rsidR="0028253D" w:rsidRPr="0028253D" w:rsidRDefault="0028253D" w:rsidP="0028253D">
      <w:pPr>
        <w:pStyle w:val="TDPL-BodyTxt"/>
      </w:pPr>
      <w:r w:rsidRPr="0028253D">
        <w:rPr>
          <w:b/>
          <w:bCs/>
        </w:rPr>
        <w:t>Microtomy</w:t>
      </w:r>
      <w:r w:rsidRPr="0028253D">
        <w:t>: It is the process of cutting the tissues from the paraffin block into uniform thin sections for examination under microscope.</w:t>
      </w:r>
    </w:p>
    <w:p w14:paraId="65250C19" w14:textId="3CAC5C12" w:rsidR="00CE17EC" w:rsidRPr="0028253D" w:rsidRDefault="0028253D" w:rsidP="0028253D">
      <w:pPr>
        <w:pStyle w:val="TDPL-BodyTxt"/>
      </w:pPr>
      <w:r w:rsidRPr="0028253D">
        <w:rPr>
          <w:b/>
          <w:bCs/>
        </w:rPr>
        <w:t>Trimming</w:t>
      </w:r>
      <w:r w:rsidRPr="0028253D">
        <w:t>: It is the process in which the paraffin on the surface of the tissue in the prepared paraffin block is cut so that the tissue surface is exposed for thin sectioning</w:t>
      </w:r>
      <w:r w:rsidR="002A62D3" w:rsidRPr="0028253D">
        <w:t>.</w:t>
      </w:r>
    </w:p>
    <w:p w14:paraId="24225AD3" w14:textId="6FF9DF27" w:rsidR="00AB7730" w:rsidRDefault="00CE17EC" w:rsidP="006916C1">
      <w:pPr>
        <w:pStyle w:val="TDPL-H1"/>
        <w:numPr>
          <w:ilvl w:val="0"/>
          <w:numId w:val="88"/>
        </w:numPr>
        <w:tabs>
          <w:tab w:val="clear" w:pos="1440"/>
        </w:tabs>
        <w:spacing w:before="200" w:after="80"/>
        <w:ind w:right="-692"/>
        <w:jc w:val="both"/>
        <w:rPr>
          <w:szCs w:val="28"/>
        </w:rPr>
      </w:pPr>
      <w:bookmarkStart w:id="20" w:name="_Toc197801482"/>
      <w:r>
        <w:rPr>
          <w:szCs w:val="28"/>
        </w:rPr>
        <w:t>Principle</w:t>
      </w:r>
      <w:bookmarkEnd w:id="20"/>
    </w:p>
    <w:p w14:paraId="01FEA62E" w14:textId="17744F53" w:rsidR="00910458" w:rsidRPr="00910458" w:rsidRDefault="00BA729A" w:rsidP="00BA729A">
      <w:pPr>
        <w:pStyle w:val="TDPL-BodyTxt"/>
        <w:numPr>
          <w:ilvl w:val="0"/>
          <w:numId w:val="0"/>
        </w:numPr>
        <w:ind w:left="1134"/>
        <w:jc w:val="both"/>
      </w:pPr>
      <w:r w:rsidRPr="00BA729A">
        <w:t xml:space="preserve">Microtomes used in this procedure are precision instruments that will advance an object (paraffin block) for a predetermined distance, then slide the object to the cutting tool knife or blade) and then force the object through the knife thus producing </w:t>
      </w:r>
      <w:r w:rsidR="0063007B" w:rsidRPr="00BA729A">
        <w:t>a uniform</w:t>
      </w:r>
      <w:r w:rsidRPr="00BA729A">
        <w:t xml:space="preserve"> thin section</w:t>
      </w:r>
      <w:r w:rsidR="00910458" w:rsidRPr="00910458">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7801483"/>
      <w:r w:rsidRPr="00CE17EC">
        <w:rPr>
          <w:szCs w:val="28"/>
        </w:rPr>
        <w:t>Specific Performance</w:t>
      </w:r>
      <w:r w:rsidR="00116F9E">
        <w:rPr>
          <w:szCs w:val="28"/>
        </w:rPr>
        <w:t xml:space="preserve"> </w:t>
      </w:r>
      <w:r w:rsidRPr="00CE17EC">
        <w:rPr>
          <w:szCs w:val="28"/>
        </w:rPr>
        <w:t>Characteristics</w:t>
      </w:r>
      <w:bookmarkEnd w:id="21"/>
    </w:p>
    <w:p w14:paraId="26EBE328" w14:textId="77777777" w:rsidR="0031418F" w:rsidRDefault="0031418F" w:rsidP="0031418F">
      <w:pPr>
        <w:pStyle w:val="TDPL-BodyTxt"/>
      </w:pPr>
      <w:r>
        <w:t>Uncertainty of measurement: NA</w:t>
      </w:r>
    </w:p>
    <w:p w14:paraId="42763C6A" w14:textId="27FF61EF" w:rsidR="0031418F" w:rsidRDefault="0031418F" w:rsidP="0031418F">
      <w:pPr>
        <w:pStyle w:val="TDPL-BodyTxt"/>
      </w:pPr>
      <w:r>
        <w:lastRenderedPageBreak/>
        <w:t>Accuracy: NA</w:t>
      </w:r>
    </w:p>
    <w:p w14:paraId="4CF881E7" w14:textId="0B5CE126" w:rsidR="0031418F" w:rsidRDefault="0031418F" w:rsidP="0031418F">
      <w:pPr>
        <w:pStyle w:val="TDPL-BodyTxt"/>
      </w:pPr>
      <w:r>
        <w:t>Limit of quantitation (LOQ): NA</w:t>
      </w:r>
    </w:p>
    <w:p w14:paraId="749C5B1F" w14:textId="053621AF" w:rsidR="0031418F" w:rsidRDefault="0031418F" w:rsidP="0031418F">
      <w:pPr>
        <w:pStyle w:val="TDPL-BodyTxt"/>
      </w:pPr>
      <w:r>
        <w:t>Limit of detection (LOD): NA</w:t>
      </w:r>
    </w:p>
    <w:p w14:paraId="2D60BD28" w14:textId="08B6F6DE" w:rsidR="0031418F" w:rsidRDefault="0031418F" w:rsidP="0031418F">
      <w:pPr>
        <w:pStyle w:val="TDPL-BodyTxt"/>
      </w:pPr>
      <w:r>
        <w:t>Analytical measurement range (AMR): NA</w:t>
      </w:r>
    </w:p>
    <w:p w14:paraId="73457BF9" w14:textId="6E295047" w:rsidR="0031418F" w:rsidRDefault="0031418F" w:rsidP="0031418F">
      <w:pPr>
        <w:pStyle w:val="TDPL-BodyTxt"/>
      </w:pPr>
      <w:r>
        <w:t>Clinical reportable range (CRR): NA</w:t>
      </w:r>
    </w:p>
    <w:p w14:paraId="4BB1F47F" w14:textId="41F9A562" w:rsidR="0031418F" w:rsidRDefault="0031418F" w:rsidP="0031418F">
      <w:pPr>
        <w:pStyle w:val="TDPL-BodyTxt"/>
      </w:pPr>
      <w:r>
        <w:t>Sensitivity: NA</w:t>
      </w:r>
    </w:p>
    <w:p w14:paraId="7819BC52" w14:textId="214A8888" w:rsidR="00D268DB" w:rsidRDefault="0031418F" w:rsidP="0031418F">
      <w:pPr>
        <w:pStyle w:val="TDPL-BodyTxt"/>
      </w:pPr>
      <w:r>
        <w:t>Specificity: 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7801484"/>
      <w:r>
        <w:t>Type of Sample</w:t>
      </w:r>
      <w:bookmarkEnd w:id="22"/>
    </w:p>
    <w:p w14:paraId="43754942" w14:textId="7EEE2D21" w:rsidR="00E8486F" w:rsidRDefault="0038297D" w:rsidP="00B61D66">
      <w:pPr>
        <w:pStyle w:val="TDPL-BodyTxt"/>
        <w:jc w:val="both"/>
      </w:pPr>
      <w:r w:rsidRPr="0038297D">
        <w:t>Paraffin blocks of embedded tissue and paraffin blocks submitted for second opinion or for immunohistochemistry</w:t>
      </w:r>
      <w:r w:rsidR="00926E38" w:rsidRPr="00926E38">
        <w:t>.</w:t>
      </w:r>
    </w:p>
    <w:p w14:paraId="22DEBCD4" w14:textId="16B4A76F" w:rsidR="0038297D" w:rsidRPr="00926E38" w:rsidRDefault="0038297D" w:rsidP="00B61D66">
      <w:pPr>
        <w:pStyle w:val="TDPL-BodyTxt"/>
        <w:jc w:val="both"/>
      </w:pPr>
      <w:r>
        <w:t xml:space="preserve">Sample Stability: </w:t>
      </w:r>
      <w:r w:rsidRPr="0038297D">
        <w:t>The paraffin blocks are stable at RT till the archival period</w:t>
      </w:r>
      <w:r>
        <w:t xml:space="preserve"> (10 years).</w:t>
      </w:r>
    </w:p>
    <w:p w14:paraId="14078EB1" w14:textId="0555CAE8" w:rsidR="00B61D66" w:rsidRPr="00B61D66" w:rsidRDefault="00B61D66" w:rsidP="00926E38">
      <w:pPr>
        <w:pStyle w:val="TDPL-BodyTxt"/>
        <w:jc w:val="both"/>
      </w:pPr>
      <w:r>
        <w:t xml:space="preserve">Sample Retention: </w:t>
      </w:r>
      <w:r w:rsidR="0038297D">
        <w:t>10 years</w:t>
      </w:r>
      <w:r w:rsidR="00926E38">
        <w:t>.</w:t>
      </w:r>
    </w:p>
    <w:p w14:paraId="7DF88921" w14:textId="70A11DEF" w:rsidR="00B61D66" w:rsidRDefault="00B61D66" w:rsidP="00B61D66">
      <w:pPr>
        <w:pStyle w:val="TDPL-BodyTxt"/>
        <w:jc w:val="both"/>
      </w:pPr>
      <w:r w:rsidRPr="00B61D66">
        <w:t>Sample Rejection Criteria</w:t>
      </w:r>
      <w:r>
        <w:t>:</w:t>
      </w:r>
    </w:p>
    <w:p w14:paraId="3D821E42" w14:textId="2B881867" w:rsidR="00B61D66" w:rsidRDefault="0038297D" w:rsidP="0031418F">
      <w:pPr>
        <w:pStyle w:val="TDPL-BodyTxt"/>
        <w:numPr>
          <w:ilvl w:val="3"/>
          <w:numId w:val="182"/>
        </w:numPr>
        <w:jc w:val="both"/>
      </w:pPr>
      <w:r w:rsidRPr="0038297D">
        <w:t xml:space="preserve">No tissue </w:t>
      </w:r>
      <w:proofErr w:type="gramStart"/>
      <w:r w:rsidRPr="0038297D">
        <w:t>present</w:t>
      </w:r>
      <w:proofErr w:type="gramEnd"/>
      <w:r w:rsidRPr="0038297D">
        <w:t xml:space="preserve"> in the paraffin block</w:t>
      </w:r>
      <w:r>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7801485"/>
      <w:r>
        <w:t>Type of Container &amp; Additives</w:t>
      </w:r>
      <w:bookmarkEnd w:id="23"/>
    </w:p>
    <w:p w14:paraId="3F205961" w14:textId="0B5543B4" w:rsidR="00FE39AC" w:rsidRDefault="0038297D" w:rsidP="00926E38">
      <w:pPr>
        <w:pStyle w:val="TDPL-BodyTxt"/>
        <w:numPr>
          <w:ilvl w:val="0"/>
          <w:numId w:val="0"/>
        </w:numPr>
        <w:ind w:left="1134"/>
      </w:pPr>
      <w:r>
        <w:t>Paraffin Blocks in block Mailers</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7801486"/>
      <w:r>
        <w:t>Patient Preparation</w:t>
      </w:r>
      <w:bookmarkEnd w:id="24"/>
    </w:p>
    <w:p w14:paraId="26F18FCC" w14:textId="48FC0CC0" w:rsidR="00CD3ECB" w:rsidRDefault="00926E38" w:rsidP="00904AF1">
      <w:pPr>
        <w:pStyle w:val="TDPL-BodyTxt"/>
      </w:pPr>
      <w:r>
        <w:t>N/A</w:t>
      </w:r>
      <w:r w:rsidR="00CD3ECB">
        <w:t>.</w:t>
      </w:r>
    </w:p>
    <w:p w14:paraId="4CF666AF" w14:textId="4C19D89A" w:rsidR="00052BBD" w:rsidRDefault="00052BBD" w:rsidP="00077832">
      <w:pPr>
        <w:pStyle w:val="TDPL-H1"/>
        <w:keepNext w:val="0"/>
        <w:numPr>
          <w:ilvl w:val="0"/>
          <w:numId w:val="88"/>
        </w:numPr>
        <w:tabs>
          <w:tab w:val="clear" w:pos="1440"/>
        </w:tabs>
        <w:spacing w:before="200" w:after="80"/>
        <w:ind w:right="-692"/>
        <w:jc w:val="both"/>
        <w:rPr>
          <w:szCs w:val="28"/>
        </w:rPr>
      </w:pPr>
      <w:bookmarkStart w:id="25" w:name="_Toc197801487"/>
      <w:r>
        <w:rPr>
          <w:szCs w:val="28"/>
        </w:rPr>
        <w:t>Equipment &amp; Reagents</w:t>
      </w:r>
      <w:bookmarkEnd w:id="25"/>
    </w:p>
    <w:p w14:paraId="3072E66B" w14:textId="77777777" w:rsidR="008A3298" w:rsidRDefault="002A62D3" w:rsidP="00077832">
      <w:pPr>
        <w:pStyle w:val="TDPL-BodyTxt"/>
        <w:keepLines/>
        <w:rPr>
          <w:b/>
          <w:bCs/>
          <w:sz w:val="24"/>
          <w:szCs w:val="24"/>
        </w:rPr>
      </w:pPr>
      <w:r w:rsidRPr="002A62D3">
        <w:rPr>
          <w:b/>
          <w:bCs/>
          <w:sz w:val="24"/>
          <w:szCs w:val="24"/>
        </w:rPr>
        <w:t>Equipment</w:t>
      </w:r>
    </w:p>
    <w:p w14:paraId="1263EC80" w14:textId="303DB094" w:rsidR="0071033B" w:rsidRDefault="0038297D" w:rsidP="0063007B">
      <w:pPr>
        <w:pStyle w:val="TDPL-BodyTxt"/>
        <w:keepLines/>
        <w:numPr>
          <w:ilvl w:val="0"/>
          <w:numId w:val="0"/>
        </w:numPr>
        <w:ind w:left="1134"/>
      </w:pPr>
      <w:r w:rsidRPr="0038297D">
        <w:t>Microtome</w:t>
      </w:r>
    </w:p>
    <w:p w14:paraId="1E749D14" w14:textId="151D8DE6" w:rsidR="0071033B" w:rsidRPr="0063007B" w:rsidRDefault="0071033B" w:rsidP="0063007B">
      <w:pPr>
        <w:pStyle w:val="TDPL-BodyTxt"/>
        <w:keepLines/>
        <w:numPr>
          <w:ilvl w:val="3"/>
          <w:numId w:val="182"/>
        </w:numPr>
        <w:jc w:val="both"/>
        <w:rPr>
          <w:sz w:val="24"/>
          <w:szCs w:val="24"/>
        </w:rPr>
      </w:pPr>
      <w:r w:rsidRPr="0063007B">
        <w:rPr>
          <w:sz w:val="24"/>
          <w:szCs w:val="24"/>
        </w:rPr>
        <w:t>Name</w:t>
      </w:r>
      <w:r w:rsidR="0063007B" w:rsidRPr="0063007B">
        <w:rPr>
          <w:sz w:val="24"/>
          <w:szCs w:val="24"/>
        </w:rPr>
        <w:t>: Leica</w:t>
      </w:r>
    </w:p>
    <w:p w14:paraId="61D5139C" w14:textId="5C480448" w:rsidR="002A62D3" w:rsidRDefault="0071033B" w:rsidP="0063007B">
      <w:pPr>
        <w:pStyle w:val="TDPL-BodyTxt"/>
        <w:keepLines/>
        <w:numPr>
          <w:ilvl w:val="3"/>
          <w:numId w:val="182"/>
        </w:numPr>
        <w:jc w:val="both"/>
      </w:pPr>
      <w:r w:rsidRPr="0063007B">
        <w:rPr>
          <w:sz w:val="24"/>
          <w:szCs w:val="24"/>
        </w:rPr>
        <w:t>Envir</w:t>
      </w:r>
      <w:r>
        <w:t>onmental conditions: Stable ambient temperature</w:t>
      </w:r>
    </w:p>
    <w:p w14:paraId="7972D940" w14:textId="77777777" w:rsidR="00EB32AF" w:rsidRPr="00EB7505" w:rsidRDefault="008A3298" w:rsidP="00077832">
      <w:pPr>
        <w:pStyle w:val="TDPL-BodyTxt"/>
        <w:keepLines/>
        <w:jc w:val="both"/>
        <w:rPr>
          <w:b/>
          <w:bCs/>
          <w:sz w:val="24"/>
          <w:szCs w:val="24"/>
        </w:rPr>
      </w:pPr>
      <w:r w:rsidRPr="00EB7505">
        <w:rPr>
          <w:b/>
          <w:bCs/>
          <w:sz w:val="24"/>
          <w:szCs w:val="24"/>
        </w:rPr>
        <w:t>Reagents</w:t>
      </w:r>
    </w:p>
    <w:p w14:paraId="62BE5AB4" w14:textId="3DCD85C1" w:rsidR="0071033B" w:rsidRPr="0071033B" w:rsidRDefault="0038297D" w:rsidP="0071033B">
      <w:pPr>
        <w:pStyle w:val="TDPL-BodyTxt"/>
        <w:keepLines/>
        <w:numPr>
          <w:ilvl w:val="3"/>
          <w:numId w:val="182"/>
        </w:numPr>
        <w:jc w:val="both"/>
        <w:rPr>
          <w:sz w:val="24"/>
          <w:szCs w:val="24"/>
        </w:rPr>
      </w:pPr>
      <w:r>
        <w:rPr>
          <w:sz w:val="24"/>
          <w:szCs w:val="24"/>
        </w:rPr>
        <w:t>Gelatin</w:t>
      </w:r>
    </w:p>
    <w:p w14:paraId="3BAA987D" w14:textId="4946E97C" w:rsidR="0071033B" w:rsidRPr="0071033B" w:rsidRDefault="0071033B" w:rsidP="0071033B">
      <w:pPr>
        <w:pStyle w:val="TDPL-BodyTxt"/>
        <w:keepLines/>
        <w:numPr>
          <w:ilvl w:val="3"/>
          <w:numId w:val="182"/>
        </w:numPr>
        <w:jc w:val="both"/>
        <w:rPr>
          <w:sz w:val="24"/>
          <w:szCs w:val="24"/>
        </w:rPr>
      </w:pPr>
      <w:r w:rsidRPr="0071033B">
        <w:rPr>
          <w:sz w:val="24"/>
          <w:szCs w:val="24"/>
        </w:rPr>
        <w:t>Isopropyl Alcohol</w:t>
      </w:r>
    </w:p>
    <w:p w14:paraId="1F3858B9" w14:textId="4265EEC1" w:rsidR="00EB312C" w:rsidRPr="00926E38" w:rsidRDefault="00EB312C" w:rsidP="008C1C9E">
      <w:pPr>
        <w:pStyle w:val="TDPL-BodyTxt"/>
        <w:keepNext/>
        <w:rPr>
          <w:b/>
          <w:bCs/>
          <w:sz w:val="24"/>
          <w:szCs w:val="24"/>
        </w:rPr>
      </w:pPr>
      <w:r w:rsidRPr="008C1C9E">
        <w:rPr>
          <w:b/>
          <w:bCs/>
          <w:sz w:val="24"/>
          <w:szCs w:val="24"/>
        </w:rPr>
        <w:lastRenderedPageBreak/>
        <w:t>Reagent</w:t>
      </w:r>
      <w:r w:rsidRPr="00926E38">
        <w:rPr>
          <w:b/>
          <w:bCs/>
          <w:sz w:val="24"/>
          <w:szCs w:val="24"/>
        </w:rPr>
        <w:t xml:space="preserve"> Storage Condition Stability</w:t>
      </w:r>
    </w:p>
    <w:p w14:paraId="7B0ED063" w14:textId="0B74952B" w:rsidR="00EB312C" w:rsidRDefault="006B338A" w:rsidP="00A719CB">
      <w:pPr>
        <w:pStyle w:val="TDPL-BodyTxt"/>
        <w:keepNext/>
        <w:numPr>
          <w:ilvl w:val="0"/>
          <w:numId w:val="0"/>
        </w:numPr>
        <w:ind w:left="1134"/>
        <w:jc w:val="both"/>
      </w:pPr>
      <w:r>
        <w:t>All reagents</w:t>
      </w:r>
      <w:r w:rsidR="00B42316">
        <w:t xml:space="preserve"> mentioned above</w:t>
      </w:r>
      <w:r>
        <w:t xml:space="preserve"> are stable at Room Temperature until the</w:t>
      </w:r>
      <w:r w:rsidR="00A719CB">
        <w:t xml:space="preserve"> expiry date mentioned on the reagent package.</w:t>
      </w:r>
    </w:p>
    <w:p w14:paraId="23CAA64B" w14:textId="77777777" w:rsidR="0038297D" w:rsidRDefault="00A719CB" w:rsidP="0038297D">
      <w:pPr>
        <w:pStyle w:val="TDPL-BodyTxt"/>
        <w:keepNext/>
        <w:rPr>
          <w:b/>
          <w:bCs/>
        </w:rPr>
      </w:pPr>
      <w:r w:rsidRPr="00A719CB">
        <w:rPr>
          <w:b/>
          <w:bCs/>
        </w:rPr>
        <w:t>Additional Requirements</w:t>
      </w:r>
    </w:p>
    <w:p w14:paraId="54CCEF7B" w14:textId="3C7DFB6D" w:rsidR="0038297D" w:rsidRPr="0038297D" w:rsidRDefault="0038297D" w:rsidP="0038297D">
      <w:pPr>
        <w:pStyle w:val="TDPL-BodyTxt"/>
        <w:keepNext/>
        <w:numPr>
          <w:ilvl w:val="3"/>
          <w:numId w:val="182"/>
        </w:numPr>
        <w:rPr>
          <w:b/>
          <w:bCs/>
        </w:rPr>
      </w:pPr>
      <w:r>
        <w:t>d</w:t>
      </w:r>
      <w:r w:rsidRPr="0038297D">
        <w:t>isposable microtome blades</w:t>
      </w:r>
    </w:p>
    <w:p w14:paraId="358B9196" w14:textId="77777777" w:rsidR="0038297D" w:rsidRPr="0038297D" w:rsidRDefault="0038297D" w:rsidP="0038297D">
      <w:pPr>
        <w:pStyle w:val="TDPL-BodyTxt"/>
        <w:keepNext/>
        <w:numPr>
          <w:ilvl w:val="3"/>
          <w:numId w:val="182"/>
        </w:numPr>
        <w:rPr>
          <w:b/>
          <w:bCs/>
        </w:rPr>
      </w:pPr>
      <w:r w:rsidRPr="0038297D">
        <w:t>floatation bath</w:t>
      </w:r>
    </w:p>
    <w:p w14:paraId="2F754DFD" w14:textId="77777777" w:rsidR="0038297D" w:rsidRPr="0038297D" w:rsidRDefault="0038297D" w:rsidP="0038297D">
      <w:pPr>
        <w:pStyle w:val="TDPL-BodyTxt"/>
        <w:keepNext/>
        <w:numPr>
          <w:ilvl w:val="3"/>
          <w:numId w:val="182"/>
        </w:numPr>
        <w:rPr>
          <w:b/>
          <w:bCs/>
        </w:rPr>
      </w:pPr>
      <w:r w:rsidRPr="0038297D">
        <w:t>scalpel</w:t>
      </w:r>
    </w:p>
    <w:p w14:paraId="6835845C" w14:textId="77777777" w:rsidR="0038297D" w:rsidRPr="0038297D" w:rsidRDefault="0038297D" w:rsidP="0038297D">
      <w:pPr>
        <w:pStyle w:val="TDPL-BodyTxt"/>
        <w:keepNext/>
        <w:numPr>
          <w:ilvl w:val="3"/>
          <w:numId w:val="182"/>
        </w:numPr>
        <w:rPr>
          <w:b/>
          <w:bCs/>
        </w:rPr>
      </w:pPr>
      <w:r w:rsidRPr="0038297D">
        <w:t>forceps</w:t>
      </w:r>
    </w:p>
    <w:p w14:paraId="2CFB2125" w14:textId="77777777" w:rsidR="0038297D" w:rsidRPr="0038297D" w:rsidRDefault="0038297D" w:rsidP="0038297D">
      <w:pPr>
        <w:pStyle w:val="TDPL-BodyTxt"/>
        <w:keepNext/>
        <w:numPr>
          <w:ilvl w:val="3"/>
          <w:numId w:val="182"/>
        </w:numPr>
        <w:rPr>
          <w:b/>
          <w:bCs/>
        </w:rPr>
      </w:pPr>
      <w:r w:rsidRPr="0038297D">
        <w:t>clean glass slides</w:t>
      </w:r>
    </w:p>
    <w:p w14:paraId="69D0D5FE" w14:textId="77777777" w:rsidR="0038297D" w:rsidRPr="0038297D" w:rsidRDefault="0038297D" w:rsidP="0038297D">
      <w:pPr>
        <w:pStyle w:val="TDPL-BodyTxt"/>
        <w:keepNext/>
        <w:numPr>
          <w:ilvl w:val="3"/>
          <w:numId w:val="182"/>
        </w:numPr>
        <w:rPr>
          <w:b/>
          <w:bCs/>
        </w:rPr>
      </w:pPr>
      <w:r w:rsidRPr="0038297D">
        <w:t>diamond pencil</w:t>
      </w:r>
    </w:p>
    <w:p w14:paraId="016918B1" w14:textId="4313CDF4" w:rsidR="00A719CB" w:rsidRPr="0038297D" w:rsidRDefault="0038297D" w:rsidP="0038297D">
      <w:pPr>
        <w:pStyle w:val="TDPL-BodyTxt"/>
        <w:keepNext/>
        <w:numPr>
          <w:ilvl w:val="3"/>
          <w:numId w:val="182"/>
        </w:numPr>
        <w:rPr>
          <w:b/>
          <w:bCs/>
        </w:rPr>
      </w:pPr>
      <w:r w:rsidRPr="0038297D">
        <w:t>tissue paper</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7801488"/>
      <w:r>
        <w:rPr>
          <w:szCs w:val="28"/>
        </w:rPr>
        <w:t>Safety</w:t>
      </w:r>
      <w:bookmarkEnd w:id="26"/>
    </w:p>
    <w:p w14:paraId="3A205504" w14:textId="77777777" w:rsidR="0038297D" w:rsidRDefault="0038297D" w:rsidP="00A25758">
      <w:pPr>
        <w:pStyle w:val="TDPL-BodyTxt"/>
        <w:numPr>
          <w:ilvl w:val="0"/>
          <w:numId w:val="0"/>
        </w:numPr>
        <w:ind w:left="1134"/>
        <w:jc w:val="both"/>
      </w:pPr>
      <w:r>
        <w:t>Safety precautions as mentioned in SOP should be followed.</w:t>
      </w:r>
    </w:p>
    <w:p w14:paraId="056A50D9" w14:textId="055828D7" w:rsidR="0038297D" w:rsidRDefault="0038297D" w:rsidP="00A25758">
      <w:pPr>
        <w:pStyle w:val="TDPL-BodyTxt"/>
        <w:jc w:val="both"/>
      </w:pPr>
      <w:r>
        <w:t xml:space="preserve">Be very careful when handling </w:t>
      </w:r>
      <w:proofErr w:type="gramStart"/>
      <w:r>
        <w:t>microtome</w:t>
      </w:r>
      <w:proofErr w:type="gramEnd"/>
      <w:r>
        <w:t xml:space="preserve"> knives or blades. The knife</w:t>
      </w:r>
      <w:r w:rsidR="00A25758">
        <w:t>/</w:t>
      </w:r>
      <w:r>
        <w:t>blade edges are extremely sharp and can cause severe injuries.</w:t>
      </w:r>
    </w:p>
    <w:p w14:paraId="5AAC58DE" w14:textId="47DECCBA" w:rsidR="0038297D" w:rsidRDefault="0038297D" w:rsidP="00A25758">
      <w:pPr>
        <w:pStyle w:val="TDPL-BodyTxt"/>
        <w:jc w:val="both"/>
      </w:pPr>
      <w:r>
        <w:t>Always remove the knife/blade before detaching the knife holder from the instrument.</w:t>
      </w:r>
    </w:p>
    <w:p w14:paraId="20DA13CB" w14:textId="24E797CC" w:rsidR="0038297D" w:rsidRDefault="0038297D" w:rsidP="00A25758">
      <w:pPr>
        <w:pStyle w:val="TDPL-BodyTxt"/>
        <w:jc w:val="both"/>
      </w:pPr>
      <w:r>
        <w:t>Knives that are not in use should always be stored in the knife</w:t>
      </w:r>
      <w:r w:rsidR="00A25758">
        <w:t>-</w:t>
      </w:r>
      <w:r>
        <w:t>case.</w:t>
      </w:r>
    </w:p>
    <w:p w14:paraId="69360FBC" w14:textId="6FEA3E04" w:rsidR="0038297D" w:rsidRDefault="0038297D" w:rsidP="00A25758">
      <w:pPr>
        <w:pStyle w:val="TDPL-BodyTxt"/>
        <w:jc w:val="both"/>
      </w:pPr>
      <w:r>
        <w:t>Never place a knife anywhere with the cutting edge facing upwards and never try to catch a falling knife.</w:t>
      </w:r>
    </w:p>
    <w:p w14:paraId="5A0699F4" w14:textId="6E37D595" w:rsidR="0038297D" w:rsidRDefault="0038297D" w:rsidP="00A25758">
      <w:pPr>
        <w:pStyle w:val="TDPL-BodyTxt"/>
        <w:jc w:val="both"/>
      </w:pPr>
      <w:r>
        <w:t>Always clamp the specimen block BEFORE clamping the knife.</w:t>
      </w:r>
    </w:p>
    <w:p w14:paraId="4A4D0CBE" w14:textId="086632BF" w:rsidR="0038297D" w:rsidRDefault="0038297D" w:rsidP="00A25758">
      <w:pPr>
        <w:pStyle w:val="TDPL-BodyTxt"/>
        <w:jc w:val="both"/>
      </w:pPr>
      <w:r>
        <w:t>Lock the hand wheel and cover the knife edge with the knife</w:t>
      </w:r>
      <w:r w:rsidR="00A25758">
        <w:t>-</w:t>
      </w:r>
      <w:r>
        <w:t>guard prior to any manipulation of knife or specimen, prior to changing the specimen block and during all work breaks.</w:t>
      </w:r>
    </w:p>
    <w:p w14:paraId="08EEAC78" w14:textId="65D97D1A" w:rsidR="0038297D" w:rsidRDefault="0038297D" w:rsidP="00A25758">
      <w:pPr>
        <w:pStyle w:val="TDPL-BodyTxt"/>
        <w:jc w:val="both"/>
      </w:pPr>
      <w:r>
        <w:t>Always wear safety goggles when sectioning brittle specimens. Specimen may splinter.</w:t>
      </w:r>
    </w:p>
    <w:p w14:paraId="475B2A18" w14:textId="7633288E" w:rsidR="0038297D" w:rsidRDefault="0038297D" w:rsidP="00A25758">
      <w:pPr>
        <w:pStyle w:val="TDPL-BodyTxt"/>
        <w:jc w:val="both"/>
      </w:pPr>
      <w:r>
        <w:t>Only authorized and qualified service personnel may repair the instrument and access the instrument’</w:t>
      </w:r>
      <w:r w:rsidR="00A25758">
        <w:t>s</w:t>
      </w:r>
      <w:r>
        <w:t xml:space="preserve"> internal components.</w:t>
      </w:r>
    </w:p>
    <w:p w14:paraId="0F6AC4E5" w14:textId="45BA433E" w:rsidR="0038297D" w:rsidRDefault="0038297D" w:rsidP="00A25758">
      <w:pPr>
        <w:pStyle w:val="TDPL-BodyTxt"/>
        <w:jc w:val="both"/>
      </w:pPr>
      <w:r>
        <w:t>Lock the hand wheel (see below) before you start to clean the instrument.</w:t>
      </w:r>
    </w:p>
    <w:p w14:paraId="0E10476E" w14:textId="579D4C8F" w:rsidR="0038297D" w:rsidRDefault="0038297D" w:rsidP="00A25758">
      <w:pPr>
        <w:pStyle w:val="TDPL-BodyTxt"/>
        <w:jc w:val="both"/>
      </w:pPr>
      <w:r>
        <w:t>Do not use any solvents containing acetone or xylene for cleaning.</w:t>
      </w:r>
    </w:p>
    <w:p w14:paraId="21911051" w14:textId="3EDFEC5E" w:rsidR="0038297D" w:rsidRDefault="0038297D" w:rsidP="00A25758">
      <w:pPr>
        <w:pStyle w:val="TDPL-BodyTxt"/>
        <w:jc w:val="both"/>
      </w:pPr>
      <w:r>
        <w:t>No fluid must enter the interior of the instrument during work or cleaning.</w:t>
      </w:r>
    </w:p>
    <w:p w14:paraId="552BC698" w14:textId="5778BDFF" w:rsidR="0038297D" w:rsidRDefault="0038297D" w:rsidP="00A25758">
      <w:pPr>
        <w:pStyle w:val="TDPL-BodyTxt"/>
        <w:jc w:val="both"/>
      </w:pPr>
      <w:r>
        <w:lastRenderedPageBreak/>
        <w:t>Hand wheel locking mechanism:</w:t>
      </w:r>
    </w:p>
    <w:p w14:paraId="1C721F08" w14:textId="1021B2E8" w:rsidR="0038297D" w:rsidRDefault="0038297D" w:rsidP="00A25758">
      <w:pPr>
        <w:pStyle w:val="TDPL-BodyTxt"/>
        <w:numPr>
          <w:ilvl w:val="3"/>
          <w:numId w:val="182"/>
        </w:numPr>
        <w:jc w:val="both"/>
      </w:pPr>
      <w:r>
        <w:t>To activate the locking mechanism, push the handle to the left. The hand wheel locks in place in the 12 o’ clock position and cannot be rotated any further.</w:t>
      </w:r>
    </w:p>
    <w:p w14:paraId="2F051AFF" w14:textId="1BAED019" w:rsidR="0038297D" w:rsidRDefault="0038297D" w:rsidP="00A25758">
      <w:pPr>
        <w:pStyle w:val="TDPL-BodyTxt"/>
        <w:numPr>
          <w:ilvl w:val="3"/>
          <w:numId w:val="182"/>
        </w:numPr>
        <w:jc w:val="both"/>
      </w:pPr>
      <w:r>
        <w:t>To unlock the hand wheel, pull the handle outwards (to the right).</w:t>
      </w:r>
    </w:p>
    <w:p w14:paraId="71E97BE1" w14:textId="13402CA3" w:rsidR="0038297D" w:rsidRDefault="0038297D" w:rsidP="00A25758">
      <w:pPr>
        <w:pStyle w:val="TDPL-BodyTxt"/>
        <w:jc w:val="both"/>
      </w:pPr>
      <w:r>
        <w:t>Hand wheel brake:</w:t>
      </w:r>
    </w:p>
    <w:p w14:paraId="25425F60" w14:textId="16ADC9A1" w:rsidR="0038297D" w:rsidRDefault="0038297D" w:rsidP="00A25758">
      <w:pPr>
        <w:pStyle w:val="TDPL-BodyTxt"/>
        <w:numPr>
          <w:ilvl w:val="0"/>
          <w:numId w:val="0"/>
        </w:numPr>
        <w:ind w:left="1134"/>
        <w:jc w:val="both"/>
      </w:pPr>
      <w:r>
        <w:t>With the lever on the right side of the microtome base plate, the hand wheel brake can be activated with the handle in any position. When the lever is pushed upward, the hand wheel is locked in position. Two symbols on the microtome base plate indicate the ‘locked’ and ‘unlocked’ position.</w:t>
      </w:r>
    </w:p>
    <w:p w14:paraId="207F7F53" w14:textId="6FCB96B8" w:rsidR="003E668D" w:rsidRDefault="00A25758" w:rsidP="00A25758">
      <w:pPr>
        <w:pStyle w:val="TDPL-BodyTxt"/>
        <w:jc w:val="both"/>
      </w:pPr>
      <w:r>
        <w:t xml:space="preserve"> </w:t>
      </w:r>
      <w:r w:rsidR="0038297D">
        <w:t xml:space="preserve">In case </w:t>
      </w:r>
      <w:r>
        <w:t xml:space="preserve">one’s </w:t>
      </w:r>
      <w:r w:rsidR="0038297D">
        <w:t>hand is injured by the blade, inform the pathologist. Use the first aid kit available in the department</w:t>
      </w:r>
      <w:r w:rsidR="00FE39AC">
        <w:t>.</w:t>
      </w:r>
    </w:p>
    <w:p w14:paraId="229913A7" w14:textId="45839D0C" w:rsidR="00AC209C" w:rsidRDefault="00052BBD" w:rsidP="00AC209C">
      <w:pPr>
        <w:pStyle w:val="TDPL-H1"/>
        <w:numPr>
          <w:ilvl w:val="0"/>
          <w:numId w:val="88"/>
        </w:numPr>
        <w:tabs>
          <w:tab w:val="clear" w:pos="1440"/>
        </w:tabs>
        <w:spacing w:before="200" w:after="80"/>
        <w:ind w:right="-692"/>
        <w:jc w:val="both"/>
        <w:rPr>
          <w:szCs w:val="28"/>
        </w:rPr>
      </w:pPr>
      <w:bookmarkStart w:id="27" w:name="_Toc197801489"/>
      <w:r>
        <w:rPr>
          <w:szCs w:val="28"/>
        </w:rPr>
        <w:t>Calibration</w:t>
      </w:r>
      <w:bookmarkEnd w:id="27"/>
    </w:p>
    <w:p w14:paraId="0598F5F6" w14:textId="32D86BEE" w:rsidR="00AC209C" w:rsidRDefault="00AC209C" w:rsidP="00AC209C">
      <w:pPr>
        <w:pStyle w:val="TDPL-BodyTxt"/>
        <w:jc w:val="both"/>
        <w:rPr>
          <w:szCs w:val="28"/>
        </w:rPr>
      </w:pPr>
      <w:r w:rsidRPr="004F7344">
        <w:rPr>
          <w:b/>
          <w:bCs/>
          <w:szCs w:val="28"/>
        </w:rPr>
        <w:t xml:space="preserve">Calibration </w:t>
      </w:r>
      <w:r w:rsidR="004F7344">
        <w:rPr>
          <w:b/>
          <w:bCs/>
          <w:szCs w:val="28"/>
        </w:rPr>
        <w:t>S</w:t>
      </w:r>
      <w:r w:rsidR="00712FBE" w:rsidRPr="004F7344">
        <w:rPr>
          <w:b/>
          <w:bCs/>
          <w:szCs w:val="28"/>
        </w:rPr>
        <w:t>chedule</w:t>
      </w:r>
    </w:p>
    <w:p w14:paraId="756D0BDA" w14:textId="226B0B4A" w:rsidR="002356B5" w:rsidRDefault="00B42316" w:rsidP="00A719CB">
      <w:pPr>
        <w:pStyle w:val="TDPL-BodyTxt"/>
        <w:numPr>
          <w:ilvl w:val="0"/>
          <w:numId w:val="0"/>
        </w:numPr>
        <w:ind w:left="1134"/>
        <w:jc w:val="both"/>
        <w:rPr>
          <w:szCs w:val="28"/>
        </w:rPr>
      </w:pPr>
      <w:r w:rsidRPr="00B42316">
        <w:rPr>
          <w:szCs w:val="28"/>
        </w:rPr>
        <w:t xml:space="preserve">Calibration is done annually </w:t>
      </w:r>
      <w:proofErr w:type="gramStart"/>
      <w:r w:rsidRPr="00B42316">
        <w:rPr>
          <w:szCs w:val="28"/>
        </w:rPr>
        <w:t>and also</w:t>
      </w:r>
      <w:proofErr w:type="gramEnd"/>
      <w:r w:rsidRPr="00B42316">
        <w:rPr>
          <w:szCs w:val="28"/>
        </w:rPr>
        <w:t xml:space="preserve"> when there is a major equipment repair by the authorized service agency of the manufacturer</w:t>
      </w:r>
      <w:r w:rsidR="00A719CB">
        <w:rPr>
          <w:szCs w:val="28"/>
        </w:rPr>
        <w:t>.</w:t>
      </w:r>
    </w:p>
    <w:p w14:paraId="7CDDED4B" w14:textId="45DF36B6" w:rsidR="00AC209C" w:rsidRDefault="00592801" w:rsidP="00AC209C">
      <w:pPr>
        <w:pStyle w:val="TDPL-H1"/>
        <w:numPr>
          <w:ilvl w:val="0"/>
          <w:numId w:val="88"/>
        </w:numPr>
        <w:tabs>
          <w:tab w:val="clear" w:pos="1440"/>
        </w:tabs>
        <w:spacing w:before="200" w:after="80"/>
        <w:ind w:right="-692"/>
        <w:jc w:val="both"/>
        <w:rPr>
          <w:szCs w:val="28"/>
        </w:rPr>
      </w:pPr>
      <w:bookmarkStart w:id="28" w:name="_Toc197801490"/>
      <w:r w:rsidRPr="00D06879">
        <w:rPr>
          <w:szCs w:val="28"/>
        </w:rPr>
        <w:t>Procedure</w:t>
      </w:r>
      <w:bookmarkEnd w:id="28"/>
    </w:p>
    <w:p w14:paraId="1308BCCE" w14:textId="668CEBC2" w:rsidR="00642FAC" w:rsidRDefault="00A25758" w:rsidP="00642FAC">
      <w:pPr>
        <w:pStyle w:val="TDPL-BodyTxt"/>
        <w:jc w:val="both"/>
        <w:rPr>
          <w:b/>
          <w:bCs/>
          <w:szCs w:val="28"/>
        </w:rPr>
      </w:pPr>
      <w:r w:rsidRPr="00A25758">
        <w:rPr>
          <w:b/>
          <w:bCs/>
          <w:sz w:val="24"/>
          <w:szCs w:val="24"/>
        </w:rPr>
        <w:t>Pre</w:t>
      </w:r>
      <w:r>
        <w:rPr>
          <w:b/>
          <w:bCs/>
          <w:sz w:val="24"/>
          <w:szCs w:val="24"/>
        </w:rPr>
        <w:t>-</w:t>
      </w:r>
      <w:r w:rsidRPr="00A25758">
        <w:rPr>
          <w:b/>
          <w:bCs/>
          <w:sz w:val="24"/>
          <w:szCs w:val="24"/>
        </w:rPr>
        <w:t xml:space="preserve">maintenance </w:t>
      </w:r>
      <w:r>
        <w:rPr>
          <w:b/>
          <w:bCs/>
          <w:sz w:val="24"/>
          <w:szCs w:val="24"/>
        </w:rPr>
        <w:t>C</w:t>
      </w:r>
      <w:r w:rsidRPr="00A25758">
        <w:rPr>
          <w:b/>
          <w:bCs/>
          <w:sz w:val="24"/>
          <w:szCs w:val="24"/>
        </w:rPr>
        <w:t>hecklist</w:t>
      </w:r>
    </w:p>
    <w:p w14:paraId="10FB9F61" w14:textId="78E44E13" w:rsidR="00A25758" w:rsidRPr="00A25758" w:rsidRDefault="00A25758" w:rsidP="00A25758">
      <w:pPr>
        <w:pStyle w:val="TDPL-BodyTxt"/>
        <w:numPr>
          <w:ilvl w:val="3"/>
          <w:numId w:val="182"/>
        </w:numPr>
        <w:jc w:val="both"/>
        <w:rPr>
          <w:szCs w:val="28"/>
        </w:rPr>
      </w:pPr>
      <w:r w:rsidRPr="00A25758">
        <w:rPr>
          <w:szCs w:val="28"/>
        </w:rPr>
        <w:t>Always wear disposable laboratory gloves</w:t>
      </w:r>
    </w:p>
    <w:p w14:paraId="201E0BB4" w14:textId="6994359F" w:rsidR="00A25758" w:rsidRPr="00A25758" w:rsidRDefault="00A25758" w:rsidP="00A25758">
      <w:pPr>
        <w:pStyle w:val="TDPL-BodyTxt"/>
        <w:numPr>
          <w:ilvl w:val="3"/>
          <w:numId w:val="182"/>
        </w:numPr>
        <w:jc w:val="both"/>
        <w:rPr>
          <w:szCs w:val="28"/>
        </w:rPr>
      </w:pPr>
      <w:r w:rsidRPr="00A25758">
        <w:rPr>
          <w:szCs w:val="28"/>
        </w:rPr>
        <w:t>Move specimen clamp to the upper limit position and lock the hand wheel</w:t>
      </w:r>
    </w:p>
    <w:p w14:paraId="3BB3CC76" w14:textId="48737051" w:rsidR="00A25758" w:rsidRPr="00A25758" w:rsidRDefault="00A25758" w:rsidP="00A25758">
      <w:pPr>
        <w:pStyle w:val="TDPL-BodyTxt"/>
        <w:numPr>
          <w:ilvl w:val="3"/>
          <w:numId w:val="182"/>
        </w:numPr>
        <w:jc w:val="both"/>
        <w:rPr>
          <w:szCs w:val="28"/>
        </w:rPr>
      </w:pPr>
      <w:r w:rsidRPr="00A25758">
        <w:rPr>
          <w:szCs w:val="28"/>
        </w:rPr>
        <w:t>Remove the blade from the blade holder and put it into the receptacle for used</w:t>
      </w:r>
      <w:r>
        <w:rPr>
          <w:szCs w:val="28"/>
        </w:rPr>
        <w:t xml:space="preserve"> </w:t>
      </w:r>
      <w:r w:rsidRPr="00A25758">
        <w:rPr>
          <w:szCs w:val="28"/>
        </w:rPr>
        <w:t>blades</w:t>
      </w:r>
    </w:p>
    <w:p w14:paraId="7BB79D0F" w14:textId="0FA8B36A" w:rsidR="00A25758" w:rsidRPr="00A25758" w:rsidRDefault="00A25758" w:rsidP="00A25758">
      <w:pPr>
        <w:pStyle w:val="TDPL-BodyTxt"/>
        <w:numPr>
          <w:ilvl w:val="3"/>
          <w:numId w:val="182"/>
        </w:numPr>
        <w:jc w:val="both"/>
        <w:rPr>
          <w:szCs w:val="28"/>
        </w:rPr>
      </w:pPr>
      <w:r w:rsidRPr="00A25758">
        <w:rPr>
          <w:szCs w:val="28"/>
        </w:rPr>
        <w:t>Remove specimen from specimen clamp</w:t>
      </w:r>
    </w:p>
    <w:p w14:paraId="56AFE367" w14:textId="4990B0F3" w:rsidR="00642FAC" w:rsidRPr="00A25758" w:rsidRDefault="00A25758" w:rsidP="00A25758">
      <w:pPr>
        <w:pStyle w:val="TDPL-BodyTxt"/>
        <w:numPr>
          <w:ilvl w:val="3"/>
          <w:numId w:val="182"/>
        </w:numPr>
        <w:jc w:val="both"/>
        <w:rPr>
          <w:szCs w:val="28"/>
        </w:rPr>
      </w:pPr>
      <w:r w:rsidRPr="00A25758">
        <w:rPr>
          <w:szCs w:val="28"/>
        </w:rPr>
        <w:t>Remove section waste with a dry brush</w:t>
      </w:r>
    </w:p>
    <w:p w14:paraId="447FD474" w14:textId="40428EE1" w:rsidR="000B0A7B" w:rsidRPr="00A25758" w:rsidRDefault="00A25758" w:rsidP="00A25758">
      <w:pPr>
        <w:pStyle w:val="TDPL-BodyTxt"/>
        <w:jc w:val="both"/>
        <w:rPr>
          <w:b/>
          <w:bCs/>
          <w:sz w:val="24"/>
          <w:szCs w:val="24"/>
        </w:rPr>
      </w:pPr>
      <w:r w:rsidRPr="00A25758">
        <w:rPr>
          <w:b/>
          <w:bCs/>
          <w:sz w:val="24"/>
          <w:szCs w:val="24"/>
        </w:rPr>
        <w:t>Cleaning of the Outside Surface of the Microtome (if necessary)</w:t>
      </w:r>
    </w:p>
    <w:p w14:paraId="6CA59634" w14:textId="4EE12AAD" w:rsidR="00A25758" w:rsidRDefault="00A25758" w:rsidP="00A25758">
      <w:pPr>
        <w:pStyle w:val="TDPL-BodyTxt"/>
        <w:numPr>
          <w:ilvl w:val="3"/>
          <w:numId w:val="182"/>
        </w:numPr>
        <w:jc w:val="both"/>
      </w:pPr>
      <w:r w:rsidRPr="00A25758">
        <w:t>The varnished outside surfaces are cleaned with non-commercial household cleaner or soap water and then dried with a cloth/wipe</w:t>
      </w:r>
      <w:r>
        <w:t>.</w:t>
      </w:r>
    </w:p>
    <w:p w14:paraId="39DA8035" w14:textId="5A9DF475" w:rsidR="00A25758" w:rsidRPr="00A25758" w:rsidRDefault="00A25758" w:rsidP="00A25758">
      <w:pPr>
        <w:pStyle w:val="TDPL-BodyTxt"/>
        <w:jc w:val="both"/>
        <w:rPr>
          <w:b/>
          <w:bCs/>
          <w:sz w:val="24"/>
          <w:szCs w:val="24"/>
        </w:rPr>
      </w:pPr>
      <w:r w:rsidRPr="00A25758">
        <w:rPr>
          <w:b/>
          <w:bCs/>
          <w:sz w:val="24"/>
          <w:szCs w:val="24"/>
        </w:rPr>
        <w:t>Cleaning of the Knife-Holder</w:t>
      </w:r>
    </w:p>
    <w:p w14:paraId="21E69AA0" w14:textId="75113C3A" w:rsidR="00A25758" w:rsidRDefault="00A25758" w:rsidP="00A25758">
      <w:pPr>
        <w:pStyle w:val="TDPL-BodyTxt"/>
        <w:numPr>
          <w:ilvl w:val="3"/>
          <w:numId w:val="182"/>
        </w:numPr>
        <w:jc w:val="both"/>
      </w:pPr>
      <w:r>
        <w:t>Remove the front pressure plate for cleaning</w:t>
      </w:r>
      <w:r w:rsidR="003752D2">
        <w:t>.</w:t>
      </w:r>
    </w:p>
    <w:p w14:paraId="26C6C31E" w14:textId="31407615" w:rsidR="00A25758" w:rsidRDefault="00A25758" w:rsidP="00A25758">
      <w:pPr>
        <w:pStyle w:val="TDPL-BodyTxt"/>
        <w:numPr>
          <w:ilvl w:val="3"/>
          <w:numId w:val="182"/>
        </w:numPr>
        <w:jc w:val="both"/>
      </w:pPr>
      <w:r>
        <w:t>Fold knife guard downward</w:t>
      </w:r>
      <w:r w:rsidR="003752D2">
        <w:t>.</w:t>
      </w:r>
    </w:p>
    <w:p w14:paraId="32382B51" w14:textId="10FEC498" w:rsidR="00A25758" w:rsidRDefault="00A25758" w:rsidP="00A25758">
      <w:pPr>
        <w:pStyle w:val="TDPL-BodyTxt"/>
        <w:numPr>
          <w:ilvl w:val="3"/>
          <w:numId w:val="182"/>
        </w:numPr>
        <w:jc w:val="both"/>
      </w:pPr>
      <w:r>
        <w:t>Rotate blade clamping lever downward</w:t>
      </w:r>
      <w:r w:rsidR="003752D2">
        <w:t>.</w:t>
      </w:r>
    </w:p>
    <w:p w14:paraId="2FE29EF7" w14:textId="18C8C134" w:rsidR="00A25758" w:rsidRDefault="00A25758" w:rsidP="00A25758">
      <w:pPr>
        <w:pStyle w:val="TDPL-BodyTxt"/>
        <w:numPr>
          <w:ilvl w:val="3"/>
          <w:numId w:val="182"/>
        </w:numPr>
        <w:jc w:val="both"/>
      </w:pPr>
      <w:r>
        <w:lastRenderedPageBreak/>
        <w:t>Remove the blade carefully</w:t>
      </w:r>
      <w:r w:rsidR="003752D2">
        <w:t>.</w:t>
      </w:r>
    </w:p>
    <w:p w14:paraId="23F929B9" w14:textId="68A8B464" w:rsidR="00A25758" w:rsidRDefault="00A25758" w:rsidP="00A25758">
      <w:pPr>
        <w:pStyle w:val="TDPL-BodyTxt"/>
        <w:numPr>
          <w:ilvl w:val="3"/>
          <w:numId w:val="182"/>
        </w:numPr>
        <w:jc w:val="both"/>
      </w:pPr>
      <w:r>
        <w:t>Pull out the clamping lever sideways</w:t>
      </w:r>
      <w:r w:rsidR="003752D2">
        <w:t>.</w:t>
      </w:r>
    </w:p>
    <w:p w14:paraId="28C25654" w14:textId="2B1D4BA1" w:rsidR="00A25758" w:rsidRDefault="00A25758" w:rsidP="00A25758">
      <w:pPr>
        <w:pStyle w:val="TDPL-BodyTxt"/>
        <w:numPr>
          <w:ilvl w:val="3"/>
          <w:numId w:val="182"/>
        </w:numPr>
        <w:jc w:val="both"/>
      </w:pPr>
      <w:r>
        <w:t>Remove the pressure plate</w:t>
      </w:r>
      <w:r w:rsidR="003752D2">
        <w:t>.</w:t>
      </w:r>
    </w:p>
    <w:p w14:paraId="4276B03A" w14:textId="1DEB172A" w:rsidR="00A25758" w:rsidRDefault="00A25758" w:rsidP="00A25758">
      <w:pPr>
        <w:pStyle w:val="TDPL-BodyTxt"/>
        <w:numPr>
          <w:ilvl w:val="3"/>
          <w:numId w:val="182"/>
        </w:numPr>
        <w:jc w:val="both"/>
      </w:pPr>
      <w:r>
        <w:t>Clean with a wipe dipped in mild detergent</w:t>
      </w:r>
      <w:r w:rsidR="003752D2">
        <w:t>.</w:t>
      </w:r>
    </w:p>
    <w:p w14:paraId="5E53877F" w14:textId="176F4804" w:rsidR="00A25758" w:rsidRDefault="00A25758" w:rsidP="00A25758">
      <w:pPr>
        <w:pStyle w:val="TDPL-BodyTxt"/>
        <w:numPr>
          <w:ilvl w:val="3"/>
          <w:numId w:val="182"/>
        </w:numPr>
        <w:jc w:val="both"/>
      </w:pPr>
      <w:r>
        <w:t xml:space="preserve">Dry the knife holder and </w:t>
      </w:r>
      <w:r w:rsidR="003752D2">
        <w:t>reassemble.</w:t>
      </w:r>
    </w:p>
    <w:p w14:paraId="4B3EFCF2" w14:textId="7916F5AE" w:rsidR="00A25758" w:rsidRDefault="00A25758" w:rsidP="00A25758">
      <w:pPr>
        <w:pStyle w:val="TDPL-BodyTxt"/>
        <w:numPr>
          <w:ilvl w:val="3"/>
          <w:numId w:val="182"/>
        </w:numPr>
        <w:jc w:val="both"/>
      </w:pPr>
      <w:r>
        <w:t>When re-assembling, ensure that the upper edge of the pressure plate is parallel to and at the same height as the upper edge of the rear pressure plate</w:t>
      </w:r>
      <w:r w:rsidR="003752D2">
        <w:t>.</w:t>
      </w:r>
    </w:p>
    <w:p w14:paraId="320DA685" w14:textId="481B4FF5" w:rsidR="003752D2" w:rsidRDefault="003752D2" w:rsidP="003752D2">
      <w:pPr>
        <w:pStyle w:val="TDPL-BodyTxt"/>
        <w:jc w:val="both"/>
      </w:pPr>
      <w:r w:rsidRPr="003752D2">
        <w:t>Lubricate the clamps and levers, monthly or earlier, when required</w:t>
      </w:r>
      <w:r>
        <w:t>.</w:t>
      </w:r>
    </w:p>
    <w:p w14:paraId="0E554EDD" w14:textId="0E4FD2C9" w:rsidR="00737BE3" w:rsidRDefault="00737BE3" w:rsidP="00737BE3">
      <w:pPr>
        <w:pStyle w:val="TDPL-BodyTxt"/>
        <w:jc w:val="both"/>
        <w:rPr>
          <w:b/>
          <w:bCs/>
          <w:sz w:val="24"/>
          <w:szCs w:val="24"/>
        </w:rPr>
      </w:pPr>
      <w:r w:rsidRPr="00737BE3">
        <w:rPr>
          <w:b/>
          <w:bCs/>
          <w:sz w:val="24"/>
          <w:szCs w:val="24"/>
        </w:rPr>
        <w:t>Procedure</w:t>
      </w:r>
    </w:p>
    <w:p w14:paraId="2B961C92" w14:textId="0448F333" w:rsidR="003752D2" w:rsidRPr="003752D2" w:rsidRDefault="003752D2" w:rsidP="003752D2">
      <w:pPr>
        <w:pStyle w:val="TDPL-BodyTxt"/>
        <w:numPr>
          <w:ilvl w:val="0"/>
          <w:numId w:val="0"/>
        </w:numPr>
        <w:ind w:left="1134"/>
        <w:jc w:val="both"/>
      </w:pPr>
      <w:r w:rsidRPr="003752D2">
        <w:t xml:space="preserve">Before starting the procedure, paraffin blocks are kept on </w:t>
      </w:r>
      <w:r>
        <w:t xml:space="preserve">a </w:t>
      </w:r>
      <w:r w:rsidRPr="003752D2">
        <w:t>cold plate for sufficient hardening of the paraffin wax</w:t>
      </w:r>
      <w:r>
        <w:t>.</w:t>
      </w:r>
    </w:p>
    <w:p w14:paraId="524D318E" w14:textId="2A83D0C9" w:rsidR="00737BE3" w:rsidRPr="003752D2" w:rsidRDefault="003752D2" w:rsidP="003752D2">
      <w:pPr>
        <w:pStyle w:val="TDPL-BodyTxt"/>
        <w:numPr>
          <w:ilvl w:val="3"/>
          <w:numId w:val="182"/>
        </w:numPr>
        <w:jc w:val="both"/>
        <w:rPr>
          <w:b/>
          <w:bCs/>
        </w:rPr>
      </w:pPr>
      <w:r w:rsidRPr="003752D2">
        <w:rPr>
          <w:b/>
          <w:bCs/>
        </w:rPr>
        <w:t>Clamping the Paraffin Block</w:t>
      </w:r>
    </w:p>
    <w:p w14:paraId="0814D434" w14:textId="09A61791" w:rsidR="003752D2" w:rsidRPr="003752D2" w:rsidRDefault="003752D2" w:rsidP="003752D2">
      <w:pPr>
        <w:pStyle w:val="TDPL-BodyTxt"/>
        <w:numPr>
          <w:ilvl w:val="4"/>
          <w:numId w:val="182"/>
        </w:numPr>
        <w:jc w:val="both"/>
      </w:pPr>
      <w:r w:rsidRPr="003752D2">
        <w:t>Always clamp the paraffin block BEFORE clamping the knife.</w:t>
      </w:r>
    </w:p>
    <w:p w14:paraId="221D819F" w14:textId="6F4B8354" w:rsidR="003752D2" w:rsidRPr="003752D2" w:rsidRDefault="003752D2" w:rsidP="003752D2">
      <w:pPr>
        <w:pStyle w:val="TDPL-BodyTxt"/>
        <w:numPr>
          <w:ilvl w:val="4"/>
          <w:numId w:val="182"/>
        </w:numPr>
        <w:jc w:val="both"/>
      </w:pPr>
      <w:r w:rsidRPr="003752D2">
        <w:t>Lock the hand wheel (see 4.16.13) and cover the knife edge with the knife guard prior to any manipulation of knife or paraffin block, prior to changing the paraffin block and during all work breaks.</w:t>
      </w:r>
    </w:p>
    <w:p w14:paraId="6102631D" w14:textId="751A271F" w:rsidR="003752D2" w:rsidRPr="003752D2" w:rsidRDefault="003752D2" w:rsidP="003752D2">
      <w:pPr>
        <w:pStyle w:val="TDPL-BodyTxt"/>
        <w:numPr>
          <w:ilvl w:val="4"/>
          <w:numId w:val="182"/>
        </w:numPr>
        <w:jc w:val="both"/>
      </w:pPr>
      <w:r w:rsidRPr="003752D2">
        <w:t xml:space="preserve">Rotate handwheel until </w:t>
      </w:r>
      <w:proofErr w:type="gramStart"/>
      <w:r w:rsidRPr="003752D2">
        <w:t>paraffin</w:t>
      </w:r>
      <w:proofErr w:type="gramEnd"/>
      <w:r w:rsidRPr="003752D2">
        <w:t xml:space="preserve"> block clamp is in the uppermost position.</w:t>
      </w:r>
    </w:p>
    <w:p w14:paraId="33A12BC6" w14:textId="1AE72A87" w:rsidR="003752D2" w:rsidRPr="003752D2" w:rsidRDefault="003752D2" w:rsidP="003752D2">
      <w:pPr>
        <w:pStyle w:val="TDPL-BodyTxt"/>
        <w:numPr>
          <w:ilvl w:val="4"/>
          <w:numId w:val="182"/>
        </w:numPr>
        <w:jc w:val="both"/>
      </w:pPr>
      <w:r w:rsidRPr="003752D2">
        <w:t xml:space="preserve">Lock the handle of the handwheel in the 12 </w:t>
      </w:r>
      <w:r>
        <w:t>o</w:t>
      </w:r>
      <w:r w:rsidRPr="003752D2">
        <w:t>’clock position</w:t>
      </w:r>
      <w:r>
        <w:t>.</w:t>
      </w:r>
    </w:p>
    <w:p w14:paraId="49191568" w14:textId="5FD5635E" w:rsidR="003752D2" w:rsidRPr="003752D2" w:rsidRDefault="003752D2" w:rsidP="003752D2">
      <w:pPr>
        <w:pStyle w:val="TDPL-BodyTxt"/>
        <w:numPr>
          <w:ilvl w:val="4"/>
          <w:numId w:val="182"/>
        </w:numPr>
        <w:jc w:val="both"/>
      </w:pPr>
      <w:r w:rsidRPr="003752D2">
        <w:t>Insert a paraffin block into the paraffin block clamp as follows:</w:t>
      </w:r>
    </w:p>
    <w:p w14:paraId="625725C0" w14:textId="1D169B8B" w:rsidR="003752D2" w:rsidRPr="003752D2" w:rsidRDefault="003752D2" w:rsidP="003752D2">
      <w:pPr>
        <w:pStyle w:val="TDPL-BodyTxt"/>
        <w:numPr>
          <w:ilvl w:val="4"/>
          <w:numId w:val="182"/>
        </w:numPr>
        <w:jc w:val="both"/>
      </w:pPr>
      <w:r w:rsidRPr="003752D2">
        <w:t>Turn knurled screw anticlockwise to lower the movable jaw.</w:t>
      </w:r>
    </w:p>
    <w:p w14:paraId="445010F7" w14:textId="20E2EEBB" w:rsidR="003752D2" w:rsidRPr="003752D2" w:rsidRDefault="003752D2" w:rsidP="003752D2">
      <w:pPr>
        <w:pStyle w:val="TDPL-BodyTxt"/>
        <w:numPr>
          <w:ilvl w:val="4"/>
          <w:numId w:val="182"/>
        </w:numPr>
        <w:jc w:val="both"/>
      </w:pPr>
      <w:r w:rsidRPr="003752D2">
        <w:t>Insert the block as required so that the cutting surface is in vertical plane.</w:t>
      </w:r>
    </w:p>
    <w:p w14:paraId="357E0C9B" w14:textId="3EFF9076" w:rsidR="00017AEE" w:rsidRDefault="003752D2" w:rsidP="003752D2">
      <w:pPr>
        <w:pStyle w:val="TDPL-BodyTxt"/>
        <w:numPr>
          <w:ilvl w:val="4"/>
          <w:numId w:val="182"/>
        </w:numPr>
        <w:jc w:val="both"/>
        <w:rPr>
          <w:sz w:val="24"/>
          <w:szCs w:val="24"/>
        </w:rPr>
      </w:pPr>
      <w:r w:rsidRPr="003752D2">
        <w:t>Turn knurled screw clockwise to raise the movable jaw until the block is securely clamped</w:t>
      </w:r>
      <w:r>
        <w:rPr>
          <w:sz w:val="24"/>
          <w:szCs w:val="24"/>
        </w:rPr>
        <w:t>.</w:t>
      </w:r>
    </w:p>
    <w:p w14:paraId="1B1AC56C" w14:textId="619D06FE" w:rsidR="00017AEE" w:rsidRDefault="003752D2" w:rsidP="00017AEE">
      <w:pPr>
        <w:pStyle w:val="TDPL-BodyTxt"/>
        <w:numPr>
          <w:ilvl w:val="3"/>
          <w:numId w:val="182"/>
        </w:numPr>
        <w:jc w:val="both"/>
      </w:pPr>
      <w:r w:rsidRPr="003752D2">
        <w:rPr>
          <w:b/>
        </w:rPr>
        <w:t xml:space="preserve">Inserting the </w:t>
      </w:r>
      <w:r>
        <w:rPr>
          <w:b/>
        </w:rPr>
        <w:t>D</w:t>
      </w:r>
      <w:r w:rsidRPr="003752D2">
        <w:rPr>
          <w:b/>
        </w:rPr>
        <w:t xml:space="preserve">isposable </w:t>
      </w:r>
      <w:r>
        <w:rPr>
          <w:b/>
        </w:rPr>
        <w:t>B</w:t>
      </w:r>
      <w:r w:rsidRPr="003752D2">
        <w:rPr>
          <w:b/>
        </w:rPr>
        <w:t>lade</w:t>
      </w:r>
    </w:p>
    <w:p w14:paraId="0544EDA6" w14:textId="77777777" w:rsidR="003752D2" w:rsidRDefault="003752D2" w:rsidP="003752D2">
      <w:pPr>
        <w:pStyle w:val="TDPL-BodyTxt"/>
        <w:numPr>
          <w:ilvl w:val="4"/>
          <w:numId w:val="182"/>
        </w:numPr>
        <w:jc w:val="both"/>
      </w:pPr>
      <w:r>
        <w:t xml:space="preserve">Be very careful when handling </w:t>
      </w:r>
      <w:proofErr w:type="gramStart"/>
      <w:r>
        <w:t>microtome</w:t>
      </w:r>
      <w:proofErr w:type="gramEnd"/>
      <w:r>
        <w:t xml:space="preserve"> knives or blades. The knife or blade edges are extremely sharp and can cause severe injuries.</w:t>
      </w:r>
    </w:p>
    <w:p w14:paraId="405D9CBF" w14:textId="0BE1ECA4" w:rsidR="003752D2" w:rsidRDefault="003752D2" w:rsidP="003752D2">
      <w:pPr>
        <w:pStyle w:val="TDPL-BodyTxt"/>
        <w:numPr>
          <w:ilvl w:val="4"/>
          <w:numId w:val="182"/>
        </w:numPr>
        <w:jc w:val="both"/>
      </w:pPr>
      <w:r>
        <w:t>Carefully insert the disposable blade into the knife holder and clamp as follows:</w:t>
      </w:r>
    </w:p>
    <w:p w14:paraId="62532201" w14:textId="7B30E9C1" w:rsidR="003752D2" w:rsidRDefault="003752D2" w:rsidP="003752D2">
      <w:pPr>
        <w:pStyle w:val="TDPL-BodyTxt"/>
        <w:numPr>
          <w:ilvl w:val="4"/>
          <w:numId w:val="182"/>
        </w:numPr>
        <w:jc w:val="both"/>
      </w:pPr>
      <w:r>
        <w:t>Fold knife guard downward if knife is used.</w:t>
      </w:r>
    </w:p>
    <w:p w14:paraId="2A4C594E" w14:textId="5C71BD12" w:rsidR="003752D2" w:rsidRDefault="003752D2" w:rsidP="003752D2">
      <w:pPr>
        <w:pStyle w:val="TDPL-BodyTxt"/>
        <w:numPr>
          <w:ilvl w:val="4"/>
          <w:numId w:val="182"/>
        </w:numPr>
        <w:jc w:val="both"/>
      </w:pPr>
      <w:r>
        <w:t>Rotate clamping lever forward to insert the blade.</w:t>
      </w:r>
    </w:p>
    <w:p w14:paraId="4E0AD01D" w14:textId="383AB9C0" w:rsidR="003752D2" w:rsidRDefault="003752D2" w:rsidP="003752D2">
      <w:pPr>
        <w:pStyle w:val="TDPL-BodyTxt"/>
        <w:numPr>
          <w:ilvl w:val="4"/>
          <w:numId w:val="182"/>
        </w:numPr>
        <w:jc w:val="both"/>
      </w:pPr>
      <w:r>
        <w:t>Carefully insert the blade from one side.</w:t>
      </w:r>
    </w:p>
    <w:p w14:paraId="0821282E" w14:textId="026673D4" w:rsidR="00017AEE" w:rsidRDefault="003752D2" w:rsidP="003752D2">
      <w:pPr>
        <w:pStyle w:val="TDPL-BodyTxt"/>
        <w:numPr>
          <w:ilvl w:val="4"/>
          <w:numId w:val="182"/>
        </w:numPr>
        <w:jc w:val="both"/>
      </w:pPr>
      <w:r>
        <w:lastRenderedPageBreak/>
        <w:t>Rotate clamping lever back upwards to clamp the blade</w:t>
      </w:r>
      <w:r w:rsidR="000B0A7B">
        <w:t>.</w:t>
      </w:r>
    </w:p>
    <w:p w14:paraId="2D0F0DE7" w14:textId="1688D98E" w:rsidR="000B0A7B" w:rsidRDefault="003752D2" w:rsidP="000B0A7B">
      <w:pPr>
        <w:pStyle w:val="TDPL-BodyTxt"/>
        <w:numPr>
          <w:ilvl w:val="3"/>
          <w:numId w:val="182"/>
        </w:numPr>
        <w:jc w:val="both"/>
        <w:rPr>
          <w:b/>
          <w:bCs/>
        </w:rPr>
      </w:pPr>
      <w:r w:rsidRPr="003752D2">
        <w:rPr>
          <w:b/>
          <w:bCs/>
        </w:rPr>
        <w:t>Adjusting the Clearance Angle</w:t>
      </w:r>
    </w:p>
    <w:p w14:paraId="520979A4" w14:textId="78D682B7" w:rsidR="003752D2" w:rsidRPr="003752D2" w:rsidRDefault="003752D2" w:rsidP="003752D2">
      <w:pPr>
        <w:pStyle w:val="TDPL-BodyTxt"/>
        <w:numPr>
          <w:ilvl w:val="4"/>
          <w:numId w:val="182"/>
        </w:numPr>
        <w:jc w:val="both"/>
      </w:pPr>
      <w:r w:rsidRPr="003752D2">
        <w:t>The index marks (0°, 5° and 10°) for adjustment of the clearance angle are located on the right side of the knife holder.</w:t>
      </w:r>
    </w:p>
    <w:p w14:paraId="508C6EB4" w14:textId="365E0CA6" w:rsidR="003752D2" w:rsidRPr="003752D2" w:rsidRDefault="003752D2" w:rsidP="003752D2">
      <w:pPr>
        <w:pStyle w:val="TDPL-BodyTxt"/>
        <w:numPr>
          <w:ilvl w:val="4"/>
          <w:numId w:val="182"/>
        </w:numPr>
        <w:jc w:val="both"/>
      </w:pPr>
      <w:r w:rsidRPr="003752D2">
        <w:t>There is also an index mark on the right side of the knife holder basis which serves as a reference point when adjusting the clearance angle.</w:t>
      </w:r>
    </w:p>
    <w:p w14:paraId="367FDF56" w14:textId="220852C8" w:rsidR="003752D2" w:rsidRPr="003752D2" w:rsidRDefault="003752D2" w:rsidP="003752D2">
      <w:pPr>
        <w:pStyle w:val="TDPL-BodyTxt"/>
        <w:numPr>
          <w:ilvl w:val="4"/>
          <w:numId w:val="182"/>
        </w:numPr>
        <w:jc w:val="both"/>
      </w:pPr>
      <w:r w:rsidRPr="003752D2">
        <w:t>Rotate lever near the index marks anticlockwise to release.</w:t>
      </w:r>
    </w:p>
    <w:p w14:paraId="62A7A7F4" w14:textId="5DE43D37" w:rsidR="003752D2" w:rsidRPr="003752D2" w:rsidRDefault="003752D2" w:rsidP="003752D2">
      <w:pPr>
        <w:pStyle w:val="TDPL-BodyTxt"/>
        <w:numPr>
          <w:ilvl w:val="4"/>
          <w:numId w:val="182"/>
        </w:numPr>
        <w:jc w:val="both"/>
      </w:pPr>
      <w:r w:rsidRPr="003752D2">
        <w:t>Move the knife holder until the index mark of the desired clearance angle coincides with the reference line on the knife holder base.</w:t>
      </w:r>
    </w:p>
    <w:p w14:paraId="2444F0FC" w14:textId="2A8EE598" w:rsidR="003752D2" w:rsidRPr="003752D2" w:rsidRDefault="003752D2" w:rsidP="003752D2">
      <w:pPr>
        <w:pStyle w:val="TDPL-BodyTxt"/>
        <w:numPr>
          <w:ilvl w:val="4"/>
          <w:numId w:val="182"/>
        </w:numPr>
        <w:jc w:val="both"/>
      </w:pPr>
      <w:r w:rsidRPr="003752D2">
        <w:t xml:space="preserve">Hold the knife holder in the selected position and rotate </w:t>
      </w:r>
      <w:proofErr w:type="gramStart"/>
      <w:r w:rsidRPr="003752D2">
        <w:t>lever</w:t>
      </w:r>
      <w:proofErr w:type="gramEnd"/>
      <w:r w:rsidRPr="003752D2">
        <w:t xml:space="preserve"> clockwise to clamp</w:t>
      </w:r>
      <w:r>
        <w:t>.</w:t>
      </w:r>
    </w:p>
    <w:p w14:paraId="155D75A7" w14:textId="38C65E67" w:rsidR="000B0A7B" w:rsidRPr="000B0A7B" w:rsidRDefault="003752D2" w:rsidP="000B0A7B">
      <w:pPr>
        <w:pStyle w:val="TDPL-BodyTxt"/>
        <w:numPr>
          <w:ilvl w:val="3"/>
          <w:numId w:val="182"/>
        </w:numPr>
        <w:jc w:val="both"/>
        <w:rPr>
          <w:b/>
          <w:bCs/>
        </w:rPr>
      </w:pPr>
      <w:r w:rsidRPr="003752D2">
        <w:rPr>
          <w:b/>
          <w:bCs/>
        </w:rPr>
        <w:t xml:space="preserve">Trimming the </w:t>
      </w:r>
      <w:r>
        <w:rPr>
          <w:b/>
          <w:bCs/>
        </w:rPr>
        <w:t>P</w:t>
      </w:r>
      <w:r w:rsidRPr="003752D2">
        <w:rPr>
          <w:b/>
          <w:bCs/>
        </w:rPr>
        <w:t xml:space="preserve">araffin </w:t>
      </w:r>
      <w:r>
        <w:rPr>
          <w:b/>
          <w:bCs/>
        </w:rPr>
        <w:t>B</w:t>
      </w:r>
      <w:r w:rsidRPr="003752D2">
        <w:rPr>
          <w:b/>
          <w:bCs/>
        </w:rPr>
        <w:t>lock</w:t>
      </w:r>
    </w:p>
    <w:p w14:paraId="6CD9997D" w14:textId="0FCCC70D" w:rsidR="003752D2" w:rsidRDefault="003752D2" w:rsidP="000C47C2">
      <w:pPr>
        <w:pStyle w:val="TDPL-BodyTxt"/>
        <w:numPr>
          <w:ilvl w:val="0"/>
          <w:numId w:val="0"/>
        </w:numPr>
        <w:ind w:left="1560"/>
        <w:jc w:val="both"/>
      </w:pPr>
      <w:r>
        <w:t>For trimming, the older used blades can be used. Trimming can be done by the following methods:</w:t>
      </w:r>
    </w:p>
    <w:p w14:paraId="72E236D6" w14:textId="12F1A19F" w:rsidR="003752D2" w:rsidRDefault="003752D2" w:rsidP="003752D2">
      <w:pPr>
        <w:pStyle w:val="TDPL-BodyTxt"/>
        <w:numPr>
          <w:ilvl w:val="4"/>
          <w:numId w:val="182"/>
        </w:numPr>
        <w:jc w:val="both"/>
      </w:pPr>
      <w:r>
        <w:t>Trimming the specimen with the coarse feed:</w:t>
      </w:r>
    </w:p>
    <w:p w14:paraId="6B5E9545" w14:textId="4466FBF0" w:rsidR="003752D2" w:rsidRDefault="003752D2" w:rsidP="000C47C2">
      <w:pPr>
        <w:pStyle w:val="TDPL-BodyTxt"/>
        <w:numPr>
          <w:ilvl w:val="5"/>
          <w:numId w:val="182"/>
        </w:numPr>
        <w:jc w:val="both"/>
      </w:pPr>
      <w:r>
        <w:t>Unlock the hand wheel (push handle inward or release brake mechanism via lever, as mentioned in 4.16.14).</w:t>
      </w:r>
    </w:p>
    <w:p w14:paraId="269156B4" w14:textId="3C221C68" w:rsidR="003752D2" w:rsidRDefault="003752D2" w:rsidP="000C47C2">
      <w:pPr>
        <w:pStyle w:val="TDPL-BodyTxt"/>
        <w:numPr>
          <w:ilvl w:val="5"/>
          <w:numId w:val="182"/>
        </w:numPr>
        <w:jc w:val="both"/>
      </w:pPr>
      <w:r>
        <w:t xml:space="preserve">Rotate coarse feed </w:t>
      </w:r>
      <w:proofErr w:type="gramStart"/>
      <w:r>
        <w:t>wheel</w:t>
      </w:r>
      <w:proofErr w:type="gramEnd"/>
      <w:r>
        <w:t xml:space="preserve"> to bring the paraffin block gradually closer to the knife. At the same time, turn </w:t>
      </w:r>
      <w:proofErr w:type="gramStart"/>
      <w:r>
        <w:t>hand</w:t>
      </w:r>
      <w:proofErr w:type="gramEnd"/>
      <w:r>
        <w:t xml:space="preserve"> wheel to trim the paraffin block to the desired level at which the cutting surface of tissue is completely exposed from where sectioning can be started.</w:t>
      </w:r>
    </w:p>
    <w:p w14:paraId="30B7FAC1" w14:textId="73701693" w:rsidR="003752D2" w:rsidRDefault="003752D2" w:rsidP="003752D2">
      <w:pPr>
        <w:pStyle w:val="TDPL-BodyTxt"/>
        <w:numPr>
          <w:ilvl w:val="4"/>
          <w:numId w:val="182"/>
        </w:numPr>
        <w:jc w:val="both"/>
      </w:pPr>
      <w:r>
        <w:t>Trimming the block via the section thickness selection:</w:t>
      </w:r>
    </w:p>
    <w:p w14:paraId="1D1B7CE8" w14:textId="7366C83F" w:rsidR="003752D2" w:rsidRDefault="003752D2" w:rsidP="000C47C2">
      <w:pPr>
        <w:pStyle w:val="TDPL-BodyTxt"/>
        <w:numPr>
          <w:ilvl w:val="5"/>
          <w:numId w:val="182"/>
        </w:numPr>
        <w:jc w:val="both"/>
      </w:pPr>
      <w:r>
        <w:t>Select a section thickness appropriate for trimming (e.g. 50 µm) with the section thickness selection knob. The thickness selected is seen through a window.</w:t>
      </w:r>
    </w:p>
    <w:p w14:paraId="42938C00" w14:textId="7CA035CA" w:rsidR="003752D2" w:rsidRDefault="003752D2" w:rsidP="000C47C2">
      <w:pPr>
        <w:pStyle w:val="TDPL-BodyTxt"/>
        <w:numPr>
          <w:ilvl w:val="5"/>
          <w:numId w:val="182"/>
        </w:numPr>
        <w:jc w:val="both"/>
      </w:pPr>
      <w:r>
        <w:t>Rotate hand wheel until the paraffin block has been trimmed down to the desired level at which the cutting surface of tissue is completely exposed from where sectioning can be started.</w:t>
      </w:r>
    </w:p>
    <w:p w14:paraId="316EACEC" w14:textId="13C18645" w:rsidR="003752D2" w:rsidRDefault="003752D2" w:rsidP="003752D2">
      <w:pPr>
        <w:pStyle w:val="TDPL-BodyTxt"/>
        <w:numPr>
          <w:ilvl w:val="4"/>
          <w:numId w:val="182"/>
        </w:numPr>
        <w:jc w:val="both"/>
      </w:pPr>
      <w:r>
        <w:t>Trimming with the mechanical trimming function:</w:t>
      </w:r>
    </w:p>
    <w:p w14:paraId="7DECBA2A" w14:textId="3EE46FBE" w:rsidR="003752D2" w:rsidRDefault="003752D2" w:rsidP="000C47C2">
      <w:pPr>
        <w:pStyle w:val="TDPL-BodyTxt"/>
        <w:numPr>
          <w:ilvl w:val="5"/>
          <w:numId w:val="182"/>
        </w:numPr>
        <w:jc w:val="both"/>
      </w:pPr>
      <w:r>
        <w:t>The Leica microtome is equipped with a mechanical trimming function which is activated via de trimming lever.</w:t>
      </w:r>
    </w:p>
    <w:p w14:paraId="7DAED4B1" w14:textId="705AFE1C" w:rsidR="003752D2" w:rsidRDefault="003752D2" w:rsidP="000C47C2">
      <w:pPr>
        <w:pStyle w:val="TDPL-BodyTxt"/>
        <w:numPr>
          <w:ilvl w:val="5"/>
          <w:numId w:val="182"/>
        </w:numPr>
        <w:jc w:val="both"/>
      </w:pPr>
      <w:r>
        <w:t xml:space="preserve">The trimming lever can be locked in 3 positions: 0 µm, 10 µm, and 50 µm. </w:t>
      </w:r>
    </w:p>
    <w:p w14:paraId="372278D2" w14:textId="6187B19B" w:rsidR="003752D2" w:rsidRDefault="003752D2" w:rsidP="000C47C2">
      <w:pPr>
        <w:pStyle w:val="TDPL-BodyTxt"/>
        <w:numPr>
          <w:ilvl w:val="5"/>
          <w:numId w:val="182"/>
        </w:numPr>
        <w:jc w:val="both"/>
      </w:pPr>
      <w:r>
        <w:lastRenderedPageBreak/>
        <w:t>The single dot mark corresponds to 10 µm (• = 10 µm), the double dot mark corresponds to 50 µm (•• = 50 µm).</w:t>
      </w:r>
    </w:p>
    <w:p w14:paraId="4081E722" w14:textId="2781453F" w:rsidR="003752D2" w:rsidRDefault="003752D2" w:rsidP="000C47C2">
      <w:pPr>
        <w:pStyle w:val="TDPL-BodyTxt"/>
        <w:numPr>
          <w:ilvl w:val="5"/>
          <w:numId w:val="182"/>
        </w:numPr>
        <w:jc w:val="both"/>
      </w:pPr>
      <w:r>
        <w:t xml:space="preserve">Turn the coarse feed wheel to bring the block close to the knife.  </w:t>
      </w:r>
    </w:p>
    <w:p w14:paraId="528CCAD5" w14:textId="2F774E36" w:rsidR="003752D2" w:rsidRDefault="003752D2" w:rsidP="000C47C2">
      <w:pPr>
        <w:pStyle w:val="TDPL-BodyTxt"/>
        <w:numPr>
          <w:ilvl w:val="5"/>
          <w:numId w:val="182"/>
        </w:numPr>
        <w:jc w:val="both"/>
      </w:pPr>
      <w:r>
        <w:t>Select desired trimming value by pushing the trimming lever to the desired position and hold.</w:t>
      </w:r>
    </w:p>
    <w:p w14:paraId="7E4E3227" w14:textId="16668056" w:rsidR="003752D2" w:rsidRDefault="003752D2" w:rsidP="000C47C2">
      <w:pPr>
        <w:pStyle w:val="TDPL-BodyTxt"/>
        <w:numPr>
          <w:ilvl w:val="5"/>
          <w:numId w:val="182"/>
        </w:numPr>
        <w:jc w:val="both"/>
      </w:pPr>
      <w:r>
        <w:t>With every turn of the hand wheel the paraffin block advances by 10 µm or 50 µm depending on the position of the trimming lever.</w:t>
      </w:r>
    </w:p>
    <w:p w14:paraId="18E70E23" w14:textId="05D73E4F" w:rsidR="003752D2" w:rsidRDefault="003752D2" w:rsidP="000C47C2">
      <w:pPr>
        <w:pStyle w:val="TDPL-BodyTxt"/>
        <w:numPr>
          <w:ilvl w:val="5"/>
          <w:numId w:val="182"/>
        </w:numPr>
        <w:jc w:val="both"/>
      </w:pPr>
      <w:r>
        <w:t>Rotate the hand wheel to trim the paraffin block down to the desired level at which the cutting surface of tissue is completely exposed from where sectioning can be started.</w:t>
      </w:r>
    </w:p>
    <w:p w14:paraId="39C71BCC" w14:textId="2D3C9A34" w:rsidR="000B0A7B" w:rsidRDefault="003752D2" w:rsidP="000C47C2">
      <w:pPr>
        <w:pStyle w:val="TDPL-BodyTxt"/>
        <w:numPr>
          <w:ilvl w:val="5"/>
          <w:numId w:val="182"/>
        </w:numPr>
        <w:jc w:val="both"/>
      </w:pPr>
      <w:r>
        <w:t xml:space="preserve">Release trimming lever. When the lever is </w:t>
      </w:r>
      <w:r w:rsidR="000C47C2">
        <w:t>released,</w:t>
      </w:r>
      <w:r>
        <w:t xml:space="preserve"> trimming is deactivated (lever flips back to zero position).</w:t>
      </w:r>
    </w:p>
    <w:p w14:paraId="261725D9" w14:textId="72666004" w:rsidR="000C47C2" w:rsidRPr="000C47C2" w:rsidRDefault="000C47C2" w:rsidP="000C47C2">
      <w:pPr>
        <w:pStyle w:val="TDPL-BodyTxt"/>
        <w:numPr>
          <w:ilvl w:val="3"/>
          <w:numId w:val="182"/>
        </w:numPr>
        <w:jc w:val="both"/>
        <w:rPr>
          <w:b/>
          <w:bCs/>
        </w:rPr>
      </w:pPr>
      <w:r w:rsidRPr="000C47C2">
        <w:rPr>
          <w:b/>
          <w:bCs/>
        </w:rPr>
        <w:t>Sectioning</w:t>
      </w:r>
    </w:p>
    <w:p w14:paraId="2B1CC941" w14:textId="23E8AD45" w:rsidR="000C47C2" w:rsidRDefault="000C47C2" w:rsidP="000C47C2">
      <w:pPr>
        <w:pStyle w:val="TDPL-BodyTxt"/>
        <w:numPr>
          <w:ilvl w:val="4"/>
          <w:numId w:val="182"/>
        </w:numPr>
        <w:jc w:val="both"/>
      </w:pPr>
      <w:r>
        <w:t>Always rotate the hand wheel evenly with the rotation speed of the hand wheel depending on the hardness of the paraffin block being sectioned. Harder specimens (paraffin blocks) should be sectioned at slower speed.</w:t>
      </w:r>
    </w:p>
    <w:p w14:paraId="0A618202" w14:textId="77777777" w:rsidR="000C47C2" w:rsidRDefault="000C47C2" w:rsidP="000C47C2">
      <w:pPr>
        <w:pStyle w:val="TDPL-BodyTxt"/>
        <w:numPr>
          <w:ilvl w:val="4"/>
          <w:numId w:val="182"/>
        </w:numPr>
        <w:jc w:val="both"/>
      </w:pPr>
      <w:r>
        <w:t>Use the adjusting knob on the right side of the microtome front panel to select the desired section thickness (3 to 5 µm) unless the appropriate value is already seen in the window.</w:t>
      </w:r>
    </w:p>
    <w:p w14:paraId="59C52D77" w14:textId="04559768" w:rsidR="000C47C2" w:rsidRDefault="000C47C2" w:rsidP="000C47C2">
      <w:pPr>
        <w:pStyle w:val="TDPL-BodyTxt"/>
        <w:numPr>
          <w:ilvl w:val="4"/>
          <w:numId w:val="182"/>
        </w:numPr>
        <w:jc w:val="both"/>
      </w:pPr>
      <w:r>
        <w:t xml:space="preserve">For sectioning, use another blade or different cutting edge of the blade, than the one used for trimming. </w:t>
      </w:r>
    </w:p>
    <w:p w14:paraId="7C6E048B" w14:textId="1372BC69" w:rsidR="000C47C2" w:rsidRDefault="000C47C2" w:rsidP="000C47C2">
      <w:pPr>
        <w:pStyle w:val="TDPL-BodyTxt"/>
        <w:numPr>
          <w:ilvl w:val="4"/>
          <w:numId w:val="182"/>
        </w:numPr>
        <w:jc w:val="both"/>
      </w:pPr>
      <w:r>
        <w:t>For that purpose, move the knife holder to the desired position or move the knife or blade itself.</w:t>
      </w:r>
    </w:p>
    <w:p w14:paraId="23B1524B" w14:textId="6289A743" w:rsidR="000C47C2" w:rsidRDefault="000C47C2" w:rsidP="000C47C2">
      <w:pPr>
        <w:pStyle w:val="TDPL-BodyTxt"/>
        <w:numPr>
          <w:ilvl w:val="4"/>
          <w:numId w:val="182"/>
        </w:numPr>
        <w:jc w:val="both"/>
      </w:pPr>
      <w:r>
        <w:t>Start sectioning by rotating the hand wheel evenly in clockwise direction.</w:t>
      </w:r>
    </w:p>
    <w:p w14:paraId="7AF6F4CF" w14:textId="7C1BD3F5" w:rsidR="000C47C2" w:rsidRDefault="000C47C2" w:rsidP="000C47C2">
      <w:pPr>
        <w:pStyle w:val="TDPL-BodyTxt"/>
        <w:numPr>
          <w:ilvl w:val="4"/>
          <w:numId w:val="182"/>
        </w:numPr>
        <w:jc w:val="both"/>
      </w:pPr>
      <w:r>
        <w:t>Pick up the sections and mount them on glass slides.</w:t>
      </w:r>
    </w:p>
    <w:p w14:paraId="46B74B62" w14:textId="4CE275B2" w:rsidR="000C47C2" w:rsidRPr="000C47C2" w:rsidRDefault="000C47C2" w:rsidP="000C47C2">
      <w:pPr>
        <w:pStyle w:val="TDPL-BodyTxt"/>
        <w:numPr>
          <w:ilvl w:val="3"/>
          <w:numId w:val="182"/>
        </w:numPr>
        <w:jc w:val="both"/>
        <w:rPr>
          <w:b/>
          <w:bCs/>
        </w:rPr>
      </w:pPr>
      <w:r w:rsidRPr="000C47C2">
        <w:rPr>
          <w:b/>
          <w:bCs/>
        </w:rPr>
        <w:t>Changing Paraffin Block</w:t>
      </w:r>
    </w:p>
    <w:p w14:paraId="2E0ABA00" w14:textId="6A734AF1" w:rsidR="000C47C2" w:rsidRDefault="000C47C2" w:rsidP="000C47C2">
      <w:pPr>
        <w:pStyle w:val="TDPL-BodyTxt"/>
        <w:numPr>
          <w:ilvl w:val="4"/>
          <w:numId w:val="182"/>
        </w:numPr>
        <w:jc w:val="both"/>
      </w:pPr>
      <w:r w:rsidRPr="000C47C2">
        <w:t>Lock the handwheel and cover the knife</w:t>
      </w:r>
      <w:r>
        <w:t>-</w:t>
      </w:r>
      <w:r w:rsidRPr="000C47C2">
        <w:t>edge with the knife</w:t>
      </w:r>
      <w:r>
        <w:t>-</w:t>
      </w:r>
      <w:r w:rsidRPr="000C47C2">
        <w:t>guard prior to any manipulation of knife or specimen, prior to changing the specimen block and during all work breaks</w:t>
      </w:r>
      <w:r>
        <w:t>.</w:t>
      </w:r>
    </w:p>
    <w:p w14:paraId="2CD2BF22" w14:textId="32B6719E" w:rsidR="000C47C2" w:rsidRDefault="000C47C2" w:rsidP="000C47C2">
      <w:pPr>
        <w:pStyle w:val="TDPL-BodyTxt"/>
        <w:numPr>
          <w:ilvl w:val="5"/>
          <w:numId w:val="182"/>
        </w:numPr>
        <w:jc w:val="both"/>
      </w:pPr>
      <w:r w:rsidRPr="000C47C2">
        <w:t>Bring</w:t>
      </w:r>
      <w:r>
        <w:t xml:space="preserve"> the</w:t>
      </w:r>
      <w:r w:rsidRPr="000C47C2">
        <w:t xml:space="preserve"> specimen to </w:t>
      </w:r>
      <w:r>
        <w:t xml:space="preserve">the </w:t>
      </w:r>
      <w:r w:rsidRPr="000C47C2">
        <w:t xml:space="preserve">uppermost position (via handwheel) and lock the hand wheel in </w:t>
      </w:r>
      <w:proofErr w:type="gramStart"/>
      <w:r w:rsidRPr="000C47C2">
        <w:t>12</w:t>
      </w:r>
      <w:proofErr w:type="gramEnd"/>
      <w:r w:rsidRPr="000C47C2">
        <w:t xml:space="preserve"> O’clock position</w:t>
      </w:r>
      <w:r>
        <w:t>.</w:t>
      </w:r>
    </w:p>
    <w:p w14:paraId="53701563" w14:textId="700AAF64" w:rsidR="000C47C2" w:rsidRDefault="000C47C2" w:rsidP="000C47C2">
      <w:pPr>
        <w:pStyle w:val="TDPL-BodyTxt"/>
        <w:numPr>
          <w:ilvl w:val="4"/>
          <w:numId w:val="182"/>
        </w:numPr>
        <w:jc w:val="both"/>
      </w:pPr>
      <w:r>
        <w:t>Cover the blade edge with the knife guard.</w:t>
      </w:r>
    </w:p>
    <w:p w14:paraId="0DF15215" w14:textId="07922E6F" w:rsidR="000C47C2" w:rsidRDefault="000C47C2" w:rsidP="000C47C2">
      <w:pPr>
        <w:pStyle w:val="TDPL-BodyTxt"/>
        <w:numPr>
          <w:ilvl w:val="4"/>
          <w:numId w:val="182"/>
        </w:numPr>
        <w:jc w:val="both"/>
      </w:pPr>
      <w:r>
        <w:t xml:space="preserve">Remove the specimen from the specimen clamp and insert a new specimen </w:t>
      </w:r>
      <w:r>
        <w:lastRenderedPageBreak/>
        <w:t>block.</w:t>
      </w:r>
    </w:p>
    <w:p w14:paraId="70306148" w14:textId="7F6FA62B" w:rsidR="000C47C2" w:rsidRDefault="000C47C2" w:rsidP="000C47C2">
      <w:pPr>
        <w:pStyle w:val="TDPL-BodyTxt"/>
        <w:numPr>
          <w:ilvl w:val="4"/>
          <w:numId w:val="182"/>
        </w:numPr>
        <w:jc w:val="both"/>
      </w:pPr>
      <w:r>
        <w:t>Use the coarse feed wheel to move the specimen clamp backwards far enough to be able to start trimming the new specimen block</w:t>
      </w:r>
    </w:p>
    <w:p w14:paraId="30DDAA33" w14:textId="0A0FAB23" w:rsidR="000C47C2" w:rsidRDefault="000C47C2" w:rsidP="000C47C2">
      <w:pPr>
        <w:pStyle w:val="TDPL-BodyTxt"/>
        <w:numPr>
          <w:ilvl w:val="4"/>
          <w:numId w:val="182"/>
        </w:numPr>
        <w:jc w:val="both"/>
      </w:pPr>
      <w:r>
        <w:t xml:space="preserve">NOTE: </w:t>
      </w:r>
      <w:r w:rsidRPr="000C47C2">
        <w:t>Alternat</w:t>
      </w:r>
      <w:r>
        <w:t>iv</w:t>
      </w:r>
      <w:r w:rsidRPr="000C47C2">
        <w:t xml:space="preserve">ely, the required number of blocks can be trimmed </w:t>
      </w:r>
      <w:proofErr w:type="gramStart"/>
      <w:r w:rsidRPr="000C47C2">
        <w:t>together</w:t>
      </w:r>
      <w:proofErr w:type="gramEnd"/>
      <w:r w:rsidRPr="000C47C2">
        <w:t xml:space="preserve"> and sectioning is done later.</w:t>
      </w:r>
    </w:p>
    <w:p w14:paraId="25598A43" w14:textId="3EC72748" w:rsidR="000C47C2" w:rsidRPr="000C47C2" w:rsidRDefault="000C47C2" w:rsidP="000C47C2">
      <w:pPr>
        <w:pStyle w:val="TDPL-BodyTxt"/>
        <w:numPr>
          <w:ilvl w:val="3"/>
          <w:numId w:val="182"/>
        </w:numPr>
        <w:jc w:val="both"/>
        <w:rPr>
          <w:b/>
          <w:bCs/>
        </w:rPr>
      </w:pPr>
      <w:r w:rsidRPr="000C47C2">
        <w:rPr>
          <w:b/>
          <w:bCs/>
        </w:rPr>
        <w:t>Picking up the Sections</w:t>
      </w:r>
    </w:p>
    <w:p w14:paraId="1B46D6AA" w14:textId="350DC41F" w:rsidR="000C47C2" w:rsidRDefault="000C47C2" w:rsidP="000C47C2">
      <w:pPr>
        <w:pStyle w:val="TDPL-BodyTxt"/>
        <w:numPr>
          <w:ilvl w:val="4"/>
          <w:numId w:val="182"/>
        </w:numPr>
        <w:jc w:val="both"/>
      </w:pPr>
      <w:r>
        <w:t>During sectioning, a ribbon of sections is formed. Hold the sections with either a blunt forceps or fingers.</w:t>
      </w:r>
    </w:p>
    <w:p w14:paraId="07A5FA86" w14:textId="16B741DA" w:rsidR="000C47C2" w:rsidRDefault="000C47C2" w:rsidP="000C47C2">
      <w:pPr>
        <w:pStyle w:val="TDPL-BodyTxt"/>
        <w:numPr>
          <w:ilvl w:val="4"/>
          <w:numId w:val="182"/>
        </w:numPr>
        <w:jc w:val="both"/>
      </w:pPr>
      <w:r>
        <w:t xml:space="preserve">Place the selected sections in a container filled with water with few drops of alcohol added (alcohol reduces the surface tension of the water and this helps in flattening of the sections). Place the sections smoothly with trailing end of the ribbon </w:t>
      </w:r>
      <w:proofErr w:type="gramStart"/>
      <w:r>
        <w:t>making contact with</w:t>
      </w:r>
      <w:proofErr w:type="gramEnd"/>
      <w:r>
        <w:t xml:space="preserve"> the water first. Remove the folds of the sections with the help of forceps by gently pressing the section with the ends of closed forceps.</w:t>
      </w:r>
    </w:p>
    <w:p w14:paraId="05889417" w14:textId="794C0E09" w:rsidR="000C47C2" w:rsidRDefault="000C47C2" w:rsidP="000C47C2">
      <w:pPr>
        <w:pStyle w:val="TDPL-BodyTxt"/>
        <w:numPr>
          <w:ilvl w:val="4"/>
          <w:numId w:val="182"/>
        </w:numPr>
        <w:jc w:val="both"/>
      </w:pPr>
      <w:r>
        <w:t xml:space="preserve">Select the thin, uniform section without holes from the above ribbon. To take the section on the slide bring a clean slide up to the section in almost vertical position. When the slide touches the section, it is lifted vertically out of water. </w:t>
      </w:r>
    </w:p>
    <w:p w14:paraId="63A5ECAD" w14:textId="7CA5D3FE" w:rsidR="000C47C2" w:rsidRDefault="000C47C2" w:rsidP="000C47C2">
      <w:pPr>
        <w:pStyle w:val="TDPL-BodyTxt"/>
        <w:numPr>
          <w:ilvl w:val="4"/>
          <w:numId w:val="182"/>
        </w:numPr>
        <w:jc w:val="both"/>
      </w:pPr>
      <w:r>
        <w:t xml:space="preserve">Transfer the selected sections to the floatation water bath. </w:t>
      </w:r>
      <w:r w:rsidR="00BB5D73">
        <w:t>A f</w:t>
      </w:r>
      <w:r>
        <w:t>loatation bath temperature of 58-60</w:t>
      </w:r>
      <w:r w:rsidR="00BB5D73">
        <w:rPr>
          <w:rFonts w:ascii="Arial" w:hAnsi="Arial" w:cs="Arial"/>
        </w:rPr>
        <w:t>°</w:t>
      </w:r>
      <w:r>
        <w:t>C is satisfactory for floating cut sections.  Tissue floats and spreads evenly by the temperature of the floatation bath</w:t>
      </w:r>
      <w:r w:rsidR="00BB5D73">
        <w:t>,</w:t>
      </w:r>
      <w:r>
        <w:t xml:space="preserve"> thus removing any residual folds. Adding a pinch of gelatin to the water in floatation works as section adhesive.</w:t>
      </w:r>
    </w:p>
    <w:p w14:paraId="6F759D22" w14:textId="49A3AE07" w:rsidR="000C47C2" w:rsidRDefault="000C47C2" w:rsidP="000C47C2">
      <w:pPr>
        <w:pStyle w:val="TDPL-BodyTxt"/>
        <w:numPr>
          <w:ilvl w:val="4"/>
          <w:numId w:val="182"/>
        </w:numPr>
        <w:jc w:val="both"/>
      </w:pPr>
      <w:r>
        <w:t xml:space="preserve">Label a slide with the help of a diamond pencil with the HPE number and the year </w:t>
      </w:r>
      <w:r w:rsidR="00BB5D73">
        <w:t>as</w:t>
      </w:r>
      <w:r>
        <w:t xml:space="preserve"> mentioned on the paraffin block.</w:t>
      </w:r>
    </w:p>
    <w:p w14:paraId="0E1A1DF6" w14:textId="68126295" w:rsidR="000C47C2" w:rsidRDefault="000C47C2" w:rsidP="000C47C2">
      <w:pPr>
        <w:pStyle w:val="TDPL-BodyTxt"/>
        <w:numPr>
          <w:ilvl w:val="4"/>
          <w:numId w:val="182"/>
        </w:numPr>
        <w:jc w:val="both"/>
      </w:pPr>
      <w:r>
        <w:t>Take the corresponding section on the slide</w:t>
      </w:r>
      <w:r w:rsidR="00BB5D73">
        <w:t xml:space="preserve">. </w:t>
      </w:r>
      <w:r>
        <w:t xml:space="preserve">Keep the slide on </w:t>
      </w:r>
      <w:r w:rsidR="00BB5D73">
        <w:t>a hot</w:t>
      </w:r>
      <w:r>
        <w:t xml:space="preserve"> plate for drying.</w:t>
      </w:r>
    </w:p>
    <w:p w14:paraId="61B36C55" w14:textId="36FE5954" w:rsidR="000C47C2" w:rsidRPr="00C821E2" w:rsidRDefault="000C47C2" w:rsidP="000C47C2">
      <w:pPr>
        <w:pStyle w:val="TDPL-BodyTxt"/>
        <w:numPr>
          <w:ilvl w:val="4"/>
          <w:numId w:val="182"/>
        </w:numPr>
        <w:jc w:val="both"/>
      </w:pPr>
      <w:r>
        <w:t xml:space="preserve">Document daily the total number of paraffin blocks cut in the </w:t>
      </w:r>
      <w:r w:rsidRPr="00BB5D73">
        <w:rPr>
          <w:highlight w:val="yellow"/>
        </w:rPr>
        <w:t>Microtome log - Histopathology</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7801491"/>
      <w:r>
        <w:rPr>
          <w:bCs/>
        </w:rPr>
        <w:t xml:space="preserve">Quality </w:t>
      </w:r>
      <w:r w:rsidRPr="00C963BC">
        <w:rPr>
          <w:szCs w:val="28"/>
        </w:rPr>
        <w:t>Control</w:t>
      </w:r>
      <w:r>
        <w:rPr>
          <w:bCs/>
        </w:rPr>
        <w:t xml:space="preserve">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77682564" w14:textId="6D986028" w:rsidR="00BB5D73" w:rsidRDefault="00BB5D73" w:rsidP="00BB5D73">
      <w:pPr>
        <w:pStyle w:val="TDPL-BodyTxt"/>
        <w:numPr>
          <w:ilvl w:val="3"/>
          <w:numId w:val="182"/>
        </w:numPr>
        <w:jc w:val="both"/>
      </w:pPr>
      <w:r w:rsidRPr="00BB5D73">
        <w:rPr>
          <w:b/>
          <w:bCs/>
        </w:rPr>
        <w:t>Floatation Bath</w:t>
      </w:r>
      <w:r>
        <w:t xml:space="preserve">: Change the water of the floatation bath daily to prevent growth of organisms.  After changing the water, add a pinch of gelatin to it. Adding the </w:t>
      </w:r>
      <w:r>
        <w:lastRenderedPageBreak/>
        <w:t>gelatin helps as a section adhesive for slide. Adjust the temperature of the water bath to approximately 58-60</w:t>
      </w:r>
      <w:r>
        <w:rPr>
          <w:rFonts w:ascii="Arial" w:hAnsi="Arial" w:cs="Arial"/>
        </w:rPr>
        <w:t>°</w:t>
      </w:r>
      <w:r>
        <w:t xml:space="preserve">C. Monitor the temperature of the </w:t>
      </w:r>
      <w:proofErr w:type="gramStart"/>
      <w:r>
        <w:t>floatation</w:t>
      </w:r>
      <w:proofErr w:type="gramEnd"/>
      <w:r>
        <w:t xml:space="preserve"> bath daily. Document this in </w:t>
      </w:r>
      <w:r w:rsidRPr="00BB5D73">
        <w:rPr>
          <w:highlight w:val="yellow"/>
        </w:rPr>
        <w:t>Tissue Floatation Bath log.</w:t>
      </w:r>
      <w:r>
        <w:t xml:space="preserve"> </w:t>
      </w:r>
    </w:p>
    <w:p w14:paraId="716F6044" w14:textId="2EA62427" w:rsidR="00BB5D73" w:rsidRDefault="00BB5D73" w:rsidP="00BB5D73">
      <w:pPr>
        <w:pStyle w:val="TDPL-BodyTxt"/>
        <w:numPr>
          <w:ilvl w:val="3"/>
          <w:numId w:val="182"/>
        </w:numPr>
        <w:jc w:val="both"/>
      </w:pPr>
      <w:r>
        <w:t>After taking the section on slide, remove any section fragments left in the floatation bath with the help of tissue paper. This prevents the ‘floats’ seen on the subsequent slides.</w:t>
      </w:r>
    </w:p>
    <w:p w14:paraId="58CD031E" w14:textId="6C3B7B94" w:rsidR="00BB5D73" w:rsidRDefault="00BB5D73" w:rsidP="00BB5D73">
      <w:pPr>
        <w:pStyle w:val="TDPL-BodyTxt"/>
        <w:numPr>
          <w:ilvl w:val="3"/>
          <w:numId w:val="182"/>
        </w:numPr>
        <w:jc w:val="both"/>
      </w:pPr>
      <w:r>
        <w:t>Microtome blades are changed after cutting approximately 50 to 60 paraffin blocks. Change the cutting area of the blade after cutting approximately 15 to 20 paraffin blocks.</w:t>
      </w:r>
    </w:p>
    <w:p w14:paraId="0E586424" w14:textId="0CBC3C1D" w:rsidR="0042685F" w:rsidRPr="0042685F" w:rsidRDefault="00BB5D73" w:rsidP="00BB5D73">
      <w:pPr>
        <w:pStyle w:val="TDPL-BodyTxt"/>
        <w:numPr>
          <w:ilvl w:val="3"/>
          <w:numId w:val="182"/>
        </w:numPr>
        <w:jc w:val="both"/>
      </w:pPr>
      <w:r>
        <w:t xml:space="preserve">Quality of microtomy is assessed by the Pathologist during reporting on the stained tissue section slides and the same is entered in the </w:t>
      </w:r>
      <w:r w:rsidRPr="00BB5D73">
        <w:rPr>
          <w:b/>
          <w:bCs/>
          <w:i/>
          <w:iCs/>
        </w:rPr>
        <w:t>IQC-Histopathology Form</w:t>
      </w:r>
      <w:r w:rsidRPr="00BB5D73">
        <w:rPr>
          <w:b/>
          <w:bCs/>
        </w:rPr>
        <w:t xml:space="preserve"> (TDPL/HP/FOM-003)</w:t>
      </w:r>
      <w:r w:rsidRPr="00BB5D73">
        <w:t xml:space="preserve"> </w:t>
      </w:r>
      <w:r>
        <w:t>in histopathology</w:t>
      </w:r>
      <w:r w:rsidR="00001C21">
        <w:t>.</w:t>
      </w:r>
    </w:p>
    <w:p w14:paraId="2FB0508A" w14:textId="77777777" w:rsidR="00A44FA6" w:rsidRDefault="00A44FA6" w:rsidP="009E1051">
      <w:pPr>
        <w:pStyle w:val="TDPL-BodyTxt"/>
        <w:keepNext/>
        <w:jc w:val="both"/>
      </w:pPr>
      <w:r>
        <w:rPr>
          <w:b/>
          <w:bCs/>
          <w:sz w:val="24"/>
          <w:szCs w:val="24"/>
        </w:rPr>
        <w:t>Ex</w:t>
      </w:r>
      <w:r w:rsidRPr="00A37B12">
        <w:rPr>
          <w:b/>
          <w:bCs/>
          <w:sz w:val="24"/>
          <w:szCs w:val="24"/>
        </w:rPr>
        <w:t>ternal Quality Control</w:t>
      </w:r>
    </w:p>
    <w:p w14:paraId="366DCBC1" w14:textId="4CE15D1E" w:rsidR="00A44FA6" w:rsidRPr="00305AF7" w:rsidRDefault="00A44FA6" w:rsidP="009E1051">
      <w:pPr>
        <w:pStyle w:val="TDPL-BodyTxt"/>
        <w:keepNext/>
        <w:numPr>
          <w:ilvl w:val="0"/>
          <w:numId w:val="0"/>
        </w:numPr>
        <w:ind w:left="1134"/>
        <w:jc w:val="both"/>
        <w:rPr>
          <w:highlight w:val="yellow"/>
        </w:rPr>
      </w:pPr>
      <w:r w:rsidRPr="0045125B">
        <w:t>EQAS participation –</w:t>
      </w:r>
      <w:r>
        <w:t xml:space="preserve">- </w:t>
      </w:r>
      <w:r w:rsidR="0042685F">
        <w:t>RML</w:t>
      </w:r>
      <w:r w:rsidRPr="0045125B">
        <w:t xml:space="preserve"> EQAS</w:t>
      </w:r>
    </w:p>
    <w:p w14:paraId="62CAE183" w14:textId="520917FE" w:rsidR="009A08D5" w:rsidRDefault="009A08D5" w:rsidP="00BB5D73">
      <w:pPr>
        <w:pStyle w:val="TDPL-H1"/>
        <w:numPr>
          <w:ilvl w:val="0"/>
          <w:numId w:val="88"/>
        </w:numPr>
        <w:tabs>
          <w:tab w:val="clear" w:pos="1440"/>
        </w:tabs>
        <w:spacing w:before="200" w:after="80"/>
        <w:ind w:right="-692"/>
        <w:jc w:val="both"/>
      </w:pPr>
      <w:bookmarkStart w:id="30" w:name="_Toc197801492"/>
      <w:r>
        <w:t>Interfer</w:t>
      </w:r>
      <w:r w:rsidR="00D079A8">
        <w:t xml:space="preserve">ences &amp; </w:t>
      </w:r>
      <w:r w:rsidR="00187D29">
        <w:t>Cross Reactions</w:t>
      </w:r>
      <w:bookmarkEnd w:id="30"/>
    </w:p>
    <w:p w14:paraId="542607C7" w14:textId="77777777" w:rsidR="00BB5D73" w:rsidRDefault="00BB5D73" w:rsidP="00BB5D73">
      <w:pPr>
        <w:pStyle w:val="TDPL-BodyTxt"/>
        <w:jc w:val="both"/>
      </w:pPr>
      <w:r>
        <w:t>Improper exposure of the section due to less trimming.</w:t>
      </w:r>
    </w:p>
    <w:p w14:paraId="52052CDE" w14:textId="18F26CCD" w:rsidR="00BB5D73" w:rsidRDefault="00BB5D73" w:rsidP="00BB5D73">
      <w:pPr>
        <w:pStyle w:val="TDPL-BodyTxt"/>
        <w:jc w:val="both"/>
      </w:pPr>
      <w:r>
        <w:t>Excessive trimming may cause loss of diagnostic material thereby affecting the diagnosis. e.g. tiny endoscopic biopsies where trimming may cause loss of the tissue.</w:t>
      </w:r>
    </w:p>
    <w:p w14:paraId="2B9716BE" w14:textId="13026363" w:rsidR="00BB5D73" w:rsidRDefault="00BB5D73" w:rsidP="00BB5D73">
      <w:pPr>
        <w:pStyle w:val="TDPL-BodyTxt"/>
        <w:jc w:val="both"/>
      </w:pPr>
      <w:r>
        <w:t>Too many ribbons taken on a glass slide.</w:t>
      </w:r>
    </w:p>
    <w:p w14:paraId="5E50458C" w14:textId="19FD831C" w:rsidR="00BB5D73" w:rsidRDefault="00BB5D73" w:rsidP="00BB5D73">
      <w:pPr>
        <w:pStyle w:val="TDPL-BodyTxt"/>
        <w:jc w:val="both"/>
      </w:pPr>
      <w:r>
        <w:t>Fragments of the tissue sections other than the block being cut can be taken on the slide and thus form a ‘float’. So, remove all such fragments with the help of tissue paper before transferring a new section to the water bath.</w:t>
      </w:r>
    </w:p>
    <w:p w14:paraId="4888F37C" w14:textId="4345C43E" w:rsidR="00BB5D73" w:rsidRDefault="00BB5D73" w:rsidP="00BB5D73">
      <w:pPr>
        <w:pStyle w:val="TDPL-BodyTxt"/>
        <w:jc w:val="both"/>
      </w:pPr>
      <w:r>
        <w:t>Rule of one block cutting one ribbon in the water and the section on the slide should be followed. Too many sections in the floatation bath results in taking the wrong section on the wrongly labeled slide and affects reporting.</w:t>
      </w:r>
    </w:p>
    <w:p w14:paraId="3ED2E49B" w14:textId="48BCB331" w:rsidR="00EB7505" w:rsidRDefault="00BB5D73" w:rsidP="00BB5D73">
      <w:pPr>
        <w:pStyle w:val="TDPL-BodyTxt"/>
        <w:jc w:val="both"/>
      </w:pPr>
      <w:r>
        <w:t>Improper spreading of the section results in folds in the sections</w:t>
      </w:r>
      <w:r w:rsidR="00001C21">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1" w:name="_Toc197801493"/>
      <w:r>
        <w:t>Result Calculation</w:t>
      </w:r>
      <w:bookmarkEnd w:id="31"/>
    </w:p>
    <w:p w14:paraId="1627FCD1" w14:textId="417E59D6" w:rsidR="007F6E71" w:rsidRDefault="00001C21" w:rsidP="00F607D2">
      <w:pPr>
        <w:pStyle w:val="TDPL-BodyTxt"/>
        <w:numPr>
          <w:ilvl w:val="0"/>
          <w:numId w:val="0"/>
        </w:numPr>
        <w:ind w:left="1134"/>
        <w:jc w:val="both"/>
      </w:pPr>
      <w:r>
        <w:t>N/A</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2" w:name="_Toc197801494"/>
      <w:r>
        <w:t>Biological Reference Interval</w:t>
      </w:r>
      <w:bookmarkEnd w:id="32"/>
    </w:p>
    <w:p w14:paraId="300E887B" w14:textId="1FC9CFC4" w:rsidR="00001C21" w:rsidRDefault="00001C21" w:rsidP="00001C21">
      <w:pPr>
        <w:pStyle w:val="TDPL-BodyTxt"/>
        <w:numPr>
          <w:ilvl w:val="0"/>
          <w:numId w:val="0"/>
        </w:numPr>
        <w:ind w:left="1134"/>
      </w:pPr>
      <w:r>
        <w:t>N/A.</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7801495"/>
      <w:r>
        <w:lastRenderedPageBreak/>
        <w:t>Reportable Interval</w:t>
      </w:r>
      <w:bookmarkEnd w:id="33"/>
    </w:p>
    <w:p w14:paraId="197F230B" w14:textId="1C345706" w:rsidR="007E0DB9" w:rsidRDefault="00D11782" w:rsidP="00001C21">
      <w:pPr>
        <w:pStyle w:val="TDPL-BodyTxt"/>
        <w:numPr>
          <w:ilvl w:val="0"/>
          <w:numId w:val="0"/>
        </w:numPr>
        <w:ind w:left="1134"/>
        <w:jc w:val="both"/>
      </w:pPr>
      <w:r>
        <w:t>N/A</w:t>
      </w:r>
    </w:p>
    <w:p w14:paraId="0BD43049" w14:textId="7D8E03ED" w:rsidR="009A08D5" w:rsidRDefault="00001C21" w:rsidP="006916C1">
      <w:pPr>
        <w:pStyle w:val="TDPL-H1"/>
        <w:numPr>
          <w:ilvl w:val="0"/>
          <w:numId w:val="88"/>
        </w:numPr>
        <w:tabs>
          <w:tab w:val="clear" w:pos="1440"/>
        </w:tabs>
        <w:spacing w:before="200" w:after="80"/>
        <w:ind w:right="-692"/>
        <w:jc w:val="both"/>
      </w:pPr>
      <w:bookmarkStart w:id="34" w:name="_Toc197801496"/>
      <w:r>
        <w:t>Troubleshooting</w:t>
      </w:r>
      <w:bookmarkEnd w:id="34"/>
    </w:p>
    <w:p w14:paraId="4DDA2C2A" w14:textId="77777777" w:rsidR="00BB5D73" w:rsidRPr="00BB5D73" w:rsidRDefault="00BB5D73" w:rsidP="004F4A55">
      <w:pPr>
        <w:pStyle w:val="TDPL-BodyTxt"/>
        <w:jc w:val="both"/>
        <w:rPr>
          <w:b/>
          <w:bCs/>
        </w:rPr>
      </w:pPr>
      <w:r w:rsidRPr="00BB5D73">
        <w:rPr>
          <w:b/>
          <w:bCs/>
        </w:rPr>
        <w:t>Faults due to poor processing</w:t>
      </w:r>
    </w:p>
    <w:tbl>
      <w:tblPr>
        <w:tblW w:w="9067" w:type="dxa"/>
        <w:tblLayout w:type="fixed"/>
        <w:tblLook w:val="04A0" w:firstRow="1" w:lastRow="0" w:firstColumn="1" w:lastColumn="0" w:noHBand="0" w:noVBand="1"/>
      </w:tblPr>
      <w:tblGrid>
        <w:gridCol w:w="3397"/>
        <w:gridCol w:w="2977"/>
        <w:gridCol w:w="2693"/>
      </w:tblGrid>
      <w:tr w:rsidR="00BB5D73" w:rsidRPr="00BB5D73" w14:paraId="76FCC4DD" w14:textId="77777777" w:rsidTr="000B4386">
        <w:tc>
          <w:tcPr>
            <w:tcW w:w="3397" w:type="dxa"/>
            <w:tcBorders>
              <w:top w:val="single" w:sz="4" w:space="0" w:color="000000"/>
              <w:left w:val="single" w:sz="4" w:space="0" w:color="000000"/>
              <w:bottom w:val="single" w:sz="4" w:space="0" w:color="000000"/>
              <w:right w:val="nil"/>
            </w:tcBorders>
            <w:vAlign w:val="center"/>
            <w:hideMark/>
          </w:tcPr>
          <w:p w14:paraId="7D63E3C4" w14:textId="77777777" w:rsidR="00BB5D73" w:rsidRPr="00BB5D73" w:rsidRDefault="00BB5D73" w:rsidP="00BB5D73">
            <w:pPr>
              <w:pStyle w:val="TableParagraph"/>
              <w:jc w:val="center"/>
              <w:rPr>
                <w:rFonts w:ascii="Palatino Linotype" w:hAnsi="Palatino Linotype"/>
                <w:b/>
                <w:bCs/>
              </w:rPr>
            </w:pPr>
            <w:r w:rsidRPr="00BB5D73">
              <w:rPr>
                <w:rFonts w:ascii="Palatino Linotype" w:eastAsia="Arial Unicode MS" w:hAnsi="Palatino Linotype"/>
                <w:b/>
                <w:bCs/>
              </w:rPr>
              <w:t>Fault</w:t>
            </w:r>
          </w:p>
        </w:tc>
        <w:tc>
          <w:tcPr>
            <w:tcW w:w="2977" w:type="dxa"/>
            <w:tcBorders>
              <w:top w:val="single" w:sz="4" w:space="0" w:color="000000"/>
              <w:left w:val="single" w:sz="4" w:space="0" w:color="000000"/>
              <w:bottom w:val="single" w:sz="4" w:space="0" w:color="000000"/>
              <w:right w:val="nil"/>
            </w:tcBorders>
            <w:vAlign w:val="center"/>
            <w:hideMark/>
          </w:tcPr>
          <w:p w14:paraId="7C25E29E" w14:textId="77777777" w:rsidR="00BB5D73" w:rsidRPr="00BB5D73" w:rsidRDefault="00BB5D73" w:rsidP="00BB5D73">
            <w:pPr>
              <w:pStyle w:val="TableParagraph"/>
              <w:jc w:val="center"/>
              <w:rPr>
                <w:rFonts w:ascii="Palatino Linotype" w:eastAsia="Arial Unicode MS" w:hAnsi="Palatino Linotype"/>
                <w:b/>
                <w:bCs/>
              </w:rPr>
            </w:pPr>
            <w:r w:rsidRPr="00BB5D73">
              <w:rPr>
                <w:rFonts w:ascii="Palatino Linotype" w:eastAsia="Arial Unicode MS" w:hAnsi="Palatino Linotype"/>
                <w:b/>
                <w:bCs/>
              </w:rPr>
              <w:t>Cause</w:t>
            </w:r>
          </w:p>
        </w:tc>
        <w:tc>
          <w:tcPr>
            <w:tcW w:w="2693" w:type="dxa"/>
            <w:tcBorders>
              <w:top w:val="single" w:sz="4" w:space="0" w:color="000000"/>
              <w:left w:val="single" w:sz="4" w:space="0" w:color="000000"/>
              <w:bottom w:val="single" w:sz="4" w:space="0" w:color="000000"/>
              <w:right w:val="single" w:sz="4" w:space="0" w:color="000000"/>
            </w:tcBorders>
            <w:vAlign w:val="center"/>
            <w:hideMark/>
          </w:tcPr>
          <w:p w14:paraId="5473BBE9" w14:textId="77777777" w:rsidR="00BB5D73" w:rsidRPr="00BB5D73" w:rsidRDefault="00BB5D73" w:rsidP="00BB5D73">
            <w:pPr>
              <w:pStyle w:val="TableParagraph"/>
              <w:jc w:val="center"/>
              <w:rPr>
                <w:rFonts w:ascii="Palatino Linotype" w:eastAsia="Arial Unicode MS" w:hAnsi="Palatino Linotype"/>
                <w:b/>
                <w:bCs/>
              </w:rPr>
            </w:pPr>
            <w:r w:rsidRPr="00BB5D73">
              <w:rPr>
                <w:rFonts w:ascii="Palatino Linotype" w:eastAsia="Arial Unicode MS" w:hAnsi="Palatino Linotype"/>
                <w:b/>
                <w:bCs/>
              </w:rPr>
              <w:t>Remedy</w:t>
            </w:r>
          </w:p>
        </w:tc>
      </w:tr>
      <w:tr w:rsidR="00BB5D73" w:rsidRPr="00BB5D73" w14:paraId="1CA9BC53" w14:textId="77777777" w:rsidTr="000B4386">
        <w:tc>
          <w:tcPr>
            <w:tcW w:w="3397" w:type="dxa"/>
            <w:tcBorders>
              <w:top w:val="single" w:sz="4" w:space="0" w:color="000000"/>
              <w:left w:val="single" w:sz="4" w:space="0" w:color="000000"/>
              <w:bottom w:val="single" w:sz="4" w:space="0" w:color="000000"/>
              <w:right w:val="nil"/>
            </w:tcBorders>
            <w:vAlign w:val="center"/>
            <w:hideMark/>
          </w:tcPr>
          <w:p w14:paraId="5A194FB7"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 xml:space="preserve">Tissue is </w:t>
            </w:r>
            <w:proofErr w:type="gramStart"/>
            <w:r w:rsidRPr="00BB5D73">
              <w:rPr>
                <w:rFonts w:ascii="Palatino Linotype" w:eastAsia="Arial Unicode MS" w:hAnsi="Palatino Linotype"/>
              </w:rPr>
              <w:t>shrunken</w:t>
            </w:r>
            <w:proofErr w:type="gramEnd"/>
            <w:r w:rsidRPr="00BB5D73">
              <w:rPr>
                <w:rFonts w:ascii="Palatino Linotype" w:eastAsia="Arial Unicode MS" w:hAnsi="Palatino Linotype"/>
              </w:rPr>
              <w:t xml:space="preserve"> away from the wax</w:t>
            </w:r>
          </w:p>
        </w:tc>
        <w:tc>
          <w:tcPr>
            <w:tcW w:w="2977" w:type="dxa"/>
            <w:tcBorders>
              <w:top w:val="single" w:sz="4" w:space="0" w:color="000000"/>
              <w:left w:val="single" w:sz="4" w:space="0" w:color="000000"/>
              <w:bottom w:val="single" w:sz="4" w:space="0" w:color="000000"/>
              <w:right w:val="nil"/>
            </w:tcBorders>
            <w:vAlign w:val="center"/>
            <w:hideMark/>
          </w:tcPr>
          <w:p w14:paraId="1813FC05"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Insufficient dehydration</w:t>
            </w:r>
          </w:p>
        </w:tc>
        <w:tc>
          <w:tcPr>
            <w:tcW w:w="2693" w:type="dxa"/>
            <w:tcBorders>
              <w:top w:val="single" w:sz="4" w:space="0" w:color="000000"/>
              <w:left w:val="single" w:sz="4" w:space="0" w:color="000000"/>
              <w:bottom w:val="single" w:sz="4" w:space="0" w:color="000000"/>
              <w:right w:val="single" w:sz="4" w:space="0" w:color="000000"/>
            </w:tcBorders>
            <w:vAlign w:val="center"/>
            <w:hideMark/>
          </w:tcPr>
          <w:p w14:paraId="51B80BCE"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 xml:space="preserve">Reprocess the tissue </w:t>
            </w:r>
          </w:p>
        </w:tc>
      </w:tr>
      <w:tr w:rsidR="00BB5D73" w:rsidRPr="00BB5D73" w14:paraId="6EDE06D0" w14:textId="77777777" w:rsidTr="000B4386">
        <w:tc>
          <w:tcPr>
            <w:tcW w:w="3397" w:type="dxa"/>
            <w:tcBorders>
              <w:top w:val="single" w:sz="4" w:space="0" w:color="000000"/>
              <w:left w:val="single" w:sz="4" w:space="0" w:color="000000"/>
              <w:bottom w:val="single" w:sz="4" w:space="0" w:color="000000"/>
              <w:right w:val="nil"/>
            </w:tcBorders>
            <w:vAlign w:val="center"/>
            <w:hideMark/>
          </w:tcPr>
          <w:p w14:paraId="36AA7181"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The tissue is quite soft when the block is trimmed</w:t>
            </w:r>
          </w:p>
        </w:tc>
        <w:tc>
          <w:tcPr>
            <w:tcW w:w="2977" w:type="dxa"/>
            <w:tcBorders>
              <w:top w:val="single" w:sz="4" w:space="0" w:color="000000"/>
              <w:left w:val="single" w:sz="4" w:space="0" w:color="000000"/>
              <w:bottom w:val="single" w:sz="4" w:space="0" w:color="000000"/>
              <w:right w:val="nil"/>
            </w:tcBorders>
            <w:vAlign w:val="center"/>
            <w:hideMark/>
          </w:tcPr>
          <w:p w14:paraId="43D121ED"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Insufficient fixation</w:t>
            </w:r>
          </w:p>
        </w:tc>
        <w:tc>
          <w:tcPr>
            <w:tcW w:w="2693" w:type="dxa"/>
            <w:tcBorders>
              <w:top w:val="single" w:sz="4" w:space="0" w:color="000000"/>
              <w:left w:val="single" w:sz="4" w:space="0" w:color="000000"/>
              <w:bottom w:val="single" w:sz="4" w:space="0" w:color="000000"/>
              <w:right w:val="single" w:sz="4" w:space="0" w:color="000000"/>
            </w:tcBorders>
            <w:vAlign w:val="center"/>
            <w:hideMark/>
          </w:tcPr>
          <w:p w14:paraId="490F668D"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Reprocess the tissue</w:t>
            </w:r>
          </w:p>
        </w:tc>
      </w:tr>
      <w:tr w:rsidR="00BB5D73" w:rsidRPr="00BB5D73" w14:paraId="5C65E7D7" w14:textId="77777777" w:rsidTr="000B4386">
        <w:tc>
          <w:tcPr>
            <w:tcW w:w="3397" w:type="dxa"/>
            <w:tcBorders>
              <w:top w:val="single" w:sz="4" w:space="0" w:color="000000"/>
              <w:left w:val="single" w:sz="4" w:space="0" w:color="000000"/>
              <w:bottom w:val="single" w:sz="4" w:space="0" w:color="000000"/>
              <w:right w:val="nil"/>
            </w:tcBorders>
            <w:vAlign w:val="center"/>
            <w:hideMark/>
          </w:tcPr>
          <w:p w14:paraId="56B8405D"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The tissue appears full of holes</w:t>
            </w:r>
          </w:p>
        </w:tc>
        <w:tc>
          <w:tcPr>
            <w:tcW w:w="2977" w:type="dxa"/>
            <w:tcBorders>
              <w:top w:val="single" w:sz="4" w:space="0" w:color="000000"/>
              <w:left w:val="single" w:sz="4" w:space="0" w:color="000000"/>
              <w:bottom w:val="single" w:sz="4" w:space="0" w:color="000000"/>
              <w:right w:val="nil"/>
            </w:tcBorders>
            <w:vAlign w:val="center"/>
            <w:hideMark/>
          </w:tcPr>
          <w:p w14:paraId="758A11B7"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Insufficient infiltration</w:t>
            </w:r>
          </w:p>
        </w:tc>
        <w:tc>
          <w:tcPr>
            <w:tcW w:w="2693" w:type="dxa"/>
            <w:tcBorders>
              <w:top w:val="single" w:sz="4" w:space="0" w:color="000000"/>
              <w:left w:val="single" w:sz="4" w:space="0" w:color="000000"/>
              <w:bottom w:val="single" w:sz="4" w:space="0" w:color="000000"/>
              <w:right w:val="single" w:sz="4" w:space="0" w:color="000000"/>
            </w:tcBorders>
            <w:vAlign w:val="center"/>
            <w:hideMark/>
          </w:tcPr>
          <w:p w14:paraId="4CD682D4"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Re-infiltrate and re-embed the tissue</w:t>
            </w:r>
          </w:p>
        </w:tc>
      </w:tr>
      <w:tr w:rsidR="00BB5D73" w:rsidRPr="00BB5D73" w14:paraId="47F44486" w14:textId="77777777" w:rsidTr="000B4386">
        <w:tc>
          <w:tcPr>
            <w:tcW w:w="3397" w:type="dxa"/>
            <w:tcBorders>
              <w:top w:val="single" w:sz="4" w:space="0" w:color="000000"/>
              <w:left w:val="single" w:sz="4" w:space="0" w:color="000000"/>
              <w:bottom w:val="single" w:sz="4" w:space="0" w:color="000000"/>
              <w:right w:val="nil"/>
            </w:tcBorders>
            <w:vAlign w:val="center"/>
            <w:hideMark/>
          </w:tcPr>
          <w:p w14:paraId="4C7C015D"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On trimming, wax appears crystalline</w:t>
            </w:r>
          </w:p>
        </w:tc>
        <w:tc>
          <w:tcPr>
            <w:tcW w:w="2977" w:type="dxa"/>
            <w:tcBorders>
              <w:top w:val="single" w:sz="4" w:space="0" w:color="000000"/>
              <w:left w:val="single" w:sz="4" w:space="0" w:color="000000"/>
              <w:bottom w:val="single" w:sz="4" w:space="0" w:color="000000"/>
              <w:right w:val="nil"/>
            </w:tcBorders>
            <w:vAlign w:val="center"/>
            <w:hideMark/>
          </w:tcPr>
          <w:p w14:paraId="4C4D39F5"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-Contaminated wax</w:t>
            </w:r>
          </w:p>
          <w:p w14:paraId="49B5386E"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-Block not cooled rapidly enough</w:t>
            </w:r>
          </w:p>
        </w:tc>
        <w:tc>
          <w:tcPr>
            <w:tcW w:w="2693" w:type="dxa"/>
            <w:tcBorders>
              <w:top w:val="single" w:sz="4" w:space="0" w:color="000000"/>
              <w:left w:val="single" w:sz="4" w:space="0" w:color="000000"/>
              <w:bottom w:val="single" w:sz="4" w:space="0" w:color="000000"/>
              <w:right w:val="single" w:sz="4" w:space="0" w:color="000000"/>
            </w:tcBorders>
            <w:vAlign w:val="center"/>
            <w:hideMark/>
          </w:tcPr>
          <w:p w14:paraId="4842B84A"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-Re-infiltrate, re-embed in fresh wax</w:t>
            </w:r>
          </w:p>
          <w:p w14:paraId="42A4D10A"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-Re-embed and cool rapidly</w:t>
            </w:r>
          </w:p>
        </w:tc>
      </w:tr>
      <w:tr w:rsidR="00BB5D73" w:rsidRPr="00BB5D73" w14:paraId="5E66B26D" w14:textId="77777777" w:rsidTr="000B4386">
        <w:tc>
          <w:tcPr>
            <w:tcW w:w="3397" w:type="dxa"/>
            <w:tcBorders>
              <w:top w:val="single" w:sz="4" w:space="0" w:color="000000"/>
              <w:left w:val="single" w:sz="4" w:space="0" w:color="000000"/>
              <w:bottom w:val="single" w:sz="4" w:space="0" w:color="000000"/>
              <w:right w:val="nil"/>
            </w:tcBorders>
            <w:vAlign w:val="center"/>
            <w:hideMark/>
          </w:tcPr>
          <w:p w14:paraId="00F5A4FF"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 xml:space="preserve">On sectioning the tissue compresses but the paraffin does not </w:t>
            </w:r>
          </w:p>
        </w:tc>
        <w:tc>
          <w:tcPr>
            <w:tcW w:w="2977" w:type="dxa"/>
            <w:tcBorders>
              <w:top w:val="single" w:sz="4" w:space="0" w:color="000000"/>
              <w:left w:val="single" w:sz="4" w:space="0" w:color="000000"/>
              <w:bottom w:val="single" w:sz="4" w:space="0" w:color="000000"/>
              <w:right w:val="nil"/>
            </w:tcBorders>
            <w:vAlign w:val="center"/>
            <w:hideMark/>
          </w:tcPr>
          <w:p w14:paraId="6AC775B8"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-Insufficient infiltration in wax</w:t>
            </w:r>
          </w:p>
        </w:tc>
        <w:tc>
          <w:tcPr>
            <w:tcW w:w="2693" w:type="dxa"/>
            <w:tcBorders>
              <w:top w:val="single" w:sz="4" w:space="0" w:color="000000"/>
              <w:left w:val="single" w:sz="4" w:space="0" w:color="000000"/>
              <w:bottom w:val="single" w:sz="4" w:space="0" w:color="000000"/>
              <w:right w:val="single" w:sz="4" w:space="0" w:color="000000"/>
            </w:tcBorders>
            <w:vAlign w:val="center"/>
            <w:hideMark/>
          </w:tcPr>
          <w:p w14:paraId="00FBFEB2"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-Re-infiltrate and re-embed in wax</w:t>
            </w:r>
          </w:p>
        </w:tc>
      </w:tr>
      <w:tr w:rsidR="00BB5D73" w:rsidRPr="00BB5D73" w14:paraId="1AF6528D" w14:textId="77777777" w:rsidTr="000B4386">
        <w:tc>
          <w:tcPr>
            <w:tcW w:w="3397" w:type="dxa"/>
            <w:tcBorders>
              <w:top w:val="single" w:sz="4" w:space="0" w:color="000000"/>
              <w:left w:val="single" w:sz="4" w:space="0" w:color="000000"/>
              <w:bottom w:val="single" w:sz="4" w:space="0" w:color="000000"/>
              <w:right w:val="nil"/>
            </w:tcBorders>
            <w:vAlign w:val="center"/>
            <w:hideMark/>
          </w:tcPr>
          <w:p w14:paraId="24D7EF8B"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Section crumbles and drops out of wax leaving a rim of wax as a section</w:t>
            </w:r>
          </w:p>
        </w:tc>
        <w:tc>
          <w:tcPr>
            <w:tcW w:w="2977" w:type="dxa"/>
            <w:tcBorders>
              <w:top w:val="single" w:sz="4" w:space="0" w:color="000000"/>
              <w:left w:val="single" w:sz="4" w:space="0" w:color="000000"/>
              <w:bottom w:val="single" w:sz="4" w:space="0" w:color="000000"/>
              <w:right w:val="nil"/>
            </w:tcBorders>
            <w:vAlign w:val="center"/>
            <w:hideMark/>
          </w:tcPr>
          <w:p w14:paraId="0B0D74AD"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-Insufficient infiltration in wax</w:t>
            </w:r>
          </w:p>
          <w:p w14:paraId="1E41C7C6"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-Overheated paraffin bath causing tissue hard and brittle</w:t>
            </w:r>
          </w:p>
        </w:tc>
        <w:tc>
          <w:tcPr>
            <w:tcW w:w="2693" w:type="dxa"/>
            <w:tcBorders>
              <w:top w:val="single" w:sz="4" w:space="0" w:color="000000"/>
              <w:left w:val="single" w:sz="4" w:space="0" w:color="000000"/>
              <w:bottom w:val="single" w:sz="4" w:space="0" w:color="000000"/>
              <w:right w:val="single" w:sz="4" w:space="0" w:color="000000"/>
            </w:tcBorders>
            <w:vAlign w:val="center"/>
            <w:hideMark/>
          </w:tcPr>
          <w:p w14:paraId="5C99AFE0"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-Re-infiltrate and re-embed in wax</w:t>
            </w:r>
          </w:p>
          <w:p w14:paraId="0EFD0004"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-Embed in a hard wax</w:t>
            </w:r>
          </w:p>
        </w:tc>
      </w:tr>
      <w:tr w:rsidR="00BB5D73" w:rsidRPr="00BB5D73" w14:paraId="123BF7AE" w14:textId="77777777" w:rsidTr="000B4386">
        <w:tc>
          <w:tcPr>
            <w:tcW w:w="3397" w:type="dxa"/>
            <w:tcBorders>
              <w:top w:val="single" w:sz="4" w:space="0" w:color="000000"/>
              <w:left w:val="single" w:sz="4" w:space="0" w:color="000000"/>
              <w:bottom w:val="single" w:sz="4" w:space="0" w:color="000000"/>
              <w:right w:val="nil"/>
            </w:tcBorders>
            <w:vAlign w:val="center"/>
            <w:hideMark/>
          </w:tcPr>
          <w:p w14:paraId="76C9AE6E"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Sections crumble instead of flattening on water bath</w:t>
            </w:r>
          </w:p>
        </w:tc>
        <w:tc>
          <w:tcPr>
            <w:tcW w:w="2977" w:type="dxa"/>
            <w:tcBorders>
              <w:top w:val="single" w:sz="4" w:space="0" w:color="000000"/>
              <w:left w:val="single" w:sz="4" w:space="0" w:color="000000"/>
              <w:bottom w:val="single" w:sz="4" w:space="0" w:color="000000"/>
              <w:right w:val="nil"/>
            </w:tcBorders>
            <w:vAlign w:val="center"/>
            <w:hideMark/>
          </w:tcPr>
          <w:p w14:paraId="3235AF8B"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Insufficient infiltration in wax</w:t>
            </w:r>
          </w:p>
        </w:tc>
        <w:tc>
          <w:tcPr>
            <w:tcW w:w="2693" w:type="dxa"/>
            <w:tcBorders>
              <w:top w:val="single" w:sz="4" w:space="0" w:color="000000"/>
              <w:left w:val="single" w:sz="4" w:space="0" w:color="000000"/>
              <w:bottom w:val="single" w:sz="4" w:space="0" w:color="000000"/>
              <w:right w:val="single" w:sz="4" w:space="0" w:color="000000"/>
            </w:tcBorders>
            <w:vAlign w:val="center"/>
            <w:hideMark/>
          </w:tcPr>
          <w:p w14:paraId="509C2B75" w14:textId="77777777" w:rsidR="00BB5D73" w:rsidRPr="00BB5D73" w:rsidRDefault="00BB5D73" w:rsidP="000B4386">
            <w:pPr>
              <w:pStyle w:val="TableParagraph"/>
              <w:rPr>
                <w:rFonts w:ascii="Palatino Linotype" w:eastAsia="Arial Unicode MS" w:hAnsi="Palatino Linotype"/>
              </w:rPr>
            </w:pPr>
            <w:r w:rsidRPr="00BB5D73">
              <w:rPr>
                <w:rFonts w:ascii="Palatino Linotype" w:eastAsia="Arial Unicode MS" w:hAnsi="Palatino Linotype"/>
              </w:rPr>
              <w:t>-Re-infiltrate and re-embed in wax</w:t>
            </w:r>
          </w:p>
        </w:tc>
      </w:tr>
    </w:tbl>
    <w:p w14:paraId="6B4CF758" w14:textId="45DD1FC0" w:rsidR="002C4776" w:rsidRDefault="002C4776" w:rsidP="000B4386">
      <w:pPr>
        <w:pStyle w:val="TDPL-BodyTxt"/>
        <w:numPr>
          <w:ilvl w:val="0"/>
          <w:numId w:val="0"/>
        </w:numPr>
        <w:ind w:left="1134"/>
        <w:jc w:val="both"/>
      </w:pPr>
    </w:p>
    <w:p w14:paraId="02B9D7D8" w14:textId="3D6DF65A" w:rsidR="002C4776" w:rsidRPr="000B4386" w:rsidRDefault="000B4386" w:rsidP="004F4A55">
      <w:pPr>
        <w:pStyle w:val="TDPL-BodyTxt"/>
        <w:jc w:val="both"/>
        <w:rPr>
          <w:b/>
          <w:bCs/>
        </w:rPr>
      </w:pPr>
      <w:r w:rsidRPr="000B4386">
        <w:rPr>
          <w:b/>
          <w:bCs/>
        </w:rPr>
        <w:t>Faults occurring during section cutting</w:t>
      </w:r>
    </w:p>
    <w:tbl>
      <w:tblPr>
        <w:tblW w:w="0" w:type="auto"/>
        <w:tblInd w:w="-7" w:type="dxa"/>
        <w:tblLayout w:type="fixed"/>
        <w:tblLook w:val="04A0" w:firstRow="1" w:lastRow="0" w:firstColumn="1" w:lastColumn="0" w:noHBand="0" w:noVBand="1"/>
      </w:tblPr>
      <w:tblGrid>
        <w:gridCol w:w="2151"/>
        <w:gridCol w:w="3435"/>
        <w:gridCol w:w="3493"/>
      </w:tblGrid>
      <w:tr w:rsidR="000B4386" w:rsidRPr="000B4386" w14:paraId="43A502A8" w14:textId="77777777" w:rsidTr="000B4386">
        <w:trPr>
          <w:tblHeader/>
        </w:trPr>
        <w:tc>
          <w:tcPr>
            <w:tcW w:w="2151" w:type="dxa"/>
            <w:tcBorders>
              <w:top w:val="single" w:sz="4" w:space="0" w:color="000000"/>
              <w:left w:val="single" w:sz="4" w:space="0" w:color="000000"/>
              <w:bottom w:val="single" w:sz="4" w:space="0" w:color="000000"/>
              <w:right w:val="nil"/>
            </w:tcBorders>
            <w:vAlign w:val="center"/>
            <w:hideMark/>
          </w:tcPr>
          <w:p w14:paraId="6E9AB999" w14:textId="77777777" w:rsidR="000B4386" w:rsidRPr="000B4386" w:rsidRDefault="000B4386" w:rsidP="000B4386">
            <w:pPr>
              <w:pStyle w:val="TableParagraph"/>
              <w:jc w:val="center"/>
              <w:rPr>
                <w:rFonts w:ascii="Palatino Linotype" w:hAnsi="Palatino Linotype"/>
                <w:b/>
                <w:bCs/>
              </w:rPr>
            </w:pPr>
            <w:r w:rsidRPr="000B4386">
              <w:rPr>
                <w:rFonts w:ascii="Palatino Linotype" w:eastAsia="Arial Unicode MS" w:hAnsi="Palatino Linotype"/>
                <w:b/>
                <w:bCs/>
              </w:rPr>
              <w:t>Fault</w:t>
            </w:r>
          </w:p>
        </w:tc>
        <w:tc>
          <w:tcPr>
            <w:tcW w:w="3435" w:type="dxa"/>
            <w:tcBorders>
              <w:top w:val="single" w:sz="4" w:space="0" w:color="000000"/>
              <w:left w:val="single" w:sz="4" w:space="0" w:color="000000"/>
              <w:bottom w:val="single" w:sz="4" w:space="0" w:color="000000"/>
              <w:right w:val="nil"/>
            </w:tcBorders>
            <w:vAlign w:val="center"/>
            <w:hideMark/>
          </w:tcPr>
          <w:p w14:paraId="40CF1021" w14:textId="77777777" w:rsidR="000B4386" w:rsidRPr="000B4386" w:rsidRDefault="000B4386" w:rsidP="000B4386">
            <w:pPr>
              <w:pStyle w:val="TableParagraph"/>
              <w:jc w:val="center"/>
              <w:rPr>
                <w:rFonts w:ascii="Palatino Linotype" w:eastAsia="Arial Unicode MS" w:hAnsi="Palatino Linotype"/>
                <w:b/>
                <w:bCs/>
              </w:rPr>
            </w:pPr>
            <w:r w:rsidRPr="000B4386">
              <w:rPr>
                <w:rFonts w:ascii="Palatino Linotype" w:eastAsia="Arial Unicode MS" w:hAnsi="Palatino Linotype"/>
                <w:b/>
                <w:bCs/>
              </w:rPr>
              <w:t>Cause</w:t>
            </w:r>
          </w:p>
        </w:tc>
        <w:tc>
          <w:tcPr>
            <w:tcW w:w="3493" w:type="dxa"/>
            <w:tcBorders>
              <w:top w:val="single" w:sz="4" w:space="0" w:color="000000"/>
              <w:left w:val="single" w:sz="4" w:space="0" w:color="000000"/>
              <w:bottom w:val="single" w:sz="4" w:space="0" w:color="000000"/>
              <w:right w:val="single" w:sz="4" w:space="0" w:color="000000"/>
            </w:tcBorders>
            <w:vAlign w:val="center"/>
            <w:hideMark/>
          </w:tcPr>
          <w:p w14:paraId="62AA8B0B" w14:textId="77777777" w:rsidR="000B4386" w:rsidRPr="000B4386" w:rsidRDefault="000B4386" w:rsidP="000B4386">
            <w:pPr>
              <w:pStyle w:val="TableParagraph"/>
              <w:jc w:val="center"/>
              <w:rPr>
                <w:rFonts w:ascii="Palatino Linotype" w:eastAsia="Arial Unicode MS" w:hAnsi="Palatino Linotype"/>
                <w:b/>
                <w:bCs/>
              </w:rPr>
            </w:pPr>
            <w:r w:rsidRPr="000B4386">
              <w:rPr>
                <w:rFonts w:ascii="Palatino Linotype" w:eastAsia="Arial Unicode MS" w:hAnsi="Palatino Linotype"/>
                <w:b/>
                <w:bCs/>
              </w:rPr>
              <w:t>Remedy</w:t>
            </w:r>
          </w:p>
        </w:tc>
      </w:tr>
      <w:tr w:rsidR="000B4386" w:rsidRPr="000B4386" w14:paraId="51856DAA" w14:textId="77777777" w:rsidTr="000B4386">
        <w:tc>
          <w:tcPr>
            <w:tcW w:w="2151" w:type="dxa"/>
            <w:tcBorders>
              <w:top w:val="single" w:sz="4" w:space="0" w:color="000000"/>
              <w:left w:val="single" w:sz="4" w:space="0" w:color="000000"/>
              <w:bottom w:val="single" w:sz="4" w:space="0" w:color="000000"/>
              <w:right w:val="nil"/>
            </w:tcBorders>
            <w:vAlign w:val="center"/>
            <w:hideMark/>
          </w:tcPr>
          <w:p w14:paraId="2C63C2D2"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Ribbon and consecutive sections are curved</w:t>
            </w:r>
          </w:p>
        </w:tc>
        <w:tc>
          <w:tcPr>
            <w:tcW w:w="3435" w:type="dxa"/>
            <w:tcBorders>
              <w:top w:val="single" w:sz="4" w:space="0" w:color="000000"/>
              <w:left w:val="single" w:sz="4" w:space="0" w:color="000000"/>
              <w:bottom w:val="single" w:sz="4" w:space="0" w:color="000000"/>
              <w:right w:val="nil"/>
            </w:tcBorders>
            <w:vAlign w:val="center"/>
            <w:hideMark/>
          </w:tcPr>
          <w:p w14:paraId="0A35B953"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-Leading and trail edges of block are not parallel.</w:t>
            </w:r>
          </w:p>
          <w:p w14:paraId="4A13601F"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-Blade blunt in one area.</w:t>
            </w:r>
          </w:p>
          <w:p w14:paraId="645B5D3A"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-Surplus area of wax on one side.</w:t>
            </w:r>
          </w:p>
          <w:p w14:paraId="20145D5A"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-Tissue varying in consistency.</w:t>
            </w:r>
          </w:p>
        </w:tc>
        <w:tc>
          <w:tcPr>
            <w:tcW w:w="3493" w:type="dxa"/>
            <w:tcBorders>
              <w:top w:val="single" w:sz="4" w:space="0" w:color="000000"/>
              <w:left w:val="single" w:sz="4" w:space="0" w:color="000000"/>
              <w:bottom w:val="single" w:sz="4" w:space="0" w:color="000000"/>
              <w:right w:val="single" w:sz="4" w:space="0" w:color="000000"/>
            </w:tcBorders>
            <w:vAlign w:val="center"/>
            <w:hideMark/>
          </w:tcPr>
          <w:p w14:paraId="484E1305"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-Trim with sharp scalpel until parallel.</w:t>
            </w:r>
          </w:p>
          <w:p w14:paraId="763C9209"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 xml:space="preserve">-Use different </w:t>
            </w:r>
            <w:proofErr w:type="gramStart"/>
            <w:r w:rsidRPr="000B4386">
              <w:rPr>
                <w:rFonts w:ascii="Palatino Linotype" w:eastAsia="Arial Unicode MS" w:hAnsi="Palatino Linotype"/>
              </w:rPr>
              <w:t>part</w:t>
            </w:r>
            <w:proofErr w:type="gramEnd"/>
            <w:r w:rsidRPr="000B4386">
              <w:rPr>
                <w:rFonts w:ascii="Palatino Linotype" w:eastAsia="Arial Unicode MS" w:hAnsi="Palatino Linotype"/>
              </w:rPr>
              <w:t xml:space="preserve"> of </w:t>
            </w:r>
            <w:proofErr w:type="gramStart"/>
            <w:r w:rsidRPr="000B4386">
              <w:rPr>
                <w:rFonts w:ascii="Palatino Linotype" w:eastAsia="Arial Unicode MS" w:hAnsi="Palatino Linotype"/>
              </w:rPr>
              <w:t>blade</w:t>
            </w:r>
            <w:proofErr w:type="gramEnd"/>
            <w:r w:rsidRPr="000B4386">
              <w:rPr>
                <w:rFonts w:ascii="Palatino Linotype" w:eastAsia="Arial Unicode MS" w:hAnsi="Palatino Linotype"/>
              </w:rPr>
              <w:t xml:space="preserve"> or replace.</w:t>
            </w:r>
          </w:p>
          <w:p w14:paraId="0CBB60B4"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-Trim away excess wax.</w:t>
            </w:r>
          </w:p>
          <w:p w14:paraId="0B798F91"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 xml:space="preserve">-Reorient block by turning </w:t>
            </w:r>
            <w:r w:rsidRPr="000B4386">
              <w:rPr>
                <w:rFonts w:ascii="Palatino Linotype" w:eastAsia="Arial Unicode MS" w:hAnsi="Palatino Linotype"/>
              </w:rPr>
              <w:lastRenderedPageBreak/>
              <w:t>through 90</w:t>
            </w:r>
            <w:r w:rsidRPr="000B4386">
              <w:rPr>
                <w:rFonts w:ascii="Palatino Linotype" w:eastAsia="Arial Unicode MS" w:hAnsi="Palatino Linotype"/>
                <w:vertAlign w:val="superscript"/>
              </w:rPr>
              <w:t>o</w:t>
            </w:r>
            <w:r w:rsidRPr="000B4386">
              <w:rPr>
                <w:rFonts w:ascii="Palatino Linotype" w:eastAsia="Arial Unicode MS" w:hAnsi="Palatino Linotype"/>
              </w:rPr>
              <w:t>. Cool block with ice. Mount individual sections.</w:t>
            </w:r>
          </w:p>
        </w:tc>
      </w:tr>
      <w:tr w:rsidR="000B4386" w:rsidRPr="000B4386" w14:paraId="553DA344" w14:textId="77777777" w:rsidTr="000B4386">
        <w:tc>
          <w:tcPr>
            <w:tcW w:w="2151" w:type="dxa"/>
            <w:tcBorders>
              <w:top w:val="single" w:sz="4" w:space="0" w:color="000000"/>
              <w:left w:val="single" w:sz="4" w:space="0" w:color="000000"/>
              <w:bottom w:val="single" w:sz="4" w:space="0" w:color="000000"/>
              <w:right w:val="nil"/>
            </w:tcBorders>
            <w:vAlign w:val="center"/>
            <w:hideMark/>
          </w:tcPr>
          <w:p w14:paraId="06CCF13F" w14:textId="09CA91CE"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lastRenderedPageBreak/>
              <w:t>Alternate sections are thick and thin</w:t>
            </w:r>
          </w:p>
        </w:tc>
        <w:tc>
          <w:tcPr>
            <w:tcW w:w="3435" w:type="dxa"/>
            <w:tcBorders>
              <w:top w:val="single" w:sz="4" w:space="0" w:color="000000"/>
              <w:left w:val="single" w:sz="4" w:space="0" w:color="000000"/>
              <w:bottom w:val="single" w:sz="4" w:space="0" w:color="000000"/>
              <w:right w:val="nil"/>
            </w:tcBorders>
            <w:vAlign w:val="center"/>
            <w:hideMark/>
          </w:tcPr>
          <w:p w14:paraId="7F4FB33B"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-Block or blade loose</w:t>
            </w:r>
          </w:p>
          <w:p w14:paraId="2F9BEB3A"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-Knife tilt is too high</w:t>
            </w:r>
          </w:p>
          <w:p w14:paraId="0B9BCF3D"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-Wax too soft for tissue or conditions</w:t>
            </w:r>
          </w:p>
          <w:p w14:paraId="736A0F5B"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-Insufficient clearance angle--Mechanism of microtome faulty</w:t>
            </w:r>
          </w:p>
        </w:tc>
        <w:tc>
          <w:tcPr>
            <w:tcW w:w="3493" w:type="dxa"/>
            <w:tcBorders>
              <w:top w:val="single" w:sz="4" w:space="0" w:color="000000"/>
              <w:left w:val="single" w:sz="4" w:space="0" w:color="000000"/>
              <w:bottom w:val="single" w:sz="4" w:space="0" w:color="000000"/>
              <w:right w:val="single" w:sz="4" w:space="0" w:color="000000"/>
            </w:tcBorders>
            <w:vAlign w:val="center"/>
            <w:hideMark/>
          </w:tcPr>
          <w:p w14:paraId="46DBF8BD"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-Tighten block and blade</w:t>
            </w:r>
          </w:p>
          <w:p w14:paraId="7FE24D0A"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-Adjust the tilt</w:t>
            </w:r>
          </w:p>
          <w:p w14:paraId="27B2656E"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-Cool block in ice or re-embed in higher melting point wax.</w:t>
            </w:r>
          </w:p>
          <w:p w14:paraId="01E9FCEA" w14:textId="07D12A6A"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w:t>
            </w:r>
            <w:proofErr w:type="gramStart"/>
            <w:r w:rsidRPr="000B4386">
              <w:rPr>
                <w:rFonts w:ascii="Palatino Linotype" w:eastAsia="Arial Unicode MS" w:hAnsi="Palatino Linotype"/>
              </w:rPr>
              <w:t xml:space="preserve">Slightly increase </w:t>
            </w:r>
            <w:r>
              <w:rPr>
                <w:rFonts w:ascii="Palatino Linotype" w:eastAsia="Arial Unicode MS" w:hAnsi="Palatino Linotype"/>
              </w:rPr>
              <w:t xml:space="preserve">the </w:t>
            </w:r>
            <w:r w:rsidRPr="000B4386">
              <w:rPr>
                <w:rFonts w:ascii="Palatino Linotype" w:eastAsia="Arial Unicode MS" w:hAnsi="Palatino Linotype"/>
              </w:rPr>
              <w:t>clearance angle</w:t>
            </w:r>
            <w:proofErr w:type="gramEnd"/>
            <w:r w:rsidRPr="000B4386">
              <w:rPr>
                <w:rFonts w:ascii="Palatino Linotype" w:eastAsia="Arial Unicode MS" w:hAnsi="Palatino Linotype"/>
              </w:rPr>
              <w:t>.</w:t>
            </w:r>
          </w:p>
          <w:p w14:paraId="08984938"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-Check for any obvious faults, e.g. pawls may be worn.</w:t>
            </w:r>
          </w:p>
        </w:tc>
      </w:tr>
      <w:tr w:rsidR="000B4386" w:rsidRPr="000B4386" w14:paraId="72E6AA11" w14:textId="77777777" w:rsidTr="000B4386">
        <w:tc>
          <w:tcPr>
            <w:tcW w:w="2151" w:type="dxa"/>
            <w:tcBorders>
              <w:top w:val="single" w:sz="4" w:space="0" w:color="000000"/>
              <w:left w:val="single" w:sz="4" w:space="0" w:color="000000"/>
              <w:bottom w:val="single" w:sz="4" w:space="0" w:color="000000"/>
              <w:right w:val="nil"/>
            </w:tcBorders>
            <w:vAlign w:val="center"/>
            <w:hideMark/>
          </w:tcPr>
          <w:p w14:paraId="38AD41D5" w14:textId="77777777" w:rsidR="000B4386" w:rsidRPr="000B4386" w:rsidRDefault="000B4386" w:rsidP="000B4386">
            <w:pPr>
              <w:pStyle w:val="TableParagraph"/>
              <w:rPr>
                <w:rFonts w:ascii="Palatino Linotype" w:eastAsia="Arial Unicode MS" w:hAnsi="Palatino Linotype"/>
              </w:rPr>
            </w:pPr>
            <w:proofErr w:type="gramStart"/>
            <w:r w:rsidRPr="000B4386">
              <w:rPr>
                <w:rFonts w:ascii="Palatino Linotype" w:eastAsia="Arial Unicode MS" w:hAnsi="Palatino Linotype"/>
              </w:rPr>
              <w:t>Section</w:t>
            </w:r>
            <w:proofErr w:type="gramEnd"/>
            <w:r w:rsidRPr="000B4386">
              <w:rPr>
                <w:rFonts w:ascii="Palatino Linotype" w:eastAsia="Arial Unicode MS" w:hAnsi="Palatino Linotype"/>
              </w:rPr>
              <w:t xml:space="preserve"> shows thick and thin horizontal lines (chatters)</w:t>
            </w:r>
          </w:p>
        </w:tc>
        <w:tc>
          <w:tcPr>
            <w:tcW w:w="3435" w:type="dxa"/>
            <w:tcBorders>
              <w:top w:val="single" w:sz="4" w:space="0" w:color="000000"/>
              <w:left w:val="single" w:sz="4" w:space="0" w:color="000000"/>
              <w:bottom w:val="single" w:sz="4" w:space="0" w:color="000000"/>
              <w:right w:val="nil"/>
            </w:tcBorders>
            <w:vAlign w:val="center"/>
            <w:hideMark/>
          </w:tcPr>
          <w:p w14:paraId="69C366A3"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-Knife or block loose in holder</w:t>
            </w:r>
          </w:p>
          <w:p w14:paraId="08456864"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-Blunt knife</w:t>
            </w:r>
          </w:p>
          <w:p w14:paraId="69C26A64"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-Excessively steep knife angle</w:t>
            </w:r>
          </w:p>
          <w:p w14:paraId="627862A8"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-Tissue or wax too hard for sectioning</w:t>
            </w:r>
          </w:p>
          <w:p w14:paraId="3F6DA930"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-Calcified areas in tissue.</w:t>
            </w:r>
          </w:p>
        </w:tc>
        <w:tc>
          <w:tcPr>
            <w:tcW w:w="3493" w:type="dxa"/>
            <w:tcBorders>
              <w:top w:val="single" w:sz="4" w:space="0" w:color="000000"/>
              <w:left w:val="single" w:sz="4" w:space="0" w:color="000000"/>
              <w:bottom w:val="single" w:sz="4" w:space="0" w:color="000000"/>
              <w:right w:val="single" w:sz="4" w:space="0" w:color="000000"/>
            </w:tcBorders>
            <w:vAlign w:val="center"/>
            <w:hideMark/>
          </w:tcPr>
          <w:p w14:paraId="6D006E53"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-Tighten</w:t>
            </w:r>
          </w:p>
          <w:p w14:paraId="449568D4"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-Change the cutting part of knife or use new disposable knife</w:t>
            </w:r>
          </w:p>
          <w:p w14:paraId="32E35E77" w14:textId="7EC73E4A"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-Use sharp, heavy-duty knife, reduce slant angle of knife</w:t>
            </w:r>
          </w:p>
          <w:p w14:paraId="57ABBFB7"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-Rehydrate and decalcify or surface decalcify.</w:t>
            </w:r>
          </w:p>
        </w:tc>
      </w:tr>
      <w:tr w:rsidR="000B4386" w:rsidRPr="000B4386" w14:paraId="6C55B2CC" w14:textId="77777777" w:rsidTr="000B4386">
        <w:tc>
          <w:tcPr>
            <w:tcW w:w="2151" w:type="dxa"/>
            <w:tcBorders>
              <w:top w:val="single" w:sz="4" w:space="0" w:color="000000"/>
              <w:left w:val="single" w:sz="4" w:space="0" w:color="000000"/>
              <w:bottom w:val="single" w:sz="4" w:space="0" w:color="000000"/>
              <w:right w:val="nil"/>
            </w:tcBorders>
            <w:vAlign w:val="center"/>
            <w:hideMark/>
          </w:tcPr>
          <w:p w14:paraId="16173F2C"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Tear or scratch across the section or splitting of the ribbon</w:t>
            </w:r>
          </w:p>
        </w:tc>
        <w:tc>
          <w:tcPr>
            <w:tcW w:w="3435" w:type="dxa"/>
            <w:tcBorders>
              <w:top w:val="single" w:sz="4" w:space="0" w:color="000000"/>
              <w:left w:val="single" w:sz="4" w:space="0" w:color="000000"/>
              <w:bottom w:val="single" w:sz="4" w:space="0" w:color="000000"/>
              <w:right w:val="nil"/>
            </w:tcBorders>
            <w:vAlign w:val="center"/>
            <w:hideMark/>
          </w:tcPr>
          <w:p w14:paraId="14DF2B2B"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-A jagged knife edge</w:t>
            </w:r>
          </w:p>
          <w:p w14:paraId="5087BC3B"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-Dirt on the knife edge</w:t>
            </w:r>
          </w:p>
        </w:tc>
        <w:tc>
          <w:tcPr>
            <w:tcW w:w="3493" w:type="dxa"/>
            <w:tcBorders>
              <w:top w:val="single" w:sz="4" w:space="0" w:color="000000"/>
              <w:left w:val="single" w:sz="4" w:space="0" w:color="000000"/>
              <w:bottom w:val="single" w:sz="4" w:space="0" w:color="000000"/>
              <w:right w:val="single" w:sz="4" w:space="0" w:color="000000"/>
            </w:tcBorders>
            <w:vAlign w:val="center"/>
            <w:hideMark/>
          </w:tcPr>
          <w:p w14:paraId="024CF256"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-Change the cutting area of the knife or change the knife (disposable)</w:t>
            </w:r>
          </w:p>
          <w:p w14:paraId="5CF98AFB"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-Clean the knife edge</w:t>
            </w:r>
          </w:p>
        </w:tc>
      </w:tr>
      <w:tr w:rsidR="000B4386" w:rsidRPr="000B4386" w14:paraId="7380C769" w14:textId="77777777" w:rsidTr="000B4386">
        <w:tc>
          <w:tcPr>
            <w:tcW w:w="2151" w:type="dxa"/>
            <w:tcBorders>
              <w:top w:val="single" w:sz="4" w:space="0" w:color="000000"/>
              <w:left w:val="single" w:sz="4" w:space="0" w:color="000000"/>
              <w:bottom w:val="single" w:sz="4" w:space="0" w:color="000000"/>
              <w:right w:val="nil"/>
            </w:tcBorders>
            <w:vAlign w:val="center"/>
            <w:hideMark/>
          </w:tcPr>
          <w:p w14:paraId="2EB9375E"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Sections do not join to form ribbon</w:t>
            </w:r>
          </w:p>
        </w:tc>
        <w:tc>
          <w:tcPr>
            <w:tcW w:w="3435" w:type="dxa"/>
            <w:tcBorders>
              <w:top w:val="single" w:sz="4" w:space="0" w:color="000000"/>
              <w:left w:val="single" w:sz="4" w:space="0" w:color="000000"/>
              <w:bottom w:val="single" w:sz="4" w:space="0" w:color="000000"/>
              <w:right w:val="nil"/>
            </w:tcBorders>
            <w:vAlign w:val="center"/>
            <w:hideMark/>
          </w:tcPr>
          <w:p w14:paraId="128DE359"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-Wax too hard for sectioning conditions</w:t>
            </w:r>
          </w:p>
          <w:p w14:paraId="68578AC5"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-Debris on blade edge</w:t>
            </w:r>
          </w:p>
          <w:p w14:paraId="0173A5AD"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-Knife angle too steep</w:t>
            </w:r>
          </w:p>
        </w:tc>
        <w:tc>
          <w:tcPr>
            <w:tcW w:w="3493" w:type="dxa"/>
            <w:tcBorders>
              <w:top w:val="single" w:sz="4" w:space="0" w:color="000000"/>
              <w:left w:val="single" w:sz="4" w:space="0" w:color="000000"/>
              <w:bottom w:val="single" w:sz="4" w:space="0" w:color="000000"/>
              <w:right w:val="single" w:sz="4" w:space="0" w:color="000000"/>
            </w:tcBorders>
            <w:vAlign w:val="center"/>
            <w:hideMark/>
          </w:tcPr>
          <w:p w14:paraId="4CA785DC"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-Breath on block to warm or re-embed in lower melting point wax</w:t>
            </w:r>
          </w:p>
          <w:p w14:paraId="51C7229D"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-Clean with a moistened cloth</w:t>
            </w:r>
          </w:p>
          <w:p w14:paraId="5F87B03C"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-Adjust to optimum angle</w:t>
            </w:r>
          </w:p>
        </w:tc>
      </w:tr>
      <w:tr w:rsidR="000B4386" w:rsidRPr="000B4386" w14:paraId="233961DA" w14:textId="77777777" w:rsidTr="000B4386">
        <w:tc>
          <w:tcPr>
            <w:tcW w:w="2151" w:type="dxa"/>
            <w:tcBorders>
              <w:top w:val="single" w:sz="4" w:space="0" w:color="000000"/>
              <w:left w:val="single" w:sz="4" w:space="0" w:color="000000"/>
              <w:bottom w:val="single" w:sz="4" w:space="0" w:color="000000"/>
              <w:right w:val="nil"/>
            </w:tcBorders>
            <w:vAlign w:val="center"/>
            <w:hideMark/>
          </w:tcPr>
          <w:p w14:paraId="2E6EEA47"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Sections expand and disintegrate on water surface</w:t>
            </w:r>
          </w:p>
        </w:tc>
        <w:tc>
          <w:tcPr>
            <w:tcW w:w="3435" w:type="dxa"/>
            <w:tcBorders>
              <w:top w:val="single" w:sz="4" w:space="0" w:color="000000"/>
              <w:left w:val="single" w:sz="4" w:space="0" w:color="000000"/>
              <w:bottom w:val="single" w:sz="4" w:space="0" w:color="000000"/>
              <w:right w:val="nil"/>
            </w:tcBorders>
            <w:vAlign w:val="center"/>
            <w:hideMark/>
          </w:tcPr>
          <w:p w14:paraId="701E6541"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-Poor impregnation of tissue</w:t>
            </w:r>
          </w:p>
          <w:p w14:paraId="591F690B"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-Water temperature too high</w:t>
            </w:r>
          </w:p>
        </w:tc>
        <w:tc>
          <w:tcPr>
            <w:tcW w:w="3493" w:type="dxa"/>
            <w:tcBorders>
              <w:top w:val="single" w:sz="4" w:space="0" w:color="000000"/>
              <w:left w:val="single" w:sz="4" w:space="0" w:color="000000"/>
              <w:bottom w:val="single" w:sz="4" w:space="0" w:color="000000"/>
              <w:right w:val="single" w:sz="4" w:space="0" w:color="000000"/>
            </w:tcBorders>
            <w:vAlign w:val="center"/>
            <w:hideMark/>
          </w:tcPr>
          <w:p w14:paraId="250DC3B5"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-Return tissue to impregnating bath for few hours</w:t>
            </w:r>
          </w:p>
          <w:p w14:paraId="1C19C222"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-Cool.</w:t>
            </w:r>
          </w:p>
        </w:tc>
      </w:tr>
      <w:tr w:rsidR="000B4386" w:rsidRPr="000B4386" w14:paraId="3ACC8A0C" w14:textId="77777777" w:rsidTr="000B4386">
        <w:tc>
          <w:tcPr>
            <w:tcW w:w="2151" w:type="dxa"/>
            <w:tcBorders>
              <w:top w:val="single" w:sz="4" w:space="0" w:color="000000"/>
              <w:left w:val="single" w:sz="4" w:space="0" w:color="000000"/>
              <w:bottom w:val="single" w:sz="4" w:space="0" w:color="000000"/>
              <w:right w:val="nil"/>
            </w:tcBorders>
            <w:vAlign w:val="center"/>
            <w:hideMark/>
          </w:tcPr>
          <w:p w14:paraId="6B6BB751"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Sections roll in to a tight coil instead of remaining flat on knife</w:t>
            </w:r>
          </w:p>
        </w:tc>
        <w:tc>
          <w:tcPr>
            <w:tcW w:w="3435" w:type="dxa"/>
            <w:tcBorders>
              <w:top w:val="single" w:sz="4" w:space="0" w:color="000000"/>
              <w:left w:val="single" w:sz="4" w:space="0" w:color="000000"/>
              <w:bottom w:val="single" w:sz="4" w:space="0" w:color="000000"/>
              <w:right w:val="nil"/>
            </w:tcBorders>
            <w:vAlign w:val="center"/>
            <w:hideMark/>
          </w:tcPr>
          <w:p w14:paraId="1E649770" w14:textId="3E6A1B4B"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 xml:space="preserve">-Blade </w:t>
            </w:r>
            <w:r>
              <w:rPr>
                <w:rFonts w:ascii="Palatino Linotype" w:eastAsia="Arial Unicode MS" w:hAnsi="Palatino Linotype"/>
              </w:rPr>
              <w:t xml:space="preserve">is </w:t>
            </w:r>
            <w:r w:rsidRPr="000B4386">
              <w:rPr>
                <w:rFonts w:ascii="Palatino Linotype" w:eastAsia="Arial Unicode MS" w:hAnsi="Palatino Linotype"/>
              </w:rPr>
              <w:t>blunt</w:t>
            </w:r>
          </w:p>
          <w:p w14:paraId="141264A7"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-Too little rake angle</w:t>
            </w:r>
          </w:p>
          <w:p w14:paraId="20AC20A7"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-Section thickness too great for wax.</w:t>
            </w:r>
          </w:p>
        </w:tc>
        <w:tc>
          <w:tcPr>
            <w:tcW w:w="3493" w:type="dxa"/>
            <w:tcBorders>
              <w:top w:val="single" w:sz="4" w:space="0" w:color="000000"/>
              <w:left w:val="single" w:sz="4" w:space="0" w:color="000000"/>
              <w:bottom w:val="single" w:sz="4" w:space="0" w:color="000000"/>
              <w:right w:val="single" w:sz="4" w:space="0" w:color="000000"/>
            </w:tcBorders>
            <w:vAlign w:val="center"/>
            <w:hideMark/>
          </w:tcPr>
          <w:p w14:paraId="066D732C" w14:textId="032523E9"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-Use</w:t>
            </w:r>
            <w:r>
              <w:rPr>
                <w:rFonts w:ascii="Palatino Linotype" w:eastAsia="Arial Unicode MS" w:hAnsi="Palatino Linotype"/>
              </w:rPr>
              <w:t xml:space="preserve"> a</w:t>
            </w:r>
            <w:r w:rsidRPr="000B4386">
              <w:rPr>
                <w:rFonts w:ascii="Palatino Linotype" w:eastAsia="Arial Unicode MS" w:hAnsi="Palatino Linotype"/>
              </w:rPr>
              <w:t xml:space="preserve"> different part of the blade or replace it.</w:t>
            </w:r>
          </w:p>
          <w:p w14:paraId="2FE823EB"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-Reduce blade tilt if clearance angle is excessive</w:t>
            </w:r>
          </w:p>
          <w:p w14:paraId="77B6CC67"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 xml:space="preserve">-Reduce section thickness or use slightly higher melting point wax. Breath on block as sections </w:t>
            </w:r>
            <w:r w:rsidRPr="000B4386">
              <w:rPr>
                <w:rFonts w:ascii="Palatino Linotype" w:eastAsia="Arial Unicode MS" w:hAnsi="Palatino Linotype"/>
              </w:rPr>
              <w:lastRenderedPageBreak/>
              <w:t>are being cut.</w:t>
            </w:r>
          </w:p>
        </w:tc>
      </w:tr>
      <w:tr w:rsidR="000B4386" w:rsidRPr="000B4386" w14:paraId="42F9C7E0" w14:textId="77777777" w:rsidTr="000B4386">
        <w:trPr>
          <w:trHeight w:val="4701"/>
        </w:trPr>
        <w:tc>
          <w:tcPr>
            <w:tcW w:w="2151" w:type="dxa"/>
            <w:tcBorders>
              <w:top w:val="single" w:sz="4" w:space="0" w:color="000000"/>
              <w:left w:val="single" w:sz="4" w:space="0" w:color="000000"/>
              <w:bottom w:val="single" w:sz="4" w:space="0" w:color="000000"/>
              <w:right w:val="nil"/>
            </w:tcBorders>
            <w:vAlign w:val="center"/>
            <w:hideMark/>
          </w:tcPr>
          <w:p w14:paraId="53D8C74C"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lastRenderedPageBreak/>
              <w:t>Section becomes attached to block on return stroke</w:t>
            </w:r>
          </w:p>
        </w:tc>
        <w:tc>
          <w:tcPr>
            <w:tcW w:w="3435" w:type="dxa"/>
            <w:tcBorders>
              <w:top w:val="single" w:sz="4" w:space="0" w:color="000000"/>
              <w:left w:val="single" w:sz="4" w:space="0" w:color="000000"/>
              <w:bottom w:val="single" w:sz="4" w:space="0" w:color="000000"/>
              <w:right w:val="nil"/>
            </w:tcBorders>
            <w:vAlign w:val="center"/>
            <w:hideMark/>
          </w:tcPr>
          <w:p w14:paraId="3E629FC0"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-Insufficient clearance angle</w:t>
            </w:r>
          </w:p>
          <w:p w14:paraId="68976D3A"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-Wax debris on blade edge</w:t>
            </w:r>
          </w:p>
          <w:p w14:paraId="14463A2B"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-Debris on block edge</w:t>
            </w:r>
          </w:p>
          <w:p w14:paraId="65322CE8"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-Static electric charge on ribbon</w:t>
            </w:r>
          </w:p>
        </w:tc>
        <w:tc>
          <w:tcPr>
            <w:tcW w:w="3493" w:type="dxa"/>
            <w:tcBorders>
              <w:top w:val="single" w:sz="4" w:space="0" w:color="000000"/>
              <w:left w:val="single" w:sz="4" w:space="0" w:color="000000"/>
              <w:bottom w:val="single" w:sz="4" w:space="0" w:color="000000"/>
              <w:right w:val="single" w:sz="4" w:space="0" w:color="000000"/>
            </w:tcBorders>
            <w:vAlign w:val="center"/>
            <w:hideMark/>
          </w:tcPr>
          <w:p w14:paraId="50F19D57"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 xml:space="preserve">-Increase </w:t>
            </w:r>
            <w:proofErr w:type="gramStart"/>
            <w:r w:rsidRPr="000B4386">
              <w:rPr>
                <w:rFonts w:ascii="Palatino Linotype" w:eastAsia="Arial Unicode MS" w:hAnsi="Palatino Linotype"/>
              </w:rPr>
              <w:t>clearance</w:t>
            </w:r>
            <w:proofErr w:type="gramEnd"/>
            <w:r w:rsidRPr="000B4386">
              <w:rPr>
                <w:rFonts w:ascii="Palatino Linotype" w:eastAsia="Arial Unicode MS" w:hAnsi="Palatino Linotype"/>
              </w:rPr>
              <w:t xml:space="preserve"> angle</w:t>
            </w:r>
          </w:p>
          <w:p w14:paraId="602E035F"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-Clean with a moistened cloth</w:t>
            </w:r>
          </w:p>
          <w:p w14:paraId="60443B83"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-Trim edge with sharp scalpel</w:t>
            </w:r>
          </w:p>
          <w:p w14:paraId="34ABEEED"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-Earth microtome to water tap. Humidify air with moist bath near knife.</w:t>
            </w:r>
          </w:p>
        </w:tc>
      </w:tr>
      <w:tr w:rsidR="000B4386" w:rsidRPr="000B4386" w14:paraId="260EE1D1" w14:textId="77777777" w:rsidTr="000B4386">
        <w:tc>
          <w:tcPr>
            <w:tcW w:w="2151" w:type="dxa"/>
            <w:tcBorders>
              <w:top w:val="single" w:sz="4" w:space="0" w:color="000000"/>
              <w:left w:val="single" w:sz="4" w:space="0" w:color="000000"/>
              <w:bottom w:val="single" w:sz="4" w:space="0" w:color="000000"/>
              <w:right w:val="nil"/>
            </w:tcBorders>
            <w:vAlign w:val="center"/>
            <w:hideMark/>
          </w:tcPr>
          <w:p w14:paraId="0375A4AF"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 xml:space="preserve">Areas of tissue in block </w:t>
            </w:r>
            <w:proofErr w:type="gramStart"/>
            <w:r w:rsidRPr="000B4386">
              <w:rPr>
                <w:rFonts w:ascii="Palatino Linotype" w:eastAsia="Arial Unicode MS" w:hAnsi="Palatino Linotype"/>
              </w:rPr>
              <w:t>not present</w:t>
            </w:r>
            <w:proofErr w:type="gramEnd"/>
            <w:r w:rsidRPr="000B4386">
              <w:rPr>
                <w:rFonts w:ascii="Palatino Linotype" w:eastAsia="Arial Unicode MS" w:hAnsi="Palatino Linotype"/>
              </w:rPr>
              <w:t xml:space="preserve"> in sections</w:t>
            </w:r>
          </w:p>
        </w:tc>
        <w:tc>
          <w:tcPr>
            <w:tcW w:w="3435" w:type="dxa"/>
            <w:tcBorders>
              <w:top w:val="single" w:sz="4" w:space="0" w:color="000000"/>
              <w:left w:val="single" w:sz="4" w:space="0" w:color="000000"/>
              <w:bottom w:val="single" w:sz="4" w:space="0" w:color="000000"/>
              <w:right w:val="nil"/>
            </w:tcBorders>
            <w:vAlign w:val="center"/>
            <w:hideMark/>
          </w:tcPr>
          <w:p w14:paraId="533B8BEA"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-Incomplete impregnation of tissue</w:t>
            </w:r>
          </w:p>
          <w:p w14:paraId="2E736EA5" w14:textId="112E28B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-Wax blocks become detached.</w:t>
            </w:r>
          </w:p>
        </w:tc>
        <w:tc>
          <w:tcPr>
            <w:tcW w:w="3493" w:type="dxa"/>
            <w:tcBorders>
              <w:top w:val="single" w:sz="4" w:space="0" w:color="000000"/>
              <w:left w:val="single" w:sz="4" w:space="0" w:color="000000"/>
              <w:bottom w:val="single" w:sz="4" w:space="0" w:color="000000"/>
              <w:right w:val="single" w:sz="4" w:space="0" w:color="000000"/>
            </w:tcBorders>
            <w:vAlign w:val="center"/>
            <w:hideMark/>
          </w:tcPr>
          <w:p w14:paraId="1D68733B" w14:textId="77777777"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-Return tissue to impregnating bath for few hours or reprocess if fault is excessive</w:t>
            </w:r>
          </w:p>
          <w:p w14:paraId="4B195641" w14:textId="14CDBF59" w:rsidR="000B4386" w:rsidRPr="000B4386" w:rsidRDefault="000B4386" w:rsidP="000B4386">
            <w:pPr>
              <w:pStyle w:val="TableParagraph"/>
              <w:rPr>
                <w:rFonts w:ascii="Palatino Linotype" w:eastAsia="Arial Unicode MS" w:hAnsi="Palatino Linotype"/>
              </w:rPr>
            </w:pPr>
            <w:r w:rsidRPr="000B4386">
              <w:rPr>
                <w:rFonts w:ascii="Palatino Linotype" w:eastAsia="Arial Unicode MS" w:hAnsi="Palatino Linotype"/>
              </w:rPr>
              <w:t xml:space="preserve">-Re attach with hot spatula       </w:t>
            </w:r>
          </w:p>
        </w:tc>
      </w:tr>
    </w:tbl>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7801497"/>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7801498"/>
      <w:r>
        <w:t>Laboratory Clinical Interpretation</w:t>
      </w:r>
      <w:bookmarkEnd w:id="36"/>
    </w:p>
    <w:p w14:paraId="1ED178D1" w14:textId="4E361155" w:rsidR="000B4386" w:rsidRDefault="000B4386" w:rsidP="000B4386">
      <w:pPr>
        <w:pStyle w:val="TDPL-BodyTxt"/>
        <w:jc w:val="both"/>
      </w:pPr>
      <w:r>
        <w:t>Histopathology technician assesses the quality of the microtomy during the procedure by looking for the faults as mentioned in Trouble shooting.</w:t>
      </w:r>
    </w:p>
    <w:p w14:paraId="5C0513B9" w14:textId="62EB8730" w:rsidR="00DB7047" w:rsidRPr="009D33EC" w:rsidRDefault="000B4386" w:rsidP="000B4386">
      <w:pPr>
        <w:pStyle w:val="TDPL-BodyTxt"/>
        <w:jc w:val="both"/>
        <w:rPr>
          <w:b/>
          <w:bCs/>
        </w:rPr>
      </w:pPr>
      <w:r>
        <w:t xml:space="preserve">Pathologist examines the slides made from the tissue sections under microscope for the quality of microtomy and the same is entered in the </w:t>
      </w:r>
      <w:r w:rsidR="00ED4AEE" w:rsidRPr="00ED4AEE">
        <w:rPr>
          <w:b/>
          <w:bCs/>
          <w:i/>
          <w:iCs/>
        </w:rPr>
        <w:t>IQC-Histopathology Form</w:t>
      </w:r>
      <w:r w:rsidR="00ED4AEE" w:rsidRPr="00ED4AEE">
        <w:rPr>
          <w:b/>
          <w:bCs/>
        </w:rPr>
        <w:t xml:space="preserve"> (TDPL/HP/FOM-003)</w:t>
      </w:r>
      <w:r w:rsidR="00ED4AEE">
        <w:t xml:space="preserve"> </w:t>
      </w:r>
      <w:r>
        <w:t>in histopathology</w:t>
      </w:r>
      <w:r w:rsidR="00D11782">
        <w:t>.</w:t>
      </w:r>
    </w:p>
    <w:p w14:paraId="1C57A43D" w14:textId="77777777" w:rsidR="00001C21" w:rsidRDefault="00156FF2" w:rsidP="00001C21">
      <w:pPr>
        <w:pStyle w:val="TDPL-H1"/>
        <w:numPr>
          <w:ilvl w:val="0"/>
          <w:numId w:val="88"/>
        </w:numPr>
        <w:tabs>
          <w:tab w:val="clear" w:pos="1440"/>
        </w:tabs>
        <w:spacing w:before="200" w:after="80"/>
        <w:ind w:right="-692"/>
        <w:jc w:val="both"/>
      </w:pPr>
      <w:bookmarkStart w:id="37" w:name="_Toc197801499"/>
      <w:r>
        <w:t>Potential Source of Variability</w:t>
      </w:r>
      <w:bookmarkEnd w:id="37"/>
    </w:p>
    <w:p w14:paraId="1EDBCDCE" w14:textId="13396801" w:rsidR="001E0028" w:rsidRDefault="00001C21" w:rsidP="00001C21">
      <w:pPr>
        <w:pStyle w:val="TDPL-BodyTxt"/>
        <w:numPr>
          <w:ilvl w:val="0"/>
          <w:numId w:val="0"/>
        </w:numPr>
        <w:ind w:left="1134"/>
      </w:pPr>
      <w:r>
        <w:t>N/A</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7801500"/>
      <w:r w:rsidRPr="001608C0">
        <w:rPr>
          <w:szCs w:val="28"/>
        </w:rPr>
        <w:lastRenderedPageBreak/>
        <w:t>Re</w:t>
      </w:r>
      <w:r w:rsidR="00501254">
        <w:rPr>
          <w:szCs w:val="28"/>
        </w:rPr>
        <w:t>ferences</w:t>
      </w:r>
      <w:bookmarkEnd w:id="38"/>
    </w:p>
    <w:p w14:paraId="30DAEC30" w14:textId="77777777" w:rsidR="000B4386" w:rsidRDefault="000B4386" w:rsidP="000B4386">
      <w:pPr>
        <w:pStyle w:val="TDPL-BodyTxt"/>
        <w:numPr>
          <w:ilvl w:val="3"/>
          <w:numId w:val="182"/>
        </w:numPr>
        <w:jc w:val="both"/>
      </w:pPr>
      <w:r>
        <w:t>Bancroft JD, Gamble M: Theory and Practice of Histological Techniques, 5th edition 2002, Churchill Livingstone U.K., 85-108.</w:t>
      </w:r>
    </w:p>
    <w:p w14:paraId="59A3B272" w14:textId="68D23781" w:rsidR="000B4386" w:rsidRDefault="000B4386" w:rsidP="000B4386">
      <w:pPr>
        <w:pStyle w:val="TDPL-BodyTxt"/>
        <w:numPr>
          <w:ilvl w:val="3"/>
          <w:numId w:val="182"/>
        </w:numPr>
        <w:jc w:val="both"/>
      </w:pPr>
      <w:r>
        <w:t xml:space="preserve">K. Lakshminarayanan: Histological Techniques- A Practical Manual, </w:t>
      </w:r>
      <w:proofErr w:type="spellStart"/>
      <w:r>
        <w:t>Bhalani</w:t>
      </w:r>
      <w:proofErr w:type="spellEnd"/>
      <w:r>
        <w:t xml:space="preserve"> Publishing House, Mumbai, 22-31.</w:t>
      </w:r>
    </w:p>
    <w:p w14:paraId="46839AED" w14:textId="5CCC4621" w:rsidR="000B0A7B" w:rsidRDefault="000B4386" w:rsidP="000B4386">
      <w:pPr>
        <w:pStyle w:val="TDPL-BodyTxt"/>
        <w:numPr>
          <w:ilvl w:val="3"/>
          <w:numId w:val="182"/>
        </w:numPr>
        <w:jc w:val="both"/>
      </w:pPr>
      <w:r>
        <w:t>Leica Microtome: Operating instructions</w:t>
      </w:r>
    </w:p>
    <w:p w14:paraId="5238C1F2" w14:textId="054D7916" w:rsidR="002D4550" w:rsidRPr="002D4550" w:rsidRDefault="002D4550" w:rsidP="007F6E71">
      <w:pPr>
        <w:pStyle w:val="TDPL-BodyTxt"/>
        <w:numPr>
          <w:ilvl w:val="3"/>
          <w:numId w:val="182"/>
        </w:numPr>
        <w:jc w:val="both"/>
      </w:pPr>
      <w:r w:rsidRPr="002D4550">
        <w:t>Procedure for Managing Internal QC Program (TDPL</w:t>
      </w:r>
      <w:r w:rsidR="00821CBE">
        <w:t>/QA</w:t>
      </w:r>
      <w:r w:rsidRPr="002D4550">
        <w:t>/MAN-001: MSP-013)</w:t>
      </w:r>
    </w:p>
    <w:sectPr w:rsidR="002D4550"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C0B28" w14:textId="77777777" w:rsidR="00F0102F" w:rsidRDefault="00F0102F" w:rsidP="008072D6">
      <w:pPr>
        <w:spacing w:after="0"/>
      </w:pPr>
      <w:r>
        <w:separator/>
      </w:r>
    </w:p>
  </w:endnote>
  <w:endnote w:type="continuationSeparator" w:id="0">
    <w:p w14:paraId="6473295F" w14:textId="77777777" w:rsidR="00F0102F" w:rsidRDefault="00F0102F" w:rsidP="008072D6">
      <w:pPr>
        <w:spacing w:after="0"/>
      </w:pPr>
      <w:r>
        <w:continuationSeparator/>
      </w:r>
    </w:p>
  </w:endnote>
  <w:endnote w:type="continuationNotice" w:id="1">
    <w:p w14:paraId="747DD683" w14:textId="77777777" w:rsidR="00F0102F" w:rsidRDefault="00F0102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4886A3E6"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4A57EFAD" w:rsidR="00455F81" w:rsidRPr="00A047D5" w:rsidRDefault="00821CBE"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7740082" wp14:editId="74FDDEC4">
          <wp:simplePos x="0" y="0"/>
          <wp:positionH relativeFrom="column">
            <wp:posOffset>-294005</wp:posOffset>
          </wp:positionH>
          <wp:positionV relativeFrom="page">
            <wp:posOffset>9947275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F997CF3">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CC735" w14:textId="77777777" w:rsidR="00F0102F" w:rsidRDefault="00F0102F" w:rsidP="008072D6">
      <w:pPr>
        <w:spacing w:after="0"/>
      </w:pPr>
      <w:r>
        <w:separator/>
      </w:r>
    </w:p>
  </w:footnote>
  <w:footnote w:type="continuationSeparator" w:id="0">
    <w:p w14:paraId="5B0BE2A4" w14:textId="77777777" w:rsidR="00F0102F" w:rsidRDefault="00F0102F" w:rsidP="008072D6">
      <w:pPr>
        <w:spacing w:after="0"/>
      </w:pPr>
      <w:r>
        <w:continuationSeparator/>
      </w:r>
    </w:p>
  </w:footnote>
  <w:footnote w:type="continuationNotice" w:id="1">
    <w:p w14:paraId="6AA6B0C7" w14:textId="77777777" w:rsidR="00F0102F" w:rsidRDefault="00F0102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6B635B3F"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10750A">
            <w:rPr>
              <w:rFonts w:ascii="Palatino Linotype" w:hAnsi="Palatino Linotype"/>
              <w:b/>
              <w:bCs/>
              <w:sz w:val="16"/>
              <w:szCs w:val="16"/>
            </w:rPr>
            <w:t>Histopathology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0627420A"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10750A">
            <w:rPr>
              <w:rFonts w:ascii="Palatino Linotype" w:hAnsi="Palatino Linotype"/>
              <w:b/>
              <w:bCs/>
              <w:sz w:val="16"/>
              <w:szCs w:val="16"/>
            </w:rPr>
            <w:t>HP</w:t>
          </w:r>
          <w:r w:rsidRPr="004B4A99">
            <w:rPr>
              <w:rFonts w:ascii="Palatino Linotype" w:hAnsi="Palatino Linotype"/>
              <w:b/>
              <w:bCs/>
              <w:sz w:val="16"/>
              <w:szCs w:val="16"/>
            </w:rPr>
            <w:t>/</w:t>
          </w:r>
          <w:r w:rsidR="0041308E">
            <w:rPr>
              <w:rFonts w:ascii="Palatino Linotype" w:hAnsi="Palatino Linotype"/>
              <w:b/>
              <w:bCs/>
              <w:sz w:val="16"/>
              <w:szCs w:val="16"/>
            </w:rPr>
            <w:t>SOP-00</w:t>
          </w:r>
          <w:r w:rsidR="0028253D">
            <w:rPr>
              <w:rFonts w:ascii="Palatino Linotype" w:hAnsi="Palatino Linotype"/>
              <w:b/>
              <w:bCs/>
              <w:sz w:val="16"/>
              <w:szCs w:val="16"/>
            </w:rPr>
            <w:t>3</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12D4D6A0" w:rsidR="00C2562C" w:rsidRPr="004B4A99" w:rsidRDefault="0028253D" w:rsidP="00AE7DF8">
          <w:pPr>
            <w:pStyle w:val="TableParagraph"/>
            <w:jc w:val="center"/>
            <w:rPr>
              <w:rFonts w:ascii="Palatino Linotype" w:hAnsi="Palatino Linotype"/>
              <w:b/>
              <w:bCs/>
              <w:sz w:val="16"/>
              <w:szCs w:val="16"/>
            </w:rPr>
          </w:pPr>
          <w:r>
            <w:rPr>
              <w:rFonts w:ascii="Palatino Linotype" w:hAnsi="Palatino Linotype"/>
              <w:b/>
              <w:bCs/>
              <w:sz w:val="16"/>
              <w:szCs w:val="16"/>
            </w:rPr>
            <w:t>MICROTOMY</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253D" w:rsidRPr="004B4A99" w14:paraId="3A078B58" w14:textId="77777777" w:rsidTr="00FF227F">
      <w:trPr>
        <w:cantSplit/>
        <w:trHeight w:val="340"/>
        <w:jc w:val="center"/>
      </w:trPr>
      <w:tc>
        <w:tcPr>
          <w:tcW w:w="1300" w:type="pct"/>
          <w:vMerge w:val="restart"/>
          <w:vAlign w:val="center"/>
        </w:tcPr>
        <w:p w14:paraId="7E505763" w14:textId="77777777" w:rsidR="0028253D"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2CE690A"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SOP-003</w:t>
          </w:r>
        </w:p>
      </w:tc>
    </w:tr>
    <w:tr w:rsidR="0028253D" w:rsidRPr="004B4A99" w14:paraId="5292651C" w14:textId="77777777" w:rsidTr="00FF227F">
      <w:trPr>
        <w:cantSplit/>
        <w:trHeight w:val="340"/>
        <w:jc w:val="center"/>
      </w:trPr>
      <w:tc>
        <w:tcPr>
          <w:tcW w:w="1300" w:type="pct"/>
          <w:vMerge/>
          <w:vAlign w:val="center"/>
        </w:tcPr>
        <w:p w14:paraId="4E798848"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276E1FC7"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253D" w:rsidRPr="004B4A99" w14:paraId="0AD975B3" w14:textId="77777777" w:rsidTr="00FF227F">
      <w:trPr>
        <w:cantSplit/>
        <w:trHeight w:val="340"/>
        <w:jc w:val="center"/>
      </w:trPr>
      <w:tc>
        <w:tcPr>
          <w:tcW w:w="1300" w:type="pct"/>
          <w:vMerge w:val="restart"/>
          <w:vAlign w:val="center"/>
        </w:tcPr>
        <w:p w14:paraId="5385F8FD"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253D" w:rsidRPr="004B4A99" w14:paraId="09129753" w14:textId="77777777" w:rsidTr="00FF227F">
      <w:trPr>
        <w:cantSplit/>
        <w:trHeight w:val="340"/>
        <w:jc w:val="center"/>
      </w:trPr>
      <w:tc>
        <w:tcPr>
          <w:tcW w:w="1300" w:type="pct"/>
          <w:vMerge/>
          <w:vAlign w:val="center"/>
        </w:tcPr>
        <w:p w14:paraId="53850D0C"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325267F7"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8253D" w:rsidRPr="004B4A99" w14:paraId="7C5BB1D7" w14:textId="77777777" w:rsidTr="00FF227F">
      <w:trPr>
        <w:cantSplit/>
        <w:trHeight w:val="340"/>
        <w:jc w:val="center"/>
      </w:trPr>
      <w:tc>
        <w:tcPr>
          <w:tcW w:w="1300" w:type="pct"/>
          <w:vAlign w:val="center"/>
        </w:tcPr>
        <w:p w14:paraId="2943FA8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AEDC069" w14:textId="77777777" w:rsidR="0028253D"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4DFB5A6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MICROTOMY</w:t>
          </w:r>
        </w:p>
      </w:tc>
      <w:tc>
        <w:tcPr>
          <w:tcW w:w="737" w:type="pct"/>
          <w:vAlign w:val="center"/>
        </w:tcPr>
        <w:p w14:paraId="5D32964C"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8253D" w:rsidRPr="004B4A99" w14:paraId="313C78B7" w14:textId="77777777" w:rsidTr="00FF227F">
      <w:trPr>
        <w:cantSplit/>
        <w:trHeight w:val="369"/>
        <w:jc w:val="center"/>
      </w:trPr>
      <w:tc>
        <w:tcPr>
          <w:tcW w:w="1300" w:type="pct"/>
          <w:vAlign w:val="center"/>
        </w:tcPr>
        <w:p w14:paraId="64C28C3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253D" w:rsidRPr="004B4A99" w14:paraId="2F2DBE48" w14:textId="77777777" w:rsidTr="00FF227F">
      <w:trPr>
        <w:cantSplit/>
        <w:trHeight w:val="340"/>
        <w:jc w:val="center"/>
      </w:trPr>
      <w:tc>
        <w:tcPr>
          <w:tcW w:w="1300" w:type="pct"/>
          <w:vMerge w:val="restart"/>
          <w:vAlign w:val="center"/>
        </w:tcPr>
        <w:p w14:paraId="133837E6" w14:textId="77777777" w:rsidR="0028253D"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DC0364A"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SOP-003</w:t>
          </w:r>
        </w:p>
      </w:tc>
    </w:tr>
    <w:tr w:rsidR="0028253D" w:rsidRPr="004B4A99" w14:paraId="7E480127" w14:textId="77777777" w:rsidTr="00FF227F">
      <w:trPr>
        <w:cantSplit/>
        <w:trHeight w:val="340"/>
        <w:jc w:val="center"/>
      </w:trPr>
      <w:tc>
        <w:tcPr>
          <w:tcW w:w="1300" w:type="pct"/>
          <w:vMerge/>
          <w:vAlign w:val="center"/>
        </w:tcPr>
        <w:p w14:paraId="08E996F8"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04514E29"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253D" w:rsidRPr="004B4A99" w14:paraId="244CC1DE" w14:textId="77777777" w:rsidTr="00FF227F">
      <w:trPr>
        <w:cantSplit/>
        <w:trHeight w:val="340"/>
        <w:jc w:val="center"/>
      </w:trPr>
      <w:tc>
        <w:tcPr>
          <w:tcW w:w="1300" w:type="pct"/>
          <w:vMerge w:val="restart"/>
          <w:vAlign w:val="center"/>
        </w:tcPr>
        <w:p w14:paraId="19088C28"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253D" w:rsidRPr="004B4A99" w14:paraId="1431D515" w14:textId="77777777" w:rsidTr="00FF227F">
      <w:trPr>
        <w:cantSplit/>
        <w:trHeight w:val="340"/>
        <w:jc w:val="center"/>
      </w:trPr>
      <w:tc>
        <w:tcPr>
          <w:tcW w:w="1300" w:type="pct"/>
          <w:vMerge/>
          <w:vAlign w:val="center"/>
        </w:tcPr>
        <w:p w14:paraId="2FB6339F"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7BE729A8"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8253D" w:rsidRPr="004B4A99" w14:paraId="41C9FDC6" w14:textId="77777777" w:rsidTr="00FF227F">
      <w:trPr>
        <w:cantSplit/>
        <w:trHeight w:val="340"/>
        <w:jc w:val="center"/>
      </w:trPr>
      <w:tc>
        <w:tcPr>
          <w:tcW w:w="1300" w:type="pct"/>
          <w:vAlign w:val="center"/>
        </w:tcPr>
        <w:p w14:paraId="56C8426C"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5B3D98A" w14:textId="77777777" w:rsidR="0028253D"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0FAD6DFC"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MICROTOMY</w:t>
          </w:r>
        </w:p>
      </w:tc>
      <w:tc>
        <w:tcPr>
          <w:tcW w:w="737" w:type="pct"/>
          <w:vAlign w:val="center"/>
        </w:tcPr>
        <w:p w14:paraId="7D9D04EF"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8253D" w:rsidRPr="004B4A99" w14:paraId="31E3915D" w14:textId="77777777" w:rsidTr="00FF227F">
      <w:trPr>
        <w:cantSplit/>
        <w:trHeight w:val="369"/>
        <w:jc w:val="center"/>
      </w:trPr>
      <w:tc>
        <w:tcPr>
          <w:tcW w:w="1300" w:type="pct"/>
          <w:vAlign w:val="center"/>
        </w:tcPr>
        <w:p w14:paraId="7D19767C"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253D" w:rsidRPr="004B4A99" w14:paraId="3916B46D" w14:textId="77777777" w:rsidTr="00FF227F">
      <w:trPr>
        <w:cantSplit/>
        <w:trHeight w:val="340"/>
        <w:jc w:val="center"/>
      </w:trPr>
      <w:tc>
        <w:tcPr>
          <w:tcW w:w="1300" w:type="pct"/>
          <w:vMerge w:val="restart"/>
          <w:vAlign w:val="center"/>
        </w:tcPr>
        <w:p w14:paraId="23A549E1" w14:textId="77777777" w:rsidR="0028253D"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3E5AF01F"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SOP-003</w:t>
          </w:r>
        </w:p>
      </w:tc>
    </w:tr>
    <w:tr w:rsidR="0028253D" w:rsidRPr="004B4A99" w14:paraId="13720DA9" w14:textId="77777777" w:rsidTr="00FF227F">
      <w:trPr>
        <w:cantSplit/>
        <w:trHeight w:val="340"/>
        <w:jc w:val="center"/>
      </w:trPr>
      <w:tc>
        <w:tcPr>
          <w:tcW w:w="1300" w:type="pct"/>
          <w:vMerge/>
          <w:vAlign w:val="center"/>
        </w:tcPr>
        <w:p w14:paraId="37148520"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2943FA10"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253D" w:rsidRPr="004B4A99" w14:paraId="5737AB9A" w14:textId="77777777" w:rsidTr="00FF227F">
      <w:trPr>
        <w:cantSplit/>
        <w:trHeight w:val="340"/>
        <w:jc w:val="center"/>
      </w:trPr>
      <w:tc>
        <w:tcPr>
          <w:tcW w:w="1300" w:type="pct"/>
          <w:vMerge w:val="restart"/>
          <w:vAlign w:val="center"/>
        </w:tcPr>
        <w:p w14:paraId="4E72BDB6"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253D" w:rsidRPr="004B4A99" w14:paraId="0813DEE3" w14:textId="77777777" w:rsidTr="00FF227F">
      <w:trPr>
        <w:cantSplit/>
        <w:trHeight w:val="340"/>
        <w:jc w:val="center"/>
      </w:trPr>
      <w:tc>
        <w:tcPr>
          <w:tcW w:w="1300" w:type="pct"/>
          <w:vMerge/>
          <w:vAlign w:val="center"/>
        </w:tcPr>
        <w:p w14:paraId="0DBF06F1"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747A16C7"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8253D" w:rsidRPr="004B4A99" w14:paraId="467E5DE5" w14:textId="77777777" w:rsidTr="00FF227F">
      <w:trPr>
        <w:cantSplit/>
        <w:trHeight w:val="340"/>
        <w:jc w:val="center"/>
      </w:trPr>
      <w:tc>
        <w:tcPr>
          <w:tcW w:w="1300" w:type="pct"/>
          <w:vAlign w:val="center"/>
        </w:tcPr>
        <w:p w14:paraId="7D5A6E46"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5697AB0" w14:textId="77777777" w:rsidR="0028253D"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3A94730D"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MICROTOMY</w:t>
          </w:r>
        </w:p>
      </w:tc>
      <w:tc>
        <w:tcPr>
          <w:tcW w:w="737" w:type="pct"/>
          <w:vAlign w:val="center"/>
        </w:tcPr>
        <w:p w14:paraId="2CE8684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8253D" w:rsidRPr="004B4A99" w14:paraId="7076EC4D" w14:textId="77777777" w:rsidTr="00FF227F">
      <w:trPr>
        <w:cantSplit/>
        <w:trHeight w:val="369"/>
        <w:jc w:val="center"/>
      </w:trPr>
      <w:tc>
        <w:tcPr>
          <w:tcW w:w="1300" w:type="pct"/>
          <w:vAlign w:val="center"/>
        </w:tcPr>
        <w:p w14:paraId="78E4E2CB"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253D" w:rsidRPr="004B4A99" w14:paraId="70F16FC8" w14:textId="77777777" w:rsidTr="00FF227F">
      <w:trPr>
        <w:cantSplit/>
        <w:trHeight w:val="340"/>
        <w:jc w:val="center"/>
      </w:trPr>
      <w:tc>
        <w:tcPr>
          <w:tcW w:w="1300" w:type="pct"/>
          <w:vMerge w:val="restart"/>
          <w:vAlign w:val="center"/>
        </w:tcPr>
        <w:p w14:paraId="581A7966" w14:textId="77777777" w:rsidR="0028253D"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1581213"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SOP-003</w:t>
          </w:r>
        </w:p>
      </w:tc>
    </w:tr>
    <w:tr w:rsidR="0028253D" w:rsidRPr="004B4A99" w14:paraId="615C5189" w14:textId="77777777" w:rsidTr="00FF227F">
      <w:trPr>
        <w:cantSplit/>
        <w:trHeight w:val="340"/>
        <w:jc w:val="center"/>
      </w:trPr>
      <w:tc>
        <w:tcPr>
          <w:tcW w:w="1300" w:type="pct"/>
          <w:vMerge/>
          <w:vAlign w:val="center"/>
        </w:tcPr>
        <w:p w14:paraId="795A3454"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14967148"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253D" w:rsidRPr="004B4A99" w14:paraId="053B4F16" w14:textId="77777777" w:rsidTr="00FF227F">
      <w:trPr>
        <w:cantSplit/>
        <w:trHeight w:val="340"/>
        <w:jc w:val="center"/>
      </w:trPr>
      <w:tc>
        <w:tcPr>
          <w:tcW w:w="1300" w:type="pct"/>
          <w:vMerge w:val="restart"/>
          <w:vAlign w:val="center"/>
        </w:tcPr>
        <w:p w14:paraId="525835BE"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253D" w:rsidRPr="004B4A99" w14:paraId="6EB4168F" w14:textId="77777777" w:rsidTr="00FF227F">
      <w:trPr>
        <w:cantSplit/>
        <w:trHeight w:val="340"/>
        <w:jc w:val="center"/>
      </w:trPr>
      <w:tc>
        <w:tcPr>
          <w:tcW w:w="1300" w:type="pct"/>
          <w:vMerge/>
          <w:vAlign w:val="center"/>
        </w:tcPr>
        <w:p w14:paraId="4F55C041"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27BD5F79"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8253D" w:rsidRPr="004B4A99" w14:paraId="59FDD851" w14:textId="77777777" w:rsidTr="00FF227F">
      <w:trPr>
        <w:cantSplit/>
        <w:trHeight w:val="340"/>
        <w:jc w:val="center"/>
      </w:trPr>
      <w:tc>
        <w:tcPr>
          <w:tcW w:w="1300" w:type="pct"/>
          <w:vAlign w:val="center"/>
        </w:tcPr>
        <w:p w14:paraId="0DD264F6"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62DFC7B" w14:textId="77777777" w:rsidR="0028253D"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2D3B9E33"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MICROTOMY</w:t>
          </w:r>
        </w:p>
      </w:tc>
      <w:tc>
        <w:tcPr>
          <w:tcW w:w="737" w:type="pct"/>
          <w:vAlign w:val="center"/>
        </w:tcPr>
        <w:p w14:paraId="23986CDD"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8253D" w:rsidRPr="004B4A99" w14:paraId="1346FD4B" w14:textId="77777777" w:rsidTr="00FF227F">
      <w:trPr>
        <w:cantSplit/>
        <w:trHeight w:val="369"/>
        <w:jc w:val="center"/>
      </w:trPr>
      <w:tc>
        <w:tcPr>
          <w:tcW w:w="1300" w:type="pct"/>
          <w:vAlign w:val="center"/>
        </w:tcPr>
        <w:p w14:paraId="7A607975"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253D" w:rsidRPr="004B4A99" w14:paraId="3FE71133" w14:textId="77777777" w:rsidTr="00FF227F">
      <w:trPr>
        <w:cantSplit/>
        <w:trHeight w:val="340"/>
        <w:jc w:val="center"/>
      </w:trPr>
      <w:tc>
        <w:tcPr>
          <w:tcW w:w="1300" w:type="pct"/>
          <w:vMerge w:val="restart"/>
          <w:vAlign w:val="center"/>
        </w:tcPr>
        <w:p w14:paraId="12AF09AC" w14:textId="77777777" w:rsidR="0028253D"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7368C9B1"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SOP-003</w:t>
          </w:r>
        </w:p>
      </w:tc>
    </w:tr>
    <w:tr w:rsidR="0028253D" w:rsidRPr="004B4A99" w14:paraId="7F8F7B66" w14:textId="77777777" w:rsidTr="00FF227F">
      <w:trPr>
        <w:cantSplit/>
        <w:trHeight w:val="340"/>
        <w:jc w:val="center"/>
      </w:trPr>
      <w:tc>
        <w:tcPr>
          <w:tcW w:w="1300" w:type="pct"/>
          <w:vMerge/>
          <w:vAlign w:val="center"/>
        </w:tcPr>
        <w:p w14:paraId="1E8BB389"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707358B9"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253D" w:rsidRPr="004B4A99" w14:paraId="38BD2163" w14:textId="77777777" w:rsidTr="00FF227F">
      <w:trPr>
        <w:cantSplit/>
        <w:trHeight w:val="340"/>
        <w:jc w:val="center"/>
      </w:trPr>
      <w:tc>
        <w:tcPr>
          <w:tcW w:w="1300" w:type="pct"/>
          <w:vMerge w:val="restart"/>
          <w:vAlign w:val="center"/>
        </w:tcPr>
        <w:p w14:paraId="6D9E4B55"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253D" w:rsidRPr="004B4A99" w14:paraId="744F1841" w14:textId="77777777" w:rsidTr="00FF227F">
      <w:trPr>
        <w:cantSplit/>
        <w:trHeight w:val="340"/>
        <w:jc w:val="center"/>
      </w:trPr>
      <w:tc>
        <w:tcPr>
          <w:tcW w:w="1300" w:type="pct"/>
          <w:vMerge/>
          <w:vAlign w:val="center"/>
        </w:tcPr>
        <w:p w14:paraId="4AB6AE4D"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5D49A9EB"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8253D" w:rsidRPr="004B4A99" w14:paraId="590F5EEA" w14:textId="77777777" w:rsidTr="00FF227F">
      <w:trPr>
        <w:cantSplit/>
        <w:trHeight w:val="340"/>
        <w:jc w:val="center"/>
      </w:trPr>
      <w:tc>
        <w:tcPr>
          <w:tcW w:w="1300" w:type="pct"/>
          <w:vAlign w:val="center"/>
        </w:tcPr>
        <w:p w14:paraId="196271D9"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C093D26" w14:textId="77777777" w:rsidR="0028253D"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797BB145"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MICROTOMY</w:t>
          </w:r>
        </w:p>
      </w:tc>
      <w:tc>
        <w:tcPr>
          <w:tcW w:w="737" w:type="pct"/>
          <w:vAlign w:val="center"/>
        </w:tcPr>
        <w:p w14:paraId="1C7F2E8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8253D" w:rsidRPr="004B4A99" w14:paraId="2C0BB8AD" w14:textId="77777777" w:rsidTr="00FF227F">
      <w:trPr>
        <w:cantSplit/>
        <w:trHeight w:val="369"/>
        <w:jc w:val="center"/>
      </w:trPr>
      <w:tc>
        <w:tcPr>
          <w:tcW w:w="1300" w:type="pct"/>
          <w:vAlign w:val="center"/>
        </w:tcPr>
        <w:p w14:paraId="3DB92BF9"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253D" w:rsidRPr="004B4A99" w14:paraId="40405EE2" w14:textId="77777777" w:rsidTr="00FF227F">
      <w:trPr>
        <w:cantSplit/>
        <w:trHeight w:val="340"/>
        <w:jc w:val="center"/>
      </w:trPr>
      <w:tc>
        <w:tcPr>
          <w:tcW w:w="1300" w:type="pct"/>
          <w:vMerge w:val="restart"/>
          <w:vAlign w:val="center"/>
        </w:tcPr>
        <w:p w14:paraId="48461C24" w14:textId="77777777" w:rsidR="0028253D"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321550E5"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SOP-003</w:t>
          </w:r>
        </w:p>
      </w:tc>
    </w:tr>
    <w:tr w:rsidR="0028253D" w:rsidRPr="004B4A99" w14:paraId="75F3ABD9" w14:textId="77777777" w:rsidTr="00FF227F">
      <w:trPr>
        <w:cantSplit/>
        <w:trHeight w:val="340"/>
        <w:jc w:val="center"/>
      </w:trPr>
      <w:tc>
        <w:tcPr>
          <w:tcW w:w="1300" w:type="pct"/>
          <w:vMerge/>
          <w:vAlign w:val="center"/>
        </w:tcPr>
        <w:p w14:paraId="0084CA17"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01497A80"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253D" w:rsidRPr="004B4A99" w14:paraId="60570D8E" w14:textId="77777777" w:rsidTr="00FF227F">
      <w:trPr>
        <w:cantSplit/>
        <w:trHeight w:val="340"/>
        <w:jc w:val="center"/>
      </w:trPr>
      <w:tc>
        <w:tcPr>
          <w:tcW w:w="1300" w:type="pct"/>
          <w:vMerge w:val="restart"/>
          <w:vAlign w:val="center"/>
        </w:tcPr>
        <w:p w14:paraId="20149CD8"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253D" w:rsidRPr="004B4A99" w14:paraId="5CD64991" w14:textId="77777777" w:rsidTr="00FF227F">
      <w:trPr>
        <w:cantSplit/>
        <w:trHeight w:val="340"/>
        <w:jc w:val="center"/>
      </w:trPr>
      <w:tc>
        <w:tcPr>
          <w:tcW w:w="1300" w:type="pct"/>
          <w:vMerge/>
          <w:vAlign w:val="center"/>
        </w:tcPr>
        <w:p w14:paraId="06AFFB19"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2840A0E3"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8253D" w:rsidRPr="004B4A99" w14:paraId="6644EF38" w14:textId="77777777" w:rsidTr="00FF227F">
      <w:trPr>
        <w:cantSplit/>
        <w:trHeight w:val="340"/>
        <w:jc w:val="center"/>
      </w:trPr>
      <w:tc>
        <w:tcPr>
          <w:tcW w:w="1300" w:type="pct"/>
          <w:vAlign w:val="center"/>
        </w:tcPr>
        <w:p w14:paraId="23D12B20"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3F9C74F" w14:textId="77777777" w:rsidR="0028253D"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305FF373"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MICROTOMY</w:t>
          </w:r>
        </w:p>
      </w:tc>
      <w:tc>
        <w:tcPr>
          <w:tcW w:w="737" w:type="pct"/>
          <w:vAlign w:val="center"/>
        </w:tcPr>
        <w:p w14:paraId="240B7AD5"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8253D" w:rsidRPr="004B4A99" w14:paraId="1A3E2302" w14:textId="77777777" w:rsidTr="00FF227F">
      <w:trPr>
        <w:cantSplit/>
        <w:trHeight w:val="369"/>
        <w:jc w:val="center"/>
      </w:trPr>
      <w:tc>
        <w:tcPr>
          <w:tcW w:w="1300" w:type="pct"/>
          <w:vAlign w:val="center"/>
        </w:tcPr>
        <w:p w14:paraId="7D9A2A6E"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3FA71A16"/>
    <w:multiLevelType w:val="hybridMultilevel"/>
    <w:tmpl w:val="F6CA3938"/>
    <w:lvl w:ilvl="0" w:tplc="0409001B">
      <w:start w:val="1"/>
      <w:numFmt w:val="lowerRoman"/>
      <w:lvlText w:val="%1."/>
      <w:lvlJc w:val="right"/>
      <w:pPr>
        <w:ind w:left="2251" w:hanging="360"/>
      </w:pPr>
    </w:lvl>
    <w:lvl w:ilvl="1" w:tplc="04090019" w:tentative="1">
      <w:start w:val="1"/>
      <w:numFmt w:val="lowerLetter"/>
      <w:lvlText w:val="%2."/>
      <w:lvlJc w:val="left"/>
      <w:pPr>
        <w:ind w:left="2971" w:hanging="360"/>
      </w:pPr>
    </w:lvl>
    <w:lvl w:ilvl="2" w:tplc="0409001B" w:tentative="1">
      <w:start w:val="1"/>
      <w:numFmt w:val="lowerRoman"/>
      <w:lvlText w:val="%3."/>
      <w:lvlJc w:val="right"/>
      <w:pPr>
        <w:ind w:left="3691" w:hanging="180"/>
      </w:pPr>
    </w:lvl>
    <w:lvl w:ilvl="3" w:tplc="0409000F" w:tentative="1">
      <w:start w:val="1"/>
      <w:numFmt w:val="decimal"/>
      <w:lvlText w:val="%4."/>
      <w:lvlJc w:val="left"/>
      <w:pPr>
        <w:ind w:left="4411" w:hanging="360"/>
      </w:pPr>
    </w:lvl>
    <w:lvl w:ilvl="4" w:tplc="04090019" w:tentative="1">
      <w:start w:val="1"/>
      <w:numFmt w:val="lowerLetter"/>
      <w:lvlText w:val="%5."/>
      <w:lvlJc w:val="left"/>
      <w:pPr>
        <w:ind w:left="5131" w:hanging="360"/>
      </w:pPr>
    </w:lvl>
    <w:lvl w:ilvl="5" w:tplc="0409001B" w:tentative="1">
      <w:start w:val="1"/>
      <w:numFmt w:val="lowerRoman"/>
      <w:lvlText w:val="%6."/>
      <w:lvlJc w:val="right"/>
      <w:pPr>
        <w:ind w:left="5851" w:hanging="180"/>
      </w:pPr>
    </w:lvl>
    <w:lvl w:ilvl="6" w:tplc="0409000F" w:tentative="1">
      <w:start w:val="1"/>
      <w:numFmt w:val="decimal"/>
      <w:lvlText w:val="%7."/>
      <w:lvlJc w:val="left"/>
      <w:pPr>
        <w:ind w:left="6571" w:hanging="360"/>
      </w:pPr>
    </w:lvl>
    <w:lvl w:ilvl="7" w:tplc="04090019" w:tentative="1">
      <w:start w:val="1"/>
      <w:numFmt w:val="lowerLetter"/>
      <w:lvlText w:val="%8."/>
      <w:lvlJc w:val="left"/>
      <w:pPr>
        <w:ind w:left="7291" w:hanging="360"/>
      </w:pPr>
    </w:lvl>
    <w:lvl w:ilvl="8" w:tplc="0409001B" w:tentative="1">
      <w:start w:val="1"/>
      <w:numFmt w:val="lowerRoman"/>
      <w:lvlText w:val="%9."/>
      <w:lvlJc w:val="right"/>
      <w:pPr>
        <w:ind w:left="8011" w:hanging="180"/>
      </w:pPr>
    </w:lvl>
  </w:abstractNum>
  <w:abstractNum w:abstractNumId="77"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8"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9"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1"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7"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8"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1"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2"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3"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4"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5"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6"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7"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8"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9"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0"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1"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3"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4"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5"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7"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3"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4" w15:restartNumberingAfterBreak="0">
    <w:nsid w:val="61E7386E"/>
    <w:multiLevelType w:val="hybridMultilevel"/>
    <w:tmpl w:val="731457DE"/>
    <w:lvl w:ilvl="0" w:tplc="04F691BC">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5"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6"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7"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8"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9"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20"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1"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2"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3"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5"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6"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7"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8"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9"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30"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1"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2"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3"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4"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5"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7"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8"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9"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0"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1"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2"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3"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4"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6"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90"/>
  </w:num>
  <w:num w:numId="3" w16cid:durableId="2114860016">
    <w:abstractNumId w:val="37"/>
  </w:num>
  <w:num w:numId="4" w16cid:durableId="976956637">
    <w:abstractNumId w:val="110"/>
  </w:num>
  <w:num w:numId="5" w16cid:durableId="1188834601">
    <w:abstractNumId w:val="126"/>
  </w:num>
  <w:num w:numId="6" w16cid:durableId="1564368234">
    <w:abstractNumId w:val="27"/>
  </w:num>
  <w:num w:numId="7" w16cid:durableId="30694389">
    <w:abstractNumId w:val="18"/>
  </w:num>
  <w:num w:numId="8" w16cid:durableId="1526403841">
    <w:abstractNumId w:val="94"/>
  </w:num>
  <w:num w:numId="9" w16cid:durableId="1452162734">
    <w:abstractNumId w:val="57"/>
  </w:num>
  <w:num w:numId="10" w16cid:durableId="702097048">
    <w:abstractNumId w:val="108"/>
  </w:num>
  <w:num w:numId="11" w16cid:durableId="889148566">
    <w:abstractNumId w:val="95"/>
  </w:num>
  <w:num w:numId="12" w16cid:durableId="1063141793">
    <w:abstractNumId w:val="62"/>
  </w:num>
  <w:num w:numId="13" w16cid:durableId="1689481395">
    <w:abstractNumId w:val="53"/>
  </w:num>
  <w:num w:numId="14" w16cid:durableId="16472345">
    <w:abstractNumId w:val="132"/>
  </w:num>
  <w:num w:numId="15" w16cid:durableId="1225607512">
    <w:abstractNumId w:val="0"/>
  </w:num>
  <w:num w:numId="16" w16cid:durableId="528690212">
    <w:abstractNumId w:val="104"/>
  </w:num>
  <w:num w:numId="17" w16cid:durableId="1228490976">
    <w:abstractNumId w:val="103"/>
  </w:num>
  <w:num w:numId="18" w16cid:durableId="461390753">
    <w:abstractNumId w:val="109"/>
  </w:num>
  <w:num w:numId="19" w16cid:durableId="1906143628">
    <w:abstractNumId w:val="54"/>
  </w:num>
  <w:num w:numId="20" w16cid:durableId="673068718">
    <w:abstractNumId w:val="64"/>
  </w:num>
  <w:num w:numId="21" w16cid:durableId="986671472">
    <w:abstractNumId w:val="128"/>
  </w:num>
  <w:num w:numId="22" w16cid:durableId="489952515">
    <w:abstractNumId w:val="111"/>
  </w:num>
  <w:num w:numId="23" w16cid:durableId="1764958231">
    <w:abstractNumId w:val="118"/>
  </w:num>
  <w:num w:numId="24" w16cid:durableId="1724788323">
    <w:abstractNumId w:val="10"/>
  </w:num>
  <w:num w:numId="25" w16cid:durableId="362288275">
    <w:abstractNumId w:val="69"/>
  </w:num>
  <w:num w:numId="26" w16cid:durableId="979841804">
    <w:abstractNumId w:val="93"/>
  </w:num>
  <w:num w:numId="27" w16cid:durableId="1665744626">
    <w:abstractNumId w:val="46"/>
  </w:num>
  <w:num w:numId="28" w16cid:durableId="987782949">
    <w:abstractNumId w:val="56"/>
  </w:num>
  <w:num w:numId="29" w16cid:durableId="1293827231">
    <w:abstractNumId w:val="99"/>
  </w:num>
  <w:num w:numId="30" w16cid:durableId="379135026">
    <w:abstractNumId w:val="119"/>
  </w:num>
  <w:num w:numId="31" w16cid:durableId="1843859924">
    <w:abstractNumId w:val="102"/>
  </w:num>
  <w:num w:numId="32" w16cid:durableId="295261672">
    <w:abstractNumId w:val="12"/>
  </w:num>
  <w:num w:numId="33" w16cid:durableId="1151022248">
    <w:abstractNumId w:val="116"/>
  </w:num>
  <w:num w:numId="34" w16cid:durableId="770975191">
    <w:abstractNumId w:val="97"/>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5"/>
  </w:num>
  <w:num w:numId="42" w16cid:durableId="345981846">
    <w:abstractNumId w:val="11"/>
  </w:num>
  <w:num w:numId="43" w16cid:durableId="559246414">
    <w:abstractNumId w:val="141"/>
  </w:num>
  <w:num w:numId="44" w16cid:durableId="827013003">
    <w:abstractNumId w:val="124"/>
  </w:num>
  <w:num w:numId="45" w16cid:durableId="569998002">
    <w:abstractNumId w:val="122"/>
  </w:num>
  <w:num w:numId="46" w16cid:durableId="2067949774">
    <w:abstractNumId w:val="129"/>
  </w:num>
  <w:num w:numId="47" w16cid:durableId="2030716657">
    <w:abstractNumId w:val="61"/>
  </w:num>
  <w:num w:numId="48" w16cid:durableId="89590989">
    <w:abstractNumId w:val="125"/>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4"/>
  </w:num>
  <w:num w:numId="54" w16cid:durableId="1057820311">
    <w:abstractNumId w:val="19"/>
  </w:num>
  <w:num w:numId="55" w16cid:durableId="271667536">
    <w:abstractNumId w:val="8"/>
  </w:num>
  <w:num w:numId="56" w16cid:durableId="997271973">
    <w:abstractNumId w:val="120"/>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7"/>
  </w:num>
  <w:num w:numId="64" w16cid:durableId="1960523054">
    <w:abstractNumId w:val="34"/>
  </w:num>
  <w:num w:numId="65" w16cid:durableId="546112330">
    <w:abstractNumId w:val="113"/>
  </w:num>
  <w:num w:numId="66" w16cid:durableId="194738668">
    <w:abstractNumId w:val="28"/>
  </w:num>
  <w:num w:numId="67" w16cid:durableId="2015112674">
    <w:abstractNumId w:val="98"/>
  </w:num>
  <w:num w:numId="68" w16cid:durableId="1837917813">
    <w:abstractNumId w:val="4"/>
  </w:num>
  <w:num w:numId="69" w16cid:durableId="2140299371">
    <w:abstractNumId w:val="85"/>
  </w:num>
  <w:num w:numId="70" w16cid:durableId="563570850">
    <w:abstractNumId w:val="91"/>
  </w:num>
  <w:num w:numId="71" w16cid:durableId="1216770527">
    <w:abstractNumId w:val="15"/>
  </w:num>
  <w:num w:numId="72" w16cid:durableId="239102316">
    <w:abstractNumId w:val="32"/>
  </w:num>
  <w:num w:numId="73" w16cid:durableId="1319310466">
    <w:abstractNumId w:val="137"/>
  </w:num>
  <w:num w:numId="74" w16cid:durableId="944851513">
    <w:abstractNumId w:val="136"/>
  </w:num>
  <w:num w:numId="75" w16cid:durableId="2100635004">
    <w:abstractNumId w:val="79"/>
  </w:num>
  <w:num w:numId="76" w16cid:durableId="1803495518">
    <w:abstractNumId w:val="127"/>
  </w:num>
  <w:num w:numId="77" w16cid:durableId="97721124">
    <w:abstractNumId w:val="29"/>
  </w:num>
  <w:num w:numId="78" w16cid:durableId="697781539">
    <w:abstractNumId w:val="142"/>
  </w:num>
  <w:num w:numId="79" w16cid:durableId="529880653">
    <w:abstractNumId w:val="73"/>
  </w:num>
  <w:num w:numId="80" w16cid:durableId="1102993993">
    <w:abstractNumId w:val="134"/>
  </w:num>
  <w:num w:numId="81" w16cid:durableId="209221441">
    <w:abstractNumId w:val="140"/>
  </w:num>
  <w:num w:numId="82" w16cid:durableId="412774527">
    <w:abstractNumId w:val="24"/>
  </w:num>
  <w:num w:numId="83" w16cid:durableId="1516264159">
    <w:abstractNumId w:val="101"/>
  </w:num>
  <w:num w:numId="84" w16cid:durableId="2024360544">
    <w:abstractNumId w:val="5"/>
  </w:num>
  <w:num w:numId="85" w16cid:durableId="1131630974">
    <w:abstractNumId w:val="14"/>
  </w:num>
  <w:num w:numId="86" w16cid:durableId="1439332297">
    <w:abstractNumId w:val="133"/>
  </w:num>
  <w:num w:numId="87" w16cid:durableId="2059040259">
    <w:abstractNumId w:val="25"/>
  </w:num>
  <w:num w:numId="88" w16cid:durableId="1617103228">
    <w:abstractNumId w:val="6"/>
  </w:num>
  <w:num w:numId="89" w16cid:durableId="952323569">
    <w:abstractNumId w:val="89"/>
  </w:num>
  <w:num w:numId="90" w16cid:durableId="1152259122">
    <w:abstractNumId w:val="130"/>
  </w:num>
  <w:num w:numId="91" w16cid:durableId="2078625577">
    <w:abstractNumId w:val="83"/>
  </w:num>
  <w:num w:numId="92" w16cid:durableId="786772709">
    <w:abstractNumId w:val="59"/>
  </w:num>
  <w:num w:numId="93" w16cid:durableId="563877914">
    <w:abstractNumId w:val="131"/>
  </w:num>
  <w:num w:numId="94" w16cid:durableId="890076004">
    <w:abstractNumId w:val="145"/>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5"/>
  </w:num>
  <w:num w:numId="101" w16cid:durableId="1634485187">
    <w:abstractNumId w:val="135"/>
  </w:num>
  <w:num w:numId="102" w16cid:durableId="1257591615">
    <w:abstractNumId w:val="135"/>
  </w:num>
  <w:num w:numId="103" w16cid:durableId="1325471124">
    <w:abstractNumId w:val="135"/>
    <w:lvlOverride w:ilvl="0">
      <w:startOverride w:val="4"/>
    </w:lvlOverride>
  </w:num>
  <w:num w:numId="104" w16cid:durableId="1821580435">
    <w:abstractNumId w:val="55"/>
  </w:num>
  <w:num w:numId="105" w16cid:durableId="1608073494">
    <w:abstractNumId w:val="112"/>
  </w:num>
  <w:num w:numId="106" w16cid:durableId="1399980624">
    <w:abstractNumId w:val="92"/>
  </w:num>
  <w:num w:numId="107" w16cid:durableId="1883782339">
    <w:abstractNumId w:val="65"/>
  </w:num>
  <w:num w:numId="108" w16cid:durableId="1136143195">
    <w:abstractNumId w:val="65"/>
  </w:num>
  <w:num w:numId="109" w16cid:durableId="1718894863">
    <w:abstractNumId w:val="58"/>
  </w:num>
  <w:num w:numId="110" w16cid:durableId="1794786730">
    <w:abstractNumId w:val="105"/>
  </w:num>
  <w:num w:numId="111" w16cid:durableId="2045249459">
    <w:abstractNumId w:val="88"/>
  </w:num>
  <w:num w:numId="112" w16cid:durableId="1578175330">
    <w:abstractNumId w:val="123"/>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6"/>
  </w:num>
  <w:num w:numId="118" w16cid:durableId="154805345">
    <w:abstractNumId w:val="135"/>
  </w:num>
  <w:num w:numId="119" w16cid:durableId="325322694">
    <w:abstractNumId w:val="135"/>
  </w:num>
  <w:num w:numId="120" w16cid:durableId="266618376">
    <w:abstractNumId w:val="135"/>
  </w:num>
  <w:num w:numId="121" w16cid:durableId="1808543214">
    <w:abstractNumId w:val="16"/>
  </w:num>
  <w:num w:numId="122" w16cid:durableId="1773435704">
    <w:abstractNumId w:val="86"/>
  </w:num>
  <w:num w:numId="123" w16cid:durableId="1775664041">
    <w:abstractNumId w:val="9"/>
  </w:num>
  <w:num w:numId="124" w16cid:durableId="1946427441">
    <w:abstractNumId w:val="43"/>
  </w:num>
  <w:num w:numId="125" w16cid:durableId="342753852">
    <w:abstractNumId w:val="78"/>
  </w:num>
  <w:num w:numId="126" w16cid:durableId="893740874">
    <w:abstractNumId w:val="135"/>
  </w:num>
  <w:num w:numId="127" w16cid:durableId="1934244261">
    <w:abstractNumId w:val="135"/>
  </w:num>
  <w:num w:numId="128" w16cid:durableId="127675313">
    <w:abstractNumId w:val="135"/>
  </w:num>
  <w:num w:numId="129" w16cid:durableId="1562718511">
    <w:abstractNumId w:val="135"/>
  </w:num>
  <w:num w:numId="130" w16cid:durableId="1099333589">
    <w:abstractNumId w:val="135"/>
  </w:num>
  <w:num w:numId="131" w16cid:durableId="439759541">
    <w:abstractNumId w:val="135"/>
  </w:num>
  <w:num w:numId="132" w16cid:durableId="473261098">
    <w:abstractNumId w:val="135"/>
  </w:num>
  <w:num w:numId="133" w16cid:durableId="2023775613">
    <w:abstractNumId w:val="65"/>
  </w:num>
  <w:num w:numId="134" w16cid:durableId="516047604">
    <w:abstractNumId w:val="65"/>
  </w:num>
  <w:num w:numId="135" w16cid:durableId="1291284777">
    <w:abstractNumId w:val="143"/>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100"/>
  </w:num>
  <w:num w:numId="141" w16cid:durableId="766653306">
    <w:abstractNumId w:val="138"/>
  </w:num>
  <w:num w:numId="142" w16cid:durableId="378867249">
    <w:abstractNumId w:val="48"/>
  </w:num>
  <w:num w:numId="143" w16cid:durableId="1190335260">
    <w:abstractNumId w:val="82"/>
  </w:num>
  <w:num w:numId="144" w16cid:durableId="2068726552">
    <w:abstractNumId w:val="70"/>
  </w:num>
  <w:num w:numId="145" w16cid:durableId="1942833756">
    <w:abstractNumId w:val="71"/>
  </w:num>
  <w:num w:numId="146" w16cid:durableId="1667316689">
    <w:abstractNumId w:val="144"/>
  </w:num>
  <w:num w:numId="147" w16cid:durableId="2005474115">
    <w:abstractNumId w:val="135"/>
  </w:num>
  <w:num w:numId="148" w16cid:durableId="1811054240">
    <w:abstractNumId w:val="135"/>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5"/>
  </w:num>
  <w:num w:numId="158" w16cid:durableId="195387611">
    <w:abstractNumId w:val="135"/>
  </w:num>
  <w:num w:numId="159" w16cid:durableId="547910447">
    <w:abstractNumId w:val="135"/>
  </w:num>
  <w:num w:numId="160" w16cid:durableId="1448159289">
    <w:abstractNumId w:val="96"/>
  </w:num>
  <w:num w:numId="161" w16cid:durableId="1493716044">
    <w:abstractNumId w:val="22"/>
  </w:num>
  <w:num w:numId="162" w16cid:durableId="789082333">
    <w:abstractNumId w:val="49"/>
  </w:num>
  <w:num w:numId="163" w16cid:durableId="1348294275">
    <w:abstractNumId w:val="65"/>
  </w:num>
  <w:num w:numId="164" w16cid:durableId="1092890820">
    <w:abstractNumId w:val="117"/>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7"/>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21"/>
  </w:num>
  <w:num w:numId="184" w16cid:durableId="891187090">
    <w:abstractNumId w:val="121"/>
  </w:num>
  <w:num w:numId="185" w16cid:durableId="127162020">
    <w:abstractNumId w:val="121"/>
  </w:num>
  <w:num w:numId="186" w16cid:durableId="572590241">
    <w:abstractNumId w:val="121"/>
  </w:num>
  <w:num w:numId="187" w16cid:durableId="1849369284">
    <w:abstractNumId w:val="121"/>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1"/>
  </w:num>
  <w:num w:numId="192" w16cid:durableId="834339889">
    <w:abstractNumId w:val="121"/>
  </w:num>
  <w:num w:numId="193" w16cid:durableId="1807963422">
    <w:abstractNumId w:val="121"/>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1"/>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1"/>
  </w:num>
  <w:num w:numId="204" w16cid:durableId="120878737">
    <w:abstractNumId w:val="121"/>
  </w:num>
  <w:num w:numId="205" w16cid:durableId="781265213">
    <w:abstractNumId w:val="121"/>
  </w:num>
  <w:num w:numId="206" w16cid:durableId="1591892613">
    <w:abstractNumId w:val="121"/>
  </w:num>
  <w:num w:numId="207" w16cid:durableId="1862039854">
    <w:abstractNumId w:val="121"/>
  </w:num>
  <w:num w:numId="208" w16cid:durableId="1531844124">
    <w:abstractNumId w:val="121"/>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1"/>
  </w:num>
  <w:num w:numId="213" w16cid:durableId="1560940826">
    <w:abstractNumId w:val="121"/>
  </w:num>
  <w:num w:numId="214" w16cid:durableId="749011518">
    <w:abstractNumId w:val="121"/>
  </w:num>
  <w:num w:numId="215" w16cid:durableId="81605446">
    <w:abstractNumId w:val="121"/>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1"/>
  </w:num>
  <w:num w:numId="220" w16cid:durableId="347296705">
    <w:abstractNumId w:val="146"/>
  </w:num>
  <w:num w:numId="221" w16cid:durableId="881014376">
    <w:abstractNumId w:val="139"/>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80"/>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7"/>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4988960">
    <w:abstractNumId w:val="6"/>
  </w:num>
  <w:num w:numId="309" w16cid:durableId="1898391722">
    <w:abstractNumId w:val="6"/>
  </w:num>
  <w:num w:numId="310" w16cid:durableId="1472559677">
    <w:abstractNumId w:val="6"/>
  </w:num>
  <w:num w:numId="311" w16cid:durableId="1292633076">
    <w:abstractNumId w:val="6"/>
  </w:num>
  <w:num w:numId="312" w16cid:durableId="57367422">
    <w:abstractNumId w:val="76"/>
  </w:num>
  <w:num w:numId="313" w16cid:durableId="76220341">
    <w:abstractNumId w:val="6"/>
  </w:num>
  <w:num w:numId="314" w16cid:durableId="863903113">
    <w:abstractNumId w:val="6"/>
  </w:num>
  <w:num w:numId="315" w16cid:durableId="1931498087">
    <w:abstractNumId w:val="6"/>
  </w:num>
  <w:num w:numId="316" w16cid:durableId="654916741">
    <w:abstractNumId w:val="6"/>
  </w:num>
  <w:num w:numId="317" w16cid:durableId="1567957010">
    <w:abstractNumId w:val="6"/>
  </w:num>
  <w:num w:numId="318" w16cid:durableId="1002702498">
    <w:abstractNumId w:val="6"/>
  </w:num>
  <w:num w:numId="319" w16cid:durableId="878513783">
    <w:abstractNumId w:val="6"/>
  </w:num>
  <w:num w:numId="320" w16cid:durableId="629171918">
    <w:abstractNumId w:val="6"/>
  </w:num>
  <w:num w:numId="321" w16cid:durableId="608440511">
    <w:abstractNumId w:val="6"/>
  </w:num>
  <w:num w:numId="322" w16cid:durableId="882407845">
    <w:abstractNumId w:val="6"/>
  </w:num>
  <w:num w:numId="323" w16cid:durableId="655499755">
    <w:abstractNumId w:val="6"/>
  </w:num>
  <w:num w:numId="324" w16cid:durableId="1755778982">
    <w:abstractNumId w:val="114"/>
  </w:num>
  <w:num w:numId="325" w16cid:durableId="73860414">
    <w:abstractNumId w:val="6"/>
  </w:num>
  <w:num w:numId="326" w16cid:durableId="2042243912">
    <w:abstractNumId w:val="6"/>
  </w:num>
  <w:num w:numId="327" w16cid:durableId="2096320345">
    <w:abstractNumId w:val="6"/>
  </w:num>
  <w:num w:numId="328" w16cid:durableId="1574316915">
    <w:abstractNumId w:val="6"/>
  </w:num>
  <w:num w:numId="329" w16cid:durableId="1446998329">
    <w:abstractNumId w:val="6"/>
  </w:num>
  <w:num w:numId="330" w16cid:durableId="2010786579">
    <w:abstractNumId w:val="6"/>
  </w:num>
  <w:num w:numId="331" w16cid:durableId="59909099">
    <w:abstractNumId w:val="6"/>
  </w:num>
  <w:num w:numId="332" w16cid:durableId="122427268">
    <w:abstractNumId w:val="6"/>
  </w:num>
  <w:num w:numId="333" w16cid:durableId="459223737">
    <w:abstractNumId w:val="6"/>
  </w:num>
  <w:num w:numId="334" w16cid:durableId="1540360089">
    <w:abstractNumId w:val="6"/>
  </w:num>
  <w:num w:numId="335" w16cid:durableId="1841197415">
    <w:abstractNumId w:val="6"/>
  </w:num>
  <w:num w:numId="336" w16cid:durableId="610278879">
    <w:abstractNumId w:val="6"/>
  </w:num>
  <w:num w:numId="337" w16cid:durableId="1175413193">
    <w:abstractNumId w:val="6"/>
  </w:num>
  <w:num w:numId="338" w16cid:durableId="2076783681">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1C21"/>
    <w:rsid w:val="00002921"/>
    <w:rsid w:val="000066ED"/>
    <w:rsid w:val="00006A3F"/>
    <w:rsid w:val="00013D53"/>
    <w:rsid w:val="00017AEE"/>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4D72"/>
    <w:rsid w:val="00056CC4"/>
    <w:rsid w:val="00057544"/>
    <w:rsid w:val="000644CF"/>
    <w:rsid w:val="00064FC1"/>
    <w:rsid w:val="00065C96"/>
    <w:rsid w:val="00070A22"/>
    <w:rsid w:val="000713AB"/>
    <w:rsid w:val="0007184D"/>
    <w:rsid w:val="00073660"/>
    <w:rsid w:val="00077444"/>
    <w:rsid w:val="00077832"/>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0A7B"/>
    <w:rsid w:val="000B233F"/>
    <w:rsid w:val="000B24FC"/>
    <w:rsid w:val="000B4105"/>
    <w:rsid w:val="000B4386"/>
    <w:rsid w:val="000C043F"/>
    <w:rsid w:val="000C144E"/>
    <w:rsid w:val="000C168E"/>
    <w:rsid w:val="000C2F69"/>
    <w:rsid w:val="000C30FA"/>
    <w:rsid w:val="000C47C2"/>
    <w:rsid w:val="000C482A"/>
    <w:rsid w:val="000C4E60"/>
    <w:rsid w:val="000D01D2"/>
    <w:rsid w:val="000D20A2"/>
    <w:rsid w:val="000D5CED"/>
    <w:rsid w:val="000D64ED"/>
    <w:rsid w:val="000E304E"/>
    <w:rsid w:val="000F4196"/>
    <w:rsid w:val="000F4FF8"/>
    <w:rsid w:val="00104CDD"/>
    <w:rsid w:val="001064D5"/>
    <w:rsid w:val="00107343"/>
    <w:rsid w:val="0010750A"/>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5C9E"/>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67CB4"/>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477"/>
    <w:rsid w:val="00257739"/>
    <w:rsid w:val="00257C84"/>
    <w:rsid w:val="00260573"/>
    <w:rsid w:val="0026149F"/>
    <w:rsid w:val="00267130"/>
    <w:rsid w:val="00267332"/>
    <w:rsid w:val="0028253D"/>
    <w:rsid w:val="002825F1"/>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4776"/>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18F"/>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52D2"/>
    <w:rsid w:val="00376AAC"/>
    <w:rsid w:val="0038297D"/>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7C1"/>
    <w:rsid w:val="0040680F"/>
    <w:rsid w:val="00412AE7"/>
    <w:rsid w:val="0041308E"/>
    <w:rsid w:val="00414442"/>
    <w:rsid w:val="004157F4"/>
    <w:rsid w:val="00416FD1"/>
    <w:rsid w:val="0042092A"/>
    <w:rsid w:val="004213EA"/>
    <w:rsid w:val="00425B96"/>
    <w:rsid w:val="0042685F"/>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4A55"/>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07B"/>
    <w:rsid w:val="006306AB"/>
    <w:rsid w:val="00630A2C"/>
    <w:rsid w:val="00632F0F"/>
    <w:rsid w:val="00635107"/>
    <w:rsid w:val="006351EE"/>
    <w:rsid w:val="0063553C"/>
    <w:rsid w:val="00641BCF"/>
    <w:rsid w:val="00642267"/>
    <w:rsid w:val="00642FAC"/>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338A"/>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033B"/>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37BE3"/>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65BC"/>
    <w:rsid w:val="0081704B"/>
    <w:rsid w:val="008202C9"/>
    <w:rsid w:val="00821CBE"/>
    <w:rsid w:val="00823187"/>
    <w:rsid w:val="00823C33"/>
    <w:rsid w:val="008303DD"/>
    <w:rsid w:val="008310F6"/>
    <w:rsid w:val="00832E02"/>
    <w:rsid w:val="00833A44"/>
    <w:rsid w:val="00834CF2"/>
    <w:rsid w:val="00835189"/>
    <w:rsid w:val="008403C1"/>
    <w:rsid w:val="0084058F"/>
    <w:rsid w:val="00840D24"/>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6E38"/>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381B"/>
    <w:rsid w:val="009C6817"/>
    <w:rsid w:val="009C6EB2"/>
    <w:rsid w:val="009D33EC"/>
    <w:rsid w:val="009D5F5D"/>
    <w:rsid w:val="009E01E8"/>
    <w:rsid w:val="009E1051"/>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3D39"/>
    <w:rsid w:val="00A22A56"/>
    <w:rsid w:val="00A231B4"/>
    <w:rsid w:val="00A25758"/>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19CB"/>
    <w:rsid w:val="00A76F66"/>
    <w:rsid w:val="00A779A4"/>
    <w:rsid w:val="00A81437"/>
    <w:rsid w:val="00A815A3"/>
    <w:rsid w:val="00A838DF"/>
    <w:rsid w:val="00A8479C"/>
    <w:rsid w:val="00A847D3"/>
    <w:rsid w:val="00A84C71"/>
    <w:rsid w:val="00A90A65"/>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C752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635"/>
    <w:rsid w:val="00B21BBF"/>
    <w:rsid w:val="00B21C4A"/>
    <w:rsid w:val="00B2202A"/>
    <w:rsid w:val="00B23D57"/>
    <w:rsid w:val="00B24121"/>
    <w:rsid w:val="00B24C3F"/>
    <w:rsid w:val="00B3125A"/>
    <w:rsid w:val="00B3140A"/>
    <w:rsid w:val="00B32170"/>
    <w:rsid w:val="00B41A4A"/>
    <w:rsid w:val="00B42316"/>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A729A"/>
    <w:rsid w:val="00BB056B"/>
    <w:rsid w:val="00BB0DDD"/>
    <w:rsid w:val="00BB2237"/>
    <w:rsid w:val="00BB35D3"/>
    <w:rsid w:val="00BB3BAD"/>
    <w:rsid w:val="00BB3E9D"/>
    <w:rsid w:val="00BB4D4A"/>
    <w:rsid w:val="00BB59CE"/>
    <w:rsid w:val="00BB5D73"/>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0E5"/>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1E2"/>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65CE6"/>
    <w:rsid w:val="00D7507F"/>
    <w:rsid w:val="00D806B8"/>
    <w:rsid w:val="00D82248"/>
    <w:rsid w:val="00D82A69"/>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4AE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102F"/>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7C4"/>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3C75"/>
    <w:rsid w:val="00FD506C"/>
    <w:rsid w:val="00FD57C0"/>
    <w:rsid w:val="00FD5D6B"/>
    <w:rsid w:val="00FD63F2"/>
    <w:rsid w:val="00FD7734"/>
    <w:rsid w:val="00FE28B5"/>
    <w:rsid w:val="00FE39AC"/>
    <w:rsid w:val="00FE3C10"/>
    <w:rsid w:val="00FE3F1E"/>
    <w:rsid w:val="00FE44A4"/>
    <w:rsid w:val="00FE4D9C"/>
    <w:rsid w:val="00FE5367"/>
    <w:rsid w:val="00FF00B2"/>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72425908">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08691021">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390154220">
      <w:bodyDiv w:val="1"/>
      <w:marLeft w:val="0"/>
      <w:marRight w:val="0"/>
      <w:marTop w:val="0"/>
      <w:marBottom w:val="0"/>
      <w:divBdr>
        <w:top w:val="none" w:sz="0" w:space="0" w:color="auto"/>
        <w:left w:val="none" w:sz="0" w:space="0" w:color="auto"/>
        <w:bottom w:val="none" w:sz="0" w:space="0" w:color="auto"/>
        <w:right w:val="none" w:sz="0" w:space="0" w:color="auto"/>
      </w:divBdr>
    </w:div>
    <w:div w:id="40117761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484474828">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6422062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096167434">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987583">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86</TotalTime>
  <Pages>19</Pages>
  <Words>3342</Words>
  <Characters>19050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2025-05-27T18:50:00Z</cp:lastPrinted>
  <dcterms:created xsi:type="dcterms:W3CDTF">2025-05-10T13:35:00Z</dcterms:created>
  <dcterms:modified xsi:type="dcterms:W3CDTF">2025-05-30T06:58:00Z</dcterms:modified>
</cp:coreProperties>
</file>