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BE907E1" w14:textId="174D3227" w:rsidR="00917BFD" w:rsidRPr="0033084D" w:rsidRDefault="00917BFD" w:rsidP="00B70912">
          <w:pPr>
            <w:pStyle w:val="NoSpacing"/>
            <w:tabs>
              <w:tab w:val="left" w:pos="0"/>
            </w:tabs>
            <w:ind w:right="120"/>
            <w:rPr>
              <w:rFonts w:ascii="Arial" w:hAnsi="Arial" w:cs="Arial"/>
              <w:b/>
              <w:bCs/>
              <w:color w:val="FF0000"/>
              <w:sz w:val="24"/>
              <w:szCs w:val="24"/>
            </w:rPr>
          </w:pPr>
        </w:p>
        <w:p w14:paraId="247B8E86" w14:textId="6F49CC1B"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549E14FA" w14:textId="592775CE"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F4CC483"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0B197EC" w14:textId="7D28095D"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0996B0B8" wp14:editId="57B51B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701393D" w14:textId="5C8D2425"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425D5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43848EE"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46FEE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0262550"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1EC99A3" w14:textId="1BAD45F0" w:rsidR="009040FA" w:rsidRPr="00EE1193" w:rsidRDefault="0056077C"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MSP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D35B17">
            <w:rPr>
              <w:rFonts w:ascii="Palatino Linotype" w:hAnsi="Palatino Linotype" w:cs="Times New Roman"/>
              <w:b/>
              <w:bCs/>
              <w:color w:val="000000"/>
              <w:sz w:val="40"/>
              <w:szCs w:val="40"/>
              <w:u w:val="single"/>
            </w:rPr>
            <w:t>1</w:t>
          </w:r>
          <w:r w:rsidR="00061217">
            <w:rPr>
              <w:rFonts w:ascii="Palatino Linotype" w:hAnsi="Palatino Linotype" w:cs="Times New Roman"/>
              <w:b/>
              <w:bCs/>
              <w:color w:val="000000"/>
              <w:sz w:val="40"/>
              <w:szCs w:val="40"/>
              <w:u w:val="single"/>
            </w:rPr>
            <w:t>4</w:t>
          </w:r>
        </w:p>
        <w:p w14:paraId="4DE0E820" w14:textId="77777777" w:rsidR="00911571" w:rsidRDefault="00911571" w:rsidP="0056077C">
          <w:pPr>
            <w:rPr>
              <w:rFonts w:ascii="Palatino Linotype" w:hAnsi="Palatino Linotype"/>
              <w:b/>
              <w:bCs/>
              <w:sz w:val="40"/>
              <w:szCs w:val="40"/>
              <w:u w:val="single"/>
            </w:rPr>
          </w:pPr>
          <w:bookmarkStart w:id="1" w:name="_Table_of_Contents"/>
          <w:bookmarkStart w:id="2" w:name="_Ref189067937"/>
          <w:bookmarkEnd w:id="1"/>
        </w:p>
        <w:p w14:paraId="0A141B1C" w14:textId="4A9CC92B" w:rsidR="0056077C" w:rsidRPr="00BB4D4A" w:rsidRDefault="0056077C" w:rsidP="0056077C">
          <w:pPr>
            <w:jc w:val="center"/>
            <w:rPr>
              <w:rFonts w:ascii="Palatino Linotype" w:hAnsi="Palatino Linotype"/>
              <w:b/>
              <w:bCs/>
              <w:sz w:val="40"/>
              <w:szCs w:val="40"/>
              <w:u w:val="single"/>
            </w:rPr>
            <w:sectPr w:rsidR="0056077C" w:rsidRPr="00BB4D4A" w:rsidSect="00CC01B4">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567" w:gutter="0"/>
              <w:cols w:space="708"/>
              <w:docGrid w:linePitch="360"/>
            </w:sectPr>
          </w:pPr>
          <w:r>
            <w:rPr>
              <w:rFonts w:ascii="Palatino Linotype" w:hAnsi="Palatino Linotype"/>
              <w:b/>
              <w:bCs/>
              <w:sz w:val="40"/>
              <w:szCs w:val="40"/>
              <w:u w:val="single"/>
            </w:rPr>
            <w:t xml:space="preserve">PROCEDURE FOR </w:t>
          </w:r>
          <w:r w:rsidR="00CF6D01">
            <w:rPr>
              <w:rFonts w:ascii="Palatino Linotype" w:hAnsi="Palatino Linotype"/>
              <w:b/>
              <w:bCs/>
              <w:sz w:val="40"/>
              <w:szCs w:val="40"/>
              <w:u w:val="single"/>
            </w:rPr>
            <w:t xml:space="preserve">MANAGING </w:t>
          </w:r>
          <w:r w:rsidR="00061217">
            <w:rPr>
              <w:rFonts w:ascii="Palatino Linotype" w:hAnsi="Palatino Linotype"/>
              <w:b/>
              <w:bCs/>
              <w:sz w:val="40"/>
              <w:szCs w:val="40"/>
              <w:u w:val="single"/>
            </w:rPr>
            <w:t>EX</w:t>
          </w:r>
          <w:r w:rsidR="00CF6D01">
            <w:rPr>
              <w:rFonts w:ascii="Palatino Linotype" w:hAnsi="Palatino Linotype"/>
              <w:b/>
              <w:bCs/>
              <w:sz w:val="40"/>
              <w:szCs w:val="40"/>
              <w:u w:val="single"/>
            </w:rPr>
            <w:t xml:space="preserve">TERNAL QUALITY </w:t>
          </w:r>
          <w:r w:rsidR="00061217">
            <w:rPr>
              <w:rFonts w:ascii="Palatino Linotype" w:hAnsi="Palatino Linotype"/>
              <w:b/>
              <w:bCs/>
              <w:sz w:val="40"/>
              <w:szCs w:val="40"/>
              <w:u w:val="single"/>
            </w:rPr>
            <w:t>ASSESSMENT</w:t>
          </w:r>
          <w:r w:rsidR="00CF6D01">
            <w:rPr>
              <w:rFonts w:ascii="Palatino Linotype" w:hAnsi="Palatino Linotype"/>
              <w:b/>
              <w:bCs/>
              <w:sz w:val="40"/>
              <w:szCs w:val="40"/>
              <w:u w:val="single"/>
            </w:rPr>
            <w:t xml:space="preserve"> PROGRAM</w:t>
          </w:r>
        </w:p>
        <w:p w14:paraId="293A4116" w14:textId="77777777" w:rsidR="00911571" w:rsidRDefault="00911571" w:rsidP="00E53550">
          <w:pPr>
            <w:pStyle w:val="TDPL-H1"/>
            <w:numPr>
              <w:ilvl w:val="0"/>
              <w:numId w:val="0"/>
            </w:numPr>
            <w:tabs>
              <w:tab w:val="clear" w:pos="1440"/>
              <w:tab w:val="left" w:pos="0"/>
            </w:tabs>
            <w:ind w:right="120"/>
            <w:jc w:val="center"/>
            <w:sectPr w:rsidR="00911571" w:rsidSect="00CC01B4">
              <w:type w:val="continuous"/>
              <w:pgSz w:w="11906" w:h="16838"/>
              <w:pgMar w:top="1440" w:right="1440" w:bottom="1440" w:left="1440" w:header="708" w:footer="567" w:gutter="0"/>
              <w:cols w:space="708"/>
              <w:docGrid w:linePitch="360"/>
            </w:sectPr>
          </w:pPr>
        </w:p>
        <w:p w14:paraId="63643DF2" w14:textId="36AC817A" w:rsidR="00CC46C3" w:rsidRPr="0068752F" w:rsidRDefault="00CC46C3" w:rsidP="00E53550">
          <w:pPr>
            <w:pStyle w:val="TDPL-H1"/>
            <w:numPr>
              <w:ilvl w:val="0"/>
              <w:numId w:val="0"/>
            </w:numPr>
            <w:tabs>
              <w:tab w:val="clear" w:pos="1440"/>
              <w:tab w:val="left" w:pos="0"/>
            </w:tabs>
            <w:ind w:right="120"/>
            <w:jc w:val="center"/>
            <w:rPr>
              <w:szCs w:val="28"/>
            </w:rPr>
          </w:pPr>
          <w:bookmarkStart w:id="4" w:name="_Toc196946764"/>
          <w:r w:rsidRPr="0068752F">
            <w:rPr>
              <w:szCs w:val="28"/>
            </w:rPr>
            <w:lastRenderedPageBreak/>
            <w:t>T</w:t>
          </w:r>
          <w:bookmarkEnd w:id="2"/>
          <w:r w:rsidR="00B70912" w:rsidRPr="0068752F">
            <w:rPr>
              <w:szCs w:val="28"/>
            </w:rPr>
            <w:t>ABLE OF CONTENTS</w:t>
          </w:r>
          <w:bookmarkEnd w:id="4"/>
        </w:p>
        <w:p w14:paraId="6519F676"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sdt>
          <w:sdtPr>
            <w:rPr>
              <w:rFonts w:ascii="Cambria" w:eastAsia="Cambria" w:hAnsi="Cambria" w:cs="Cambria"/>
              <w:color w:val="auto"/>
              <w:sz w:val="22"/>
              <w:szCs w:val="22"/>
            </w:rPr>
            <w:id w:val="273377537"/>
            <w:docPartObj>
              <w:docPartGallery w:val="Table of Contents"/>
              <w:docPartUnique/>
            </w:docPartObj>
          </w:sdtPr>
          <w:sdtEndPr>
            <w:rPr>
              <w:b/>
              <w:bCs/>
              <w:noProof/>
            </w:rPr>
          </w:sdtEndPr>
          <w:sdtContent>
            <w:p w14:paraId="7CC33D92" w14:textId="7DCC3FB7" w:rsidR="00C2562C" w:rsidRPr="008A3BC6" w:rsidRDefault="00C2562C">
              <w:pPr>
                <w:pStyle w:val="TOCHeading"/>
                <w:rPr>
                  <w:rFonts w:ascii="Cambria" w:hAnsi="Cambria"/>
                </w:rPr>
              </w:pPr>
            </w:p>
            <w:p w14:paraId="2C1BF97D" w14:textId="759D702B" w:rsidR="009B5C83" w:rsidRDefault="00C2562C">
              <w:pPr>
                <w:pStyle w:val="TOC1"/>
                <w:tabs>
                  <w:tab w:val="right" w:leader="dot" w:pos="9016"/>
                </w:tabs>
                <w:rPr>
                  <w:rFonts w:asciiTheme="minorHAnsi" w:eastAsiaTheme="minorEastAsia" w:hAnsiTheme="minorHAnsi" w:cstheme="minorBidi"/>
                  <w:noProof/>
                  <w:kern w:val="2"/>
                  <w:sz w:val="24"/>
                  <w:szCs w:val="24"/>
                  <w14:ligatures w14:val="standardContextual"/>
                </w:rPr>
              </w:pPr>
              <w:r w:rsidRPr="008A3BC6">
                <w:fldChar w:fldCharType="begin"/>
              </w:r>
              <w:r w:rsidRPr="008A3BC6">
                <w:instrText xml:space="preserve"> TOC \o "1-3" \h \z \u </w:instrText>
              </w:r>
              <w:r w:rsidRPr="008A3BC6">
                <w:fldChar w:fldCharType="separate"/>
              </w:r>
              <w:hyperlink w:anchor="_Toc196946764" w:history="1">
                <w:r w:rsidR="009B5C83" w:rsidRPr="00E060E6">
                  <w:rPr>
                    <w:rStyle w:val="Hyperlink"/>
                    <w:noProof/>
                  </w:rPr>
                  <w:t>TABLE OF CONTENTS</w:t>
                </w:r>
                <w:r w:rsidR="009B5C83">
                  <w:rPr>
                    <w:noProof/>
                    <w:webHidden/>
                  </w:rPr>
                  <w:tab/>
                </w:r>
                <w:r w:rsidR="009B5C83">
                  <w:rPr>
                    <w:noProof/>
                    <w:webHidden/>
                  </w:rPr>
                  <w:fldChar w:fldCharType="begin"/>
                </w:r>
                <w:r w:rsidR="009B5C83">
                  <w:rPr>
                    <w:noProof/>
                    <w:webHidden/>
                  </w:rPr>
                  <w:instrText xml:space="preserve"> PAGEREF _Toc196946764 \h </w:instrText>
                </w:r>
                <w:r w:rsidR="009B5C83">
                  <w:rPr>
                    <w:noProof/>
                    <w:webHidden/>
                  </w:rPr>
                </w:r>
                <w:r w:rsidR="009B5C83">
                  <w:rPr>
                    <w:noProof/>
                    <w:webHidden/>
                  </w:rPr>
                  <w:fldChar w:fldCharType="separate"/>
                </w:r>
                <w:r w:rsidR="009B5C83">
                  <w:rPr>
                    <w:noProof/>
                    <w:webHidden/>
                  </w:rPr>
                  <w:t>2</w:t>
                </w:r>
                <w:r w:rsidR="009B5C83">
                  <w:rPr>
                    <w:noProof/>
                    <w:webHidden/>
                  </w:rPr>
                  <w:fldChar w:fldCharType="end"/>
                </w:r>
              </w:hyperlink>
            </w:p>
            <w:p w14:paraId="483EFAF7" w14:textId="7957E17F" w:rsidR="009B5C83" w:rsidRDefault="009B5C8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196946765" w:history="1">
                <w:r w:rsidRPr="00E060E6">
                  <w:rPr>
                    <w:rStyle w:val="Hyperlink"/>
                    <w:noProof/>
                  </w:rPr>
                  <w:t>APPROVAL AUTHORITY</w:t>
                </w:r>
                <w:r>
                  <w:rPr>
                    <w:noProof/>
                    <w:webHidden/>
                  </w:rPr>
                  <w:tab/>
                </w:r>
                <w:r>
                  <w:rPr>
                    <w:noProof/>
                    <w:webHidden/>
                  </w:rPr>
                  <w:fldChar w:fldCharType="begin"/>
                </w:r>
                <w:r>
                  <w:rPr>
                    <w:noProof/>
                    <w:webHidden/>
                  </w:rPr>
                  <w:instrText xml:space="preserve"> PAGEREF _Toc196946765 \h </w:instrText>
                </w:r>
                <w:r>
                  <w:rPr>
                    <w:noProof/>
                    <w:webHidden/>
                  </w:rPr>
                </w:r>
                <w:r>
                  <w:rPr>
                    <w:noProof/>
                    <w:webHidden/>
                  </w:rPr>
                  <w:fldChar w:fldCharType="separate"/>
                </w:r>
                <w:r>
                  <w:rPr>
                    <w:noProof/>
                    <w:webHidden/>
                  </w:rPr>
                  <w:t>3</w:t>
                </w:r>
                <w:r>
                  <w:rPr>
                    <w:noProof/>
                    <w:webHidden/>
                  </w:rPr>
                  <w:fldChar w:fldCharType="end"/>
                </w:r>
              </w:hyperlink>
            </w:p>
            <w:p w14:paraId="332EA54E" w14:textId="3EAFF96B" w:rsidR="009B5C83" w:rsidRDefault="009B5C8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196946766" w:history="1">
                <w:r w:rsidRPr="00E060E6">
                  <w:rPr>
                    <w:rStyle w:val="Hyperlink"/>
                    <w:noProof/>
                  </w:rPr>
                  <w:t>RECORD OF AMENDMENTS</w:t>
                </w:r>
                <w:r>
                  <w:rPr>
                    <w:noProof/>
                    <w:webHidden/>
                  </w:rPr>
                  <w:tab/>
                </w:r>
                <w:r>
                  <w:rPr>
                    <w:noProof/>
                    <w:webHidden/>
                  </w:rPr>
                  <w:fldChar w:fldCharType="begin"/>
                </w:r>
                <w:r>
                  <w:rPr>
                    <w:noProof/>
                    <w:webHidden/>
                  </w:rPr>
                  <w:instrText xml:space="preserve"> PAGEREF _Toc196946766 \h </w:instrText>
                </w:r>
                <w:r>
                  <w:rPr>
                    <w:noProof/>
                    <w:webHidden/>
                  </w:rPr>
                </w:r>
                <w:r>
                  <w:rPr>
                    <w:noProof/>
                    <w:webHidden/>
                  </w:rPr>
                  <w:fldChar w:fldCharType="separate"/>
                </w:r>
                <w:r>
                  <w:rPr>
                    <w:noProof/>
                    <w:webHidden/>
                  </w:rPr>
                  <w:t>4</w:t>
                </w:r>
                <w:r>
                  <w:rPr>
                    <w:noProof/>
                    <w:webHidden/>
                  </w:rPr>
                  <w:fldChar w:fldCharType="end"/>
                </w:r>
              </w:hyperlink>
            </w:p>
            <w:p w14:paraId="1F88776E" w14:textId="25AAEFE4" w:rsidR="009B5C83" w:rsidRDefault="009B5C8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196946767" w:history="1">
                <w:r w:rsidRPr="00E060E6">
                  <w:rPr>
                    <w:rStyle w:val="Hyperlink"/>
                    <w:noProof/>
                  </w:rPr>
                  <w:t>DISTRIBUTION LIST</w:t>
                </w:r>
                <w:r>
                  <w:rPr>
                    <w:noProof/>
                    <w:webHidden/>
                  </w:rPr>
                  <w:tab/>
                </w:r>
                <w:r>
                  <w:rPr>
                    <w:noProof/>
                    <w:webHidden/>
                  </w:rPr>
                  <w:fldChar w:fldCharType="begin"/>
                </w:r>
                <w:r>
                  <w:rPr>
                    <w:noProof/>
                    <w:webHidden/>
                  </w:rPr>
                  <w:instrText xml:space="preserve"> PAGEREF _Toc196946767 \h </w:instrText>
                </w:r>
                <w:r>
                  <w:rPr>
                    <w:noProof/>
                    <w:webHidden/>
                  </w:rPr>
                </w:r>
                <w:r>
                  <w:rPr>
                    <w:noProof/>
                    <w:webHidden/>
                  </w:rPr>
                  <w:fldChar w:fldCharType="separate"/>
                </w:r>
                <w:r>
                  <w:rPr>
                    <w:noProof/>
                    <w:webHidden/>
                  </w:rPr>
                  <w:t>5</w:t>
                </w:r>
                <w:r>
                  <w:rPr>
                    <w:noProof/>
                    <w:webHidden/>
                  </w:rPr>
                  <w:fldChar w:fldCharType="end"/>
                </w:r>
              </w:hyperlink>
            </w:p>
            <w:p w14:paraId="515A857C" w14:textId="07A4B253" w:rsidR="009B5C83" w:rsidRDefault="009B5C8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196946768" w:history="1">
                <w:r w:rsidRPr="00E060E6">
                  <w:rPr>
                    <w:rStyle w:val="Hyperlink"/>
                    <w:noProof/>
                  </w:rPr>
                  <w:t>LIST OF ABBREVIATIONS</w:t>
                </w:r>
                <w:r>
                  <w:rPr>
                    <w:noProof/>
                    <w:webHidden/>
                  </w:rPr>
                  <w:tab/>
                </w:r>
                <w:r>
                  <w:rPr>
                    <w:noProof/>
                    <w:webHidden/>
                  </w:rPr>
                  <w:fldChar w:fldCharType="begin"/>
                </w:r>
                <w:r>
                  <w:rPr>
                    <w:noProof/>
                    <w:webHidden/>
                  </w:rPr>
                  <w:instrText xml:space="preserve"> PAGEREF _Toc196946768 \h </w:instrText>
                </w:r>
                <w:r>
                  <w:rPr>
                    <w:noProof/>
                    <w:webHidden/>
                  </w:rPr>
                </w:r>
                <w:r>
                  <w:rPr>
                    <w:noProof/>
                    <w:webHidden/>
                  </w:rPr>
                  <w:fldChar w:fldCharType="separate"/>
                </w:r>
                <w:r>
                  <w:rPr>
                    <w:noProof/>
                    <w:webHidden/>
                  </w:rPr>
                  <w:t>6</w:t>
                </w:r>
                <w:r>
                  <w:rPr>
                    <w:noProof/>
                    <w:webHidden/>
                  </w:rPr>
                  <w:fldChar w:fldCharType="end"/>
                </w:r>
              </w:hyperlink>
            </w:p>
            <w:p w14:paraId="18BFCDAD" w14:textId="12861E6F" w:rsidR="009B5C83" w:rsidRDefault="009B5C83">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6946769" w:history="1">
                <w:r w:rsidRPr="00E060E6">
                  <w:rPr>
                    <w:rStyle w:val="Hyperlink"/>
                    <w:noProof/>
                  </w:rPr>
                  <w:t>1.</w:t>
                </w:r>
                <w:r>
                  <w:rPr>
                    <w:rFonts w:asciiTheme="minorHAnsi" w:eastAsiaTheme="minorEastAsia" w:hAnsiTheme="minorHAnsi" w:cstheme="minorBidi"/>
                    <w:noProof/>
                    <w:kern w:val="2"/>
                    <w:sz w:val="24"/>
                    <w:szCs w:val="24"/>
                    <w14:ligatures w14:val="standardContextual"/>
                  </w:rPr>
                  <w:tab/>
                </w:r>
                <w:r w:rsidRPr="00E060E6">
                  <w:rPr>
                    <w:rStyle w:val="Hyperlink"/>
                    <w:noProof/>
                  </w:rPr>
                  <w:t>Objective</w:t>
                </w:r>
                <w:r>
                  <w:rPr>
                    <w:noProof/>
                    <w:webHidden/>
                  </w:rPr>
                  <w:tab/>
                </w:r>
                <w:r>
                  <w:rPr>
                    <w:noProof/>
                    <w:webHidden/>
                  </w:rPr>
                  <w:fldChar w:fldCharType="begin"/>
                </w:r>
                <w:r>
                  <w:rPr>
                    <w:noProof/>
                    <w:webHidden/>
                  </w:rPr>
                  <w:instrText xml:space="preserve"> PAGEREF _Toc196946769 \h </w:instrText>
                </w:r>
                <w:r>
                  <w:rPr>
                    <w:noProof/>
                    <w:webHidden/>
                  </w:rPr>
                </w:r>
                <w:r>
                  <w:rPr>
                    <w:noProof/>
                    <w:webHidden/>
                  </w:rPr>
                  <w:fldChar w:fldCharType="separate"/>
                </w:r>
                <w:r>
                  <w:rPr>
                    <w:noProof/>
                    <w:webHidden/>
                  </w:rPr>
                  <w:t>7</w:t>
                </w:r>
                <w:r>
                  <w:rPr>
                    <w:noProof/>
                    <w:webHidden/>
                  </w:rPr>
                  <w:fldChar w:fldCharType="end"/>
                </w:r>
              </w:hyperlink>
            </w:p>
            <w:p w14:paraId="11422158" w14:textId="40DC5988" w:rsidR="009B5C83" w:rsidRDefault="009B5C83">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6946770" w:history="1">
                <w:r w:rsidRPr="00E060E6">
                  <w:rPr>
                    <w:rStyle w:val="Hyperlink"/>
                    <w:noProof/>
                  </w:rPr>
                  <w:t>2.</w:t>
                </w:r>
                <w:r>
                  <w:rPr>
                    <w:rFonts w:asciiTheme="minorHAnsi" w:eastAsiaTheme="minorEastAsia" w:hAnsiTheme="minorHAnsi" w:cstheme="minorBidi"/>
                    <w:noProof/>
                    <w:kern w:val="2"/>
                    <w:sz w:val="24"/>
                    <w:szCs w:val="24"/>
                    <w14:ligatures w14:val="standardContextual"/>
                  </w:rPr>
                  <w:tab/>
                </w:r>
                <w:r w:rsidRPr="00E060E6">
                  <w:rPr>
                    <w:rStyle w:val="Hyperlink"/>
                    <w:noProof/>
                  </w:rPr>
                  <w:t>Scope</w:t>
                </w:r>
                <w:r>
                  <w:rPr>
                    <w:noProof/>
                    <w:webHidden/>
                  </w:rPr>
                  <w:tab/>
                </w:r>
                <w:r>
                  <w:rPr>
                    <w:noProof/>
                    <w:webHidden/>
                  </w:rPr>
                  <w:fldChar w:fldCharType="begin"/>
                </w:r>
                <w:r>
                  <w:rPr>
                    <w:noProof/>
                    <w:webHidden/>
                  </w:rPr>
                  <w:instrText xml:space="preserve"> PAGEREF _Toc196946770 \h </w:instrText>
                </w:r>
                <w:r>
                  <w:rPr>
                    <w:noProof/>
                    <w:webHidden/>
                  </w:rPr>
                </w:r>
                <w:r>
                  <w:rPr>
                    <w:noProof/>
                    <w:webHidden/>
                  </w:rPr>
                  <w:fldChar w:fldCharType="separate"/>
                </w:r>
                <w:r>
                  <w:rPr>
                    <w:noProof/>
                    <w:webHidden/>
                  </w:rPr>
                  <w:t>7</w:t>
                </w:r>
                <w:r>
                  <w:rPr>
                    <w:noProof/>
                    <w:webHidden/>
                  </w:rPr>
                  <w:fldChar w:fldCharType="end"/>
                </w:r>
              </w:hyperlink>
            </w:p>
            <w:p w14:paraId="3105E8FD" w14:textId="686A9DFE" w:rsidR="009B5C83" w:rsidRDefault="009B5C83">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6946771" w:history="1">
                <w:r w:rsidRPr="00E060E6">
                  <w:rPr>
                    <w:rStyle w:val="Hyperlink"/>
                    <w:noProof/>
                  </w:rPr>
                  <w:t>3.</w:t>
                </w:r>
                <w:r>
                  <w:rPr>
                    <w:rFonts w:asciiTheme="minorHAnsi" w:eastAsiaTheme="minorEastAsia" w:hAnsiTheme="minorHAnsi" w:cstheme="minorBidi"/>
                    <w:noProof/>
                    <w:kern w:val="2"/>
                    <w:sz w:val="24"/>
                    <w:szCs w:val="24"/>
                    <w14:ligatures w14:val="standardContextual"/>
                  </w:rPr>
                  <w:tab/>
                </w:r>
                <w:r w:rsidRPr="00E060E6">
                  <w:rPr>
                    <w:rStyle w:val="Hyperlink"/>
                    <w:noProof/>
                  </w:rPr>
                  <w:t>Responsibilities</w:t>
                </w:r>
                <w:r>
                  <w:rPr>
                    <w:noProof/>
                    <w:webHidden/>
                  </w:rPr>
                  <w:tab/>
                </w:r>
                <w:r>
                  <w:rPr>
                    <w:noProof/>
                    <w:webHidden/>
                  </w:rPr>
                  <w:fldChar w:fldCharType="begin"/>
                </w:r>
                <w:r>
                  <w:rPr>
                    <w:noProof/>
                    <w:webHidden/>
                  </w:rPr>
                  <w:instrText xml:space="preserve"> PAGEREF _Toc196946771 \h </w:instrText>
                </w:r>
                <w:r>
                  <w:rPr>
                    <w:noProof/>
                    <w:webHidden/>
                  </w:rPr>
                </w:r>
                <w:r>
                  <w:rPr>
                    <w:noProof/>
                    <w:webHidden/>
                  </w:rPr>
                  <w:fldChar w:fldCharType="separate"/>
                </w:r>
                <w:r>
                  <w:rPr>
                    <w:noProof/>
                    <w:webHidden/>
                  </w:rPr>
                  <w:t>7</w:t>
                </w:r>
                <w:r>
                  <w:rPr>
                    <w:noProof/>
                    <w:webHidden/>
                  </w:rPr>
                  <w:fldChar w:fldCharType="end"/>
                </w:r>
              </w:hyperlink>
            </w:p>
            <w:p w14:paraId="4AC7F858" w14:textId="65231512" w:rsidR="009B5C83" w:rsidRDefault="009B5C83">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6946772" w:history="1">
                <w:r w:rsidRPr="00E060E6">
                  <w:rPr>
                    <w:rStyle w:val="Hyperlink"/>
                    <w:noProof/>
                  </w:rPr>
                  <w:t>4.</w:t>
                </w:r>
                <w:r>
                  <w:rPr>
                    <w:rFonts w:asciiTheme="minorHAnsi" w:eastAsiaTheme="minorEastAsia" w:hAnsiTheme="minorHAnsi" w:cstheme="minorBidi"/>
                    <w:noProof/>
                    <w:kern w:val="2"/>
                    <w:sz w:val="24"/>
                    <w:szCs w:val="24"/>
                    <w14:ligatures w14:val="standardContextual"/>
                  </w:rPr>
                  <w:tab/>
                </w:r>
                <w:r w:rsidRPr="00E060E6">
                  <w:rPr>
                    <w:rStyle w:val="Hyperlink"/>
                    <w:noProof/>
                  </w:rPr>
                  <w:t>Definitions</w:t>
                </w:r>
                <w:r>
                  <w:rPr>
                    <w:noProof/>
                    <w:webHidden/>
                  </w:rPr>
                  <w:tab/>
                </w:r>
                <w:r>
                  <w:rPr>
                    <w:noProof/>
                    <w:webHidden/>
                  </w:rPr>
                  <w:fldChar w:fldCharType="begin"/>
                </w:r>
                <w:r>
                  <w:rPr>
                    <w:noProof/>
                    <w:webHidden/>
                  </w:rPr>
                  <w:instrText xml:space="preserve"> PAGEREF _Toc196946772 \h </w:instrText>
                </w:r>
                <w:r>
                  <w:rPr>
                    <w:noProof/>
                    <w:webHidden/>
                  </w:rPr>
                </w:r>
                <w:r>
                  <w:rPr>
                    <w:noProof/>
                    <w:webHidden/>
                  </w:rPr>
                  <w:fldChar w:fldCharType="separate"/>
                </w:r>
                <w:r>
                  <w:rPr>
                    <w:noProof/>
                    <w:webHidden/>
                  </w:rPr>
                  <w:t>7</w:t>
                </w:r>
                <w:r>
                  <w:rPr>
                    <w:noProof/>
                    <w:webHidden/>
                  </w:rPr>
                  <w:fldChar w:fldCharType="end"/>
                </w:r>
              </w:hyperlink>
            </w:p>
            <w:p w14:paraId="748F17EA" w14:textId="38CC5174" w:rsidR="009B5C83" w:rsidRDefault="009B5C83">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6946773" w:history="1">
                <w:r w:rsidRPr="00E060E6">
                  <w:rPr>
                    <w:rStyle w:val="Hyperlink"/>
                    <w:noProof/>
                  </w:rPr>
                  <w:t>5.</w:t>
                </w:r>
                <w:r>
                  <w:rPr>
                    <w:rFonts w:asciiTheme="minorHAnsi" w:eastAsiaTheme="minorEastAsia" w:hAnsiTheme="minorHAnsi" w:cstheme="minorBidi"/>
                    <w:noProof/>
                    <w:kern w:val="2"/>
                    <w:sz w:val="24"/>
                    <w:szCs w:val="24"/>
                    <w14:ligatures w14:val="standardContextual"/>
                  </w:rPr>
                  <w:tab/>
                </w:r>
                <w:r w:rsidRPr="00E060E6">
                  <w:rPr>
                    <w:rStyle w:val="Hyperlink"/>
                    <w:noProof/>
                  </w:rPr>
                  <w:t>Procedure</w:t>
                </w:r>
                <w:r>
                  <w:rPr>
                    <w:noProof/>
                    <w:webHidden/>
                  </w:rPr>
                  <w:tab/>
                </w:r>
                <w:r>
                  <w:rPr>
                    <w:noProof/>
                    <w:webHidden/>
                  </w:rPr>
                  <w:fldChar w:fldCharType="begin"/>
                </w:r>
                <w:r>
                  <w:rPr>
                    <w:noProof/>
                    <w:webHidden/>
                  </w:rPr>
                  <w:instrText xml:space="preserve"> PAGEREF _Toc196946773 \h </w:instrText>
                </w:r>
                <w:r>
                  <w:rPr>
                    <w:noProof/>
                    <w:webHidden/>
                  </w:rPr>
                </w:r>
                <w:r>
                  <w:rPr>
                    <w:noProof/>
                    <w:webHidden/>
                  </w:rPr>
                  <w:fldChar w:fldCharType="separate"/>
                </w:r>
                <w:r>
                  <w:rPr>
                    <w:noProof/>
                    <w:webHidden/>
                  </w:rPr>
                  <w:t>7</w:t>
                </w:r>
                <w:r>
                  <w:rPr>
                    <w:noProof/>
                    <w:webHidden/>
                  </w:rPr>
                  <w:fldChar w:fldCharType="end"/>
                </w:r>
              </w:hyperlink>
            </w:p>
            <w:p w14:paraId="309564F1" w14:textId="50DADA59" w:rsidR="009B5C83" w:rsidRDefault="009B5C83">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96946774" w:history="1">
                <w:r w:rsidRPr="00E060E6">
                  <w:rPr>
                    <w:rStyle w:val="Hyperlink"/>
                    <w:noProof/>
                  </w:rPr>
                  <w:t>5.1</w:t>
                </w:r>
                <w:r>
                  <w:rPr>
                    <w:rFonts w:asciiTheme="minorHAnsi" w:eastAsiaTheme="minorEastAsia" w:hAnsiTheme="minorHAnsi" w:cstheme="minorBidi"/>
                    <w:noProof/>
                    <w:kern w:val="2"/>
                    <w:sz w:val="24"/>
                    <w:szCs w:val="24"/>
                    <w14:ligatures w14:val="standardContextual"/>
                  </w:rPr>
                  <w:tab/>
                </w:r>
                <w:r w:rsidRPr="00E060E6">
                  <w:rPr>
                    <w:rStyle w:val="Hyperlink"/>
                    <w:noProof/>
                  </w:rPr>
                  <w:t>Proficiency Testing (PT) Panels - Providers &amp; Schedule</w:t>
                </w:r>
                <w:r>
                  <w:rPr>
                    <w:noProof/>
                    <w:webHidden/>
                  </w:rPr>
                  <w:tab/>
                </w:r>
                <w:r>
                  <w:rPr>
                    <w:noProof/>
                    <w:webHidden/>
                  </w:rPr>
                  <w:fldChar w:fldCharType="begin"/>
                </w:r>
                <w:r>
                  <w:rPr>
                    <w:noProof/>
                    <w:webHidden/>
                  </w:rPr>
                  <w:instrText xml:space="preserve"> PAGEREF _Toc196946774 \h </w:instrText>
                </w:r>
                <w:r>
                  <w:rPr>
                    <w:noProof/>
                    <w:webHidden/>
                  </w:rPr>
                </w:r>
                <w:r>
                  <w:rPr>
                    <w:noProof/>
                    <w:webHidden/>
                  </w:rPr>
                  <w:fldChar w:fldCharType="separate"/>
                </w:r>
                <w:r>
                  <w:rPr>
                    <w:noProof/>
                    <w:webHidden/>
                  </w:rPr>
                  <w:t>7</w:t>
                </w:r>
                <w:r>
                  <w:rPr>
                    <w:noProof/>
                    <w:webHidden/>
                  </w:rPr>
                  <w:fldChar w:fldCharType="end"/>
                </w:r>
              </w:hyperlink>
            </w:p>
            <w:p w14:paraId="6E4E51FB" w14:textId="0ADA2B08" w:rsidR="009B5C83" w:rsidRDefault="009B5C83">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96946775" w:history="1">
                <w:r w:rsidRPr="00E060E6">
                  <w:rPr>
                    <w:rStyle w:val="Hyperlink"/>
                    <w:noProof/>
                  </w:rPr>
                  <w:t>5.2</w:t>
                </w:r>
                <w:r>
                  <w:rPr>
                    <w:rFonts w:asciiTheme="minorHAnsi" w:eastAsiaTheme="minorEastAsia" w:hAnsiTheme="minorHAnsi" w:cstheme="minorBidi"/>
                    <w:noProof/>
                    <w:kern w:val="2"/>
                    <w:sz w:val="24"/>
                    <w:szCs w:val="24"/>
                    <w14:ligatures w14:val="standardContextual"/>
                  </w:rPr>
                  <w:tab/>
                </w:r>
                <w:r w:rsidRPr="00E060E6">
                  <w:rPr>
                    <w:rStyle w:val="Hyperlink"/>
                    <w:noProof/>
                  </w:rPr>
                  <w:t>Proficiency Testing Procedure</w:t>
                </w:r>
                <w:r>
                  <w:rPr>
                    <w:noProof/>
                    <w:webHidden/>
                  </w:rPr>
                  <w:tab/>
                </w:r>
                <w:r>
                  <w:rPr>
                    <w:noProof/>
                    <w:webHidden/>
                  </w:rPr>
                  <w:fldChar w:fldCharType="begin"/>
                </w:r>
                <w:r>
                  <w:rPr>
                    <w:noProof/>
                    <w:webHidden/>
                  </w:rPr>
                  <w:instrText xml:space="preserve"> PAGEREF _Toc196946775 \h </w:instrText>
                </w:r>
                <w:r>
                  <w:rPr>
                    <w:noProof/>
                    <w:webHidden/>
                  </w:rPr>
                </w:r>
                <w:r>
                  <w:rPr>
                    <w:noProof/>
                    <w:webHidden/>
                  </w:rPr>
                  <w:fldChar w:fldCharType="separate"/>
                </w:r>
                <w:r>
                  <w:rPr>
                    <w:noProof/>
                    <w:webHidden/>
                  </w:rPr>
                  <w:t>7</w:t>
                </w:r>
                <w:r>
                  <w:rPr>
                    <w:noProof/>
                    <w:webHidden/>
                  </w:rPr>
                  <w:fldChar w:fldCharType="end"/>
                </w:r>
              </w:hyperlink>
            </w:p>
            <w:p w14:paraId="4DAC019E" w14:textId="2BFD8AC6" w:rsidR="009B5C83" w:rsidRDefault="009B5C83">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96946776" w:history="1">
                <w:r w:rsidRPr="00E060E6">
                  <w:rPr>
                    <w:rStyle w:val="Hyperlink"/>
                    <w:noProof/>
                  </w:rPr>
                  <w:t>5.3</w:t>
                </w:r>
                <w:r>
                  <w:rPr>
                    <w:rFonts w:asciiTheme="minorHAnsi" w:eastAsiaTheme="minorEastAsia" w:hAnsiTheme="minorHAnsi" w:cstheme="minorBidi"/>
                    <w:noProof/>
                    <w:kern w:val="2"/>
                    <w:sz w:val="24"/>
                    <w:szCs w:val="24"/>
                    <w14:ligatures w14:val="standardContextual"/>
                  </w:rPr>
                  <w:tab/>
                </w:r>
                <w:r w:rsidRPr="00E060E6">
                  <w:rPr>
                    <w:rStyle w:val="Hyperlink"/>
                    <w:noProof/>
                  </w:rPr>
                  <w:t>Inter-Laboratory Comparison</w:t>
                </w:r>
                <w:r>
                  <w:rPr>
                    <w:noProof/>
                    <w:webHidden/>
                  </w:rPr>
                  <w:tab/>
                </w:r>
                <w:r>
                  <w:rPr>
                    <w:noProof/>
                    <w:webHidden/>
                  </w:rPr>
                  <w:fldChar w:fldCharType="begin"/>
                </w:r>
                <w:r>
                  <w:rPr>
                    <w:noProof/>
                    <w:webHidden/>
                  </w:rPr>
                  <w:instrText xml:space="preserve"> PAGEREF _Toc196946776 \h </w:instrText>
                </w:r>
                <w:r>
                  <w:rPr>
                    <w:noProof/>
                    <w:webHidden/>
                  </w:rPr>
                </w:r>
                <w:r>
                  <w:rPr>
                    <w:noProof/>
                    <w:webHidden/>
                  </w:rPr>
                  <w:fldChar w:fldCharType="separate"/>
                </w:r>
                <w:r>
                  <w:rPr>
                    <w:noProof/>
                    <w:webHidden/>
                  </w:rPr>
                  <w:t>8</w:t>
                </w:r>
                <w:r>
                  <w:rPr>
                    <w:noProof/>
                    <w:webHidden/>
                  </w:rPr>
                  <w:fldChar w:fldCharType="end"/>
                </w:r>
              </w:hyperlink>
            </w:p>
            <w:p w14:paraId="5AC6F8EB" w14:textId="76E99246" w:rsidR="009B5C83" w:rsidRDefault="009B5C83">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96946777" w:history="1">
                <w:r w:rsidRPr="00E060E6">
                  <w:rPr>
                    <w:rStyle w:val="Hyperlink"/>
                    <w:noProof/>
                  </w:rPr>
                  <w:t>5.4</w:t>
                </w:r>
                <w:r>
                  <w:rPr>
                    <w:rFonts w:asciiTheme="minorHAnsi" w:eastAsiaTheme="minorEastAsia" w:hAnsiTheme="minorHAnsi" w:cstheme="minorBidi"/>
                    <w:noProof/>
                    <w:kern w:val="2"/>
                    <w:sz w:val="24"/>
                    <w:szCs w:val="24"/>
                    <w14:ligatures w14:val="standardContextual"/>
                  </w:rPr>
                  <w:tab/>
                </w:r>
                <w:r w:rsidRPr="00E060E6">
                  <w:rPr>
                    <w:rStyle w:val="Hyperlink"/>
                    <w:noProof/>
                  </w:rPr>
                  <w:t>Handling Ungraded Proficiency Testing</w:t>
                </w:r>
                <w:r>
                  <w:rPr>
                    <w:noProof/>
                    <w:webHidden/>
                  </w:rPr>
                  <w:tab/>
                </w:r>
                <w:r>
                  <w:rPr>
                    <w:noProof/>
                    <w:webHidden/>
                  </w:rPr>
                  <w:fldChar w:fldCharType="begin"/>
                </w:r>
                <w:r>
                  <w:rPr>
                    <w:noProof/>
                    <w:webHidden/>
                  </w:rPr>
                  <w:instrText xml:space="preserve"> PAGEREF _Toc196946777 \h </w:instrText>
                </w:r>
                <w:r>
                  <w:rPr>
                    <w:noProof/>
                    <w:webHidden/>
                  </w:rPr>
                </w:r>
                <w:r>
                  <w:rPr>
                    <w:noProof/>
                    <w:webHidden/>
                  </w:rPr>
                  <w:fldChar w:fldCharType="separate"/>
                </w:r>
                <w:r>
                  <w:rPr>
                    <w:noProof/>
                    <w:webHidden/>
                  </w:rPr>
                  <w:t>9</w:t>
                </w:r>
                <w:r>
                  <w:rPr>
                    <w:noProof/>
                    <w:webHidden/>
                  </w:rPr>
                  <w:fldChar w:fldCharType="end"/>
                </w:r>
              </w:hyperlink>
            </w:p>
            <w:p w14:paraId="1E482624" w14:textId="276F9162" w:rsidR="009B5C83" w:rsidRDefault="009B5C83">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96946778" w:history="1">
                <w:r w:rsidRPr="00E060E6">
                  <w:rPr>
                    <w:rStyle w:val="Hyperlink"/>
                    <w:noProof/>
                  </w:rPr>
                  <w:t>5.5</w:t>
                </w:r>
                <w:r>
                  <w:rPr>
                    <w:rFonts w:asciiTheme="minorHAnsi" w:eastAsiaTheme="minorEastAsia" w:hAnsiTheme="minorHAnsi" w:cstheme="minorBidi"/>
                    <w:noProof/>
                    <w:kern w:val="2"/>
                    <w:sz w:val="24"/>
                    <w:szCs w:val="24"/>
                    <w14:ligatures w14:val="standardContextual"/>
                  </w:rPr>
                  <w:tab/>
                </w:r>
                <w:r w:rsidRPr="00E060E6">
                  <w:rPr>
                    <w:rStyle w:val="Hyperlink"/>
                    <w:noProof/>
                  </w:rPr>
                  <w:t>Task-wise Responsibilities</w:t>
                </w:r>
                <w:r>
                  <w:rPr>
                    <w:noProof/>
                    <w:webHidden/>
                  </w:rPr>
                  <w:tab/>
                </w:r>
                <w:r>
                  <w:rPr>
                    <w:noProof/>
                    <w:webHidden/>
                  </w:rPr>
                  <w:fldChar w:fldCharType="begin"/>
                </w:r>
                <w:r>
                  <w:rPr>
                    <w:noProof/>
                    <w:webHidden/>
                  </w:rPr>
                  <w:instrText xml:space="preserve"> PAGEREF _Toc196946778 \h </w:instrText>
                </w:r>
                <w:r>
                  <w:rPr>
                    <w:noProof/>
                    <w:webHidden/>
                  </w:rPr>
                </w:r>
                <w:r>
                  <w:rPr>
                    <w:noProof/>
                    <w:webHidden/>
                  </w:rPr>
                  <w:fldChar w:fldCharType="separate"/>
                </w:r>
                <w:r>
                  <w:rPr>
                    <w:noProof/>
                    <w:webHidden/>
                  </w:rPr>
                  <w:t>9</w:t>
                </w:r>
                <w:r>
                  <w:rPr>
                    <w:noProof/>
                    <w:webHidden/>
                  </w:rPr>
                  <w:fldChar w:fldCharType="end"/>
                </w:r>
              </w:hyperlink>
            </w:p>
            <w:p w14:paraId="50EBF397" w14:textId="097FD3C0" w:rsidR="009B5C83" w:rsidRDefault="009B5C83">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6946779" w:history="1">
                <w:r w:rsidRPr="00E060E6">
                  <w:rPr>
                    <w:rStyle w:val="Hyperlink"/>
                    <w:noProof/>
                  </w:rPr>
                  <w:t>6.</w:t>
                </w:r>
                <w:r>
                  <w:rPr>
                    <w:rFonts w:asciiTheme="minorHAnsi" w:eastAsiaTheme="minorEastAsia" w:hAnsiTheme="minorHAnsi" w:cstheme="minorBidi"/>
                    <w:noProof/>
                    <w:kern w:val="2"/>
                    <w:sz w:val="24"/>
                    <w:szCs w:val="24"/>
                    <w14:ligatures w14:val="standardContextual"/>
                  </w:rPr>
                  <w:tab/>
                </w:r>
                <w:r w:rsidRPr="00E060E6">
                  <w:rPr>
                    <w:rStyle w:val="Hyperlink"/>
                    <w:noProof/>
                  </w:rPr>
                  <w:t>Quality Control</w:t>
                </w:r>
                <w:r>
                  <w:rPr>
                    <w:noProof/>
                    <w:webHidden/>
                  </w:rPr>
                  <w:tab/>
                </w:r>
                <w:r>
                  <w:rPr>
                    <w:noProof/>
                    <w:webHidden/>
                  </w:rPr>
                  <w:fldChar w:fldCharType="begin"/>
                </w:r>
                <w:r>
                  <w:rPr>
                    <w:noProof/>
                    <w:webHidden/>
                  </w:rPr>
                  <w:instrText xml:space="preserve"> PAGEREF _Toc196946779 \h </w:instrText>
                </w:r>
                <w:r>
                  <w:rPr>
                    <w:noProof/>
                    <w:webHidden/>
                  </w:rPr>
                </w:r>
                <w:r>
                  <w:rPr>
                    <w:noProof/>
                    <w:webHidden/>
                  </w:rPr>
                  <w:fldChar w:fldCharType="separate"/>
                </w:r>
                <w:r>
                  <w:rPr>
                    <w:noProof/>
                    <w:webHidden/>
                  </w:rPr>
                  <w:t>9</w:t>
                </w:r>
                <w:r>
                  <w:rPr>
                    <w:noProof/>
                    <w:webHidden/>
                  </w:rPr>
                  <w:fldChar w:fldCharType="end"/>
                </w:r>
              </w:hyperlink>
            </w:p>
            <w:p w14:paraId="06ECD0C2" w14:textId="626E20AC" w:rsidR="009B5C83" w:rsidRDefault="009B5C83">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6946780" w:history="1">
                <w:r w:rsidRPr="00E060E6">
                  <w:rPr>
                    <w:rStyle w:val="Hyperlink"/>
                    <w:noProof/>
                  </w:rPr>
                  <w:t>7.</w:t>
                </w:r>
                <w:r>
                  <w:rPr>
                    <w:rFonts w:asciiTheme="minorHAnsi" w:eastAsiaTheme="minorEastAsia" w:hAnsiTheme="minorHAnsi" w:cstheme="minorBidi"/>
                    <w:noProof/>
                    <w:kern w:val="2"/>
                    <w:sz w:val="24"/>
                    <w:szCs w:val="24"/>
                    <w14:ligatures w14:val="standardContextual"/>
                  </w:rPr>
                  <w:tab/>
                </w:r>
                <w:r w:rsidRPr="00E060E6">
                  <w:rPr>
                    <w:rStyle w:val="Hyperlink"/>
                    <w:noProof/>
                  </w:rPr>
                  <w:t>Related Documents</w:t>
                </w:r>
                <w:r>
                  <w:rPr>
                    <w:noProof/>
                    <w:webHidden/>
                  </w:rPr>
                  <w:tab/>
                </w:r>
                <w:r>
                  <w:rPr>
                    <w:noProof/>
                    <w:webHidden/>
                  </w:rPr>
                  <w:fldChar w:fldCharType="begin"/>
                </w:r>
                <w:r>
                  <w:rPr>
                    <w:noProof/>
                    <w:webHidden/>
                  </w:rPr>
                  <w:instrText xml:space="preserve"> PAGEREF _Toc196946780 \h </w:instrText>
                </w:r>
                <w:r>
                  <w:rPr>
                    <w:noProof/>
                    <w:webHidden/>
                  </w:rPr>
                </w:r>
                <w:r>
                  <w:rPr>
                    <w:noProof/>
                    <w:webHidden/>
                  </w:rPr>
                  <w:fldChar w:fldCharType="separate"/>
                </w:r>
                <w:r>
                  <w:rPr>
                    <w:noProof/>
                    <w:webHidden/>
                  </w:rPr>
                  <w:t>9</w:t>
                </w:r>
                <w:r>
                  <w:rPr>
                    <w:noProof/>
                    <w:webHidden/>
                  </w:rPr>
                  <w:fldChar w:fldCharType="end"/>
                </w:r>
              </w:hyperlink>
            </w:p>
            <w:p w14:paraId="46116157" w14:textId="2B852FFB" w:rsidR="009B5C83" w:rsidRDefault="009B5C83">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6946781" w:history="1">
                <w:r w:rsidRPr="00E060E6">
                  <w:rPr>
                    <w:rStyle w:val="Hyperlink"/>
                    <w:noProof/>
                  </w:rPr>
                  <w:t>8.</w:t>
                </w:r>
                <w:r>
                  <w:rPr>
                    <w:rFonts w:asciiTheme="minorHAnsi" w:eastAsiaTheme="minorEastAsia" w:hAnsiTheme="minorHAnsi" w:cstheme="minorBidi"/>
                    <w:noProof/>
                    <w:kern w:val="2"/>
                    <w:sz w:val="24"/>
                    <w:szCs w:val="24"/>
                    <w14:ligatures w14:val="standardContextual"/>
                  </w:rPr>
                  <w:tab/>
                </w:r>
                <w:r w:rsidRPr="00E060E6">
                  <w:rPr>
                    <w:rStyle w:val="Hyperlink"/>
                    <w:noProof/>
                  </w:rPr>
                  <w:t>Reference Regulations &amp; Guidelines</w:t>
                </w:r>
                <w:r>
                  <w:rPr>
                    <w:noProof/>
                    <w:webHidden/>
                  </w:rPr>
                  <w:tab/>
                </w:r>
                <w:r>
                  <w:rPr>
                    <w:noProof/>
                    <w:webHidden/>
                  </w:rPr>
                  <w:fldChar w:fldCharType="begin"/>
                </w:r>
                <w:r>
                  <w:rPr>
                    <w:noProof/>
                    <w:webHidden/>
                  </w:rPr>
                  <w:instrText xml:space="preserve"> PAGEREF _Toc196946781 \h </w:instrText>
                </w:r>
                <w:r>
                  <w:rPr>
                    <w:noProof/>
                    <w:webHidden/>
                  </w:rPr>
                </w:r>
                <w:r>
                  <w:rPr>
                    <w:noProof/>
                    <w:webHidden/>
                  </w:rPr>
                  <w:fldChar w:fldCharType="separate"/>
                </w:r>
                <w:r>
                  <w:rPr>
                    <w:noProof/>
                    <w:webHidden/>
                  </w:rPr>
                  <w:t>10</w:t>
                </w:r>
                <w:r>
                  <w:rPr>
                    <w:noProof/>
                    <w:webHidden/>
                  </w:rPr>
                  <w:fldChar w:fldCharType="end"/>
                </w:r>
              </w:hyperlink>
            </w:p>
            <w:p w14:paraId="23D02FA8" w14:textId="05839135" w:rsidR="009B5C83" w:rsidRDefault="009B5C83">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6946782" w:history="1">
                <w:r w:rsidRPr="00E060E6">
                  <w:rPr>
                    <w:rStyle w:val="Hyperlink"/>
                    <w:noProof/>
                  </w:rPr>
                  <w:t>9.</w:t>
                </w:r>
                <w:r>
                  <w:rPr>
                    <w:rFonts w:asciiTheme="minorHAnsi" w:eastAsiaTheme="minorEastAsia" w:hAnsiTheme="minorHAnsi" w:cstheme="minorBidi"/>
                    <w:noProof/>
                    <w:kern w:val="2"/>
                    <w:sz w:val="24"/>
                    <w:szCs w:val="24"/>
                    <w14:ligatures w14:val="standardContextual"/>
                  </w:rPr>
                  <w:tab/>
                </w:r>
                <w:r w:rsidRPr="00E060E6">
                  <w:rPr>
                    <w:rStyle w:val="Hyperlink"/>
                    <w:noProof/>
                  </w:rPr>
                  <w:t>Related Records</w:t>
                </w:r>
                <w:r>
                  <w:rPr>
                    <w:noProof/>
                    <w:webHidden/>
                  </w:rPr>
                  <w:tab/>
                </w:r>
                <w:r>
                  <w:rPr>
                    <w:noProof/>
                    <w:webHidden/>
                  </w:rPr>
                  <w:fldChar w:fldCharType="begin"/>
                </w:r>
                <w:r>
                  <w:rPr>
                    <w:noProof/>
                    <w:webHidden/>
                  </w:rPr>
                  <w:instrText xml:space="preserve"> PAGEREF _Toc196946782 \h </w:instrText>
                </w:r>
                <w:r>
                  <w:rPr>
                    <w:noProof/>
                    <w:webHidden/>
                  </w:rPr>
                </w:r>
                <w:r>
                  <w:rPr>
                    <w:noProof/>
                    <w:webHidden/>
                  </w:rPr>
                  <w:fldChar w:fldCharType="separate"/>
                </w:r>
                <w:r>
                  <w:rPr>
                    <w:noProof/>
                    <w:webHidden/>
                  </w:rPr>
                  <w:t>10</w:t>
                </w:r>
                <w:r>
                  <w:rPr>
                    <w:noProof/>
                    <w:webHidden/>
                  </w:rPr>
                  <w:fldChar w:fldCharType="end"/>
                </w:r>
              </w:hyperlink>
            </w:p>
            <w:p w14:paraId="04C10CD6" w14:textId="272686EF" w:rsidR="009B5C83" w:rsidRDefault="009B5C8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196946783" w:history="1">
                <w:r w:rsidRPr="00E060E6">
                  <w:rPr>
                    <w:rStyle w:val="Hyperlink"/>
                    <w:noProof/>
                  </w:rPr>
                  <w:t>Annexure 1: EQA Program Details</w:t>
                </w:r>
                <w:r>
                  <w:rPr>
                    <w:noProof/>
                    <w:webHidden/>
                  </w:rPr>
                  <w:tab/>
                </w:r>
                <w:r>
                  <w:rPr>
                    <w:noProof/>
                    <w:webHidden/>
                  </w:rPr>
                  <w:fldChar w:fldCharType="begin"/>
                </w:r>
                <w:r>
                  <w:rPr>
                    <w:noProof/>
                    <w:webHidden/>
                  </w:rPr>
                  <w:instrText xml:space="preserve"> PAGEREF _Toc196946783 \h </w:instrText>
                </w:r>
                <w:r>
                  <w:rPr>
                    <w:noProof/>
                    <w:webHidden/>
                  </w:rPr>
                </w:r>
                <w:r>
                  <w:rPr>
                    <w:noProof/>
                    <w:webHidden/>
                  </w:rPr>
                  <w:fldChar w:fldCharType="separate"/>
                </w:r>
                <w:r>
                  <w:rPr>
                    <w:noProof/>
                    <w:webHidden/>
                  </w:rPr>
                  <w:t>11</w:t>
                </w:r>
                <w:r>
                  <w:rPr>
                    <w:noProof/>
                    <w:webHidden/>
                  </w:rPr>
                  <w:fldChar w:fldCharType="end"/>
                </w:r>
              </w:hyperlink>
            </w:p>
            <w:p w14:paraId="691DFFF9" w14:textId="7D16282F" w:rsidR="00C2562C" w:rsidRDefault="00C2562C">
              <w:r w:rsidRPr="008A3BC6">
                <w:rPr>
                  <w:b/>
                  <w:bCs/>
                  <w:noProof/>
                </w:rPr>
                <w:fldChar w:fldCharType="end"/>
              </w:r>
            </w:p>
          </w:sdtContent>
        </w:sdt>
        <w:p w14:paraId="6BE48F2A"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CC01B4">
              <w:headerReference w:type="default" r:id="rId15"/>
              <w:pgSz w:w="11906" w:h="16838"/>
              <w:pgMar w:top="1440" w:right="1440" w:bottom="1440" w:left="1440" w:header="708" w:footer="567" w:gutter="0"/>
              <w:cols w:space="708"/>
              <w:docGrid w:linePitch="360"/>
            </w:sectPr>
          </w:pPr>
        </w:p>
        <w:p w14:paraId="72E66B68"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45BD3BC4" w14:textId="77777777" w:rsidR="00B70912" w:rsidRDefault="00B70912" w:rsidP="007D4DD5">
          <w:pPr>
            <w:pStyle w:val="TDPL-H1"/>
            <w:numPr>
              <w:ilvl w:val="0"/>
              <w:numId w:val="0"/>
            </w:numPr>
            <w:tabs>
              <w:tab w:val="clear" w:pos="1440"/>
              <w:tab w:val="left" w:pos="0"/>
            </w:tabs>
            <w:ind w:right="120"/>
            <w:jc w:val="center"/>
          </w:pPr>
          <w:bookmarkStart w:id="5" w:name="_Toc196946765"/>
          <w:r w:rsidRPr="007D4DD5">
            <w:rPr>
              <w:szCs w:val="28"/>
            </w:rPr>
            <w:t>APPROVAL</w:t>
          </w:r>
          <w:r w:rsidRPr="00643AD6">
            <w:t xml:space="preserve"> AUTHORITY</w:t>
          </w:r>
          <w:bookmarkEnd w:id="5"/>
        </w:p>
        <w:p w14:paraId="721EA05E" w14:textId="77777777" w:rsidR="00F457A5" w:rsidRDefault="00F457A5" w:rsidP="007D4DD5">
          <w:pPr>
            <w:pStyle w:val="TDPL-H1"/>
            <w:numPr>
              <w:ilvl w:val="0"/>
              <w:numId w:val="0"/>
            </w:numPr>
            <w:tabs>
              <w:tab w:val="clear" w:pos="1440"/>
              <w:tab w:val="left" w:pos="0"/>
            </w:tabs>
            <w:ind w:right="120"/>
            <w:jc w:val="cente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F457A5" w:rsidRPr="00156BFB" w14:paraId="56035551" w14:textId="77777777" w:rsidTr="00AF2A07">
            <w:trPr>
              <w:trHeight w:val="1417"/>
            </w:trPr>
            <w:tc>
              <w:tcPr>
                <w:tcW w:w="1664" w:type="dxa"/>
                <w:vMerge w:val="restart"/>
                <w:shd w:val="clear" w:color="auto" w:fill="B4C6E7" w:themeFill="accent1" w:themeFillTint="66"/>
                <w:vAlign w:val="center"/>
              </w:tcPr>
              <w:p w14:paraId="3C6442F2" w14:textId="77777777" w:rsidR="00F457A5" w:rsidRPr="00156BFB" w:rsidRDefault="00F457A5"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6D68FFA0" w14:textId="77777777" w:rsidR="00F457A5" w:rsidRPr="00156BFB" w:rsidRDefault="00F457A5"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7023826D" w14:textId="77777777" w:rsidR="00F457A5" w:rsidRPr="008D0CC5" w:rsidRDefault="00F457A5"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Sai Varun</w:t>
                </w:r>
              </w:p>
              <w:p w14:paraId="1D4F7F9E" w14:textId="77777777" w:rsidR="00F457A5" w:rsidRPr="00156BFB" w:rsidRDefault="00F457A5"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DDF9928" w14:textId="77777777" w:rsidR="00F457A5" w:rsidRPr="00156BFB" w:rsidRDefault="00F457A5"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F457A5" w:rsidRPr="00156BFB" w14:paraId="0C5BF4F2" w14:textId="77777777" w:rsidTr="00AF2A07">
            <w:trPr>
              <w:trHeight w:val="1541"/>
            </w:trPr>
            <w:tc>
              <w:tcPr>
                <w:tcW w:w="1664" w:type="dxa"/>
                <w:vMerge/>
                <w:shd w:val="clear" w:color="auto" w:fill="B4C6E7" w:themeFill="accent1" w:themeFillTint="66"/>
                <w:vAlign w:val="center"/>
              </w:tcPr>
              <w:p w14:paraId="58ECF0B2" w14:textId="77777777" w:rsidR="00F457A5" w:rsidRPr="00156BFB" w:rsidRDefault="00F457A5"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4DAC890" w14:textId="77777777" w:rsidR="00F457A5" w:rsidRPr="00156BFB" w:rsidRDefault="00F457A5"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84D055F" w14:textId="77777777" w:rsidR="00F457A5" w:rsidRPr="00156BFB" w:rsidRDefault="00F457A5"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35D185D9" wp14:editId="4208A3C2">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6">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p>
              <w:p w14:paraId="2DD3C4CF" w14:textId="77777777" w:rsidR="00F457A5" w:rsidRPr="00156BFB" w:rsidRDefault="00F457A5"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03214FD" w14:textId="77777777" w:rsidR="00F457A5" w:rsidRPr="00156BFB" w:rsidRDefault="00F457A5" w:rsidP="00AF2A07">
                <w:pPr>
                  <w:pStyle w:val="BodyText"/>
                  <w:rPr>
                    <w:rFonts w:ascii="Palatino Linotype" w:hAnsi="Palatino Linotype"/>
                    <w:b/>
                    <w:bCs/>
                    <w:sz w:val="24"/>
                    <w:szCs w:val="24"/>
                  </w:rPr>
                </w:pPr>
              </w:p>
            </w:tc>
          </w:tr>
          <w:tr w:rsidR="00F457A5" w:rsidRPr="00156BFB" w14:paraId="0083633B" w14:textId="77777777" w:rsidTr="00AF2A07">
            <w:trPr>
              <w:trHeight w:val="1417"/>
            </w:trPr>
            <w:tc>
              <w:tcPr>
                <w:tcW w:w="1664" w:type="dxa"/>
                <w:vMerge w:val="restart"/>
                <w:shd w:val="clear" w:color="auto" w:fill="E2EFD9" w:themeFill="accent6" w:themeFillTint="33"/>
                <w:vAlign w:val="center"/>
              </w:tcPr>
              <w:p w14:paraId="3ED0A2E2" w14:textId="77777777" w:rsidR="00F457A5" w:rsidRPr="00156BFB" w:rsidRDefault="00F457A5" w:rsidP="00AF2A07">
                <w:pPr>
                  <w:pStyle w:val="BodyText"/>
                  <w:jc w:val="center"/>
                  <w:rPr>
                    <w:rFonts w:ascii="Palatino Linotype" w:hAnsi="Palatino Linotype"/>
                    <w:b/>
                    <w:bCs/>
                    <w:sz w:val="24"/>
                    <w:szCs w:val="24"/>
                  </w:rPr>
                </w:pPr>
                <w:r>
                  <w:rPr>
                    <w:rFonts w:ascii="Palatino Linotype" w:hAnsi="Palatino Linotype"/>
                    <w:b/>
                    <w:bCs/>
                    <w:sz w:val="24"/>
                    <w:szCs w:val="24"/>
                  </w:rPr>
                  <w:t>Reviewed &amp; Issued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65059011" w14:textId="77777777" w:rsidR="00F457A5" w:rsidRPr="00156BFB" w:rsidRDefault="00F457A5"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2174BF75" w14:textId="77777777" w:rsidR="00F457A5" w:rsidRPr="008D0CC5" w:rsidRDefault="00F457A5"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16E1B8D5" w14:textId="77777777" w:rsidR="00F457A5" w:rsidRPr="00156BFB" w:rsidRDefault="00F457A5"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6C7C883C" w14:textId="77777777" w:rsidR="00F457A5" w:rsidRPr="00156BFB" w:rsidRDefault="00F457A5"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F457A5" w:rsidRPr="00156BFB" w14:paraId="2878AF8D" w14:textId="77777777" w:rsidTr="00AF2A07">
            <w:trPr>
              <w:trHeight w:val="1417"/>
            </w:trPr>
            <w:tc>
              <w:tcPr>
                <w:tcW w:w="1664" w:type="dxa"/>
                <w:vMerge/>
                <w:shd w:val="clear" w:color="auto" w:fill="E2EFD9" w:themeFill="accent6" w:themeFillTint="33"/>
                <w:vAlign w:val="center"/>
              </w:tcPr>
              <w:p w14:paraId="4B82849B" w14:textId="77777777" w:rsidR="00F457A5" w:rsidRPr="00156BFB" w:rsidRDefault="00F457A5"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92614A9" w14:textId="77777777" w:rsidR="00F457A5" w:rsidRPr="00156BFB" w:rsidRDefault="00F457A5"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74F38157" w14:textId="77777777" w:rsidR="00F457A5" w:rsidRPr="00156BFB" w:rsidRDefault="00F457A5"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607F1FB8" wp14:editId="07F0B24F">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3CB5E0AA" w14:textId="77777777" w:rsidR="00F457A5" w:rsidRPr="00156BFB" w:rsidRDefault="00F457A5" w:rsidP="00AF2A07">
                <w:pPr>
                  <w:pStyle w:val="BodyText"/>
                  <w:rPr>
                    <w:rFonts w:ascii="Palatino Linotype" w:hAnsi="Palatino Linotype"/>
                    <w:b/>
                    <w:bCs/>
                    <w:sz w:val="24"/>
                    <w:szCs w:val="24"/>
                  </w:rPr>
                </w:pPr>
              </w:p>
            </w:tc>
          </w:tr>
          <w:tr w:rsidR="00F457A5" w:rsidRPr="00156BFB" w14:paraId="52350D93" w14:textId="77777777" w:rsidTr="00AF2A07">
            <w:trPr>
              <w:trHeight w:val="1417"/>
            </w:trPr>
            <w:tc>
              <w:tcPr>
                <w:tcW w:w="1664" w:type="dxa"/>
                <w:vMerge w:val="restart"/>
                <w:shd w:val="clear" w:color="auto" w:fill="B4C6E7" w:themeFill="accent1" w:themeFillTint="66"/>
                <w:vAlign w:val="center"/>
              </w:tcPr>
              <w:p w14:paraId="38F38D3D" w14:textId="77777777" w:rsidR="00F457A5" w:rsidRPr="00156BFB" w:rsidRDefault="00F457A5"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Approved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727E2EE7" w14:textId="77777777" w:rsidR="00F457A5" w:rsidRPr="00156BFB" w:rsidRDefault="00F457A5" w:rsidP="00AF2A07">
                <w:pPr>
                  <w:pStyle w:val="BodyText"/>
                  <w:jc w:val="center"/>
                  <w:rPr>
                    <w:rFonts w:ascii="Palatino Linotype" w:hAnsi="Palatino Linotype"/>
                    <w:b/>
                    <w:bCs/>
                    <w:sz w:val="24"/>
                    <w:szCs w:val="24"/>
                    <w:highlight w:val="yellow"/>
                  </w:rPr>
                </w:pPr>
                <w:r w:rsidRPr="00156BFB">
                  <w:rPr>
                    <w:rFonts w:ascii="Palatino Linotype" w:hAnsi="Palatino Linotype"/>
                    <w:b/>
                    <w:bCs/>
                    <w:sz w:val="24"/>
                    <w:szCs w:val="24"/>
                  </w:rPr>
                  <w:t>Chairman &amp;          Managing Director</w:t>
                </w:r>
              </w:p>
            </w:tc>
            <w:tc>
              <w:tcPr>
                <w:tcW w:w="2979" w:type="dxa"/>
                <w:shd w:val="clear" w:color="auto" w:fill="B4C6E7" w:themeFill="accent1" w:themeFillTint="66"/>
                <w:vAlign w:val="bottom"/>
              </w:tcPr>
              <w:p w14:paraId="6DDA5AA3" w14:textId="77777777" w:rsidR="00F457A5" w:rsidRDefault="00F457A5" w:rsidP="00AF2A07">
                <w:pPr>
                  <w:pStyle w:val="BodyText"/>
                  <w:spacing w:line="360" w:lineRule="auto"/>
                  <w:jc w:val="center"/>
                  <w:rPr>
                    <w:rFonts w:ascii="Palatino Linotype" w:hAnsi="Palatino Linotype"/>
                    <w:b/>
                    <w:bCs/>
                    <w:sz w:val="24"/>
                    <w:szCs w:val="24"/>
                  </w:rPr>
                </w:pPr>
                <w:r w:rsidRPr="00156BFB">
                  <w:rPr>
                    <w:rFonts w:ascii="Palatino Linotype" w:hAnsi="Palatino Linotype"/>
                    <w:b/>
                    <w:bCs/>
                    <w:sz w:val="24"/>
                    <w:szCs w:val="24"/>
                  </w:rPr>
                  <w:t>Mr. Venkata Cherukuri</w:t>
                </w:r>
              </w:p>
              <w:p w14:paraId="6CD40FD4" w14:textId="77777777" w:rsidR="00F457A5" w:rsidRPr="00156BFB" w:rsidRDefault="00F457A5"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E703885" w14:textId="77777777" w:rsidR="00F457A5" w:rsidRPr="00156BFB" w:rsidRDefault="00F457A5"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F457A5" w:rsidRPr="00156BFB" w14:paraId="5C47493D" w14:textId="77777777" w:rsidTr="00AF2A07">
            <w:trPr>
              <w:trHeight w:val="1417"/>
            </w:trPr>
            <w:tc>
              <w:tcPr>
                <w:tcW w:w="1664" w:type="dxa"/>
                <w:vMerge/>
                <w:shd w:val="clear" w:color="auto" w:fill="B4C6E7" w:themeFill="accent1" w:themeFillTint="66"/>
                <w:vAlign w:val="center"/>
              </w:tcPr>
              <w:p w14:paraId="58569046" w14:textId="77777777" w:rsidR="00F457A5" w:rsidRPr="00156BFB" w:rsidRDefault="00F457A5"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BE9BF66" w14:textId="77777777" w:rsidR="00F457A5" w:rsidRPr="00156BFB" w:rsidRDefault="00F457A5"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1606A19" w14:textId="77777777" w:rsidR="00F457A5" w:rsidRPr="00156BFB" w:rsidRDefault="00F457A5" w:rsidP="00AF2A07">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inline distT="0" distB="0" distL="0" distR="0" wp14:anchorId="37F539B8" wp14:editId="272EE30E">
                      <wp:extent cx="1429328" cy="571731"/>
                      <wp:effectExtent l="0" t="0" r="0" b="0"/>
                      <wp:docPr id="1249260944" name="Picture 6" descr="A blue writing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0944" name="Picture 6" descr="A blue writing on a black background&#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429328" cy="571731"/>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AD303D9" w14:textId="77777777" w:rsidR="00F457A5" w:rsidRPr="00156BFB" w:rsidRDefault="00F457A5" w:rsidP="00AF2A07">
                <w:pPr>
                  <w:pStyle w:val="BodyText"/>
                  <w:rPr>
                    <w:rFonts w:ascii="Palatino Linotype" w:hAnsi="Palatino Linotype"/>
                    <w:b/>
                    <w:bCs/>
                    <w:sz w:val="24"/>
                    <w:szCs w:val="24"/>
                  </w:rPr>
                </w:pPr>
              </w:p>
            </w:tc>
          </w:tr>
        </w:tbl>
        <w:p w14:paraId="3F83A000" w14:textId="4D564BFF" w:rsidR="00F457A5" w:rsidRPr="00B70912" w:rsidRDefault="00F457A5" w:rsidP="00F457A5">
          <w:pPr>
            <w:pStyle w:val="TDPL-BodyTxt"/>
            <w:sectPr w:rsidR="00F457A5" w:rsidRPr="00B70912" w:rsidSect="00CC01B4">
              <w:headerReference w:type="default" r:id="rId19"/>
              <w:pgSz w:w="11906" w:h="16838"/>
              <w:pgMar w:top="1440" w:right="1440" w:bottom="1440" w:left="1440" w:header="708" w:footer="567" w:gutter="0"/>
              <w:cols w:space="708"/>
              <w:docGrid w:linePitch="360"/>
            </w:sectPr>
          </w:pPr>
        </w:p>
        <w:p w14:paraId="0EE2CC45" w14:textId="2B08BF2D" w:rsidR="00B70912" w:rsidRPr="00EE1193" w:rsidRDefault="00B70912" w:rsidP="007D4DD5">
          <w:pPr>
            <w:pStyle w:val="TDPL-H1"/>
            <w:numPr>
              <w:ilvl w:val="0"/>
              <w:numId w:val="0"/>
            </w:numPr>
            <w:tabs>
              <w:tab w:val="clear" w:pos="1440"/>
              <w:tab w:val="left" w:pos="0"/>
            </w:tabs>
            <w:ind w:right="120"/>
            <w:jc w:val="center"/>
          </w:pPr>
          <w:bookmarkStart w:id="6" w:name="_Record_of_Amendments"/>
          <w:bookmarkStart w:id="7" w:name="_Toc196946766"/>
          <w:bookmarkEnd w:id="6"/>
          <w:r w:rsidRPr="00EE1193">
            <w:lastRenderedPageBreak/>
            <w:t xml:space="preserve">RECORD OF </w:t>
          </w:r>
          <w:r w:rsidRPr="007D4DD5">
            <w:rPr>
              <w:szCs w:val="28"/>
            </w:rPr>
            <w:t>AMENDMENTS</w:t>
          </w:r>
          <w:bookmarkEnd w:id="7"/>
        </w:p>
        <w:p w14:paraId="44FCD6ED"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3CD89A1D"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D96DA3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3DD4A2" w14:textId="3A57B4D9"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2213194E" w14:textId="3AB6D994"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51BE7FA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14332978"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9CA9C3E"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0B30EBB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C9D2F16"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524560E"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2E06229D"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C6ABE79"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619EED6"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BEC8181"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4C3BC387"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ECF614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4D401E4"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4594FA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152CDD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0AF3588"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CA54B04"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ED7268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BC8E6A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544D7D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D18A6F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5CA78D2"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389EC6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3E01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EAF7ECF"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0EECFC5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498F7B6"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B63C8B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193A1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8D6D4E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4B1A90F"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B225CD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DA0CDA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FE3C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05B945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4567C97"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4F65C0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A3695ED"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07A921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050A9B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18B332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3589E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4F821A1"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F1EF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0C3BE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5C42D1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49424B6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F527A5E"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2D2F7A"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835886"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3E7FA8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582CB7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93A6ED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34A5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347A3CD"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E63D22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82048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4F55BA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3CA0BFC"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40AC038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1BAA24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EFF03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2DFE5F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87241A"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580E9B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91E28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913A97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F10A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6FEB7A0"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D7509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33C68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F84016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636A2E2"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CF312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725933B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320D1A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1726DD"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3AE584"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A83F54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364CC01" w14:textId="77777777" w:rsidR="00B70912" w:rsidRPr="001064D5" w:rsidRDefault="00B70912" w:rsidP="001064D5">
                <w:pPr>
                  <w:pStyle w:val="BodyText"/>
                  <w:jc w:val="center"/>
                  <w:rPr>
                    <w:rFonts w:ascii="Palatino Linotype" w:hAnsi="Palatino Linotype" w:cs="Calibri"/>
                    <w:color w:val="000000"/>
                  </w:rPr>
                </w:pPr>
              </w:p>
            </w:tc>
          </w:tr>
        </w:tbl>
        <w:p w14:paraId="2A90BB27"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5266AAB"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CC01B4">
              <w:headerReference w:type="default" r:id="rId20"/>
              <w:pgSz w:w="11906" w:h="16838"/>
              <w:pgMar w:top="1440" w:right="1440"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64"/>
            <w:gridCol w:w="3544"/>
            <w:gridCol w:w="2039"/>
            <w:gridCol w:w="948"/>
            <w:gridCol w:w="1016"/>
          </w:tblGrid>
          <w:tr w:rsidR="001140C2" w:rsidRPr="001064D5" w14:paraId="068CB817" w14:textId="77777777" w:rsidTr="001064D5">
            <w:trPr>
              <w:trHeight w:val="454"/>
              <w:jc w:val="center"/>
            </w:trPr>
            <w:tc>
              <w:tcPr>
                <w:tcW w:w="1463" w:type="dxa"/>
                <w:shd w:val="clear" w:color="auto" w:fill="auto"/>
                <w:vAlign w:val="center"/>
              </w:tcPr>
              <w:p w14:paraId="3BC27DE0" w14:textId="2649B34A"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2F63C7ED" w14:textId="31B0560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21F9A8DD"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01CFF0FE" w14:textId="7D50D578"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215CF76C" w14:textId="211A625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166AC1AB" w14:textId="77777777" w:rsidTr="001064D5">
            <w:trPr>
              <w:trHeight w:val="454"/>
              <w:jc w:val="center"/>
            </w:trPr>
            <w:tc>
              <w:tcPr>
                <w:tcW w:w="1463" w:type="dxa"/>
                <w:vAlign w:val="center"/>
              </w:tcPr>
              <w:p w14:paraId="5F7F0A45" w14:textId="4F56560D"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27B9D096" w14:textId="289AC7E6"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1E83C3F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40019A6B" w14:textId="56C5F26A"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D35B17">
                  <w:rPr>
                    <w:rFonts w:ascii="Palatino Linotype" w:hAnsi="Palatino Linotype"/>
                  </w:rPr>
                  <w:t>1</w:t>
                </w:r>
              </w:p>
            </w:tc>
            <w:tc>
              <w:tcPr>
                <w:tcW w:w="1016" w:type="dxa"/>
                <w:vAlign w:val="center"/>
              </w:tcPr>
              <w:p w14:paraId="188DE3D9"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5D953CCD" w14:textId="77777777" w:rsidTr="001064D5">
            <w:trPr>
              <w:trHeight w:val="454"/>
              <w:jc w:val="center"/>
            </w:trPr>
            <w:tc>
              <w:tcPr>
                <w:tcW w:w="1463" w:type="dxa"/>
                <w:vAlign w:val="center"/>
              </w:tcPr>
              <w:p w14:paraId="18947BB0" w14:textId="3E301EB8"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1359DC1E" w14:textId="505A015B" w:rsidR="00F6115D" w:rsidRPr="001064D5" w:rsidRDefault="00F6115D" w:rsidP="001064D5">
                <w:pPr>
                  <w:pStyle w:val="BodyText"/>
                  <w:jc w:val="center"/>
                  <w:rPr>
                    <w:rFonts w:ascii="Palatino Linotype" w:hAnsi="Palatino Linotype"/>
                  </w:rPr>
                </w:pPr>
              </w:p>
            </w:tc>
            <w:tc>
              <w:tcPr>
                <w:tcW w:w="2039" w:type="dxa"/>
                <w:vAlign w:val="center"/>
              </w:tcPr>
              <w:p w14:paraId="795E21D1" w14:textId="233F5985" w:rsidR="00F6115D" w:rsidRPr="001064D5" w:rsidRDefault="00F6115D" w:rsidP="001064D5">
                <w:pPr>
                  <w:pStyle w:val="BodyText"/>
                  <w:jc w:val="center"/>
                  <w:rPr>
                    <w:rFonts w:ascii="Palatino Linotype" w:hAnsi="Palatino Linotype"/>
                  </w:rPr>
                </w:pPr>
              </w:p>
            </w:tc>
            <w:tc>
              <w:tcPr>
                <w:tcW w:w="948" w:type="dxa"/>
                <w:vAlign w:val="center"/>
              </w:tcPr>
              <w:p w14:paraId="2B445499" w14:textId="158ED2F2" w:rsidR="00F6115D" w:rsidRPr="001064D5" w:rsidRDefault="00F6115D" w:rsidP="001064D5">
                <w:pPr>
                  <w:pStyle w:val="BodyText"/>
                  <w:jc w:val="center"/>
                  <w:rPr>
                    <w:rFonts w:ascii="Palatino Linotype" w:hAnsi="Palatino Linotype"/>
                  </w:rPr>
                </w:pPr>
              </w:p>
            </w:tc>
            <w:tc>
              <w:tcPr>
                <w:tcW w:w="1016" w:type="dxa"/>
                <w:vAlign w:val="center"/>
              </w:tcPr>
              <w:p w14:paraId="776E4D37" w14:textId="03E57A3B" w:rsidR="00F6115D" w:rsidRPr="001064D5" w:rsidRDefault="00F6115D" w:rsidP="001064D5">
                <w:pPr>
                  <w:pStyle w:val="BodyText"/>
                  <w:jc w:val="center"/>
                  <w:rPr>
                    <w:rFonts w:ascii="Palatino Linotype" w:hAnsi="Palatino Linotype"/>
                  </w:rPr>
                </w:pPr>
              </w:p>
            </w:tc>
          </w:tr>
          <w:tr w:rsidR="001140C2" w:rsidRPr="001064D5" w14:paraId="3ABAE76C" w14:textId="77777777" w:rsidTr="001064D5">
            <w:trPr>
              <w:trHeight w:val="454"/>
              <w:jc w:val="center"/>
            </w:trPr>
            <w:tc>
              <w:tcPr>
                <w:tcW w:w="1463" w:type="dxa"/>
                <w:vAlign w:val="center"/>
              </w:tcPr>
              <w:p w14:paraId="414A6E0C" w14:textId="5717453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5F6C9993" w14:textId="59891675" w:rsidR="00F6115D" w:rsidRPr="001064D5" w:rsidRDefault="00F6115D" w:rsidP="001064D5">
                <w:pPr>
                  <w:pStyle w:val="BodyText"/>
                  <w:jc w:val="center"/>
                  <w:rPr>
                    <w:rFonts w:ascii="Palatino Linotype" w:hAnsi="Palatino Linotype"/>
                  </w:rPr>
                </w:pPr>
              </w:p>
            </w:tc>
            <w:tc>
              <w:tcPr>
                <w:tcW w:w="2039" w:type="dxa"/>
                <w:vAlign w:val="center"/>
              </w:tcPr>
              <w:p w14:paraId="644C86B9" w14:textId="6F16D227" w:rsidR="00F6115D" w:rsidRPr="001064D5" w:rsidRDefault="00F6115D" w:rsidP="001064D5">
                <w:pPr>
                  <w:pStyle w:val="BodyText"/>
                  <w:jc w:val="center"/>
                  <w:rPr>
                    <w:rFonts w:ascii="Palatino Linotype" w:hAnsi="Palatino Linotype"/>
                  </w:rPr>
                </w:pPr>
              </w:p>
            </w:tc>
            <w:tc>
              <w:tcPr>
                <w:tcW w:w="948" w:type="dxa"/>
                <w:vAlign w:val="center"/>
              </w:tcPr>
              <w:p w14:paraId="66D95DBE" w14:textId="2CE883D8" w:rsidR="00F6115D" w:rsidRPr="001064D5" w:rsidRDefault="00F6115D" w:rsidP="001064D5">
                <w:pPr>
                  <w:pStyle w:val="BodyText"/>
                  <w:jc w:val="center"/>
                  <w:rPr>
                    <w:rFonts w:ascii="Palatino Linotype" w:hAnsi="Palatino Linotype"/>
                  </w:rPr>
                </w:pPr>
              </w:p>
            </w:tc>
            <w:tc>
              <w:tcPr>
                <w:tcW w:w="1016" w:type="dxa"/>
                <w:vAlign w:val="center"/>
              </w:tcPr>
              <w:p w14:paraId="3BEE2980" w14:textId="27F2E92F" w:rsidR="00F6115D" w:rsidRPr="001064D5" w:rsidRDefault="00F6115D" w:rsidP="001064D5">
                <w:pPr>
                  <w:pStyle w:val="BodyText"/>
                  <w:jc w:val="center"/>
                  <w:rPr>
                    <w:rFonts w:ascii="Palatino Linotype" w:hAnsi="Palatino Linotype"/>
                  </w:rPr>
                </w:pPr>
              </w:p>
            </w:tc>
          </w:tr>
          <w:tr w:rsidR="001140C2" w:rsidRPr="001064D5" w14:paraId="6FB69989" w14:textId="77777777" w:rsidTr="001064D5">
            <w:trPr>
              <w:trHeight w:val="454"/>
              <w:jc w:val="center"/>
            </w:trPr>
            <w:tc>
              <w:tcPr>
                <w:tcW w:w="1463" w:type="dxa"/>
                <w:vAlign w:val="center"/>
              </w:tcPr>
              <w:p w14:paraId="2F4CDE7F" w14:textId="32C66C8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330073D2" w14:textId="2B9D9354" w:rsidR="00F6115D" w:rsidRPr="001064D5" w:rsidRDefault="00F6115D" w:rsidP="001064D5">
                <w:pPr>
                  <w:pStyle w:val="BodyText"/>
                  <w:jc w:val="center"/>
                  <w:rPr>
                    <w:rFonts w:ascii="Palatino Linotype" w:hAnsi="Palatino Linotype"/>
                  </w:rPr>
                </w:pPr>
              </w:p>
            </w:tc>
            <w:tc>
              <w:tcPr>
                <w:tcW w:w="2039" w:type="dxa"/>
                <w:vAlign w:val="center"/>
              </w:tcPr>
              <w:p w14:paraId="33681648" w14:textId="749C4F5D" w:rsidR="00F6115D" w:rsidRPr="001064D5" w:rsidRDefault="00F6115D" w:rsidP="001064D5">
                <w:pPr>
                  <w:pStyle w:val="BodyText"/>
                  <w:jc w:val="center"/>
                  <w:rPr>
                    <w:rFonts w:ascii="Palatino Linotype" w:hAnsi="Palatino Linotype"/>
                  </w:rPr>
                </w:pPr>
              </w:p>
            </w:tc>
            <w:tc>
              <w:tcPr>
                <w:tcW w:w="948" w:type="dxa"/>
                <w:vAlign w:val="center"/>
              </w:tcPr>
              <w:p w14:paraId="3B2B9D93" w14:textId="6305E7D9" w:rsidR="00F6115D" w:rsidRPr="001064D5" w:rsidRDefault="00F6115D" w:rsidP="001064D5">
                <w:pPr>
                  <w:pStyle w:val="BodyText"/>
                  <w:jc w:val="center"/>
                  <w:rPr>
                    <w:rFonts w:ascii="Palatino Linotype" w:hAnsi="Palatino Linotype"/>
                  </w:rPr>
                </w:pPr>
              </w:p>
            </w:tc>
            <w:tc>
              <w:tcPr>
                <w:tcW w:w="1016" w:type="dxa"/>
                <w:vAlign w:val="center"/>
              </w:tcPr>
              <w:p w14:paraId="1348ECF1" w14:textId="7B2F5CBE" w:rsidR="00F6115D" w:rsidRPr="001064D5" w:rsidRDefault="00F6115D" w:rsidP="001064D5">
                <w:pPr>
                  <w:pStyle w:val="BodyText"/>
                  <w:jc w:val="center"/>
                  <w:rPr>
                    <w:rFonts w:ascii="Palatino Linotype" w:hAnsi="Palatino Linotype"/>
                  </w:rPr>
                </w:pPr>
              </w:p>
            </w:tc>
          </w:tr>
          <w:tr w:rsidR="001140C2" w:rsidRPr="001064D5" w14:paraId="1109AF18" w14:textId="77777777" w:rsidTr="001064D5">
            <w:trPr>
              <w:trHeight w:val="454"/>
              <w:jc w:val="center"/>
            </w:trPr>
            <w:tc>
              <w:tcPr>
                <w:tcW w:w="1463" w:type="dxa"/>
                <w:vAlign w:val="center"/>
              </w:tcPr>
              <w:p w14:paraId="4B2D219E" w14:textId="013E36F6"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1D6F8630" w14:textId="5C02F69C" w:rsidR="00F6115D" w:rsidRPr="001064D5" w:rsidRDefault="00F6115D" w:rsidP="001064D5">
                <w:pPr>
                  <w:pStyle w:val="BodyText"/>
                  <w:jc w:val="center"/>
                  <w:rPr>
                    <w:rFonts w:ascii="Palatino Linotype" w:hAnsi="Palatino Linotype"/>
                  </w:rPr>
                </w:pPr>
              </w:p>
            </w:tc>
            <w:tc>
              <w:tcPr>
                <w:tcW w:w="2039" w:type="dxa"/>
                <w:vAlign w:val="center"/>
              </w:tcPr>
              <w:p w14:paraId="5A7BA678" w14:textId="355D6BF2" w:rsidR="00F6115D" w:rsidRPr="001064D5" w:rsidRDefault="00F6115D" w:rsidP="001064D5">
                <w:pPr>
                  <w:pStyle w:val="BodyText"/>
                  <w:jc w:val="center"/>
                  <w:rPr>
                    <w:rFonts w:ascii="Palatino Linotype" w:hAnsi="Palatino Linotype"/>
                  </w:rPr>
                </w:pPr>
              </w:p>
            </w:tc>
            <w:tc>
              <w:tcPr>
                <w:tcW w:w="948" w:type="dxa"/>
                <w:vAlign w:val="center"/>
              </w:tcPr>
              <w:p w14:paraId="54AE2AED" w14:textId="7A3A9B1C" w:rsidR="00F6115D" w:rsidRPr="001064D5" w:rsidRDefault="00F6115D" w:rsidP="001064D5">
                <w:pPr>
                  <w:pStyle w:val="BodyText"/>
                  <w:jc w:val="center"/>
                  <w:rPr>
                    <w:rFonts w:ascii="Palatino Linotype" w:hAnsi="Palatino Linotype"/>
                  </w:rPr>
                </w:pPr>
              </w:p>
            </w:tc>
            <w:tc>
              <w:tcPr>
                <w:tcW w:w="1016" w:type="dxa"/>
                <w:vAlign w:val="center"/>
              </w:tcPr>
              <w:p w14:paraId="38B19E10" w14:textId="5729D0C3" w:rsidR="00F6115D" w:rsidRPr="001064D5" w:rsidRDefault="00F6115D" w:rsidP="001064D5">
                <w:pPr>
                  <w:pStyle w:val="BodyText"/>
                  <w:jc w:val="center"/>
                  <w:rPr>
                    <w:rFonts w:ascii="Palatino Linotype" w:hAnsi="Palatino Linotype"/>
                  </w:rPr>
                </w:pPr>
              </w:p>
            </w:tc>
          </w:tr>
          <w:tr w:rsidR="001140C2" w:rsidRPr="001064D5" w14:paraId="64557904" w14:textId="77777777" w:rsidTr="001064D5">
            <w:trPr>
              <w:trHeight w:val="454"/>
              <w:jc w:val="center"/>
            </w:trPr>
            <w:tc>
              <w:tcPr>
                <w:tcW w:w="1463" w:type="dxa"/>
                <w:vAlign w:val="center"/>
              </w:tcPr>
              <w:p w14:paraId="3B8EF90C" w14:textId="4ACF2C85"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76F50637" w14:textId="639432E0" w:rsidR="00F6115D" w:rsidRPr="001064D5" w:rsidRDefault="00F6115D" w:rsidP="001064D5">
                <w:pPr>
                  <w:pStyle w:val="BodyText"/>
                  <w:jc w:val="center"/>
                  <w:rPr>
                    <w:rFonts w:ascii="Palatino Linotype" w:hAnsi="Palatino Linotype"/>
                  </w:rPr>
                </w:pPr>
              </w:p>
            </w:tc>
            <w:tc>
              <w:tcPr>
                <w:tcW w:w="2039" w:type="dxa"/>
                <w:vAlign w:val="center"/>
              </w:tcPr>
              <w:p w14:paraId="30FC6969" w14:textId="485442D1" w:rsidR="00F6115D" w:rsidRPr="001064D5" w:rsidRDefault="00F6115D" w:rsidP="001064D5">
                <w:pPr>
                  <w:pStyle w:val="BodyText"/>
                  <w:jc w:val="center"/>
                  <w:rPr>
                    <w:rFonts w:ascii="Palatino Linotype" w:hAnsi="Palatino Linotype"/>
                  </w:rPr>
                </w:pPr>
              </w:p>
            </w:tc>
            <w:tc>
              <w:tcPr>
                <w:tcW w:w="948" w:type="dxa"/>
                <w:vAlign w:val="center"/>
              </w:tcPr>
              <w:p w14:paraId="5E64BD88" w14:textId="4F389260" w:rsidR="00F6115D" w:rsidRPr="001064D5" w:rsidRDefault="00F6115D" w:rsidP="001064D5">
                <w:pPr>
                  <w:pStyle w:val="BodyText"/>
                  <w:jc w:val="center"/>
                  <w:rPr>
                    <w:rFonts w:ascii="Palatino Linotype" w:hAnsi="Palatino Linotype"/>
                  </w:rPr>
                </w:pPr>
              </w:p>
            </w:tc>
            <w:tc>
              <w:tcPr>
                <w:tcW w:w="1016" w:type="dxa"/>
                <w:vAlign w:val="center"/>
              </w:tcPr>
              <w:p w14:paraId="59C7E2D2" w14:textId="78BB9463" w:rsidR="00F6115D" w:rsidRPr="001064D5" w:rsidRDefault="00F6115D" w:rsidP="001064D5">
                <w:pPr>
                  <w:pStyle w:val="BodyText"/>
                  <w:jc w:val="center"/>
                  <w:rPr>
                    <w:rFonts w:ascii="Palatino Linotype" w:hAnsi="Palatino Linotype"/>
                  </w:rPr>
                </w:pPr>
              </w:p>
            </w:tc>
          </w:tr>
          <w:tr w:rsidR="001140C2" w:rsidRPr="001064D5" w14:paraId="0B1E61E9" w14:textId="77777777" w:rsidTr="001064D5">
            <w:trPr>
              <w:trHeight w:val="454"/>
              <w:jc w:val="center"/>
            </w:trPr>
            <w:tc>
              <w:tcPr>
                <w:tcW w:w="1463" w:type="dxa"/>
                <w:vAlign w:val="center"/>
              </w:tcPr>
              <w:p w14:paraId="3E10696B" w14:textId="08EBCA28"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16A8F4FB" w14:textId="09EC394B" w:rsidR="00F6115D" w:rsidRPr="001064D5" w:rsidRDefault="00F6115D" w:rsidP="001064D5">
                <w:pPr>
                  <w:pStyle w:val="BodyText"/>
                  <w:jc w:val="center"/>
                  <w:rPr>
                    <w:rFonts w:ascii="Palatino Linotype" w:hAnsi="Palatino Linotype"/>
                  </w:rPr>
                </w:pPr>
              </w:p>
            </w:tc>
            <w:tc>
              <w:tcPr>
                <w:tcW w:w="2039" w:type="dxa"/>
                <w:vAlign w:val="center"/>
              </w:tcPr>
              <w:p w14:paraId="6ACB031E" w14:textId="1749EBEA" w:rsidR="00F6115D" w:rsidRPr="001064D5" w:rsidRDefault="00F6115D" w:rsidP="001064D5">
                <w:pPr>
                  <w:pStyle w:val="BodyText"/>
                  <w:jc w:val="center"/>
                  <w:rPr>
                    <w:rFonts w:ascii="Palatino Linotype" w:hAnsi="Palatino Linotype"/>
                  </w:rPr>
                </w:pPr>
              </w:p>
            </w:tc>
            <w:tc>
              <w:tcPr>
                <w:tcW w:w="948" w:type="dxa"/>
                <w:vAlign w:val="center"/>
              </w:tcPr>
              <w:p w14:paraId="0943901C" w14:textId="48664AA1" w:rsidR="00F6115D" w:rsidRPr="001064D5" w:rsidRDefault="00F6115D" w:rsidP="001064D5">
                <w:pPr>
                  <w:pStyle w:val="BodyText"/>
                  <w:jc w:val="center"/>
                  <w:rPr>
                    <w:rFonts w:ascii="Palatino Linotype" w:hAnsi="Palatino Linotype"/>
                  </w:rPr>
                </w:pPr>
              </w:p>
            </w:tc>
            <w:tc>
              <w:tcPr>
                <w:tcW w:w="1016" w:type="dxa"/>
                <w:vAlign w:val="center"/>
              </w:tcPr>
              <w:p w14:paraId="7FFC3F89" w14:textId="4770AB3E" w:rsidR="00F6115D" w:rsidRPr="001064D5" w:rsidRDefault="00F6115D" w:rsidP="001064D5">
                <w:pPr>
                  <w:pStyle w:val="BodyText"/>
                  <w:jc w:val="center"/>
                  <w:rPr>
                    <w:rFonts w:ascii="Palatino Linotype" w:hAnsi="Palatino Linotype"/>
                  </w:rPr>
                </w:pPr>
              </w:p>
            </w:tc>
          </w:tr>
          <w:tr w:rsidR="001140C2" w:rsidRPr="001064D5" w14:paraId="4B43F7E0" w14:textId="77777777" w:rsidTr="001064D5">
            <w:trPr>
              <w:trHeight w:val="454"/>
              <w:jc w:val="center"/>
            </w:trPr>
            <w:tc>
              <w:tcPr>
                <w:tcW w:w="1463" w:type="dxa"/>
                <w:vAlign w:val="center"/>
              </w:tcPr>
              <w:p w14:paraId="279ED3C7" w14:textId="58B7055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132F529C" w14:textId="12B8FB50" w:rsidR="00F6115D" w:rsidRPr="001064D5" w:rsidRDefault="00F6115D" w:rsidP="001064D5">
                <w:pPr>
                  <w:pStyle w:val="BodyText"/>
                  <w:jc w:val="center"/>
                  <w:rPr>
                    <w:rFonts w:ascii="Palatino Linotype" w:hAnsi="Palatino Linotype"/>
                  </w:rPr>
                </w:pPr>
              </w:p>
            </w:tc>
            <w:tc>
              <w:tcPr>
                <w:tcW w:w="2039" w:type="dxa"/>
                <w:vAlign w:val="center"/>
              </w:tcPr>
              <w:p w14:paraId="1980F1EE" w14:textId="5275F807" w:rsidR="00F6115D" w:rsidRPr="001064D5" w:rsidRDefault="00F6115D" w:rsidP="001064D5">
                <w:pPr>
                  <w:pStyle w:val="BodyText"/>
                  <w:jc w:val="center"/>
                  <w:rPr>
                    <w:rFonts w:ascii="Palatino Linotype" w:hAnsi="Palatino Linotype"/>
                  </w:rPr>
                </w:pPr>
              </w:p>
            </w:tc>
            <w:tc>
              <w:tcPr>
                <w:tcW w:w="948" w:type="dxa"/>
                <w:vAlign w:val="center"/>
              </w:tcPr>
              <w:p w14:paraId="02CE0757" w14:textId="35FD536B" w:rsidR="00F6115D" w:rsidRPr="001064D5" w:rsidRDefault="00F6115D" w:rsidP="001064D5">
                <w:pPr>
                  <w:pStyle w:val="BodyText"/>
                  <w:jc w:val="center"/>
                  <w:rPr>
                    <w:rFonts w:ascii="Palatino Linotype" w:hAnsi="Palatino Linotype"/>
                  </w:rPr>
                </w:pPr>
              </w:p>
            </w:tc>
            <w:tc>
              <w:tcPr>
                <w:tcW w:w="1016" w:type="dxa"/>
                <w:vAlign w:val="center"/>
              </w:tcPr>
              <w:p w14:paraId="34FC39D9" w14:textId="465E9816" w:rsidR="00F6115D" w:rsidRPr="001064D5" w:rsidRDefault="00F6115D" w:rsidP="001064D5">
                <w:pPr>
                  <w:pStyle w:val="BodyText"/>
                  <w:jc w:val="center"/>
                  <w:rPr>
                    <w:rFonts w:ascii="Palatino Linotype" w:hAnsi="Palatino Linotype"/>
                  </w:rPr>
                </w:pPr>
              </w:p>
            </w:tc>
          </w:tr>
          <w:tr w:rsidR="001140C2" w:rsidRPr="001064D5" w14:paraId="11607705" w14:textId="77777777" w:rsidTr="001064D5">
            <w:trPr>
              <w:trHeight w:val="454"/>
              <w:jc w:val="center"/>
            </w:trPr>
            <w:tc>
              <w:tcPr>
                <w:tcW w:w="1463" w:type="dxa"/>
                <w:vAlign w:val="center"/>
              </w:tcPr>
              <w:p w14:paraId="09892625" w14:textId="0053FBC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6D88FDC7" w14:textId="7532EC93" w:rsidR="00F6115D" w:rsidRPr="001064D5" w:rsidRDefault="00F6115D" w:rsidP="001064D5">
                <w:pPr>
                  <w:pStyle w:val="BodyText"/>
                  <w:jc w:val="center"/>
                  <w:rPr>
                    <w:rFonts w:ascii="Palatino Linotype" w:hAnsi="Palatino Linotype"/>
                  </w:rPr>
                </w:pPr>
              </w:p>
            </w:tc>
            <w:tc>
              <w:tcPr>
                <w:tcW w:w="2039" w:type="dxa"/>
                <w:vAlign w:val="center"/>
              </w:tcPr>
              <w:p w14:paraId="3B7CBF2B" w14:textId="7613EB33" w:rsidR="00F6115D" w:rsidRPr="001064D5" w:rsidRDefault="00F6115D" w:rsidP="001064D5">
                <w:pPr>
                  <w:pStyle w:val="BodyText"/>
                  <w:jc w:val="center"/>
                  <w:rPr>
                    <w:rFonts w:ascii="Palatino Linotype" w:hAnsi="Palatino Linotype"/>
                  </w:rPr>
                </w:pPr>
              </w:p>
            </w:tc>
            <w:tc>
              <w:tcPr>
                <w:tcW w:w="948" w:type="dxa"/>
                <w:vAlign w:val="center"/>
              </w:tcPr>
              <w:p w14:paraId="3BBEA279" w14:textId="28B9AC4E" w:rsidR="00F6115D" w:rsidRPr="001064D5" w:rsidRDefault="00F6115D" w:rsidP="001064D5">
                <w:pPr>
                  <w:pStyle w:val="BodyText"/>
                  <w:jc w:val="center"/>
                  <w:rPr>
                    <w:rFonts w:ascii="Palatino Linotype" w:hAnsi="Palatino Linotype"/>
                  </w:rPr>
                </w:pPr>
              </w:p>
            </w:tc>
            <w:tc>
              <w:tcPr>
                <w:tcW w:w="1016" w:type="dxa"/>
                <w:vAlign w:val="center"/>
              </w:tcPr>
              <w:p w14:paraId="1B6BCB3C" w14:textId="5D8DEC93" w:rsidR="00F6115D" w:rsidRPr="001064D5" w:rsidRDefault="00F6115D" w:rsidP="001064D5">
                <w:pPr>
                  <w:pStyle w:val="BodyText"/>
                  <w:jc w:val="center"/>
                  <w:rPr>
                    <w:rFonts w:ascii="Palatino Linotype" w:hAnsi="Palatino Linotype"/>
                  </w:rPr>
                </w:pPr>
              </w:p>
            </w:tc>
          </w:tr>
          <w:tr w:rsidR="001140C2" w:rsidRPr="001064D5" w14:paraId="1B234CDB" w14:textId="77777777" w:rsidTr="001064D5">
            <w:trPr>
              <w:trHeight w:val="454"/>
              <w:jc w:val="center"/>
            </w:trPr>
            <w:tc>
              <w:tcPr>
                <w:tcW w:w="1463" w:type="dxa"/>
                <w:vAlign w:val="center"/>
              </w:tcPr>
              <w:p w14:paraId="3CC2B376" w14:textId="30EDA9E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146B9BFF" w14:textId="2715ACA5" w:rsidR="00F6115D" w:rsidRPr="001064D5" w:rsidRDefault="00F6115D" w:rsidP="001064D5">
                <w:pPr>
                  <w:pStyle w:val="BodyText"/>
                  <w:jc w:val="center"/>
                  <w:rPr>
                    <w:rFonts w:ascii="Palatino Linotype" w:hAnsi="Palatino Linotype"/>
                  </w:rPr>
                </w:pPr>
              </w:p>
            </w:tc>
            <w:tc>
              <w:tcPr>
                <w:tcW w:w="2039" w:type="dxa"/>
                <w:vAlign w:val="center"/>
              </w:tcPr>
              <w:p w14:paraId="7F4C4F36" w14:textId="33AA4B40" w:rsidR="00F6115D" w:rsidRPr="001064D5" w:rsidRDefault="00F6115D" w:rsidP="001064D5">
                <w:pPr>
                  <w:pStyle w:val="BodyText"/>
                  <w:jc w:val="center"/>
                  <w:rPr>
                    <w:rFonts w:ascii="Palatino Linotype" w:hAnsi="Palatino Linotype"/>
                  </w:rPr>
                </w:pPr>
              </w:p>
            </w:tc>
            <w:tc>
              <w:tcPr>
                <w:tcW w:w="948" w:type="dxa"/>
                <w:vAlign w:val="center"/>
              </w:tcPr>
              <w:p w14:paraId="2D87D90F" w14:textId="5930794C" w:rsidR="00F6115D" w:rsidRPr="001064D5" w:rsidRDefault="00F6115D" w:rsidP="001064D5">
                <w:pPr>
                  <w:pStyle w:val="BodyText"/>
                  <w:jc w:val="center"/>
                  <w:rPr>
                    <w:rFonts w:ascii="Palatino Linotype" w:hAnsi="Palatino Linotype"/>
                  </w:rPr>
                </w:pPr>
              </w:p>
            </w:tc>
            <w:tc>
              <w:tcPr>
                <w:tcW w:w="1016" w:type="dxa"/>
                <w:vAlign w:val="center"/>
              </w:tcPr>
              <w:p w14:paraId="4F9ED377" w14:textId="3DAAB6B8" w:rsidR="00F6115D" w:rsidRPr="001064D5" w:rsidRDefault="00F6115D" w:rsidP="001064D5">
                <w:pPr>
                  <w:pStyle w:val="BodyText"/>
                  <w:jc w:val="center"/>
                  <w:rPr>
                    <w:rFonts w:ascii="Palatino Linotype" w:hAnsi="Palatino Linotype"/>
                  </w:rPr>
                </w:pPr>
              </w:p>
            </w:tc>
          </w:tr>
        </w:tbl>
        <w:p w14:paraId="7D04D44C"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6AE5FAA" w14:textId="6FC54378" w:rsidR="00F6115D" w:rsidRPr="009B0F39" w:rsidRDefault="00C67260" w:rsidP="007D4DD5">
          <w:pPr>
            <w:pStyle w:val="TDPL-H1"/>
            <w:numPr>
              <w:ilvl w:val="0"/>
              <w:numId w:val="0"/>
            </w:numPr>
            <w:tabs>
              <w:tab w:val="clear" w:pos="1440"/>
              <w:tab w:val="left" w:pos="0"/>
            </w:tabs>
            <w:ind w:right="120"/>
            <w:jc w:val="center"/>
          </w:pPr>
          <w:bookmarkStart w:id="8" w:name="_Distribution_List"/>
          <w:bookmarkStart w:id="9" w:name="_Toc196946767"/>
          <w:bookmarkEnd w:id="8"/>
          <w:r w:rsidRPr="007D4DD5">
            <w:rPr>
              <w:szCs w:val="28"/>
            </w:rPr>
            <w:t>DISTRIBUTION</w:t>
          </w:r>
          <w:r w:rsidRPr="009B0F39">
            <w:t xml:space="preserve"> LIST</w:t>
          </w:r>
          <w:bookmarkEnd w:id="9"/>
        </w:p>
        <w:p w14:paraId="4495BB71"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15D561C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CC01B4">
              <w:headerReference w:type="default" r:id="rId21"/>
              <w:pgSz w:w="11906" w:h="16838"/>
              <w:pgMar w:top="1440" w:right="1440" w:bottom="1440" w:left="1440" w:header="708" w:footer="708" w:gutter="0"/>
              <w:cols w:space="708"/>
              <w:docGrid w:linePitch="360"/>
            </w:sectPr>
          </w:pPr>
        </w:p>
        <w:p w14:paraId="2C852FE8" w14:textId="3423F8DE" w:rsidR="002A535F" w:rsidRPr="009B0F39" w:rsidRDefault="002A535F" w:rsidP="007D4DD5">
          <w:pPr>
            <w:pStyle w:val="TDPL-H1"/>
            <w:numPr>
              <w:ilvl w:val="0"/>
              <w:numId w:val="0"/>
            </w:numPr>
            <w:tabs>
              <w:tab w:val="clear" w:pos="1440"/>
              <w:tab w:val="left" w:pos="0"/>
            </w:tabs>
            <w:ind w:right="120"/>
            <w:jc w:val="center"/>
          </w:pPr>
          <w:bookmarkStart w:id="10" w:name="_List_of_Abbreviations"/>
          <w:bookmarkStart w:id="11" w:name="_Ref189068143"/>
          <w:bookmarkStart w:id="12" w:name="_Toc196946768"/>
          <w:bookmarkEnd w:id="10"/>
          <w:r w:rsidRPr="009B0F39">
            <w:lastRenderedPageBreak/>
            <w:t>L</w:t>
          </w:r>
          <w:bookmarkEnd w:id="11"/>
          <w:r w:rsidR="00C67260" w:rsidRPr="009B0F39">
            <w:t xml:space="preserve">IST OF </w:t>
          </w:r>
          <w:r w:rsidR="00C67260" w:rsidRPr="007D4DD5">
            <w:rPr>
              <w:szCs w:val="28"/>
            </w:rPr>
            <w:t>ABBREVIATIONS</w:t>
          </w:r>
          <w:bookmarkEnd w:id="12"/>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014FC4" w14:paraId="171FED43" w14:textId="77777777" w:rsidTr="00014FC4">
            <w:trPr>
              <w:trHeight w:val="539"/>
              <w:jc w:val="center"/>
            </w:trPr>
            <w:tc>
              <w:tcPr>
                <w:tcW w:w="1331" w:type="dxa"/>
                <w:shd w:val="clear" w:color="auto" w:fill="auto"/>
                <w:vAlign w:val="center"/>
              </w:tcPr>
              <w:p w14:paraId="78EDC6B9" w14:textId="523741E5" w:rsidR="00627A3A" w:rsidRPr="00014FC4" w:rsidRDefault="00627A3A" w:rsidP="00014FC4">
                <w:pPr>
                  <w:pStyle w:val="BodyText"/>
                  <w:jc w:val="center"/>
                  <w:rPr>
                    <w:rFonts w:ascii="Palatino Linotype" w:hAnsi="Palatino Linotype"/>
                    <w:b/>
                    <w:bCs/>
                  </w:rPr>
                </w:pPr>
                <w:r w:rsidRPr="00014FC4">
                  <w:rPr>
                    <w:rFonts w:ascii="Palatino Linotype" w:hAnsi="Palatino Linotype"/>
                    <w:b/>
                    <w:bCs/>
                  </w:rPr>
                  <w:t>S. No.</w:t>
                </w:r>
              </w:p>
            </w:tc>
            <w:tc>
              <w:tcPr>
                <w:tcW w:w="1981" w:type="dxa"/>
                <w:shd w:val="clear" w:color="auto" w:fill="auto"/>
                <w:vAlign w:val="center"/>
              </w:tcPr>
              <w:p w14:paraId="54ED9700" w14:textId="77777777" w:rsidR="00627A3A" w:rsidRPr="00014FC4" w:rsidRDefault="00627A3A" w:rsidP="00014FC4">
                <w:pPr>
                  <w:pStyle w:val="BodyText"/>
                  <w:jc w:val="center"/>
                  <w:rPr>
                    <w:rFonts w:ascii="Palatino Linotype" w:hAnsi="Palatino Linotype"/>
                    <w:b/>
                    <w:bCs/>
                  </w:rPr>
                </w:pPr>
                <w:r w:rsidRPr="00014FC4">
                  <w:rPr>
                    <w:rFonts w:ascii="Palatino Linotype" w:hAnsi="Palatino Linotype"/>
                    <w:b/>
                    <w:bCs/>
                  </w:rPr>
                  <w:t>Abbreviations</w:t>
                </w:r>
              </w:p>
            </w:tc>
            <w:tc>
              <w:tcPr>
                <w:tcW w:w="5868" w:type="dxa"/>
                <w:shd w:val="clear" w:color="auto" w:fill="auto"/>
                <w:vAlign w:val="center"/>
              </w:tcPr>
              <w:p w14:paraId="39C6B524" w14:textId="77777777" w:rsidR="00627A3A" w:rsidRPr="00014FC4" w:rsidRDefault="00627A3A" w:rsidP="00014FC4">
                <w:pPr>
                  <w:pStyle w:val="BodyText"/>
                  <w:jc w:val="center"/>
                  <w:rPr>
                    <w:rFonts w:ascii="Palatino Linotype" w:hAnsi="Palatino Linotype"/>
                    <w:b/>
                    <w:bCs/>
                  </w:rPr>
                </w:pPr>
                <w:r w:rsidRPr="00014FC4">
                  <w:rPr>
                    <w:rFonts w:ascii="Palatino Linotype" w:hAnsi="Palatino Linotype"/>
                    <w:b/>
                    <w:bCs/>
                  </w:rPr>
                  <w:t>Expansion</w:t>
                </w:r>
              </w:p>
            </w:tc>
          </w:tr>
          <w:tr w:rsidR="00014FC4" w:rsidRPr="00014FC4" w14:paraId="69DA4FAC" w14:textId="77777777" w:rsidTr="00014FC4">
            <w:trPr>
              <w:trHeight w:val="373"/>
              <w:jc w:val="center"/>
            </w:trPr>
            <w:tc>
              <w:tcPr>
                <w:tcW w:w="1331" w:type="dxa"/>
                <w:vAlign w:val="center"/>
              </w:tcPr>
              <w:p w14:paraId="3EDDEC3F" w14:textId="001AB1E2" w:rsidR="00014FC4" w:rsidRPr="00014FC4" w:rsidRDefault="00014FC4" w:rsidP="00014FC4">
                <w:pPr>
                  <w:pStyle w:val="BodyText"/>
                  <w:jc w:val="center"/>
                  <w:rPr>
                    <w:rFonts w:ascii="Palatino Linotype" w:hAnsi="Palatino Linotype"/>
                  </w:rPr>
                </w:pPr>
                <w:r w:rsidRPr="00014FC4">
                  <w:rPr>
                    <w:rFonts w:ascii="Palatino Linotype" w:hAnsi="Palatino Linotype"/>
                  </w:rPr>
                  <w:t>1</w:t>
                </w:r>
              </w:p>
            </w:tc>
            <w:tc>
              <w:tcPr>
                <w:tcW w:w="1981" w:type="dxa"/>
                <w:vAlign w:val="center"/>
              </w:tcPr>
              <w:p w14:paraId="62BCFC9C" w14:textId="3AC8C160" w:rsidR="00014FC4" w:rsidRPr="00014FC4" w:rsidRDefault="00014FC4" w:rsidP="00014FC4">
                <w:pPr>
                  <w:pStyle w:val="BodyText"/>
                  <w:jc w:val="center"/>
                  <w:rPr>
                    <w:rFonts w:ascii="Palatino Linotype" w:hAnsi="Palatino Linotype"/>
                  </w:rPr>
                </w:pPr>
                <w:r w:rsidRPr="00014FC4">
                  <w:rPr>
                    <w:rFonts w:ascii="Palatino Linotype" w:hAnsi="Palatino Linotype"/>
                  </w:rPr>
                  <w:t>CAPA</w:t>
                </w:r>
              </w:p>
            </w:tc>
            <w:tc>
              <w:tcPr>
                <w:tcW w:w="5868" w:type="dxa"/>
                <w:vAlign w:val="center"/>
              </w:tcPr>
              <w:p w14:paraId="0733D0B4" w14:textId="59936FDD" w:rsidR="00014FC4" w:rsidRPr="00014FC4" w:rsidRDefault="00014FC4" w:rsidP="00014FC4">
                <w:pPr>
                  <w:pStyle w:val="BodyText"/>
                  <w:jc w:val="center"/>
                  <w:rPr>
                    <w:rFonts w:ascii="Palatino Linotype" w:hAnsi="Palatino Linotype"/>
                  </w:rPr>
                </w:pPr>
                <w:r w:rsidRPr="00014FC4">
                  <w:rPr>
                    <w:rFonts w:ascii="Palatino Linotype" w:hAnsi="Palatino Linotype"/>
                  </w:rPr>
                  <w:t>Corrective Action &amp; Preventive Action</w:t>
                </w:r>
              </w:p>
            </w:tc>
          </w:tr>
          <w:tr w:rsidR="00014FC4" w:rsidRPr="00014FC4" w14:paraId="44932CE6" w14:textId="77777777" w:rsidTr="00014FC4">
            <w:trPr>
              <w:trHeight w:val="374"/>
              <w:jc w:val="center"/>
            </w:trPr>
            <w:tc>
              <w:tcPr>
                <w:tcW w:w="1331" w:type="dxa"/>
                <w:vAlign w:val="center"/>
              </w:tcPr>
              <w:p w14:paraId="14C39B63" w14:textId="4B586729" w:rsidR="00014FC4" w:rsidRPr="00014FC4" w:rsidRDefault="00014FC4" w:rsidP="00014FC4">
                <w:pPr>
                  <w:pStyle w:val="BodyText"/>
                  <w:jc w:val="center"/>
                  <w:rPr>
                    <w:rFonts w:ascii="Palatino Linotype" w:hAnsi="Palatino Linotype"/>
                  </w:rPr>
                </w:pPr>
                <w:r w:rsidRPr="00014FC4">
                  <w:rPr>
                    <w:rFonts w:ascii="Palatino Linotype" w:hAnsi="Palatino Linotype"/>
                  </w:rPr>
                  <w:t>2</w:t>
                </w:r>
              </w:p>
            </w:tc>
            <w:tc>
              <w:tcPr>
                <w:tcW w:w="1981" w:type="dxa"/>
                <w:vAlign w:val="center"/>
              </w:tcPr>
              <w:p w14:paraId="2F2CE076" w14:textId="08486232" w:rsidR="00014FC4" w:rsidRPr="00014FC4" w:rsidRDefault="00014FC4" w:rsidP="00014FC4">
                <w:pPr>
                  <w:pStyle w:val="BodyText"/>
                  <w:jc w:val="center"/>
                  <w:rPr>
                    <w:rFonts w:ascii="Palatino Linotype" w:hAnsi="Palatino Linotype"/>
                  </w:rPr>
                </w:pPr>
                <w:r w:rsidRPr="00014FC4">
                  <w:rPr>
                    <w:rFonts w:ascii="Palatino Linotype" w:hAnsi="Palatino Linotype"/>
                  </w:rPr>
                  <w:t>CBC</w:t>
                </w:r>
              </w:p>
            </w:tc>
            <w:tc>
              <w:tcPr>
                <w:tcW w:w="5868" w:type="dxa"/>
                <w:vAlign w:val="center"/>
              </w:tcPr>
              <w:p w14:paraId="67ABCAE2" w14:textId="01EA0D7E" w:rsidR="00014FC4" w:rsidRPr="00014FC4" w:rsidRDefault="00014FC4" w:rsidP="00014FC4">
                <w:pPr>
                  <w:pStyle w:val="BodyText"/>
                  <w:jc w:val="center"/>
                  <w:rPr>
                    <w:rFonts w:ascii="Palatino Linotype" w:hAnsi="Palatino Linotype"/>
                  </w:rPr>
                </w:pPr>
                <w:r w:rsidRPr="00014FC4">
                  <w:rPr>
                    <w:rFonts w:ascii="Palatino Linotype" w:hAnsi="Palatino Linotype"/>
                  </w:rPr>
                  <w:t>Complete Blood Count</w:t>
                </w:r>
              </w:p>
            </w:tc>
          </w:tr>
          <w:tr w:rsidR="00014FC4" w:rsidRPr="00014FC4" w14:paraId="1C55ADF6" w14:textId="77777777" w:rsidTr="00014FC4">
            <w:trPr>
              <w:trHeight w:val="374"/>
              <w:jc w:val="center"/>
            </w:trPr>
            <w:tc>
              <w:tcPr>
                <w:tcW w:w="1331" w:type="dxa"/>
                <w:vAlign w:val="center"/>
              </w:tcPr>
              <w:p w14:paraId="2CAD2BA2" w14:textId="2583797F" w:rsidR="00014FC4" w:rsidRPr="00014FC4" w:rsidRDefault="00014FC4" w:rsidP="00014FC4">
                <w:pPr>
                  <w:pStyle w:val="BodyText"/>
                  <w:jc w:val="center"/>
                  <w:rPr>
                    <w:rFonts w:ascii="Palatino Linotype" w:hAnsi="Palatino Linotype"/>
                  </w:rPr>
                </w:pPr>
                <w:r w:rsidRPr="00014FC4">
                  <w:rPr>
                    <w:rFonts w:ascii="Palatino Linotype" w:hAnsi="Palatino Linotype"/>
                  </w:rPr>
                  <w:t>3</w:t>
                </w:r>
              </w:p>
            </w:tc>
            <w:tc>
              <w:tcPr>
                <w:tcW w:w="1981" w:type="dxa"/>
                <w:vAlign w:val="center"/>
              </w:tcPr>
              <w:p w14:paraId="0A6FA851" w14:textId="776C07B0" w:rsidR="00014FC4" w:rsidRPr="00014FC4" w:rsidRDefault="00014FC4" w:rsidP="00014FC4">
                <w:pPr>
                  <w:pStyle w:val="BodyText"/>
                  <w:jc w:val="center"/>
                  <w:rPr>
                    <w:rFonts w:ascii="Palatino Linotype" w:hAnsi="Palatino Linotype"/>
                  </w:rPr>
                </w:pPr>
                <w:r w:rsidRPr="00014FC4">
                  <w:rPr>
                    <w:rFonts w:ascii="Palatino Linotype" w:hAnsi="Palatino Linotype"/>
                  </w:rPr>
                  <w:t>EQA</w:t>
                </w:r>
              </w:p>
            </w:tc>
            <w:tc>
              <w:tcPr>
                <w:tcW w:w="5868" w:type="dxa"/>
                <w:vAlign w:val="center"/>
              </w:tcPr>
              <w:p w14:paraId="7898E352" w14:textId="0AC86201" w:rsidR="00014FC4" w:rsidRPr="00014FC4" w:rsidRDefault="00014FC4" w:rsidP="00014FC4">
                <w:pPr>
                  <w:pStyle w:val="BodyText"/>
                  <w:jc w:val="center"/>
                  <w:rPr>
                    <w:rFonts w:ascii="Palatino Linotype" w:hAnsi="Palatino Linotype"/>
                  </w:rPr>
                </w:pPr>
                <w:r w:rsidRPr="00014FC4">
                  <w:rPr>
                    <w:rFonts w:ascii="Palatino Linotype" w:hAnsi="Palatino Linotype"/>
                  </w:rPr>
                  <w:t>External Quality Assessment</w:t>
                </w:r>
              </w:p>
            </w:tc>
          </w:tr>
          <w:tr w:rsidR="009B5C83" w:rsidRPr="00014FC4" w14:paraId="2A738EC6" w14:textId="77777777" w:rsidTr="00014FC4">
            <w:trPr>
              <w:trHeight w:val="374"/>
              <w:jc w:val="center"/>
            </w:trPr>
            <w:tc>
              <w:tcPr>
                <w:tcW w:w="1331" w:type="dxa"/>
                <w:vAlign w:val="center"/>
              </w:tcPr>
              <w:p w14:paraId="3C6794D0" w14:textId="6FA511A6" w:rsidR="009B5C83" w:rsidRPr="00014FC4" w:rsidRDefault="009B5C83" w:rsidP="009B5C83">
                <w:pPr>
                  <w:pStyle w:val="BodyText"/>
                  <w:jc w:val="center"/>
                  <w:rPr>
                    <w:rFonts w:ascii="Palatino Linotype" w:hAnsi="Palatino Linotype"/>
                  </w:rPr>
                </w:pPr>
                <w:r w:rsidRPr="00014FC4">
                  <w:rPr>
                    <w:rFonts w:ascii="Palatino Linotype" w:hAnsi="Palatino Linotype"/>
                  </w:rPr>
                  <w:t>4</w:t>
                </w:r>
              </w:p>
            </w:tc>
            <w:tc>
              <w:tcPr>
                <w:tcW w:w="1981" w:type="dxa"/>
                <w:vAlign w:val="center"/>
              </w:tcPr>
              <w:p w14:paraId="6CC4C760" w14:textId="41979C7D" w:rsidR="009B5C83" w:rsidRPr="00014FC4" w:rsidRDefault="009B5C83" w:rsidP="009B5C83">
                <w:pPr>
                  <w:pStyle w:val="BodyText"/>
                  <w:jc w:val="center"/>
                  <w:rPr>
                    <w:rFonts w:ascii="Palatino Linotype" w:hAnsi="Palatino Linotype"/>
                  </w:rPr>
                </w:pPr>
                <w:r>
                  <w:rPr>
                    <w:rFonts w:ascii="Palatino Linotype" w:hAnsi="Palatino Linotype"/>
                  </w:rPr>
                  <w:t>FOM</w:t>
                </w:r>
              </w:p>
            </w:tc>
            <w:tc>
              <w:tcPr>
                <w:tcW w:w="5868" w:type="dxa"/>
                <w:vAlign w:val="center"/>
              </w:tcPr>
              <w:p w14:paraId="5421A995" w14:textId="1447D9ED" w:rsidR="009B5C83" w:rsidRPr="00014FC4" w:rsidRDefault="009B5C83" w:rsidP="009B5C83">
                <w:pPr>
                  <w:pStyle w:val="BodyText"/>
                  <w:jc w:val="center"/>
                  <w:rPr>
                    <w:rFonts w:ascii="Palatino Linotype" w:hAnsi="Palatino Linotype"/>
                  </w:rPr>
                </w:pPr>
                <w:r>
                  <w:rPr>
                    <w:rFonts w:ascii="Palatino Linotype" w:hAnsi="Palatino Linotype"/>
                  </w:rPr>
                  <w:t>Form</w:t>
                </w:r>
              </w:p>
            </w:tc>
          </w:tr>
          <w:tr w:rsidR="009B5C83" w:rsidRPr="00014FC4" w14:paraId="36A139D1" w14:textId="77777777" w:rsidTr="00014FC4">
            <w:trPr>
              <w:trHeight w:val="374"/>
              <w:jc w:val="center"/>
            </w:trPr>
            <w:tc>
              <w:tcPr>
                <w:tcW w:w="1331" w:type="dxa"/>
                <w:vAlign w:val="center"/>
              </w:tcPr>
              <w:p w14:paraId="70A1F680" w14:textId="2AA30976" w:rsidR="009B5C83" w:rsidRPr="00014FC4" w:rsidRDefault="009B5C83" w:rsidP="009B5C83">
                <w:pPr>
                  <w:pStyle w:val="BodyText"/>
                  <w:jc w:val="center"/>
                  <w:rPr>
                    <w:rFonts w:ascii="Palatino Linotype" w:hAnsi="Palatino Linotype"/>
                  </w:rPr>
                </w:pPr>
                <w:r w:rsidRPr="00014FC4">
                  <w:rPr>
                    <w:rFonts w:ascii="Palatino Linotype" w:hAnsi="Palatino Linotype"/>
                  </w:rPr>
                  <w:t>5</w:t>
                </w:r>
              </w:p>
            </w:tc>
            <w:tc>
              <w:tcPr>
                <w:tcW w:w="1981" w:type="dxa"/>
                <w:vAlign w:val="center"/>
              </w:tcPr>
              <w:p w14:paraId="107A81EA" w14:textId="05D90DC3" w:rsidR="009B5C83" w:rsidRPr="00014FC4" w:rsidRDefault="009B5C83" w:rsidP="009B5C83">
                <w:pPr>
                  <w:pStyle w:val="BodyText"/>
                  <w:jc w:val="center"/>
                  <w:rPr>
                    <w:rFonts w:ascii="Palatino Linotype" w:hAnsi="Palatino Linotype"/>
                  </w:rPr>
                </w:pPr>
                <w:r>
                  <w:rPr>
                    <w:rFonts w:ascii="Palatino Linotype" w:hAnsi="Palatino Linotype"/>
                  </w:rPr>
                  <w:t>GE</w:t>
                </w:r>
              </w:p>
            </w:tc>
            <w:tc>
              <w:tcPr>
                <w:tcW w:w="5868" w:type="dxa"/>
                <w:vAlign w:val="center"/>
              </w:tcPr>
              <w:p w14:paraId="46D6B9C3" w14:textId="669A976A" w:rsidR="009B5C83" w:rsidRPr="00014FC4" w:rsidRDefault="009B5C83" w:rsidP="009B5C83">
                <w:pPr>
                  <w:pStyle w:val="BodyText"/>
                  <w:jc w:val="center"/>
                  <w:rPr>
                    <w:rFonts w:ascii="Palatino Linotype" w:hAnsi="Palatino Linotype"/>
                  </w:rPr>
                </w:pPr>
                <w:r>
                  <w:rPr>
                    <w:rFonts w:ascii="Palatino Linotype" w:hAnsi="Palatino Linotype"/>
                  </w:rPr>
                  <w:t>General</w:t>
                </w:r>
              </w:p>
            </w:tc>
          </w:tr>
          <w:tr w:rsidR="009B5C83" w:rsidRPr="00014FC4" w14:paraId="4BE89CA6" w14:textId="77777777" w:rsidTr="00014FC4">
            <w:trPr>
              <w:trHeight w:val="373"/>
              <w:jc w:val="center"/>
            </w:trPr>
            <w:tc>
              <w:tcPr>
                <w:tcW w:w="1331" w:type="dxa"/>
                <w:vAlign w:val="center"/>
              </w:tcPr>
              <w:p w14:paraId="0800784D" w14:textId="4BAECCF5" w:rsidR="009B5C83" w:rsidRPr="00014FC4" w:rsidRDefault="009B5C83" w:rsidP="009B5C83">
                <w:pPr>
                  <w:pStyle w:val="BodyText"/>
                  <w:jc w:val="center"/>
                  <w:rPr>
                    <w:rFonts w:ascii="Palatino Linotype" w:hAnsi="Palatino Linotype"/>
                  </w:rPr>
                </w:pPr>
                <w:r w:rsidRPr="00014FC4">
                  <w:rPr>
                    <w:rFonts w:ascii="Palatino Linotype" w:hAnsi="Palatino Linotype"/>
                  </w:rPr>
                  <w:t>6</w:t>
                </w:r>
              </w:p>
            </w:tc>
            <w:tc>
              <w:tcPr>
                <w:tcW w:w="1981" w:type="dxa"/>
                <w:vAlign w:val="center"/>
              </w:tcPr>
              <w:p w14:paraId="1513CD95" w14:textId="1729A4FA" w:rsidR="009B5C83" w:rsidRPr="00014FC4" w:rsidRDefault="009B5C83" w:rsidP="009B5C83">
                <w:pPr>
                  <w:pStyle w:val="BodyText"/>
                  <w:jc w:val="center"/>
                  <w:rPr>
                    <w:rFonts w:ascii="Palatino Linotype" w:hAnsi="Palatino Linotype"/>
                  </w:rPr>
                </w:pPr>
                <w:r w:rsidRPr="00014FC4">
                  <w:rPr>
                    <w:rFonts w:ascii="Palatino Linotype" w:hAnsi="Palatino Linotype"/>
                  </w:rPr>
                  <w:t>ISO</w:t>
                </w:r>
              </w:p>
            </w:tc>
            <w:tc>
              <w:tcPr>
                <w:tcW w:w="5868" w:type="dxa"/>
                <w:vAlign w:val="center"/>
              </w:tcPr>
              <w:p w14:paraId="33C29C08" w14:textId="3AF99CC3" w:rsidR="009B5C83" w:rsidRPr="00014FC4" w:rsidRDefault="009B5C83" w:rsidP="009B5C83">
                <w:pPr>
                  <w:pStyle w:val="BodyText"/>
                  <w:jc w:val="center"/>
                  <w:rPr>
                    <w:rFonts w:ascii="Palatino Linotype" w:hAnsi="Palatino Linotype"/>
                  </w:rPr>
                </w:pPr>
                <w:r w:rsidRPr="00014FC4">
                  <w:rPr>
                    <w:rFonts w:ascii="Palatino Linotype" w:hAnsi="Palatino Linotype"/>
                  </w:rPr>
                  <w:t>International Organization for Standardization</w:t>
                </w:r>
              </w:p>
            </w:tc>
          </w:tr>
          <w:tr w:rsidR="009B5C83" w:rsidRPr="00014FC4" w14:paraId="7747EBA0" w14:textId="77777777" w:rsidTr="00014FC4">
            <w:trPr>
              <w:trHeight w:val="373"/>
              <w:jc w:val="center"/>
            </w:trPr>
            <w:tc>
              <w:tcPr>
                <w:tcW w:w="1331" w:type="dxa"/>
                <w:vAlign w:val="center"/>
              </w:tcPr>
              <w:p w14:paraId="2BB7222D" w14:textId="0BF9ABB9" w:rsidR="009B5C83" w:rsidRPr="00014FC4" w:rsidRDefault="009B5C83" w:rsidP="009B5C83">
                <w:pPr>
                  <w:pStyle w:val="BodyText"/>
                  <w:jc w:val="center"/>
                  <w:rPr>
                    <w:rFonts w:ascii="Palatino Linotype" w:hAnsi="Palatino Linotype"/>
                  </w:rPr>
                </w:pPr>
                <w:r w:rsidRPr="00014FC4">
                  <w:rPr>
                    <w:rFonts w:ascii="Palatino Linotype" w:hAnsi="Palatino Linotype"/>
                  </w:rPr>
                  <w:t>7</w:t>
                </w:r>
              </w:p>
            </w:tc>
            <w:tc>
              <w:tcPr>
                <w:tcW w:w="1981" w:type="dxa"/>
                <w:vAlign w:val="center"/>
              </w:tcPr>
              <w:p w14:paraId="2BA6D8CA" w14:textId="781B9F48" w:rsidR="009B5C83" w:rsidRPr="00014FC4" w:rsidRDefault="009B5C83" w:rsidP="009B5C83">
                <w:pPr>
                  <w:pStyle w:val="BodyText"/>
                  <w:jc w:val="center"/>
                  <w:rPr>
                    <w:rFonts w:ascii="Palatino Linotype" w:hAnsi="Palatino Linotype"/>
                  </w:rPr>
                </w:pPr>
                <w:r w:rsidRPr="00014FC4">
                  <w:rPr>
                    <w:rFonts w:ascii="Palatino Linotype" w:hAnsi="Palatino Linotype"/>
                  </w:rPr>
                  <w:t>LFT</w:t>
                </w:r>
              </w:p>
            </w:tc>
            <w:tc>
              <w:tcPr>
                <w:tcW w:w="5868" w:type="dxa"/>
                <w:vAlign w:val="center"/>
              </w:tcPr>
              <w:p w14:paraId="3AD778F4" w14:textId="4C1EA791" w:rsidR="009B5C83" w:rsidRPr="00014FC4" w:rsidRDefault="009B5C83" w:rsidP="009B5C83">
                <w:pPr>
                  <w:pStyle w:val="BodyText"/>
                  <w:jc w:val="center"/>
                  <w:rPr>
                    <w:rFonts w:ascii="Palatino Linotype" w:hAnsi="Palatino Linotype"/>
                  </w:rPr>
                </w:pPr>
                <w:r w:rsidRPr="00014FC4">
                  <w:rPr>
                    <w:rFonts w:ascii="Palatino Linotype" w:hAnsi="Palatino Linotype"/>
                  </w:rPr>
                  <w:t>Liver Function Test</w:t>
                </w:r>
              </w:p>
            </w:tc>
          </w:tr>
          <w:tr w:rsidR="009B5C83" w:rsidRPr="00014FC4" w14:paraId="1C80E054" w14:textId="77777777" w:rsidTr="00014FC4">
            <w:trPr>
              <w:trHeight w:val="373"/>
              <w:jc w:val="center"/>
            </w:trPr>
            <w:tc>
              <w:tcPr>
                <w:tcW w:w="1331" w:type="dxa"/>
                <w:vAlign w:val="center"/>
              </w:tcPr>
              <w:p w14:paraId="5D41EBCD" w14:textId="043D8E16" w:rsidR="009B5C83" w:rsidRPr="00014FC4" w:rsidRDefault="009B5C83" w:rsidP="009B5C83">
                <w:pPr>
                  <w:pStyle w:val="BodyText"/>
                  <w:jc w:val="center"/>
                  <w:rPr>
                    <w:rFonts w:ascii="Palatino Linotype" w:hAnsi="Palatino Linotype"/>
                  </w:rPr>
                </w:pPr>
                <w:r w:rsidRPr="00014FC4">
                  <w:rPr>
                    <w:rFonts w:ascii="Palatino Linotype" w:hAnsi="Palatino Linotype"/>
                  </w:rPr>
                  <w:t>8</w:t>
                </w:r>
              </w:p>
            </w:tc>
            <w:tc>
              <w:tcPr>
                <w:tcW w:w="1981" w:type="dxa"/>
                <w:vAlign w:val="center"/>
              </w:tcPr>
              <w:p w14:paraId="44FFF030" w14:textId="331E0695" w:rsidR="009B5C83" w:rsidRPr="00014FC4" w:rsidRDefault="009B5C83" w:rsidP="009B5C83">
                <w:pPr>
                  <w:pStyle w:val="BodyText"/>
                  <w:jc w:val="center"/>
                  <w:rPr>
                    <w:rFonts w:ascii="Palatino Linotype" w:hAnsi="Palatino Linotype"/>
                  </w:rPr>
                </w:pPr>
                <w:r w:rsidRPr="00014FC4">
                  <w:rPr>
                    <w:rFonts w:ascii="Palatino Linotype" w:hAnsi="Palatino Linotype"/>
                  </w:rPr>
                  <w:t>MAN</w:t>
                </w:r>
              </w:p>
            </w:tc>
            <w:tc>
              <w:tcPr>
                <w:tcW w:w="5868" w:type="dxa"/>
                <w:vAlign w:val="center"/>
              </w:tcPr>
              <w:p w14:paraId="29AE3DAD" w14:textId="72C297A4" w:rsidR="009B5C83" w:rsidRPr="00014FC4" w:rsidRDefault="009B5C83" w:rsidP="009B5C83">
                <w:pPr>
                  <w:pStyle w:val="BodyText"/>
                  <w:jc w:val="center"/>
                  <w:rPr>
                    <w:rFonts w:ascii="Palatino Linotype" w:hAnsi="Palatino Linotype"/>
                  </w:rPr>
                </w:pPr>
                <w:r w:rsidRPr="00014FC4">
                  <w:rPr>
                    <w:rFonts w:ascii="Palatino Linotype" w:hAnsi="Palatino Linotype"/>
                  </w:rPr>
                  <w:t>Manual</w:t>
                </w:r>
              </w:p>
            </w:tc>
          </w:tr>
          <w:tr w:rsidR="009B5C83" w:rsidRPr="00014FC4" w14:paraId="5FA4240B" w14:textId="77777777" w:rsidTr="00014FC4">
            <w:trPr>
              <w:trHeight w:val="373"/>
              <w:jc w:val="center"/>
            </w:trPr>
            <w:tc>
              <w:tcPr>
                <w:tcW w:w="1331" w:type="dxa"/>
                <w:vAlign w:val="center"/>
              </w:tcPr>
              <w:p w14:paraId="6BE048D4" w14:textId="4880861C" w:rsidR="009B5C83" w:rsidRPr="00014FC4" w:rsidRDefault="009B5C83" w:rsidP="009B5C83">
                <w:pPr>
                  <w:pStyle w:val="BodyText"/>
                  <w:jc w:val="center"/>
                  <w:rPr>
                    <w:rFonts w:ascii="Palatino Linotype" w:hAnsi="Palatino Linotype"/>
                  </w:rPr>
                </w:pPr>
                <w:r w:rsidRPr="00014FC4">
                  <w:rPr>
                    <w:rFonts w:ascii="Palatino Linotype" w:hAnsi="Palatino Linotype"/>
                  </w:rPr>
                  <w:t>9</w:t>
                </w:r>
              </w:p>
            </w:tc>
            <w:tc>
              <w:tcPr>
                <w:tcW w:w="1981" w:type="dxa"/>
                <w:vAlign w:val="center"/>
              </w:tcPr>
              <w:p w14:paraId="1656D5B1" w14:textId="43FE5CFF" w:rsidR="009B5C83" w:rsidRPr="00014FC4" w:rsidRDefault="009B5C83" w:rsidP="009B5C83">
                <w:pPr>
                  <w:pStyle w:val="BodyText"/>
                  <w:jc w:val="center"/>
                  <w:rPr>
                    <w:rFonts w:ascii="Palatino Linotype" w:hAnsi="Palatino Linotype"/>
                  </w:rPr>
                </w:pPr>
                <w:r w:rsidRPr="00014FC4">
                  <w:rPr>
                    <w:rFonts w:ascii="Palatino Linotype" w:hAnsi="Palatino Linotype"/>
                  </w:rPr>
                  <w:t>MSP</w:t>
                </w:r>
              </w:p>
            </w:tc>
            <w:tc>
              <w:tcPr>
                <w:tcW w:w="5868" w:type="dxa"/>
                <w:vAlign w:val="center"/>
              </w:tcPr>
              <w:p w14:paraId="1C50B7B4" w14:textId="5F835EF3" w:rsidR="009B5C83" w:rsidRPr="00014FC4" w:rsidRDefault="009B5C83" w:rsidP="009B5C83">
                <w:pPr>
                  <w:pStyle w:val="BodyText"/>
                  <w:jc w:val="center"/>
                  <w:rPr>
                    <w:rFonts w:ascii="Palatino Linotype" w:hAnsi="Palatino Linotype"/>
                  </w:rPr>
                </w:pPr>
                <w:r w:rsidRPr="00014FC4">
                  <w:rPr>
                    <w:rFonts w:ascii="Palatino Linotype" w:hAnsi="Palatino Linotype"/>
                  </w:rPr>
                  <w:t>Management System Procedure</w:t>
                </w:r>
              </w:p>
            </w:tc>
          </w:tr>
          <w:tr w:rsidR="009B5C83" w:rsidRPr="00014FC4" w14:paraId="36B0D0DB" w14:textId="77777777" w:rsidTr="00014FC4">
            <w:trPr>
              <w:trHeight w:val="373"/>
              <w:jc w:val="center"/>
            </w:trPr>
            <w:tc>
              <w:tcPr>
                <w:tcW w:w="1331" w:type="dxa"/>
                <w:vAlign w:val="center"/>
              </w:tcPr>
              <w:p w14:paraId="6AF70D4D" w14:textId="05A5A8C8" w:rsidR="009B5C83" w:rsidRPr="00014FC4" w:rsidRDefault="009B5C83" w:rsidP="009B5C83">
                <w:pPr>
                  <w:pStyle w:val="BodyText"/>
                  <w:jc w:val="center"/>
                  <w:rPr>
                    <w:rFonts w:ascii="Palatino Linotype" w:hAnsi="Palatino Linotype"/>
                  </w:rPr>
                </w:pPr>
                <w:r w:rsidRPr="00014FC4">
                  <w:rPr>
                    <w:rFonts w:ascii="Palatino Linotype" w:hAnsi="Palatino Linotype"/>
                  </w:rPr>
                  <w:t>10</w:t>
                </w:r>
              </w:p>
            </w:tc>
            <w:tc>
              <w:tcPr>
                <w:tcW w:w="1981" w:type="dxa"/>
                <w:vAlign w:val="center"/>
              </w:tcPr>
              <w:p w14:paraId="22C62308" w14:textId="3E265928" w:rsidR="009B5C83" w:rsidRPr="00014FC4" w:rsidRDefault="009B5C83" w:rsidP="009B5C83">
                <w:pPr>
                  <w:pStyle w:val="BodyText"/>
                  <w:jc w:val="center"/>
                  <w:rPr>
                    <w:rFonts w:ascii="Palatino Linotype" w:hAnsi="Palatino Linotype"/>
                  </w:rPr>
                </w:pPr>
                <w:r w:rsidRPr="00014FC4">
                  <w:rPr>
                    <w:rFonts w:ascii="Palatino Linotype" w:hAnsi="Palatino Linotype"/>
                  </w:rPr>
                  <w:t>MU</w:t>
                </w:r>
              </w:p>
            </w:tc>
            <w:tc>
              <w:tcPr>
                <w:tcW w:w="5868" w:type="dxa"/>
                <w:vAlign w:val="center"/>
              </w:tcPr>
              <w:p w14:paraId="263ABEA7" w14:textId="40897F09" w:rsidR="009B5C83" w:rsidRPr="00014FC4" w:rsidRDefault="009B5C83" w:rsidP="009B5C83">
                <w:pPr>
                  <w:pStyle w:val="BodyText"/>
                  <w:jc w:val="center"/>
                  <w:rPr>
                    <w:rFonts w:ascii="Palatino Linotype" w:hAnsi="Palatino Linotype"/>
                  </w:rPr>
                </w:pPr>
                <w:r w:rsidRPr="00014FC4">
                  <w:rPr>
                    <w:rFonts w:ascii="Palatino Linotype" w:hAnsi="Palatino Linotype"/>
                  </w:rPr>
                  <w:t>Measurement Uncertainty</w:t>
                </w:r>
              </w:p>
            </w:tc>
          </w:tr>
          <w:tr w:rsidR="009B5C83" w:rsidRPr="00014FC4" w14:paraId="08BE4790" w14:textId="77777777" w:rsidTr="00014FC4">
            <w:trPr>
              <w:trHeight w:val="373"/>
              <w:jc w:val="center"/>
            </w:trPr>
            <w:tc>
              <w:tcPr>
                <w:tcW w:w="1331" w:type="dxa"/>
                <w:vAlign w:val="center"/>
              </w:tcPr>
              <w:p w14:paraId="312BC838" w14:textId="3F48B482" w:rsidR="009B5C83" w:rsidRPr="00014FC4" w:rsidRDefault="009B5C83" w:rsidP="009B5C83">
                <w:pPr>
                  <w:pStyle w:val="BodyText"/>
                  <w:jc w:val="center"/>
                  <w:rPr>
                    <w:rFonts w:ascii="Palatino Linotype" w:hAnsi="Palatino Linotype"/>
                  </w:rPr>
                </w:pPr>
                <w:r w:rsidRPr="00014FC4">
                  <w:rPr>
                    <w:rFonts w:ascii="Palatino Linotype" w:hAnsi="Palatino Linotype"/>
                  </w:rPr>
                  <w:t>11</w:t>
                </w:r>
              </w:p>
            </w:tc>
            <w:tc>
              <w:tcPr>
                <w:tcW w:w="1981" w:type="dxa"/>
                <w:vAlign w:val="center"/>
              </w:tcPr>
              <w:p w14:paraId="77ACEB20" w14:textId="3C821101" w:rsidR="009B5C83" w:rsidRPr="00014FC4" w:rsidRDefault="009B5C83" w:rsidP="009B5C83">
                <w:pPr>
                  <w:pStyle w:val="BodyText"/>
                  <w:jc w:val="center"/>
                  <w:rPr>
                    <w:rFonts w:ascii="Palatino Linotype" w:hAnsi="Palatino Linotype"/>
                  </w:rPr>
                </w:pPr>
                <w:r w:rsidRPr="00014FC4">
                  <w:rPr>
                    <w:rFonts w:ascii="Palatino Linotype" w:hAnsi="Palatino Linotype"/>
                  </w:rPr>
                  <w:t>NABL</w:t>
                </w:r>
              </w:p>
            </w:tc>
            <w:tc>
              <w:tcPr>
                <w:tcW w:w="5868" w:type="dxa"/>
                <w:vAlign w:val="center"/>
              </w:tcPr>
              <w:p w14:paraId="3FC52236" w14:textId="16657F73" w:rsidR="009B5C83" w:rsidRPr="00014FC4" w:rsidRDefault="009B5C83" w:rsidP="009B5C83">
                <w:pPr>
                  <w:pStyle w:val="BodyText"/>
                  <w:jc w:val="center"/>
                  <w:rPr>
                    <w:rFonts w:ascii="Palatino Linotype" w:hAnsi="Palatino Linotype"/>
                  </w:rPr>
                </w:pPr>
                <w:r w:rsidRPr="00014FC4">
                  <w:rPr>
                    <w:rFonts w:ascii="Palatino Linotype" w:hAnsi="Palatino Linotype"/>
                  </w:rPr>
                  <w:t>National Accreditation Board for Testing and Calibration Laboratories</w:t>
                </w:r>
              </w:p>
            </w:tc>
          </w:tr>
          <w:tr w:rsidR="009B5C83" w:rsidRPr="00014FC4" w14:paraId="06D16995" w14:textId="77777777" w:rsidTr="00014FC4">
            <w:trPr>
              <w:trHeight w:val="373"/>
              <w:jc w:val="center"/>
            </w:trPr>
            <w:tc>
              <w:tcPr>
                <w:tcW w:w="1331" w:type="dxa"/>
                <w:vAlign w:val="center"/>
              </w:tcPr>
              <w:p w14:paraId="6ED1C9B4" w14:textId="6341AD60" w:rsidR="009B5C83" w:rsidRPr="00014FC4" w:rsidRDefault="009B5C83" w:rsidP="009B5C83">
                <w:pPr>
                  <w:pStyle w:val="BodyText"/>
                  <w:jc w:val="center"/>
                  <w:rPr>
                    <w:rFonts w:ascii="Palatino Linotype" w:hAnsi="Palatino Linotype"/>
                  </w:rPr>
                </w:pPr>
                <w:r w:rsidRPr="00014FC4">
                  <w:rPr>
                    <w:rFonts w:ascii="Palatino Linotype" w:hAnsi="Palatino Linotype"/>
                  </w:rPr>
                  <w:t>12</w:t>
                </w:r>
              </w:p>
            </w:tc>
            <w:tc>
              <w:tcPr>
                <w:tcW w:w="1981" w:type="dxa"/>
                <w:vAlign w:val="center"/>
              </w:tcPr>
              <w:p w14:paraId="0133E905" w14:textId="13B5AF26" w:rsidR="009B5C83" w:rsidRPr="00014FC4" w:rsidRDefault="009B5C83" w:rsidP="009B5C83">
                <w:pPr>
                  <w:pStyle w:val="BodyText"/>
                  <w:jc w:val="center"/>
                  <w:rPr>
                    <w:rFonts w:ascii="Palatino Linotype" w:hAnsi="Palatino Linotype"/>
                  </w:rPr>
                </w:pPr>
                <w:r w:rsidRPr="00014FC4">
                  <w:rPr>
                    <w:rFonts w:ascii="Palatino Linotype" w:hAnsi="Palatino Linotype"/>
                  </w:rPr>
                  <w:t>PT</w:t>
                </w:r>
              </w:p>
            </w:tc>
            <w:tc>
              <w:tcPr>
                <w:tcW w:w="5868" w:type="dxa"/>
                <w:vAlign w:val="center"/>
              </w:tcPr>
              <w:p w14:paraId="3F7F0436" w14:textId="5BB15064" w:rsidR="009B5C83" w:rsidRPr="00014FC4" w:rsidRDefault="009B5C83" w:rsidP="009B5C83">
                <w:pPr>
                  <w:pStyle w:val="BodyText"/>
                  <w:jc w:val="center"/>
                  <w:rPr>
                    <w:rFonts w:ascii="Palatino Linotype" w:hAnsi="Palatino Linotype"/>
                  </w:rPr>
                </w:pPr>
                <w:r w:rsidRPr="00014FC4">
                  <w:rPr>
                    <w:rFonts w:ascii="Palatino Linotype" w:hAnsi="Palatino Linotype"/>
                  </w:rPr>
                  <w:t>Proficiency Testing</w:t>
                </w:r>
              </w:p>
            </w:tc>
          </w:tr>
          <w:tr w:rsidR="009B5C83" w:rsidRPr="00014FC4" w14:paraId="710D22AD" w14:textId="77777777" w:rsidTr="00014FC4">
            <w:trPr>
              <w:trHeight w:val="373"/>
              <w:jc w:val="center"/>
            </w:trPr>
            <w:tc>
              <w:tcPr>
                <w:tcW w:w="1331" w:type="dxa"/>
                <w:vAlign w:val="center"/>
              </w:tcPr>
              <w:p w14:paraId="5330D3B0" w14:textId="53AEBC4A" w:rsidR="009B5C83" w:rsidRPr="00014FC4" w:rsidRDefault="009B5C83" w:rsidP="009B5C83">
                <w:pPr>
                  <w:pStyle w:val="BodyText"/>
                  <w:jc w:val="center"/>
                  <w:rPr>
                    <w:rFonts w:ascii="Palatino Linotype" w:hAnsi="Palatino Linotype"/>
                  </w:rPr>
                </w:pPr>
                <w:r w:rsidRPr="00014FC4">
                  <w:rPr>
                    <w:rFonts w:ascii="Palatino Linotype" w:hAnsi="Palatino Linotype"/>
                  </w:rPr>
                  <w:t>13</w:t>
                </w:r>
              </w:p>
            </w:tc>
            <w:tc>
              <w:tcPr>
                <w:tcW w:w="1981" w:type="dxa"/>
                <w:vAlign w:val="center"/>
              </w:tcPr>
              <w:p w14:paraId="1335DC49" w14:textId="02164C08" w:rsidR="009B5C83" w:rsidRPr="00014FC4" w:rsidRDefault="009B5C83" w:rsidP="009B5C83">
                <w:pPr>
                  <w:pStyle w:val="BodyText"/>
                  <w:jc w:val="center"/>
                  <w:rPr>
                    <w:rFonts w:ascii="Palatino Linotype" w:hAnsi="Palatino Linotype"/>
                  </w:rPr>
                </w:pPr>
                <w:r w:rsidRPr="00014FC4">
                  <w:rPr>
                    <w:rFonts w:ascii="Palatino Linotype" w:hAnsi="Palatino Linotype"/>
                  </w:rPr>
                  <w:t>QA</w:t>
                </w:r>
              </w:p>
            </w:tc>
            <w:tc>
              <w:tcPr>
                <w:tcW w:w="5868" w:type="dxa"/>
                <w:vAlign w:val="center"/>
              </w:tcPr>
              <w:p w14:paraId="14508BBA" w14:textId="4A65D83F" w:rsidR="009B5C83" w:rsidRPr="00014FC4" w:rsidRDefault="009B5C83" w:rsidP="009B5C83">
                <w:pPr>
                  <w:pStyle w:val="BodyText"/>
                  <w:jc w:val="center"/>
                  <w:rPr>
                    <w:rFonts w:ascii="Palatino Linotype" w:hAnsi="Palatino Linotype"/>
                  </w:rPr>
                </w:pPr>
                <w:r w:rsidRPr="00014FC4">
                  <w:rPr>
                    <w:rFonts w:ascii="Palatino Linotype" w:hAnsi="Palatino Linotype"/>
                  </w:rPr>
                  <w:t>Quality Assurance</w:t>
                </w:r>
              </w:p>
            </w:tc>
          </w:tr>
          <w:tr w:rsidR="009B5C83" w:rsidRPr="00014FC4" w14:paraId="000878DF" w14:textId="77777777" w:rsidTr="00014FC4">
            <w:trPr>
              <w:trHeight w:val="373"/>
              <w:jc w:val="center"/>
            </w:trPr>
            <w:tc>
              <w:tcPr>
                <w:tcW w:w="1331" w:type="dxa"/>
                <w:vAlign w:val="center"/>
              </w:tcPr>
              <w:p w14:paraId="5BC3E870" w14:textId="717A37C6" w:rsidR="009B5C83" w:rsidRPr="00014FC4" w:rsidRDefault="009B5C83" w:rsidP="009B5C83">
                <w:pPr>
                  <w:pStyle w:val="BodyText"/>
                  <w:jc w:val="center"/>
                  <w:rPr>
                    <w:rFonts w:ascii="Palatino Linotype" w:hAnsi="Palatino Linotype"/>
                  </w:rPr>
                </w:pPr>
                <w:r w:rsidRPr="00014FC4">
                  <w:rPr>
                    <w:rFonts w:ascii="Palatino Linotype" w:hAnsi="Palatino Linotype"/>
                  </w:rPr>
                  <w:t>14</w:t>
                </w:r>
              </w:p>
            </w:tc>
            <w:tc>
              <w:tcPr>
                <w:tcW w:w="1981" w:type="dxa"/>
                <w:vAlign w:val="center"/>
              </w:tcPr>
              <w:p w14:paraId="05B906A1" w14:textId="7FFD44EF" w:rsidR="009B5C83" w:rsidRPr="00014FC4" w:rsidRDefault="009B5C83" w:rsidP="009B5C83">
                <w:pPr>
                  <w:pStyle w:val="BodyText"/>
                  <w:jc w:val="center"/>
                  <w:rPr>
                    <w:rFonts w:ascii="Palatino Linotype" w:hAnsi="Palatino Linotype"/>
                  </w:rPr>
                </w:pPr>
                <w:r w:rsidRPr="00014FC4">
                  <w:rPr>
                    <w:rFonts w:ascii="Palatino Linotype" w:hAnsi="Palatino Linotype"/>
                  </w:rPr>
                  <w:t>QT QMS</w:t>
                </w:r>
              </w:p>
            </w:tc>
            <w:tc>
              <w:tcPr>
                <w:tcW w:w="5868" w:type="dxa"/>
                <w:vAlign w:val="center"/>
              </w:tcPr>
              <w:p w14:paraId="263FFE38" w14:textId="71F4D73B" w:rsidR="009B5C83" w:rsidRPr="00014FC4" w:rsidRDefault="009B5C83" w:rsidP="009B5C83">
                <w:pPr>
                  <w:pStyle w:val="BodyText"/>
                  <w:jc w:val="center"/>
                  <w:rPr>
                    <w:rFonts w:ascii="Palatino Linotype" w:hAnsi="Palatino Linotype"/>
                  </w:rPr>
                </w:pPr>
                <w:r w:rsidRPr="00014FC4">
                  <w:rPr>
                    <w:rFonts w:ascii="Palatino Linotype" w:hAnsi="Palatino Linotype"/>
                  </w:rPr>
                  <w:t>Quality comes before Trust Quality Management System</w:t>
                </w:r>
              </w:p>
            </w:tc>
          </w:tr>
          <w:tr w:rsidR="009B5C83" w:rsidRPr="00014FC4" w14:paraId="2C9B6EEA" w14:textId="77777777" w:rsidTr="00014FC4">
            <w:trPr>
              <w:trHeight w:val="373"/>
              <w:jc w:val="center"/>
            </w:trPr>
            <w:tc>
              <w:tcPr>
                <w:tcW w:w="1331" w:type="dxa"/>
                <w:vAlign w:val="center"/>
              </w:tcPr>
              <w:p w14:paraId="703AE98A" w14:textId="2A828258" w:rsidR="009B5C83" w:rsidRPr="00014FC4" w:rsidRDefault="009B5C83" w:rsidP="009B5C83">
                <w:pPr>
                  <w:pStyle w:val="BodyText"/>
                  <w:jc w:val="center"/>
                  <w:rPr>
                    <w:rFonts w:ascii="Palatino Linotype" w:hAnsi="Palatino Linotype"/>
                  </w:rPr>
                </w:pPr>
                <w:r>
                  <w:rPr>
                    <w:rFonts w:ascii="Palatino Linotype" w:hAnsi="Palatino Linotype"/>
                  </w:rPr>
                  <w:t>15</w:t>
                </w:r>
              </w:p>
            </w:tc>
            <w:tc>
              <w:tcPr>
                <w:tcW w:w="1981" w:type="dxa"/>
                <w:vAlign w:val="center"/>
              </w:tcPr>
              <w:p w14:paraId="1F1E5669" w14:textId="0476FACA" w:rsidR="009B5C83" w:rsidRPr="00014FC4" w:rsidRDefault="009B5C83" w:rsidP="009B5C83">
                <w:pPr>
                  <w:pStyle w:val="BodyText"/>
                  <w:jc w:val="center"/>
                  <w:rPr>
                    <w:rFonts w:ascii="Palatino Linotype" w:hAnsi="Palatino Linotype"/>
                  </w:rPr>
                </w:pPr>
                <w:r>
                  <w:rPr>
                    <w:rFonts w:ascii="Palatino Linotype" w:hAnsi="Palatino Linotype"/>
                  </w:rPr>
                  <w:t>REG</w:t>
                </w:r>
              </w:p>
            </w:tc>
            <w:tc>
              <w:tcPr>
                <w:tcW w:w="5868" w:type="dxa"/>
                <w:vAlign w:val="center"/>
              </w:tcPr>
              <w:p w14:paraId="69E5B69C" w14:textId="42E68E12" w:rsidR="009B5C83" w:rsidRPr="00014FC4" w:rsidRDefault="009B5C83" w:rsidP="009B5C83">
                <w:pPr>
                  <w:pStyle w:val="BodyText"/>
                  <w:jc w:val="center"/>
                  <w:rPr>
                    <w:rFonts w:ascii="Palatino Linotype" w:hAnsi="Palatino Linotype"/>
                  </w:rPr>
                </w:pPr>
                <w:r>
                  <w:rPr>
                    <w:rFonts w:ascii="Palatino Linotype" w:hAnsi="Palatino Linotype"/>
                  </w:rPr>
                  <w:t>Register</w:t>
                </w:r>
              </w:p>
            </w:tc>
          </w:tr>
          <w:tr w:rsidR="009B5C83" w:rsidRPr="00014FC4" w14:paraId="2854604A" w14:textId="77777777" w:rsidTr="00014FC4">
            <w:trPr>
              <w:trHeight w:val="373"/>
              <w:jc w:val="center"/>
            </w:trPr>
            <w:tc>
              <w:tcPr>
                <w:tcW w:w="1331" w:type="dxa"/>
                <w:vAlign w:val="center"/>
              </w:tcPr>
              <w:p w14:paraId="5334E48C" w14:textId="09B9AA41" w:rsidR="009B5C83" w:rsidRPr="00014FC4" w:rsidRDefault="009B5C83" w:rsidP="009B5C83">
                <w:pPr>
                  <w:pStyle w:val="BodyText"/>
                  <w:jc w:val="center"/>
                  <w:rPr>
                    <w:rFonts w:ascii="Palatino Linotype" w:hAnsi="Palatino Linotype"/>
                  </w:rPr>
                </w:pPr>
                <w:r>
                  <w:rPr>
                    <w:rFonts w:ascii="Palatino Linotype" w:hAnsi="Palatino Linotype"/>
                  </w:rPr>
                  <w:t>16</w:t>
                </w:r>
              </w:p>
            </w:tc>
            <w:tc>
              <w:tcPr>
                <w:tcW w:w="1981" w:type="dxa"/>
                <w:vAlign w:val="center"/>
              </w:tcPr>
              <w:p w14:paraId="2F30A34E" w14:textId="560CFC57" w:rsidR="009B5C83" w:rsidRPr="00014FC4" w:rsidRDefault="009B5C83" w:rsidP="009B5C83">
                <w:pPr>
                  <w:pStyle w:val="BodyText"/>
                  <w:jc w:val="center"/>
                  <w:rPr>
                    <w:rFonts w:ascii="Palatino Linotype" w:hAnsi="Palatino Linotype"/>
                  </w:rPr>
                </w:pPr>
                <w:r w:rsidRPr="00014FC4">
                  <w:rPr>
                    <w:rFonts w:ascii="Palatino Linotype" w:hAnsi="Palatino Linotype"/>
                  </w:rPr>
                  <w:t>RFT</w:t>
                </w:r>
              </w:p>
            </w:tc>
            <w:tc>
              <w:tcPr>
                <w:tcW w:w="5868" w:type="dxa"/>
                <w:vAlign w:val="center"/>
              </w:tcPr>
              <w:p w14:paraId="77F5B602" w14:textId="4B398540" w:rsidR="009B5C83" w:rsidRPr="00014FC4" w:rsidRDefault="009B5C83" w:rsidP="009B5C83">
                <w:pPr>
                  <w:pStyle w:val="BodyText"/>
                  <w:jc w:val="center"/>
                  <w:rPr>
                    <w:rFonts w:ascii="Palatino Linotype" w:hAnsi="Palatino Linotype"/>
                  </w:rPr>
                </w:pPr>
                <w:r w:rsidRPr="00014FC4">
                  <w:rPr>
                    <w:rFonts w:ascii="Palatino Linotype" w:hAnsi="Palatino Linotype"/>
                  </w:rPr>
                  <w:t>Renal Function Test</w:t>
                </w:r>
              </w:p>
            </w:tc>
          </w:tr>
          <w:tr w:rsidR="009B5C83" w:rsidRPr="00014FC4" w14:paraId="5D3F8B6B" w14:textId="77777777" w:rsidTr="00014FC4">
            <w:trPr>
              <w:trHeight w:val="373"/>
              <w:jc w:val="center"/>
            </w:trPr>
            <w:tc>
              <w:tcPr>
                <w:tcW w:w="1331" w:type="dxa"/>
                <w:vAlign w:val="center"/>
              </w:tcPr>
              <w:p w14:paraId="55503865" w14:textId="522ECC10" w:rsidR="009B5C83" w:rsidRPr="00014FC4" w:rsidRDefault="009B5C83" w:rsidP="009B5C83">
                <w:pPr>
                  <w:pStyle w:val="BodyText"/>
                  <w:jc w:val="center"/>
                  <w:rPr>
                    <w:rFonts w:ascii="Palatino Linotype" w:hAnsi="Palatino Linotype"/>
                  </w:rPr>
                </w:pPr>
                <w:r>
                  <w:rPr>
                    <w:rFonts w:ascii="Palatino Linotype" w:hAnsi="Palatino Linotype"/>
                  </w:rPr>
                  <w:t>17</w:t>
                </w:r>
              </w:p>
            </w:tc>
            <w:tc>
              <w:tcPr>
                <w:tcW w:w="1981" w:type="dxa"/>
                <w:vAlign w:val="center"/>
              </w:tcPr>
              <w:p w14:paraId="0190701C" w14:textId="074C9592" w:rsidR="009B5C83" w:rsidRPr="00014FC4" w:rsidRDefault="009B5C83" w:rsidP="009B5C83">
                <w:pPr>
                  <w:pStyle w:val="BodyText"/>
                  <w:jc w:val="center"/>
                  <w:rPr>
                    <w:rFonts w:ascii="Palatino Linotype" w:hAnsi="Palatino Linotype"/>
                  </w:rPr>
                </w:pPr>
                <w:r w:rsidRPr="00014FC4">
                  <w:rPr>
                    <w:rFonts w:ascii="Palatino Linotype" w:hAnsi="Palatino Linotype"/>
                  </w:rPr>
                  <w:t>TDPL</w:t>
                </w:r>
              </w:p>
            </w:tc>
            <w:tc>
              <w:tcPr>
                <w:tcW w:w="5868" w:type="dxa"/>
                <w:vAlign w:val="center"/>
              </w:tcPr>
              <w:p w14:paraId="1D29877D" w14:textId="2012A3D6" w:rsidR="009B5C83" w:rsidRPr="00014FC4" w:rsidRDefault="009B5C83" w:rsidP="009B5C83">
                <w:pPr>
                  <w:pStyle w:val="BodyText"/>
                  <w:jc w:val="center"/>
                  <w:rPr>
                    <w:rFonts w:ascii="Palatino Linotype" w:hAnsi="Palatino Linotype"/>
                  </w:rPr>
                </w:pPr>
                <w:r w:rsidRPr="00014FC4">
                  <w:rPr>
                    <w:rFonts w:ascii="Palatino Linotype" w:hAnsi="Palatino Linotype"/>
                  </w:rPr>
                  <w:t>TRUSTlab Diagnostics Private Limited</w:t>
                </w:r>
              </w:p>
            </w:tc>
          </w:tr>
        </w:tbl>
        <w:p w14:paraId="77CE983F"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62070116" w14:textId="77777777" w:rsidR="006B48BF" w:rsidRDefault="006B48BF">
      <w:pPr>
        <w:pStyle w:val="TDPL-H1"/>
        <w:tabs>
          <w:tab w:val="clear" w:pos="1440"/>
        </w:tabs>
        <w:spacing w:before="100" w:beforeAutospacing="1" w:afterLines="80" w:after="192"/>
        <w:jc w:val="both"/>
        <w:rPr>
          <w:szCs w:val="28"/>
        </w:rPr>
        <w:sectPr w:rsidR="006B48BF" w:rsidSect="00CC01B4">
          <w:headerReference w:type="default" r:id="rId22"/>
          <w:pgSz w:w="11906" w:h="16838"/>
          <w:pgMar w:top="1440" w:right="1440" w:bottom="1440" w:left="1440" w:header="708" w:footer="708" w:gutter="0"/>
          <w:cols w:space="708"/>
          <w:docGrid w:linePitch="360"/>
        </w:sectPr>
      </w:pPr>
    </w:p>
    <w:p w14:paraId="58230CDB" w14:textId="1BD316FC" w:rsidR="00C00762" w:rsidRPr="00D06879" w:rsidRDefault="00C00762">
      <w:pPr>
        <w:pStyle w:val="TDPL-H1"/>
        <w:tabs>
          <w:tab w:val="clear" w:pos="1440"/>
        </w:tabs>
        <w:spacing w:before="200" w:after="80"/>
        <w:jc w:val="both"/>
        <w:rPr>
          <w:szCs w:val="28"/>
        </w:rPr>
      </w:pPr>
      <w:bookmarkStart w:id="13" w:name="_Toc196946769"/>
      <w:r w:rsidRPr="00D06879">
        <w:rPr>
          <w:szCs w:val="28"/>
        </w:rPr>
        <w:lastRenderedPageBreak/>
        <w:t>Objective</w:t>
      </w:r>
      <w:bookmarkEnd w:id="13"/>
    </w:p>
    <w:p w14:paraId="34621021" w14:textId="4B124225" w:rsidR="00592801" w:rsidRPr="007D4DD5" w:rsidRDefault="00BF726F" w:rsidP="00457734">
      <w:pPr>
        <w:pStyle w:val="TDPL-BodyTxt"/>
        <w:numPr>
          <w:ilvl w:val="0"/>
          <w:numId w:val="0"/>
        </w:numPr>
        <w:ind w:left="1134"/>
        <w:jc w:val="both"/>
        <w:rPr>
          <w:rFonts w:eastAsiaTheme="majorEastAsia" w:cs="Quire Sans"/>
          <w:b/>
          <w:color w:val="231F20"/>
          <w:spacing w:val="-1"/>
          <w:sz w:val="32"/>
          <w:szCs w:val="32"/>
        </w:rPr>
      </w:pPr>
      <w:r w:rsidRPr="007D4DD5">
        <w:rPr>
          <w:rFonts w:cs="Times New Roman"/>
          <w:color w:val="000000"/>
        </w:rPr>
        <w:t>The purpose of this procedure is to ensure a standardized approach for testing proficiency samples as part of the TRUSTlab External Quality Assessment (EQA) Program.</w:t>
      </w:r>
    </w:p>
    <w:p w14:paraId="184E6795" w14:textId="26CD7DDB" w:rsidR="00C00762" w:rsidRPr="007D4DD5" w:rsidRDefault="00C00762">
      <w:pPr>
        <w:pStyle w:val="TDPL-H1"/>
        <w:tabs>
          <w:tab w:val="clear" w:pos="1440"/>
        </w:tabs>
        <w:spacing w:before="200" w:after="80"/>
        <w:jc w:val="both"/>
        <w:rPr>
          <w:szCs w:val="28"/>
        </w:rPr>
      </w:pPr>
      <w:bookmarkStart w:id="14" w:name="_Toc196946770"/>
      <w:r w:rsidRPr="007D4DD5">
        <w:rPr>
          <w:szCs w:val="28"/>
        </w:rPr>
        <w:t>Scope</w:t>
      </w:r>
      <w:bookmarkEnd w:id="14"/>
    </w:p>
    <w:p w14:paraId="28879F9B" w14:textId="626D59A0" w:rsidR="00FC0EF4" w:rsidRPr="007D4DD5" w:rsidRDefault="00BF726F" w:rsidP="00457734">
      <w:pPr>
        <w:pStyle w:val="TDPL-BodyTxt"/>
        <w:numPr>
          <w:ilvl w:val="0"/>
          <w:numId w:val="0"/>
        </w:numPr>
        <w:ind w:left="1134"/>
        <w:jc w:val="both"/>
      </w:pPr>
      <w:r w:rsidRPr="007D4DD5">
        <w:rPr>
          <w:rFonts w:cs="Times New Roman"/>
          <w:color w:val="000000"/>
        </w:rPr>
        <w:t>The SOP covers TRUSTlab External Quality Assessment and Internal Laboratory Comparison.</w:t>
      </w:r>
    </w:p>
    <w:p w14:paraId="6014F127" w14:textId="4F6450D6" w:rsidR="00C00762" w:rsidRPr="007D4DD5" w:rsidRDefault="002E57B3">
      <w:pPr>
        <w:pStyle w:val="TDPL-H1"/>
        <w:tabs>
          <w:tab w:val="clear" w:pos="1440"/>
        </w:tabs>
        <w:spacing w:before="200" w:after="80"/>
        <w:jc w:val="both"/>
        <w:rPr>
          <w:szCs w:val="28"/>
        </w:rPr>
      </w:pPr>
      <w:bookmarkStart w:id="15" w:name="_Toc196946771"/>
      <w:r w:rsidRPr="007D4DD5">
        <w:rPr>
          <w:szCs w:val="28"/>
        </w:rPr>
        <w:t>Responsibilitie</w:t>
      </w:r>
      <w:r w:rsidR="00FC0EF4" w:rsidRPr="007D4DD5">
        <w:rPr>
          <w:szCs w:val="28"/>
        </w:rPr>
        <w:t>s</w:t>
      </w:r>
      <w:bookmarkEnd w:id="15"/>
    </w:p>
    <w:p w14:paraId="4D206527" w14:textId="405B9F4A" w:rsidR="007A73CE" w:rsidRPr="007D4DD5" w:rsidRDefault="00BF726F">
      <w:pPr>
        <w:pStyle w:val="TDPL-BodyTxt"/>
        <w:numPr>
          <w:ilvl w:val="1"/>
          <w:numId w:val="5"/>
        </w:numPr>
        <w:ind w:left="1134" w:hanging="1134"/>
        <w:jc w:val="both"/>
      </w:pPr>
      <w:r w:rsidRPr="007D4DD5">
        <w:t>Quality Manager</w:t>
      </w:r>
    </w:p>
    <w:p w14:paraId="0BDF4E6B" w14:textId="77777777" w:rsidR="007A73CE" w:rsidRPr="007D4DD5" w:rsidRDefault="007A73CE">
      <w:pPr>
        <w:pStyle w:val="TDPL-BodyTxt"/>
        <w:numPr>
          <w:ilvl w:val="1"/>
          <w:numId w:val="5"/>
        </w:numPr>
        <w:ind w:left="1134" w:hanging="1134"/>
        <w:jc w:val="both"/>
      </w:pPr>
      <w:r w:rsidRPr="007D4DD5">
        <w:t>Lab Manager</w:t>
      </w:r>
    </w:p>
    <w:p w14:paraId="65D14923" w14:textId="717800AC" w:rsidR="00BB59CE" w:rsidRPr="007D4DD5" w:rsidRDefault="007A73CE">
      <w:pPr>
        <w:pStyle w:val="TDPL-BodyTxt"/>
        <w:numPr>
          <w:ilvl w:val="1"/>
          <w:numId w:val="5"/>
        </w:numPr>
        <w:ind w:left="1134" w:hanging="1134"/>
        <w:jc w:val="both"/>
        <w:rPr>
          <w:rFonts w:cs="Segoe UI"/>
        </w:rPr>
      </w:pPr>
      <w:r w:rsidRPr="007D4DD5">
        <w:t>Lab Head</w:t>
      </w:r>
    </w:p>
    <w:p w14:paraId="4231DFBA" w14:textId="77777777" w:rsidR="00AB7730" w:rsidRDefault="00AB7730">
      <w:pPr>
        <w:pStyle w:val="TDPL-H1"/>
        <w:tabs>
          <w:tab w:val="clear" w:pos="1440"/>
        </w:tabs>
        <w:spacing w:before="200" w:after="80"/>
        <w:jc w:val="both"/>
        <w:rPr>
          <w:szCs w:val="28"/>
        </w:rPr>
      </w:pPr>
      <w:bookmarkStart w:id="16" w:name="_Toc196946772"/>
      <w:r>
        <w:rPr>
          <w:szCs w:val="28"/>
        </w:rPr>
        <w:t>Definitions</w:t>
      </w:r>
      <w:bookmarkEnd w:id="16"/>
    </w:p>
    <w:p w14:paraId="7BFBC894" w14:textId="59C67B51" w:rsidR="004C7D47" w:rsidRDefault="002570C6" w:rsidP="002570C6">
      <w:pPr>
        <w:pStyle w:val="TDPL-BodyTxt"/>
        <w:numPr>
          <w:ilvl w:val="0"/>
          <w:numId w:val="0"/>
        </w:numPr>
        <w:ind w:left="1134"/>
        <w:jc w:val="both"/>
      </w:pPr>
      <w:r>
        <w:rPr>
          <w:b/>
          <w:bCs/>
        </w:rPr>
        <w:t>Sample</w:t>
      </w:r>
      <w:r w:rsidRPr="00A562E5">
        <w:t>:</w:t>
      </w:r>
      <w:r>
        <w:t xml:space="preserve"> A biological specimen of a patient/test requestor that is received by TRUSTlab for specific diagnostic testing</w:t>
      </w:r>
      <w:r w:rsidR="00457734">
        <w:t>.</w:t>
      </w:r>
    </w:p>
    <w:p w14:paraId="3301A991" w14:textId="5B0EFD06" w:rsidR="00592801" w:rsidRDefault="00592801">
      <w:pPr>
        <w:pStyle w:val="TDPL-H1"/>
        <w:tabs>
          <w:tab w:val="clear" w:pos="1440"/>
        </w:tabs>
        <w:spacing w:before="200" w:after="80"/>
        <w:jc w:val="both"/>
        <w:rPr>
          <w:szCs w:val="28"/>
        </w:rPr>
      </w:pPr>
      <w:bookmarkStart w:id="17" w:name="_Toc196946773"/>
      <w:r w:rsidRPr="00D06879">
        <w:rPr>
          <w:szCs w:val="28"/>
        </w:rPr>
        <w:t>Procedure</w:t>
      </w:r>
      <w:bookmarkEnd w:id="17"/>
    </w:p>
    <w:p w14:paraId="0FB8A8A2" w14:textId="3A87E2C0" w:rsidR="009568D6" w:rsidRPr="00AF2FF5" w:rsidRDefault="000C0272" w:rsidP="0018547B">
      <w:pPr>
        <w:pStyle w:val="TDPL-H2"/>
        <w:ind w:left="1134" w:hanging="1134"/>
      </w:pPr>
      <w:bookmarkStart w:id="18" w:name="_Toc196946774"/>
      <w:r w:rsidRPr="00BF726F">
        <w:t>P</w:t>
      </w:r>
      <w:r>
        <w:t>roficiency</w:t>
      </w:r>
      <w:r w:rsidR="004C7D47">
        <w:t xml:space="preserve"> </w:t>
      </w:r>
      <w:r w:rsidR="00BF726F" w:rsidRPr="00BF726F">
        <w:t>T</w:t>
      </w:r>
      <w:r w:rsidR="004C7D47">
        <w:t>esting</w:t>
      </w:r>
      <w:r w:rsidR="00BF726F" w:rsidRPr="00BF726F">
        <w:t xml:space="preserve"> </w:t>
      </w:r>
      <w:r w:rsidR="004C7D47">
        <w:t>(PT) P</w:t>
      </w:r>
      <w:r w:rsidR="00BF726F" w:rsidRPr="00BF726F">
        <w:t>anels</w:t>
      </w:r>
      <w:r w:rsidR="004C7D47">
        <w:t xml:space="preserve"> - </w:t>
      </w:r>
      <w:r w:rsidR="004C7D47" w:rsidRPr="00BF726F">
        <w:t>Providers</w:t>
      </w:r>
      <w:r w:rsidR="00BF726F" w:rsidRPr="00BF726F">
        <w:t xml:space="preserve"> </w:t>
      </w:r>
      <w:r w:rsidR="004C7D47">
        <w:t>&amp; S</w:t>
      </w:r>
      <w:r w:rsidR="00BF726F" w:rsidRPr="00BF726F">
        <w:t>chedule</w:t>
      </w:r>
      <w:bookmarkEnd w:id="18"/>
    </w:p>
    <w:p w14:paraId="72DD786D" w14:textId="3B2C9A8A" w:rsidR="00BF726F" w:rsidRPr="007D4DD5" w:rsidRDefault="00BF726F">
      <w:pPr>
        <w:pStyle w:val="TDPL-BodyTxt"/>
        <w:numPr>
          <w:ilvl w:val="0"/>
          <w:numId w:val="9"/>
        </w:numPr>
        <w:ind w:left="1134" w:hanging="1134"/>
        <w:jc w:val="both"/>
      </w:pPr>
      <w:r>
        <w:t xml:space="preserve">By the </w:t>
      </w:r>
      <w:r w:rsidRPr="007D4DD5">
        <w:t xml:space="preserve">end of November </w:t>
      </w:r>
      <w:r w:rsidR="00673898">
        <w:t xml:space="preserve">of </w:t>
      </w:r>
      <w:r w:rsidRPr="007D4DD5">
        <w:t xml:space="preserve">every calendar year, TRUSTlab will finalise and register the required EQA parameters with the finalized EQA provider. </w:t>
      </w:r>
    </w:p>
    <w:p w14:paraId="3561D899" w14:textId="7B513F34" w:rsidR="00BF726F" w:rsidRPr="007D4DD5" w:rsidRDefault="00BF726F">
      <w:pPr>
        <w:pStyle w:val="TDPL-BodyTxt"/>
        <w:numPr>
          <w:ilvl w:val="0"/>
          <w:numId w:val="9"/>
        </w:numPr>
        <w:ind w:left="1134" w:hanging="1134"/>
        <w:jc w:val="both"/>
      </w:pPr>
      <w:r w:rsidRPr="007D4DD5">
        <w:t>Once the payment is completed to the EQA provider</w:t>
      </w:r>
      <w:r w:rsidR="00673898">
        <w:t>,</w:t>
      </w:r>
      <w:r w:rsidRPr="007D4DD5">
        <w:t xml:space="preserve"> </w:t>
      </w:r>
      <w:r w:rsidR="004C7D47" w:rsidRPr="007D4DD5">
        <w:t>an EQA</w:t>
      </w:r>
      <w:r w:rsidRPr="007D4DD5">
        <w:t xml:space="preserve"> schedule is prepared </w:t>
      </w:r>
      <w:r w:rsidR="00673898">
        <w:t xml:space="preserve">in the </w:t>
      </w:r>
      <w:r w:rsidR="00673898" w:rsidRPr="007D4DD5">
        <w:t>QT QMS software</w:t>
      </w:r>
      <w:r w:rsidR="00673898">
        <w:t xml:space="preserve">, </w:t>
      </w:r>
      <w:r w:rsidRPr="007D4DD5">
        <w:t xml:space="preserve">for the whole calendar year with all the finalized EQA provider. </w:t>
      </w:r>
    </w:p>
    <w:p w14:paraId="05BF27BF" w14:textId="6E6027DD" w:rsidR="00BF726F" w:rsidRPr="007D4DD5" w:rsidRDefault="00BF726F">
      <w:pPr>
        <w:pStyle w:val="TDPL-BodyTxt"/>
        <w:numPr>
          <w:ilvl w:val="0"/>
          <w:numId w:val="9"/>
        </w:numPr>
        <w:ind w:left="1134" w:hanging="1134"/>
        <w:jc w:val="both"/>
      </w:pPr>
      <w:r w:rsidRPr="007D4DD5">
        <w:t xml:space="preserve">Proficiency samples are received from the registered EQA </w:t>
      </w:r>
      <w:r w:rsidR="00673898" w:rsidRPr="007D4DD5">
        <w:t>providers</w:t>
      </w:r>
      <w:r w:rsidR="00AB76EC">
        <w:t xml:space="preserve"> such as</w:t>
      </w:r>
      <w:r w:rsidRPr="007D4DD5">
        <w:t xml:space="preserve"> CMC Vellore, Metropolis, etc.</w:t>
      </w:r>
    </w:p>
    <w:p w14:paraId="493A1321" w14:textId="0F6AD718" w:rsidR="009568D6" w:rsidRDefault="00107EBA" w:rsidP="00AB76EC">
      <w:pPr>
        <w:pStyle w:val="TDPL-BodyTxt"/>
        <w:numPr>
          <w:ilvl w:val="0"/>
          <w:numId w:val="9"/>
        </w:numPr>
        <w:ind w:left="1134" w:hanging="1134"/>
        <w:jc w:val="both"/>
      </w:pPr>
      <w:r>
        <w:t xml:space="preserve">Designated </w:t>
      </w:r>
      <w:r w:rsidR="00BF726F" w:rsidRPr="00107EBA">
        <w:t>EQA provider</w:t>
      </w:r>
      <w:r w:rsidRPr="00107EBA">
        <w:t>s</w:t>
      </w:r>
      <w:r w:rsidR="00BF726F" w:rsidRPr="007D4DD5">
        <w:t xml:space="preserve"> </w:t>
      </w:r>
      <w:r w:rsidR="00673898" w:rsidRPr="007D4DD5">
        <w:t>provide</w:t>
      </w:r>
      <w:r w:rsidR="00BF726F" w:rsidRPr="007D4DD5">
        <w:t xml:space="preserve"> </w:t>
      </w:r>
      <w:r w:rsidR="00AB76EC">
        <w:t>panels at regular intervals</w:t>
      </w:r>
      <w:r w:rsidR="009568D6">
        <w:t>.</w:t>
      </w:r>
    </w:p>
    <w:p w14:paraId="1D6B4178" w14:textId="7A56F4E7" w:rsidR="00AB76EC" w:rsidRDefault="00AB76EC" w:rsidP="00AB76EC">
      <w:pPr>
        <w:pStyle w:val="TDPL-BodyTxt"/>
        <w:numPr>
          <w:ilvl w:val="0"/>
          <w:numId w:val="9"/>
        </w:numPr>
        <w:ind w:left="1134" w:hanging="1134"/>
        <w:jc w:val="both"/>
      </w:pPr>
      <w:r>
        <w:t>The details of EQA at TRUSTlab are provided in Annexure</w:t>
      </w:r>
      <w:r w:rsidR="00107EBA">
        <w:t xml:space="preserve"> 1.</w:t>
      </w:r>
    </w:p>
    <w:p w14:paraId="4C2341D5" w14:textId="42F3FB67" w:rsidR="009568D6" w:rsidRPr="00AF2FF5" w:rsidRDefault="00BF726F" w:rsidP="000C0272">
      <w:pPr>
        <w:pStyle w:val="TDPL-H2"/>
        <w:spacing w:before="160"/>
        <w:ind w:left="1134" w:hanging="1134"/>
        <w:jc w:val="both"/>
        <w:rPr>
          <w:szCs w:val="24"/>
        </w:rPr>
      </w:pPr>
      <w:bookmarkStart w:id="19" w:name="_Toc196946775"/>
      <w:r w:rsidRPr="00BF726F">
        <w:rPr>
          <w:szCs w:val="24"/>
        </w:rPr>
        <w:t>Proficiency Testing Procedure</w:t>
      </w:r>
      <w:bookmarkEnd w:id="19"/>
    </w:p>
    <w:p w14:paraId="29D4A80B" w14:textId="42C0A11A" w:rsidR="00BF726F" w:rsidRDefault="00BF726F">
      <w:pPr>
        <w:pStyle w:val="TDPL-BodyTxt"/>
        <w:numPr>
          <w:ilvl w:val="1"/>
          <w:numId w:val="10"/>
        </w:numPr>
        <w:ind w:left="1134" w:hanging="1134"/>
        <w:jc w:val="both"/>
      </w:pPr>
      <w:r>
        <w:t xml:space="preserve">Samples are received by Accession staff who register the samples as per </w:t>
      </w:r>
      <w:r w:rsidR="00673898" w:rsidRPr="00673898">
        <w:rPr>
          <w:b/>
          <w:bCs/>
          <w:i/>
          <w:iCs/>
        </w:rPr>
        <w:t>Procedure for Specimen Management</w:t>
      </w:r>
      <w:r w:rsidR="00673898" w:rsidRPr="00673898">
        <w:rPr>
          <w:b/>
          <w:bCs/>
        </w:rPr>
        <w:t xml:space="preserve"> (</w:t>
      </w:r>
      <w:r w:rsidRPr="00673898">
        <w:rPr>
          <w:b/>
          <w:bCs/>
        </w:rPr>
        <w:t>TDPL/QA/MSP-01</w:t>
      </w:r>
      <w:r w:rsidR="00673898" w:rsidRPr="00673898">
        <w:rPr>
          <w:b/>
          <w:bCs/>
        </w:rPr>
        <w:t>1)</w:t>
      </w:r>
      <w:r>
        <w:t>.</w:t>
      </w:r>
    </w:p>
    <w:p w14:paraId="5E3F7999" w14:textId="20CE6A2C" w:rsidR="00BF726F" w:rsidRDefault="00BF726F">
      <w:pPr>
        <w:pStyle w:val="TDPL-BodyTxt"/>
        <w:numPr>
          <w:ilvl w:val="1"/>
          <w:numId w:val="10"/>
        </w:numPr>
        <w:ind w:left="1134" w:hanging="1134"/>
        <w:jc w:val="both"/>
      </w:pPr>
      <w:r>
        <w:t xml:space="preserve">The samples are then forwarded to the responsible Laboratory personnel in the </w:t>
      </w:r>
      <w:r>
        <w:lastRenderedPageBreak/>
        <w:t>department to carry out testing.</w:t>
      </w:r>
    </w:p>
    <w:p w14:paraId="4428C6FC" w14:textId="0B780386" w:rsidR="00BF726F" w:rsidRPr="007D4DD5" w:rsidRDefault="00BF726F">
      <w:pPr>
        <w:pStyle w:val="TDPL-BodyTxt"/>
        <w:numPr>
          <w:ilvl w:val="1"/>
          <w:numId w:val="10"/>
        </w:numPr>
        <w:ind w:left="1134" w:hanging="1134"/>
        <w:jc w:val="both"/>
      </w:pPr>
      <w:r>
        <w:t xml:space="preserve">Proficiency </w:t>
      </w:r>
      <w:r w:rsidR="00457734">
        <w:t xml:space="preserve">Testing </w:t>
      </w:r>
      <w:r>
        <w:t xml:space="preserve">samples are tested in the same manner as any routine specimen submitted to the </w:t>
      </w:r>
      <w:r w:rsidRPr="007D4DD5">
        <w:t>laboratory following test specific SOPs.</w:t>
      </w:r>
    </w:p>
    <w:p w14:paraId="6B669AAB" w14:textId="0C78E3D1" w:rsidR="00BF726F" w:rsidRPr="007D4DD5" w:rsidRDefault="00BF726F">
      <w:pPr>
        <w:pStyle w:val="TDPL-BodyTxt"/>
        <w:numPr>
          <w:ilvl w:val="1"/>
          <w:numId w:val="10"/>
        </w:numPr>
        <w:ind w:left="1134" w:hanging="1134"/>
        <w:jc w:val="both"/>
      </w:pPr>
      <w:r w:rsidRPr="007D4DD5">
        <w:t xml:space="preserve">Testing is performed by staff who routinely </w:t>
      </w:r>
      <w:r w:rsidR="004C7D47" w:rsidRPr="007D4DD5">
        <w:t>analyze</w:t>
      </w:r>
      <w:r w:rsidRPr="007D4DD5">
        <w:t xml:space="preserve"> the respective patient samples.</w:t>
      </w:r>
    </w:p>
    <w:p w14:paraId="5A488C41" w14:textId="29BBD43B" w:rsidR="00BF726F" w:rsidRPr="007D4DD5" w:rsidRDefault="00BF726F">
      <w:pPr>
        <w:pStyle w:val="TDPL-BodyTxt"/>
        <w:numPr>
          <w:ilvl w:val="1"/>
          <w:numId w:val="10"/>
        </w:numPr>
        <w:ind w:left="1134" w:hanging="1134"/>
        <w:jc w:val="both"/>
      </w:pPr>
      <w:r w:rsidRPr="007D4DD5">
        <w:t>Under no circumstances does TRUSTlab communicate with other participants, refer or accept referrals of PT samples to or from other laboratories.</w:t>
      </w:r>
    </w:p>
    <w:p w14:paraId="2C397673" w14:textId="1D92684C" w:rsidR="00BF726F" w:rsidRPr="007D4DD5" w:rsidRDefault="00BF726F">
      <w:pPr>
        <w:pStyle w:val="TDPL-BodyTxt"/>
        <w:numPr>
          <w:ilvl w:val="1"/>
          <w:numId w:val="10"/>
        </w:numPr>
        <w:ind w:left="1134" w:hanging="1134"/>
        <w:jc w:val="both"/>
      </w:pPr>
      <w:r w:rsidRPr="007D4DD5">
        <w:t xml:space="preserve">The PT results (raw data) are recorded in </w:t>
      </w:r>
      <w:r w:rsidR="00457734" w:rsidRPr="00457734">
        <w:rPr>
          <w:b/>
          <w:bCs/>
          <w:i/>
          <w:iCs/>
        </w:rPr>
        <w:t>EQAS Sample Processing Form</w:t>
      </w:r>
      <w:r w:rsidR="00457734" w:rsidRPr="00457734">
        <w:rPr>
          <w:b/>
          <w:bCs/>
        </w:rPr>
        <w:t xml:space="preserve"> (TDPL/GE/</w:t>
      </w:r>
      <w:r w:rsidR="003C131C">
        <w:rPr>
          <w:b/>
          <w:bCs/>
        </w:rPr>
        <w:t>FOM</w:t>
      </w:r>
      <w:r w:rsidR="00457734" w:rsidRPr="00457734">
        <w:rPr>
          <w:b/>
          <w:bCs/>
        </w:rPr>
        <w:t>-00</w:t>
      </w:r>
      <w:r w:rsidR="003C131C">
        <w:rPr>
          <w:b/>
          <w:bCs/>
        </w:rPr>
        <w:t>9</w:t>
      </w:r>
      <w:r w:rsidR="00457734" w:rsidRPr="00457734">
        <w:rPr>
          <w:b/>
          <w:bCs/>
        </w:rPr>
        <w:t>)</w:t>
      </w:r>
      <w:r w:rsidR="00457734">
        <w:t xml:space="preserve"> </w:t>
      </w:r>
      <w:r w:rsidRPr="007D4DD5">
        <w:t>where applicable.</w:t>
      </w:r>
    </w:p>
    <w:p w14:paraId="3381F5A4" w14:textId="77777777" w:rsidR="00BF726F" w:rsidRPr="007D4DD5" w:rsidRDefault="00BF726F">
      <w:pPr>
        <w:pStyle w:val="TDPL-BodyTxt"/>
        <w:numPr>
          <w:ilvl w:val="1"/>
          <w:numId w:val="10"/>
        </w:numPr>
        <w:ind w:left="1134" w:hanging="1134"/>
        <w:jc w:val="both"/>
      </w:pPr>
      <w:r w:rsidRPr="007D4DD5">
        <w:t xml:space="preserve">The PT results are submitted either electronically or by hard copy depending on panels provider’s preference and recommendation. </w:t>
      </w:r>
    </w:p>
    <w:p w14:paraId="1BB96295" w14:textId="497E56C2" w:rsidR="00BF726F" w:rsidRPr="007D4DD5" w:rsidRDefault="00BF726F">
      <w:pPr>
        <w:pStyle w:val="TDPL-BodyTxt"/>
        <w:numPr>
          <w:ilvl w:val="1"/>
          <w:numId w:val="10"/>
        </w:numPr>
        <w:ind w:left="1134" w:hanging="1134"/>
        <w:jc w:val="both"/>
      </w:pPr>
      <w:r w:rsidRPr="007D4DD5">
        <w:t xml:space="preserve">Raw data is </w:t>
      </w:r>
      <w:r w:rsidR="00457734">
        <w:t>also maintained</w:t>
      </w:r>
      <w:r w:rsidRPr="004C3826">
        <w:t xml:space="preserve"> in</w:t>
      </w:r>
      <w:r w:rsidRPr="007D4DD5">
        <w:t xml:space="preserve"> the QT QMS software for any future reference. </w:t>
      </w:r>
    </w:p>
    <w:p w14:paraId="3207A4FA" w14:textId="593BBB87" w:rsidR="00BF726F" w:rsidRPr="007D4DD5" w:rsidRDefault="00BF726F">
      <w:pPr>
        <w:pStyle w:val="TDPL-BodyTxt"/>
        <w:numPr>
          <w:ilvl w:val="1"/>
          <w:numId w:val="10"/>
        </w:numPr>
        <w:ind w:left="1134" w:hanging="1134"/>
        <w:jc w:val="both"/>
      </w:pPr>
      <w:r w:rsidRPr="007D4DD5">
        <w:t xml:space="preserve">When the survey results are returned, the Quality Manager </w:t>
      </w:r>
      <w:r w:rsidR="004C7D47" w:rsidRPr="007D4DD5">
        <w:t>reviews</w:t>
      </w:r>
      <w:r w:rsidRPr="007D4DD5">
        <w:t xml:space="preserve"> the results.</w:t>
      </w:r>
    </w:p>
    <w:p w14:paraId="6A50E329" w14:textId="43988E7E" w:rsidR="00BF726F" w:rsidRPr="007D4DD5" w:rsidRDefault="00BF726F">
      <w:pPr>
        <w:pStyle w:val="TDPL-BodyTxt"/>
        <w:numPr>
          <w:ilvl w:val="1"/>
          <w:numId w:val="10"/>
        </w:numPr>
        <w:ind w:left="1134" w:hanging="1134"/>
        <w:jc w:val="both"/>
      </w:pPr>
      <w:r w:rsidRPr="007D4DD5">
        <w:t xml:space="preserve">If there are any unsatisfactory results, the immediate action is to retest the failed parameter using the stored PT samples to compare the results with the peer mean and a responsible </w:t>
      </w:r>
      <w:r w:rsidR="00107EBA">
        <w:t>lab technician</w:t>
      </w:r>
      <w:r w:rsidRPr="007D4DD5">
        <w:t xml:space="preserve"> investigates the problem and comes up with appropriate corrective and/or preventive actions.</w:t>
      </w:r>
    </w:p>
    <w:p w14:paraId="3C277BA7" w14:textId="6FEA1EA6" w:rsidR="00BF726F" w:rsidRPr="007D4DD5" w:rsidRDefault="00673898">
      <w:pPr>
        <w:pStyle w:val="TDPL-BodyTxt"/>
        <w:numPr>
          <w:ilvl w:val="1"/>
          <w:numId w:val="10"/>
        </w:numPr>
        <w:ind w:left="1134" w:hanging="1134"/>
        <w:jc w:val="both"/>
      </w:pPr>
      <w:r>
        <w:t>T</w:t>
      </w:r>
      <w:r w:rsidR="00BF726F" w:rsidRPr="007D4DD5">
        <w:t xml:space="preserve">he findings from the investigations </w:t>
      </w:r>
      <w:r>
        <w:t xml:space="preserve">are recorded in the </w:t>
      </w:r>
      <w:r w:rsidRPr="00673898">
        <w:rPr>
          <w:b/>
          <w:bCs/>
          <w:i/>
          <w:iCs/>
        </w:rPr>
        <w:t>Corrective Action &amp; Preventive Action Form for EQAS Outliers</w:t>
      </w:r>
      <w:r w:rsidRPr="00673898">
        <w:rPr>
          <w:b/>
          <w:bCs/>
        </w:rPr>
        <w:t xml:space="preserve"> (TDPL/GE/FOM-03</w:t>
      </w:r>
      <w:r w:rsidR="003C131C">
        <w:rPr>
          <w:b/>
          <w:bCs/>
        </w:rPr>
        <w:t>5</w:t>
      </w:r>
      <w:r w:rsidRPr="00673898">
        <w:rPr>
          <w:b/>
          <w:bCs/>
        </w:rPr>
        <w:t>)</w:t>
      </w:r>
      <w:r>
        <w:t xml:space="preserve"> </w:t>
      </w:r>
      <w:r w:rsidR="00BF726F" w:rsidRPr="007D4DD5">
        <w:t>(CAPA form)</w:t>
      </w:r>
      <w:r>
        <w:t>. A copy of this form</w:t>
      </w:r>
      <w:r w:rsidR="00BF726F" w:rsidRPr="007D4DD5">
        <w:t xml:space="preserve"> </w:t>
      </w:r>
      <w:r>
        <w:t>is</w:t>
      </w:r>
      <w:r w:rsidR="00BF726F" w:rsidRPr="007D4DD5">
        <w:t xml:space="preserve"> attached to the EQA results and the original CAPA form is filed in the </w:t>
      </w:r>
      <w:r w:rsidR="00BF726F" w:rsidRPr="00107EBA">
        <w:t>QT QMS software</w:t>
      </w:r>
      <w:r w:rsidR="00BF726F" w:rsidRPr="007D4DD5">
        <w:t xml:space="preserve">.  </w:t>
      </w:r>
    </w:p>
    <w:p w14:paraId="51BF94C0" w14:textId="7BB7E1DB" w:rsidR="00BF726F" w:rsidRPr="007D4DD5" w:rsidRDefault="00BF726F">
      <w:pPr>
        <w:pStyle w:val="TDPL-BodyTxt"/>
        <w:numPr>
          <w:ilvl w:val="1"/>
          <w:numId w:val="10"/>
        </w:numPr>
        <w:ind w:left="1134" w:hanging="1134"/>
        <w:jc w:val="both"/>
      </w:pPr>
      <w:r w:rsidRPr="007D4DD5">
        <w:t>The EQA samples are discarded upon rece</w:t>
      </w:r>
      <w:r w:rsidR="00BF2525">
        <w:t>ipt</w:t>
      </w:r>
      <w:r w:rsidRPr="007D4DD5">
        <w:t xml:space="preserve"> of the next panel or after retesting for the failed parameter. </w:t>
      </w:r>
    </w:p>
    <w:p w14:paraId="60F6BC12" w14:textId="010A8045" w:rsidR="00754812" w:rsidRPr="007D4DD5" w:rsidRDefault="00BF726F">
      <w:pPr>
        <w:pStyle w:val="TDPL-BodyTxt"/>
        <w:numPr>
          <w:ilvl w:val="1"/>
          <w:numId w:val="10"/>
        </w:numPr>
        <w:ind w:left="1134" w:hanging="1134"/>
        <w:jc w:val="both"/>
      </w:pPr>
      <w:r w:rsidRPr="007D4DD5">
        <w:t xml:space="preserve">Lab </w:t>
      </w:r>
      <w:r w:rsidR="00BF2525">
        <w:t>M</w:t>
      </w:r>
      <w:r w:rsidRPr="007D4DD5">
        <w:t xml:space="preserve">anagement may decide to use select EQA samples to assess </w:t>
      </w:r>
      <w:r w:rsidR="004C7D47" w:rsidRPr="007D4DD5">
        <w:t>the competency</w:t>
      </w:r>
      <w:r w:rsidRPr="007D4DD5">
        <w:t xml:space="preserve"> of staff and for </w:t>
      </w:r>
      <w:r w:rsidR="004C7D47" w:rsidRPr="007D4DD5">
        <w:t>the preparation</w:t>
      </w:r>
      <w:r w:rsidRPr="007D4DD5">
        <w:t xml:space="preserve"> of Internal Quality Control materials</w:t>
      </w:r>
      <w:r w:rsidR="00754812" w:rsidRPr="007D4DD5">
        <w:t>.</w:t>
      </w:r>
    </w:p>
    <w:p w14:paraId="0F2CC926" w14:textId="57648214" w:rsidR="00754812" w:rsidRPr="007D4DD5" w:rsidRDefault="002F4C6C" w:rsidP="000C0272">
      <w:pPr>
        <w:pStyle w:val="TDPL-H2"/>
        <w:spacing w:before="160"/>
        <w:ind w:left="1134" w:hanging="1134"/>
        <w:jc w:val="both"/>
        <w:rPr>
          <w:szCs w:val="24"/>
        </w:rPr>
      </w:pPr>
      <w:bookmarkStart w:id="20" w:name="_Toc196946776"/>
      <w:r w:rsidRPr="007D4DD5">
        <w:rPr>
          <w:szCs w:val="24"/>
        </w:rPr>
        <w:t>Inter</w:t>
      </w:r>
      <w:r w:rsidR="007D4DD5">
        <w:rPr>
          <w:szCs w:val="24"/>
        </w:rPr>
        <w:t>-</w:t>
      </w:r>
      <w:r w:rsidRPr="007D4DD5">
        <w:rPr>
          <w:szCs w:val="24"/>
        </w:rPr>
        <w:t>Laboratory Comparison</w:t>
      </w:r>
      <w:bookmarkEnd w:id="20"/>
    </w:p>
    <w:p w14:paraId="0DB4047E" w14:textId="6CF9D0D2" w:rsidR="002F4C6C" w:rsidRDefault="002F4C6C">
      <w:pPr>
        <w:pStyle w:val="TDPL-BodyTxt"/>
        <w:numPr>
          <w:ilvl w:val="1"/>
          <w:numId w:val="11"/>
        </w:numPr>
        <w:ind w:left="1134" w:hanging="1134"/>
        <w:jc w:val="both"/>
      </w:pPr>
      <w:r w:rsidRPr="007D4DD5">
        <w:t>In cases where an External Quality Assessment (EQA) provider</w:t>
      </w:r>
      <w:r>
        <w:t xml:space="preserve"> is unavailable for a specific parameter, TRUSTlab is responsible for identifying an external laboratory with similar equipment and processes for that parameter. TRUSTlab must then arrange for testing at the external laboratory and compare the </w:t>
      </w:r>
      <w:r w:rsidR="004C7D47">
        <w:t>results obtained</w:t>
      </w:r>
      <w:r>
        <w:t xml:space="preserve"> with its internal results.</w:t>
      </w:r>
    </w:p>
    <w:p w14:paraId="70B8520E" w14:textId="6EEC45EB" w:rsidR="003C78B5" w:rsidRDefault="002F4C6C">
      <w:pPr>
        <w:pStyle w:val="TDPL-BodyTxt"/>
        <w:numPr>
          <w:ilvl w:val="1"/>
          <w:numId w:val="11"/>
        </w:numPr>
        <w:ind w:left="1134" w:hanging="1134"/>
        <w:jc w:val="both"/>
      </w:pPr>
      <w:r w:rsidRPr="0018547B">
        <w:t xml:space="preserve">If the results do not fall within the acceptable range, TRUSTlab will undertake a CAPA, record the actions </w:t>
      </w:r>
      <w:r w:rsidR="00BF2525">
        <w:t xml:space="preserve">in the </w:t>
      </w:r>
      <w:r w:rsidRPr="0018547B">
        <w:t xml:space="preserve">CAPA </w:t>
      </w:r>
      <w:r w:rsidR="00BF2525">
        <w:t xml:space="preserve">form </w:t>
      </w:r>
      <w:r w:rsidRPr="0018547B">
        <w:t xml:space="preserve">and file the same in QT QMS </w:t>
      </w:r>
      <w:r w:rsidRPr="0018547B">
        <w:lastRenderedPageBreak/>
        <w:t>software</w:t>
      </w:r>
      <w:r w:rsidR="003C78B5">
        <w:t>.</w:t>
      </w:r>
    </w:p>
    <w:p w14:paraId="6D806B09" w14:textId="7E8DFAC4" w:rsidR="009568D6" w:rsidRPr="003C78B5" w:rsidRDefault="002F4C6C" w:rsidP="0018547B">
      <w:pPr>
        <w:pStyle w:val="TDPL-H2"/>
        <w:spacing w:before="160"/>
        <w:ind w:left="1134" w:hanging="1134"/>
        <w:jc w:val="both"/>
        <w:rPr>
          <w:szCs w:val="24"/>
        </w:rPr>
      </w:pPr>
      <w:bookmarkStart w:id="21" w:name="_Toc196946777"/>
      <w:r w:rsidRPr="002F4C6C">
        <w:rPr>
          <w:szCs w:val="24"/>
        </w:rPr>
        <w:t>Handling Ungraded Proficiency Testing</w:t>
      </w:r>
      <w:bookmarkEnd w:id="21"/>
    </w:p>
    <w:p w14:paraId="394CA095" w14:textId="4F4914DB" w:rsidR="002F4C6C" w:rsidRDefault="002F4C6C">
      <w:pPr>
        <w:pStyle w:val="TDPL-BodyTxt"/>
        <w:numPr>
          <w:ilvl w:val="0"/>
          <w:numId w:val="12"/>
        </w:numPr>
        <w:ind w:left="1134" w:hanging="1134"/>
        <w:jc w:val="both"/>
      </w:pPr>
      <w:r>
        <w:t xml:space="preserve">For any </w:t>
      </w:r>
      <w:r w:rsidRPr="004C3826">
        <w:t xml:space="preserve">ungraded proficiency testing, documentation is maintained </w:t>
      </w:r>
      <w:r w:rsidR="004C3826">
        <w:t>in QT QMS</w:t>
      </w:r>
      <w:r>
        <w:t xml:space="preserve"> to the above effect. This could be due to </w:t>
      </w:r>
      <w:r w:rsidR="004C7D47">
        <w:t>the late</w:t>
      </w:r>
      <w:r>
        <w:t xml:space="preserve"> submission of results after the cut-off date, incorrect completion of results of the result forms, lack of consensus and the laboratory being unable to analyze or submit results.</w:t>
      </w:r>
    </w:p>
    <w:p w14:paraId="289E4370" w14:textId="2F8B02AE" w:rsidR="00745B6B" w:rsidRDefault="002F4C6C">
      <w:pPr>
        <w:pStyle w:val="TDPL-BodyTxt"/>
        <w:numPr>
          <w:ilvl w:val="0"/>
          <w:numId w:val="12"/>
        </w:numPr>
        <w:ind w:left="1134" w:hanging="1134"/>
        <w:jc w:val="both"/>
      </w:pPr>
      <w:r>
        <w:t>Once the participant summary/final critique report for the survey is available, the laboratory results for the ungraded test events are compared with the summary of referee and participant responses. A computed report is filed showing agreement or disagreement with the other participating laboratories. For any unacceptable results, an investigation and Corrective action is performed and documented</w:t>
      </w:r>
      <w:r w:rsidR="009B5C83">
        <w:t xml:space="preserve"> in the CAPA form</w:t>
      </w:r>
      <w:r>
        <w:t>.</w:t>
      </w:r>
    </w:p>
    <w:p w14:paraId="6419EE34" w14:textId="70EB10A4" w:rsidR="002F4C6C" w:rsidRPr="002F4C6C" w:rsidRDefault="002F4C6C" w:rsidP="0018547B">
      <w:pPr>
        <w:pStyle w:val="TDPL-H2"/>
        <w:spacing w:before="160"/>
        <w:ind w:left="1134" w:hanging="1134"/>
        <w:jc w:val="both"/>
        <w:rPr>
          <w:szCs w:val="24"/>
        </w:rPr>
      </w:pPr>
      <w:bookmarkStart w:id="22" w:name="_Toc196946778"/>
      <w:r w:rsidRPr="002F4C6C">
        <w:rPr>
          <w:szCs w:val="24"/>
        </w:rPr>
        <w:t xml:space="preserve">Task-wise </w:t>
      </w:r>
      <w:r>
        <w:rPr>
          <w:szCs w:val="24"/>
        </w:rPr>
        <w:t>R</w:t>
      </w:r>
      <w:r w:rsidRPr="002F4C6C">
        <w:rPr>
          <w:szCs w:val="24"/>
        </w:rPr>
        <w:t>esponsibilities</w:t>
      </w:r>
      <w:bookmarkEnd w:id="22"/>
    </w:p>
    <w:tbl>
      <w:tblPr>
        <w:tblpPr w:leftFromText="181" w:rightFromText="181" w:vertAnchor="text" w:tblpXSpec="right" w:tblpY="1"/>
        <w:tblOverlap w:val="never"/>
        <w:tblW w:w="7729" w:type="dxa"/>
        <w:tblCellMar>
          <w:right w:w="115" w:type="dxa"/>
        </w:tblCellMar>
        <w:tblLook w:val="04A0" w:firstRow="1" w:lastRow="0" w:firstColumn="1" w:lastColumn="0" w:noHBand="0" w:noVBand="1"/>
      </w:tblPr>
      <w:tblGrid>
        <w:gridCol w:w="3260"/>
        <w:gridCol w:w="1985"/>
        <w:gridCol w:w="2484"/>
      </w:tblGrid>
      <w:tr w:rsidR="000C0272" w:rsidRPr="0017017D" w14:paraId="7A9CD4CF" w14:textId="77777777" w:rsidTr="0018547B">
        <w:trPr>
          <w:trHeight w:val="422"/>
        </w:trPr>
        <w:tc>
          <w:tcPr>
            <w:tcW w:w="3260" w:type="dxa"/>
            <w:tcBorders>
              <w:top w:val="single" w:sz="4" w:space="0" w:color="000000"/>
              <w:left w:val="single" w:sz="4" w:space="0" w:color="000000"/>
              <w:bottom w:val="single" w:sz="4" w:space="0" w:color="000000"/>
              <w:right w:val="single" w:sz="4" w:space="0" w:color="000000"/>
            </w:tcBorders>
            <w:shd w:val="clear" w:color="auto" w:fill="2E74B5" w:themeFill="accent5" w:themeFillShade="BF"/>
            <w:vAlign w:val="center"/>
          </w:tcPr>
          <w:p w14:paraId="21E18C93" w14:textId="77777777" w:rsidR="000C0272" w:rsidRPr="0017017D" w:rsidRDefault="000C0272" w:rsidP="000C0272">
            <w:pPr>
              <w:pStyle w:val="TableParagraph"/>
              <w:keepNext/>
              <w:keepLines/>
              <w:jc w:val="center"/>
            </w:pPr>
            <w:r w:rsidRPr="0017017D">
              <w:t>Task</w:t>
            </w:r>
          </w:p>
        </w:tc>
        <w:tc>
          <w:tcPr>
            <w:tcW w:w="1985" w:type="dxa"/>
            <w:tcBorders>
              <w:top w:val="single" w:sz="4" w:space="0" w:color="000000"/>
              <w:left w:val="single" w:sz="4" w:space="0" w:color="000000"/>
              <w:bottom w:val="single" w:sz="4" w:space="0" w:color="000000"/>
              <w:right w:val="single" w:sz="4" w:space="0" w:color="000000"/>
            </w:tcBorders>
            <w:shd w:val="clear" w:color="auto" w:fill="2E74B5" w:themeFill="accent5" w:themeFillShade="BF"/>
            <w:vAlign w:val="center"/>
          </w:tcPr>
          <w:p w14:paraId="64DAB0BA" w14:textId="77777777" w:rsidR="000C0272" w:rsidRPr="0017017D" w:rsidRDefault="000C0272" w:rsidP="000C0272">
            <w:pPr>
              <w:pStyle w:val="TableParagraph"/>
              <w:keepNext/>
              <w:keepLines/>
              <w:jc w:val="center"/>
            </w:pPr>
            <w:r w:rsidRPr="0017017D">
              <w:t>Responsible</w:t>
            </w:r>
          </w:p>
        </w:tc>
        <w:tc>
          <w:tcPr>
            <w:tcW w:w="2484" w:type="dxa"/>
            <w:tcBorders>
              <w:top w:val="single" w:sz="4" w:space="0" w:color="000000"/>
              <w:left w:val="single" w:sz="4" w:space="0" w:color="000000"/>
              <w:bottom w:val="single" w:sz="4" w:space="0" w:color="000000"/>
              <w:right w:val="single" w:sz="4" w:space="0" w:color="000000"/>
            </w:tcBorders>
            <w:shd w:val="clear" w:color="auto" w:fill="2E74B5" w:themeFill="accent5" w:themeFillShade="BF"/>
            <w:vAlign w:val="center"/>
          </w:tcPr>
          <w:p w14:paraId="34BABACB" w14:textId="77777777" w:rsidR="000C0272" w:rsidRPr="0017017D" w:rsidRDefault="000C0272" w:rsidP="000C0272">
            <w:pPr>
              <w:pStyle w:val="TableParagraph"/>
              <w:keepNext/>
              <w:keepLines/>
              <w:jc w:val="center"/>
            </w:pPr>
            <w:r w:rsidRPr="0017017D">
              <w:t>Accountable</w:t>
            </w:r>
          </w:p>
        </w:tc>
      </w:tr>
      <w:tr w:rsidR="000C0272" w:rsidRPr="0017017D" w14:paraId="1BE7D345" w14:textId="77777777" w:rsidTr="0018547B">
        <w:trPr>
          <w:trHeight w:val="719"/>
        </w:trPr>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9D0BF2" w14:textId="77777777" w:rsidR="000C0272" w:rsidRPr="0017017D" w:rsidRDefault="000C0272" w:rsidP="000C0272">
            <w:pPr>
              <w:pStyle w:val="TableParagraph"/>
              <w:jc w:val="center"/>
            </w:pPr>
            <w:r w:rsidRPr="0017017D">
              <w:t>Implementation of the procedure</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E041C5" w14:textId="77777777" w:rsidR="000C0272" w:rsidRPr="0017017D" w:rsidRDefault="000C0272" w:rsidP="000C0272">
            <w:pPr>
              <w:pStyle w:val="TableParagraph"/>
              <w:jc w:val="center"/>
            </w:pPr>
            <w:r w:rsidRPr="0017017D">
              <w:t>Q</w:t>
            </w:r>
            <w:r>
              <w:t>uality Manager</w:t>
            </w:r>
          </w:p>
        </w:tc>
        <w:tc>
          <w:tcPr>
            <w:tcW w:w="2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47E9FA" w14:textId="77777777" w:rsidR="000C0272" w:rsidRPr="0017017D" w:rsidRDefault="000C0272" w:rsidP="000C0272">
            <w:pPr>
              <w:pStyle w:val="TableParagraph"/>
              <w:jc w:val="center"/>
            </w:pPr>
            <w:r w:rsidRPr="0017017D">
              <w:t>Lab Manager</w:t>
            </w:r>
          </w:p>
        </w:tc>
      </w:tr>
      <w:tr w:rsidR="000C0272" w:rsidRPr="0017017D" w14:paraId="7A39B2BB" w14:textId="77777777" w:rsidTr="0018547B">
        <w:trPr>
          <w:trHeight w:val="710"/>
        </w:trPr>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A0C16E" w14:textId="77777777" w:rsidR="000C0272" w:rsidRPr="0017017D" w:rsidRDefault="000C0272" w:rsidP="000C0272">
            <w:pPr>
              <w:pStyle w:val="TableParagraph"/>
              <w:jc w:val="center"/>
            </w:pPr>
            <w:r w:rsidRPr="0017017D">
              <w:t>Review of the reports</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296EC1" w14:textId="77777777" w:rsidR="000C0272" w:rsidRPr="0017017D" w:rsidRDefault="000C0272" w:rsidP="000C0272">
            <w:pPr>
              <w:pStyle w:val="TableParagraph"/>
              <w:jc w:val="center"/>
            </w:pPr>
            <w:r w:rsidRPr="0017017D">
              <w:t>Q</w:t>
            </w:r>
            <w:r>
              <w:t>uality Manager</w:t>
            </w:r>
          </w:p>
        </w:tc>
        <w:tc>
          <w:tcPr>
            <w:tcW w:w="2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8ABB21" w14:textId="77777777" w:rsidR="000C0272" w:rsidRPr="0017017D" w:rsidRDefault="000C0272" w:rsidP="000C0272">
            <w:pPr>
              <w:pStyle w:val="TableParagraph"/>
              <w:jc w:val="center"/>
            </w:pPr>
            <w:r w:rsidRPr="0017017D">
              <w:t xml:space="preserve">Lab Manager/Lab </w:t>
            </w:r>
            <w:r>
              <w:t>Head</w:t>
            </w:r>
          </w:p>
        </w:tc>
      </w:tr>
      <w:tr w:rsidR="000C0272" w:rsidRPr="0017017D" w14:paraId="58D319DB" w14:textId="77777777" w:rsidTr="0018547B">
        <w:trPr>
          <w:trHeight w:val="710"/>
        </w:trPr>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8AB6A8" w14:textId="77777777" w:rsidR="000C0272" w:rsidRPr="0017017D" w:rsidRDefault="000C0272" w:rsidP="000C0272">
            <w:pPr>
              <w:pStyle w:val="TableParagraph"/>
              <w:jc w:val="center"/>
            </w:pPr>
            <w:r w:rsidRPr="0017017D">
              <w:t xml:space="preserve">Communication of </w:t>
            </w:r>
            <w:r w:rsidRPr="0018547B">
              <w:t>the MU</w:t>
            </w:r>
            <w:r w:rsidRPr="0017017D">
              <w:t xml:space="preserve"> to the requestors</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8E1548" w14:textId="77777777" w:rsidR="000C0272" w:rsidRPr="0017017D" w:rsidRDefault="000C0272" w:rsidP="000C0272">
            <w:pPr>
              <w:pStyle w:val="TableParagraph"/>
              <w:jc w:val="center"/>
            </w:pPr>
            <w:r w:rsidRPr="0017017D">
              <w:t>Q</w:t>
            </w:r>
            <w:r>
              <w:t>uality Manager</w:t>
            </w:r>
          </w:p>
        </w:tc>
        <w:tc>
          <w:tcPr>
            <w:tcW w:w="2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D36B95" w14:textId="77777777" w:rsidR="000C0272" w:rsidRPr="0017017D" w:rsidRDefault="000C0272" w:rsidP="000C0272">
            <w:pPr>
              <w:pStyle w:val="TableParagraph"/>
              <w:jc w:val="center"/>
            </w:pPr>
            <w:r w:rsidRPr="0017017D">
              <w:t xml:space="preserve">Lab Manager/Lab </w:t>
            </w:r>
            <w:r>
              <w:t>Head</w:t>
            </w:r>
          </w:p>
        </w:tc>
      </w:tr>
    </w:tbl>
    <w:p w14:paraId="08FD0F71" w14:textId="0B3F964C" w:rsidR="00DF1B97" w:rsidRPr="00DF1B97" w:rsidRDefault="00DF1B97" w:rsidP="00014FC4">
      <w:pPr>
        <w:pStyle w:val="TDPL-BodyTxt"/>
        <w:numPr>
          <w:ilvl w:val="0"/>
          <w:numId w:val="0"/>
        </w:numPr>
        <w:ind w:left="1134"/>
        <w:jc w:val="both"/>
      </w:pPr>
    </w:p>
    <w:p w14:paraId="310A25D4" w14:textId="667CEC57" w:rsidR="00C631F1" w:rsidRPr="00C631F1" w:rsidRDefault="00C631F1" w:rsidP="00C631F1">
      <w:pPr>
        <w:pStyle w:val="TDPL-H1"/>
        <w:tabs>
          <w:tab w:val="clear" w:pos="1440"/>
        </w:tabs>
        <w:spacing w:before="200" w:after="80"/>
        <w:jc w:val="both"/>
        <w:rPr>
          <w:szCs w:val="28"/>
        </w:rPr>
      </w:pPr>
      <w:bookmarkStart w:id="23" w:name="_Toc195008901"/>
      <w:bookmarkStart w:id="24" w:name="_Toc196946779"/>
      <w:r w:rsidRPr="00E07821">
        <w:rPr>
          <w:szCs w:val="28"/>
        </w:rPr>
        <w:t>Quality Control</w:t>
      </w:r>
      <w:bookmarkEnd w:id="23"/>
      <w:bookmarkEnd w:id="24"/>
    </w:p>
    <w:p w14:paraId="63EF4CB7" w14:textId="57DDB415" w:rsidR="00C631F1" w:rsidRDefault="00014FC4" w:rsidP="002570C6">
      <w:pPr>
        <w:pStyle w:val="TDPL-BodyTxt"/>
        <w:numPr>
          <w:ilvl w:val="0"/>
          <w:numId w:val="0"/>
        </w:numPr>
        <w:ind w:left="1134"/>
        <w:jc w:val="both"/>
      </w:pPr>
      <w:bookmarkStart w:id="25" w:name="_Hlk195102283"/>
      <w:r>
        <w:t xml:space="preserve">The </w:t>
      </w:r>
      <w:r w:rsidRPr="00E07821">
        <w:t xml:space="preserve">Quality </w:t>
      </w:r>
      <w:r>
        <w:t>Manager</w:t>
      </w:r>
      <w:r w:rsidRPr="00E07821">
        <w:t xml:space="preserve"> or designee will do random Quality Control checks to ensure that this SOP is implemented as written. If Quality control checks reveal non-compliance </w:t>
      </w:r>
      <w:r>
        <w:t>with</w:t>
      </w:r>
      <w:r w:rsidRPr="00E07821">
        <w:t xml:space="preserve"> this SOP, the SOP deviations and violations will be investigated, corrective and preventive action initiated, implemented, reviewed and closed out. All corrective and preventive action should be documented in</w:t>
      </w:r>
      <w:r>
        <w:t xml:space="preserve"> the </w:t>
      </w:r>
      <w:r w:rsidRPr="00516199">
        <w:rPr>
          <w:b/>
          <w:bCs/>
          <w:i/>
          <w:iCs/>
        </w:rPr>
        <w:t>Non-Conformity &amp; Corrective Action Form</w:t>
      </w:r>
      <w:r w:rsidRPr="00516199">
        <w:rPr>
          <w:b/>
          <w:bCs/>
        </w:rPr>
        <w:t xml:space="preserve"> (TDPL/GE/FOM-021)</w:t>
      </w:r>
      <w:r w:rsidR="00C631F1">
        <w:t>.</w:t>
      </w:r>
      <w:bookmarkEnd w:id="25"/>
    </w:p>
    <w:p w14:paraId="52F89FBC" w14:textId="716A9A6A" w:rsidR="001608C0" w:rsidRDefault="001608C0">
      <w:pPr>
        <w:pStyle w:val="TDPL-H1"/>
        <w:tabs>
          <w:tab w:val="clear" w:pos="1440"/>
        </w:tabs>
        <w:spacing w:before="200" w:after="80"/>
        <w:jc w:val="both"/>
        <w:rPr>
          <w:szCs w:val="28"/>
        </w:rPr>
      </w:pPr>
      <w:bookmarkStart w:id="26" w:name="_Toc196946780"/>
      <w:r w:rsidRPr="001608C0">
        <w:rPr>
          <w:szCs w:val="28"/>
        </w:rPr>
        <w:t>Related Documents</w:t>
      </w:r>
      <w:bookmarkEnd w:id="26"/>
    </w:p>
    <w:p w14:paraId="4BBFE0D7" w14:textId="4ADD6015" w:rsidR="00673898" w:rsidRPr="00745B6B" w:rsidRDefault="00673898" w:rsidP="00673898">
      <w:pPr>
        <w:pStyle w:val="TDPL-BodyTxt"/>
      </w:pPr>
      <w:r w:rsidRPr="00673898">
        <w:rPr>
          <w:i/>
          <w:iCs/>
        </w:rPr>
        <w:t>Procedure for Specimen Management</w:t>
      </w:r>
      <w:r w:rsidRPr="00673898">
        <w:t xml:space="preserve"> (TDPL/QA/MSP-011</w:t>
      </w:r>
      <w:r w:rsidRPr="00673898">
        <w:rPr>
          <w:b/>
          <w:bCs/>
        </w:rPr>
        <w:t>)</w:t>
      </w:r>
    </w:p>
    <w:p w14:paraId="3FC70E03" w14:textId="50CA452E" w:rsidR="001608C0" w:rsidRDefault="00014FC4">
      <w:pPr>
        <w:pStyle w:val="TDPL-H1"/>
        <w:tabs>
          <w:tab w:val="clear" w:pos="1440"/>
        </w:tabs>
        <w:spacing w:before="200" w:after="80"/>
        <w:jc w:val="both"/>
        <w:rPr>
          <w:szCs w:val="28"/>
        </w:rPr>
      </w:pPr>
      <w:bookmarkStart w:id="27" w:name="_Toc196946781"/>
      <w:r>
        <w:rPr>
          <w:szCs w:val="28"/>
        </w:rPr>
        <w:lastRenderedPageBreak/>
        <w:t xml:space="preserve">Reference </w:t>
      </w:r>
      <w:r w:rsidR="001608C0" w:rsidRPr="001608C0">
        <w:rPr>
          <w:szCs w:val="28"/>
        </w:rPr>
        <w:t>Regulations &amp; Guidelines</w:t>
      </w:r>
      <w:bookmarkEnd w:id="27"/>
    </w:p>
    <w:p w14:paraId="5348B018" w14:textId="77777777" w:rsidR="00014FC4" w:rsidRPr="00306746" w:rsidRDefault="00014FC4" w:rsidP="00014FC4">
      <w:pPr>
        <w:pStyle w:val="TDPL-BodyTxt"/>
        <w:jc w:val="both"/>
      </w:pPr>
      <w:bookmarkStart w:id="28" w:name="_Hlk196153140"/>
      <w:r w:rsidRPr="00306746">
        <w:rPr>
          <w:i/>
          <w:iCs/>
        </w:rPr>
        <w:t>Specific Criteria for Accreditation of Medical Laboratories</w:t>
      </w:r>
      <w:r w:rsidRPr="00306746">
        <w:t xml:space="preserve"> (NABL 112 A; Issue 01)</w:t>
      </w:r>
    </w:p>
    <w:p w14:paraId="26986AA7" w14:textId="77777777" w:rsidR="00014FC4" w:rsidRPr="00306746" w:rsidRDefault="00014FC4" w:rsidP="00014FC4">
      <w:pPr>
        <w:pStyle w:val="TDPL-BodyTxt"/>
        <w:jc w:val="both"/>
      </w:pPr>
      <w:r w:rsidRPr="00306746">
        <w:rPr>
          <w:i/>
          <w:iCs/>
        </w:rPr>
        <w:t>Guidance document: Medical Laboratories</w:t>
      </w:r>
      <w:r w:rsidRPr="00306746">
        <w:t xml:space="preserve"> (NABL 112B; Issue 01)</w:t>
      </w:r>
    </w:p>
    <w:p w14:paraId="7C160858" w14:textId="40404BA7" w:rsidR="00014FC4" w:rsidRPr="001608C0" w:rsidRDefault="00014FC4" w:rsidP="00014FC4">
      <w:pPr>
        <w:pStyle w:val="TDPL-BodyTxt"/>
      </w:pPr>
      <w:r w:rsidRPr="00306746">
        <w:t xml:space="preserve">ISO 15189:2022 </w:t>
      </w:r>
      <w:r w:rsidRPr="00306746">
        <w:rPr>
          <w:i/>
          <w:iCs/>
        </w:rPr>
        <w:t>Medical Laboratories – Requirements for Quality and Competence</w:t>
      </w:r>
      <w:bookmarkEnd w:id="28"/>
    </w:p>
    <w:p w14:paraId="179B8969" w14:textId="53B8F004" w:rsidR="00107EBA" w:rsidRDefault="00014FC4">
      <w:pPr>
        <w:pStyle w:val="TDPL-H1"/>
        <w:tabs>
          <w:tab w:val="clear" w:pos="1440"/>
        </w:tabs>
        <w:spacing w:before="200" w:after="80"/>
        <w:jc w:val="both"/>
        <w:rPr>
          <w:szCs w:val="28"/>
        </w:rPr>
      </w:pPr>
      <w:bookmarkStart w:id="29" w:name="_Toc196946782"/>
      <w:r>
        <w:rPr>
          <w:szCs w:val="28"/>
        </w:rPr>
        <w:t xml:space="preserve">Related </w:t>
      </w:r>
      <w:r w:rsidR="001608C0" w:rsidRPr="001608C0">
        <w:rPr>
          <w:szCs w:val="28"/>
        </w:rPr>
        <w:t>Records</w:t>
      </w:r>
      <w:bookmarkEnd w:id="29"/>
    </w:p>
    <w:p w14:paraId="02A3CC47" w14:textId="1B9F4366" w:rsidR="00457734" w:rsidRPr="00457734" w:rsidRDefault="00457734" w:rsidP="00673898">
      <w:pPr>
        <w:pStyle w:val="TDPL-BodyTxt"/>
      </w:pPr>
      <w:r w:rsidRPr="00457734">
        <w:rPr>
          <w:i/>
          <w:iCs/>
        </w:rPr>
        <w:t>EQAS Sample Processing Form</w:t>
      </w:r>
      <w:r w:rsidRPr="00457734">
        <w:t xml:space="preserve"> (TDPL/GE/</w:t>
      </w:r>
      <w:r w:rsidR="003C131C">
        <w:t>FOM</w:t>
      </w:r>
      <w:r w:rsidRPr="00457734">
        <w:t>-00</w:t>
      </w:r>
      <w:r w:rsidR="003C131C">
        <w:t>9</w:t>
      </w:r>
      <w:r w:rsidRPr="00457734">
        <w:t>)</w:t>
      </w:r>
    </w:p>
    <w:p w14:paraId="62CDF857" w14:textId="2664A4F9" w:rsidR="00673898" w:rsidRDefault="00673898" w:rsidP="00673898">
      <w:pPr>
        <w:pStyle w:val="TDPL-BodyTxt"/>
      </w:pPr>
      <w:r w:rsidRPr="00673898">
        <w:rPr>
          <w:i/>
          <w:iCs/>
        </w:rPr>
        <w:t>Corrective Action &amp; Preventive Action Form for EQAS Outliers</w:t>
      </w:r>
      <w:r w:rsidRPr="00673898">
        <w:t xml:space="preserve"> (TDPL/GE/FOM-03</w:t>
      </w:r>
      <w:r w:rsidR="00457734">
        <w:t>1</w:t>
      </w:r>
      <w:r w:rsidRPr="00673898">
        <w:t>)</w:t>
      </w:r>
    </w:p>
    <w:p w14:paraId="31FBF5E4" w14:textId="598A41BB" w:rsidR="002570C6" w:rsidRPr="002570C6" w:rsidRDefault="002570C6" w:rsidP="00673898">
      <w:pPr>
        <w:pStyle w:val="TDPL-BodyTxt"/>
      </w:pPr>
      <w:r w:rsidRPr="002570C6">
        <w:rPr>
          <w:i/>
          <w:iCs/>
        </w:rPr>
        <w:t>Non-Conformity &amp; Corrective Action Form</w:t>
      </w:r>
      <w:r w:rsidRPr="002570C6">
        <w:t xml:space="preserve"> (TDPL/GE/FOM-021)</w:t>
      </w:r>
    </w:p>
    <w:p w14:paraId="556FB9A4" w14:textId="77777777" w:rsidR="00107EBA" w:rsidRDefault="00107EBA">
      <w:pPr>
        <w:widowControl/>
        <w:autoSpaceDE/>
        <w:autoSpaceDN/>
        <w:spacing w:after="160" w:line="259" w:lineRule="auto"/>
        <w:rPr>
          <w:rFonts w:ascii="Palatino Linotype" w:eastAsiaTheme="majorEastAsia" w:hAnsi="Palatino Linotype" w:cs="Quire Sans"/>
          <w:b/>
          <w:color w:val="231F20"/>
          <w:spacing w:val="-1"/>
          <w:sz w:val="28"/>
          <w:szCs w:val="28"/>
        </w:rPr>
      </w:pPr>
      <w:r>
        <w:rPr>
          <w:szCs w:val="28"/>
        </w:rPr>
        <w:br w:type="page"/>
      </w:r>
    </w:p>
    <w:p w14:paraId="1E9244A3" w14:textId="77777777" w:rsidR="00107EBA" w:rsidRDefault="00107EBA" w:rsidP="00107EBA">
      <w:pPr>
        <w:pStyle w:val="TDPL-H1"/>
        <w:numPr>
          <w:ilvl w:val="0"/>
          <w:numId w:val="0"/>
        </w:numPr>
        <w:tabs>
          <w:tab w:val="clear" w:pos="1440"/>
        </w:tabs>
        <w:spacing w:before="200" w:after="80"/>
        <w:ind w:left="1134"/>
        <w:jc w:val="both"/>
        <w:rPr>
          <w:szCs w:val="28"/>
        </w:rPr>
        <w:sectPr w:rsidR="00107EBA" w:rsidSect="00CC01B4">
          <w:headerReference w:type="default" r:id="rId23"/>
          <w:pgSz w:w="11906" w:h="16838"/>
          <w:pgMar w:top="1440" w:right="1440" w:bottom="1440" w:left="1440" w:header="708" w:footer="708" w:gutter="0"/>
          <w:cols w:space="708"/>
          <w:docGrid w:linePitch="360"/>
        </w:sectPr>
      </w:pPr>
    </w:p>
    <w:p w14:paraId="7B4C952B" w14:textId="59ACFBA3" w:rsidR="001608C0" w:rsidRDefault="00DB6365" w:rsidP="00395BD3">
      <w:pPr>
        <w:pStyle w:val="TDPL-H1"/>
        <w:numPr>
          <w:ilvl w:val="0"/>
          <w:numId w:val="0"/>
        </w:numPr>
        <w:tabs>
          <w:tab w:val="clear" w:pos="1440"/>
        </w:tabs>
        <w:spacing w:before="200" w:after="80" w:line="360" w:lineRule="auto"/>
        <w:ind w:right="-46"/>
        <w:jc w:val="center"/>
        <w:rPr>
          <w:sz w:val="24"/>
          <w:szCs w:val="24"/>
        </w:rPr>
      </w:pPr>
      <w:bookmarkStart w:id="30" w:name="_Toc196946783"/>
      <w:r w:rsidRPr="00DB6365">
        <w:rPr>
          <w:sz w:val="24"/>
          <w:szCs w:val="24"/>
        </w:rPr>
        <w:lastRenderedPageBreak/>
        <w:t>Annexure 1: EQA Program Details</w:t>
      </w:r>
      <w:bookmarkEnd w:id="30"/>
    </w:p>
    <w:tbl>
      <w:tblPr>
        <w:tblStyle w:val="TableGrid"/>
        <w:tblW w:w="9526" w:type="dxa"/>
        <w:jc w:val="center"/>
        <w:tblLook w:val="04A0" w:firstRow="1" w:lastRow="0" w:firstColumn="1" w:lastColumn="0" w:noHBand="0" w:noVBand="1"/>
      </w:tblPr>
      <w:tblGrid>
        <w:gridCol w:w="846"/>
        <w:gridCol w:w="2314"/>
        <w:gridCol w:w="1931"/>
        <w:gridCol w:w="3268"/>
        <w:gridCol w:w="1167"/>
      </w:tblGrid>
      <w:tr w:rsidR="00DB6365" w14:paraId="6909446D" w14:textId="77777777" w:rsidTr="00AE182D">
        <w:trPr>
          <w:jc w:val="center"/>
        </w:trPr>
        <w:tc>
          <w:tcPr>
            <w:tcW w:w="846" w:type="dxa"/>
            <w:shd w:val="clear" w:color="auto" w:fill="E2EFD9" w:themeFill="accent6" w:themeFillTint="33"/>
            <w:vAlign w:val="center"/>
          </w:tcPr>
          <w:p w14:paraId="27B14B60" w14:textId="44DBFC0E" w:rsidR="00DB6365" w:rsidRPr="00DB6365" w:rsidRDefault="00DB6365" w:rsidP="00DB6365">
            <w:pPr>
              <w:pStyle w:val="TDPL-BodyTxt"/>
              <w:ind w:left="0"/>
              <w:jc w:val="center"/>
              <w:rPr>
                <w:b/>
                <w:bCs/>
              </w:rPr>
            </w:pPr>
            <w:r w:rsidRPr="00DB6365">
              <w:rPr>
                <w:b/>
                <w:bCs/>
              </w:rPr>
              <w:t>S. No.</w:t>
            </w:r>
          </w:p>
        </w:tc>
        <w:tc>
          <w:tcPr>
            <w:tcW w:w="2314" w:type="dxa"/>
            <w:shd w:val="clear" w:color="auto" w:fill="E2EFD9" w:themeFill="accent6" w:themeFillTint="33"/>
            <w:vAlign w:val="center"/>
          </w:tcPr>
          <w:p w14:paraId="57A574F8" w14:textId="14D42CD6" w:rsidR="00DB6365" w:rsidRPr="00DB6365" w:rsidRDefault="00DB6365" w:rsidP="00DB6365">
            <w:pPr>
              <w:pStyle w:val="TDPL-BodyTxt"/>
              <w:ind w:left="0"/>
              <w:jc w:val="center"/>
              <w:rPr>
                <w:b/>
                <w:bCs/>
              </w:rPr>
            </w:pPr>
            <w:r w:rsidRPr="00DB6365">
              <w:rPr>
                <w:b/>
                <w:bCs/>
              </w:rPr>
              <w:t>Department</w:t>
            </w:r>
          </w:p>
        </w:tc>
        <w:tc>
          <w:tcPr>
            <w:tcW w:w="1931" w:type="dxa"/>
            <w:shd w:val="clear" w:color="auto" w:fill="E2EFD9" w:themeFill="accent6" w:themeFillTint="33"/>
            <w:vAlign w:val="center"/>
          </w:tcPr>
          <w:p w14:paraId="018538CC" w14:textId="165B5E9A" w:rsidR="00DB6365" w:rsidRPr="00DB6365" w:rsidRDefault="00DB6365" w:rsidP="00DB6365">
            <w:pPr>
              <w:pStyle w:val="TDPL-BodyTxt"/>
              <w:ind w:left="0"/>
              <w:jc w:val="center"/>
              <w:rPr>
                <w:b/>
                <w:bCs/>
              </w:rPr>
            </w:pPr>
            <w:r w:rsidRPr="00DB6365">
              <w:rPr>
                <w:b/>
                <w:bCs/>
              </w:rPr>
              <w:t>EQAS </w:t>
            </w:r>
            <w:r>
              <w:rPr>
                <w:b/>
                <w:bCs/>
              </w:rPr>
              <w:t>P</w:t>
            </w:r>
            <w:r w:rsidRPr="00DB6365">
              <w:rPr>
                <w:b/>
                <w:bCs/>
              </w:rPr>
              <w:t>rovider</w:t>
            </w:r>
          </w:p>
        </w:tc>
        <w:tc>
          <w:tcPr>
            <w:tcW w:w="3268" w:type="dxa"/>
            <w:shd w:val="clear" w:color="auto" w:fill="E2EFD9" w:themeFill="accent6" w:themeFillTint="33"/>
            <w:vAlign w:val="center"/>
          </w:tcPr>
          <w:p w14:paraId="6EE09065" w14:textId="7CDA099C" w:rsidR="00DB6365" w:rsidRPr="00DB6365" w:rsidRDefault="00DB6365" w:rsidP="00AE182D">
            <w:pPr>
              <w:pStyle w:val="TDPL-BodyTxt"/>
              <w:ind w:left="0"/>
              <w:jc w:val="center"/>
              <w:rPr>
                <w:b/>
                <w:bCs/>
              </w:rPr>
            </w:pPr>
            <w:r w:rsidRPr="00DB6365">
              <w:rPr>
                <w:b/>
                <w:bCs/>
              </w:rPr>
              <w:t>EQAS </w:t>
            </w:r>
            <w:r>
              <w:rPr>
                <w:b/>
                <w:bCs/>
              </w:rPr>
              <w:t>P</w:t>
            </w:r>
            <w:r w:rsidRPr="00DB6365">
              <w:rPr>
                <w:b/>
                <w:bCs/>
              </w:rPr>
              <w:t>rogramme</w:t>
            </w:r>
          </w:p>
        </w:tc>
        <w:tc>
          <w:tcPr>
            <w:tcW w:w="1167" w:type="dxa"/>
            <w:shd w:val="clear" w:color="auto" w:fill="E2EFD9" w:themeFill="accent6" w:themeFillTint="33"/>
            <w:vAlign w:val="center"/>
          </w:tcPr>
          <w:p w14:paraId="38106BED" w14:textId="50BC17E9" w:rsidR="00DB6365" w:rsidRPr="00DB6365" w:rsidRDefault="00DB6365" w:rsidP="00DB6365">
            <w:pPr>
              <w:pStyle w:val="TDPL-BodyTxt"/>
              <w:ind w:left="0"/>
              <w:jc w:val="center"/>
              <w:rPr>
                <w:b/>
                <w:bCs/>
              </w:rPr>
            </w:pPr>
            <w:r w:rsidRPr="00DB6365">
              <w:rPr>
                <w:b/>
                <w:bCs/>
              </w:rPr>
              <w:t>Cycles</w:t>
            </w:r>
            <w:r w:rsidR="00395BD3">
              <w:rPr>
                <w:b/>
                <w:bCs/>
              </w:rPr>
              <w:t xml:space="preserve"> per Year</w:t>
            </w:r>
          </w:p>
        </w:tc>
      </w:tr>
      <w:tr w:rsidR="00DB6365" w14:paraId="6C080B20" w14:textId="77777777" w:rsidTr="00AE182D">
        <w:trPr>
          <w:trHeight w:val="680"/>
          <w:jc w:val="center"/>
        </w:trPr>
        <w:tc>
          <w:tcPr>
            <w:tcW w:w="846" w:type="dxa"/>
            <w:vAlign w:val="center"/>
          </w:tcPr>
          <w:p w14:paraId="239307EE" w14:textId="07B0C36F" w:rsidR="00DB6365" w:rsidRDefault="00DB6365" w:rsidP="00DB6365">
            <w:pPr>
              <w:pStyle w:val="TDPL-BodyTxt"/>
              <w:ind w:left="0"/>
              <w:jc w:val="center"/>
            </w:pPr>
            <w:r w:rsidRPr="00063CC3">
              <w:t>1</w:t>
            </w:r>
          </w:p>
        </w:tc>
        <w:tc>
          <w:tcPr>
            <w:tcW w:w="2314" w:type="dxa"/>
            <w:vAlign w:val="center"/>
          </w:tcPr>
          <w:p w14:paraId="5AA3F260" w14:textId="23461C8B" w:rsidR="00DB6365" w:rsidRDefault="00DB6365" w:rsidP="00DB6365">
            <w:pPr>
              <w:pStyle w:val="TDPL-BodyTxt"/>
              <w:ind w:left="0"/>
              <w:jc w:val="center"/>
            </w:pPr>
            <w:r w:rsidRPr="00063CC3">
              <w:t>Clinical Biochemistry</w:t>
            </w:r>
          </w:p>
        </w:tc>
        <w:tc>
          <w:tcPr>
            <w:tcW w:w="1931" w:type="dxa"/>
            <w:vAlign w:val="center"/>
          </w:tcPr>
          <w:p w14:paraId="5E964090" w14:textId="53C1C235" w:rsidR="00DB6365" w:rsidRDefault="00DB6365" w:rsidP="00DB6365">
            <w:pPr>
              <w:pStyle w:val="TDPL-BodyTxt"/>
              <w:ind w:left="0"/>
              <w:jc w:val="center"/>
            </w:pPr>
            <w:r w:rsidRPr="00063CC3">
              <w:t>CMC</w:t>
            </w:r>
          </w:p>
        </w:tc>
        <w:tc>
          <w:tcPr>
            <w:tcW w:w="3268" w:type="dxa"/>
            <w:vAlign w:val="center"/>
          </w:tcPr>
          <w:p w14:paraId="4537BF89" w14:textId="4B44508E" w:rsidR="00DB6365" w:rsidRDefault="00DB6365" w:rsidP="00AE182D">
            <w:pPr>
              <w:pStyle w:val="TDPL-BodyTxt"/>
              <w:numPr>
                <w:ilvl w:val="0"/>
                <w:numId w:val="0"/>
              </w:numPr>
              <w:jc w:val="center"/>
            </w:pPr>
            <w:r w:rsidRPr="00063CC3">
              <w:t>CHEM-I</w:t>
            </w:r>
          </w:p>
        </w:tc>
        <w:tc>
          <w:tcPr>
            <w:tcW w:w="1167" w:type="dxa"/>
            <w:vAlign w:val="center"/>
          </w:tcPr>
          <w:p w14:paraId="06BBC1D7" w14:textId="7C296A7E" w:rsidR="00DB6365" w:rsidRDefault="00DB6365" w:rsidP="00DB6365">
            <w:pPr>
              <w:pStyle w:val="TDPL-BodyTxt"/>
              <w:ind w:left="0"/>
              <w:jc w:val="center"/>
            </w:pPr>
            <w:r w:rsidRPr="00063CC3">
              <w:t>12</w:t>
            </w:r>
          </w:p>
        </w:tc>
      </w:tr>
      <w:tr w:rsidR="00DB6365" w14:paraId="49BF740C" w14:textId="77777777" w:rsidTr="00AE182D">
        <w:trPr>
          <w:trHeight w:val="680"/>
          <w:jc w:val="center"/>
        </w:trPr>
        <w:tc>
          <w:tcPr>
            <w:tcW w:w="846" w:type="dxa"/>
            <w:vAlign w:val="center"/>
          </w:tcPr>
          <w:p w14:paraId="0B9FC968" w14:textId="426ECDFD" w:rsidR="00DB6365" w:rsidRDefault="00DB6365" w:rsidP="00DB6365">
            <w:pPr>
              <w:pStyle w:val="TDPL-BodyTxt"/>
              <w:ind w:left="0"/>
              <w:jc w:val="center"/>
            </w:pPr>
            <w:r w:rsidRPr="00063CC3">
              <w:t>2</w:t>
            </w:r>
          </w:p>
        </w:tc>
        <w:tc>
          <w:tcPr>
            <w:tcW w:w="2314" w:type="dxa"/>
            <w:vAlign w:val="center"/>
          </w:tcPr>
          <w:p w14:paraId="0BFE5B26" w14:textId="2FE14418" w:rsidR="00DB6365" w:rsidRDefault="00DB6365" w:rsidP="00DB6365">
            <w:pPr>
              <w:pStyle w:val="TDPL-BodyTxt"/>
              <w:ind w:left="0"/>
              <w:jc w:val="center"/>
            </w:pPr>
            <w:r w:rsidRPr="00063CC3">
              <w:t>Clinical Biochemistry</w:t>
            </w:r>
          </w:p>
        </w:tc>
        <w:tc>
          <w:tcPr>
            <w:tcW w:w="1931" w:type="dxa"/>
            <w:vAlign w:val="center"/>
          </w:tcPr>
          <w:p w14:paraId="37FB7568" w14:textId="6FFE16BF" w:rsidR="00DB6365" w:rsidRDefault="00DB6365" w:rsidP="00DB6365">
            <w:pPr>
              <w:pStyle w:val="TDPL-BodyTxt"/>
              <w:ind w:left="0"/>
              <w:jc w:val="center"/>
            </w:pPr>
            <w:r w:rsidRPr="00063CC3">
              <w:t>CMC</w:t>
            </w:r>
          </w:p>
        </w:tc>
        <w:tc>
          <w:tcPr>
            <w:tcW w:w="3268" w:type="dxa"/>
            <w:vAlign w:val="center"/>
          </w:tcPr>
          <w:p w14:paraId="44D3DDE3" w14:textId="01BB88EA" w:rsidR="00DB6365" w:rsidRDefault="00DB6365" w:rsidP="00AE182D">
            <w:pPr>
              <w:pStyle w:val="TDPL-BodyTxt"/>
              <w:numPr>
                <w:ilvl w:val="0"/>
                <w:numId w:val="0"/>
              </w:numPr>
              <w:jc w:val="center"/>
            </w:pPr>
            <w:r w:rsidRPr="00063CC3">
              <w:t>Tumor Marker</w:t>
            </w:r>
          </w:p>
        </w:tc>
        <w:tc>
          <w:tcPr>
            <w:tcW w:w="1167" w:type="dxa"/>
            <w:vAlign w:val="center"/>
          </w:tcPr>
          <w:p w14:paraId="0EF435C5" w14:textId="54D6D7E1" w:rsidR="00DB6365" w:rsidRDefault="00DB6365" w:rsidP="00DB6365">
            <w:pPr>
              <w:pStyle w:val="TDPL-BodyTxt"/>
              <w:ind w:left="0"/>
              <w:jc w:val="center"/>
            </w:pPr>
            <w:r w:rsidRPr="00063CC3">
              <w:t>3</w:t>
            </w:r>
          </w:p>
        </w:tc>
      </w:tr>
      <w:tr w:rsidR="00DB6365" w14:paraId="27ECB6D6" w14:textId="77777777" w:rsidTr="00AE182D">
        <w:trPr>
          <w:trHeight w:val="680"/>
          <w:jc w:val="center"/>
        </w:trPr>
        <w:tc>
          <w:tcPr>
            <w:tcW w:w="846" w:type="dxa"/>
            <w:vAlign w:val="center"/>
          </w:tcPr>
          <w:p w14:paraId="50D3D403" w14:textId="583D797B" w:rsidR="00DB6365" w:rsidRDefault="00DB6365" w:rsidP="00DB6365">
            <w:pPr>
              <w:pStyle w:val="TDPL-BodyTxt"/>
              <w:ind w:left="0"/>
              <w:jc w:val="center"/>
            </w:pPr>
            <w:r w:rsidRPr="00063CC3">
              <w:t>3</w:t>
            </w:r>
          </w:p>
        </w:tc>
        <w:tc>
          <w:tcPr>
            <w:tcW w:w="2314" w:type="dxa"/>
            <w:vAlign w:val="center"/>
          </w:tcPr>
          <w:p w14:paraId="69796741" w14:textId="496A507B" w:rsidR="00DB6365" w:rsidRDefault="00DB6365" w:rsidP="00DB6365">
            <w:pPr>
              <w:pStyle w:val="TDPL-BodyTxt"/>
              <w:ind w:left="0"/>
              <w:jc w:val="center"/>
            </w:pPr>
            <w:r w:rsidRPr="00063CC3">
              <w:t>Clinical Biochemistry</w:t>
            </w:r>
          </w:p>
        </w:tc>
        <w:tc>
          <w:tcPr>
            <w:tcW w:w="1931" w:type="dxa"/>
            <w:vAlign w:val="center"/>
          </w:tcPr>
          <w:p w14:paraId="717B2597" w14:textId="0E9E4EA3" w:rsidR="00DB6365" w:rsidRDefault="00DB6365" w:rsidP="00DB6365">
            <w:pPr>
              <w:pStyle w:val="TDPL-BodyTxt"/>
              <w:ind w:left="0"/>
              <w:jc w:val="center"/>
            </w:pPr>
            <w:r w:rsidRPr="00063CC3">
              <w:t>CMC</w:t>
            </w:r>
          </w:p>
        </w:tc>
        <w:tc>
          <w:tcPr>
            <w:tcW w:w="3268" w:type="dxa"/>
            <w:vAlign w:val="center"/>
          </w:tcPr>
          <w:p w14:paraId="1C5E1129" w14:textId="6A3B6F6C" w:rsidR="00DB6365" w:rsidRDefault="00DB6365" w:rsidP="00AE182D">
            <w:pPr>
              <w:pStyle w:val="TDPL-BodyTxt"/>
              <w:numPr>
                <w:ilvl w:val="0"/>
                <w:numId w:val="0"/>
              </w:numPr>
              <w:jc w:val="center"/>
            </w:pPr>
            <w:r w:rsidRPr="00063CC3">
              <w:t>HbA1C</w:t>
            </w:r>
          </w:p>
        </w:tc>
        <w:tc>
          <w:tcPr>
            <w:tcW w:w="1167" w:type="dxa"/>
            <w:vAlign w:val="center"/>
          </w:tcPr>
          <w:p w14:paraId="5FC51CBF" w14:textId="09170342" w:rsidR="00DB6365" w:rsidRDefault="00DB6365" w:rsidP="00DB6365">
            <w:pPr>
              <w:pStyle w:val="TDPL-BodyTxt"/>
              <w:ind w:left="0"/>
              <w:jc w:val="center"/>
            </w:pPr>
            <w:r w:rsidRPr="00063CC3">
              <w:t>12</w:t>
            </w:r>
          </w:p>
        </w:tc>
      </w:tr>
      <w:tr w:rsidR="00DB6365" w14:paraId="63626EF2" w14:textId="77777777" w:rsidTr="00AE182D">
        <w:trPr>
          <w:trHeight w:val="680"/>
          <w:jc w:val="center"/>
        </w:trPr>
        <w:tc>
          <w:tcPr>
            <w:tcW w:w="846" w:type="dxa"/>
            <w:vAlign w:val="center"/>
          </w:tcPr>
          <w:p w14:paraId="3F2EF55A" w14:textId="5F864B73" w:rsidR="00DB6365" w:rsidRDefault="00DB6365" w:rsidP="00DB6365">
            <w:pPr>
              <w:pStyle w:val="TDPL-BodyTxt"/>
              <w:ind w:left="0"/>
              <w:jc w:val="center"/>
            </w:pPr>
            <w:r w:rsidRPr="00063CC3">
              <w:t>4</w:t>
            </w:r>
          </w:p>
        </w:tc>
        <w:tc>
          <w:tcPr>
            <w:tcW w:w="2314" w:type="dxa"/>
            <w:vAlign w:val="center"/>
          </w:tcPr>
          <w:p w14:paraId="07874DB9" w14:textId="3E097164" w:rsidR="00DB6365" w:rsidRDefault="00DB6365" w:rsidP="00DB6365">
            <w:pPr>
              <w:pStyle w:val="TDPL-BodyTxt"/>
              <w:ind w:left="0"/>
              <w:jc w:val="center"/>
            </w:pPr>
            <w:r w:rsidRPr="00063CC3">
              <w:t>Immunoassay</w:t>
            </w:r>
          </w:p>
        </w:tc>
        <w:tc>
          <w:tcPr>
            <w:tcW w:w="1931" w:type="dxa"/>
            <w:vAlign w:val="center"/>
          </w:tcPr>
          <w:p w14:paraId="6CBD6561" w14:textId="0B4FD16A" w:rsidR="00DB6365" w:rsidRDefault="00DB6365" w:rsidP="00DB6365">
            <w:pPr>
              <w:pStyle w:val="TDPL-BodyTxt"/>
              <w:ind w:left="0"/>
              <w:jc w:val="center"/>
            </w:pPr>
            <w:r w:rsidRPr="00063CC3">
              <w:t>Metropolis EQAS</w:t>
            </w:r>
          </w:p>
        </w:tc>
        <w:tc>
          <w:tcPr>
            <w:tcW w:w="3268" w:type="dxa"/>
            <w:vAlign w:val="center"/>
          </w:tcPr>
          <w:p w14:paraId="38E73CC4" w14:textId="28E9B9A6" w:rsidR="00DB6365" w:rsidRDefault="00DB6365" w:rsidP="00AE182D">
            <w:pPr>
              <w:pStyle w:val="TDPL-BodyTxt"/>
              <w:numPr>
                <w:ilvl w:val="0"/>
                <w:numId w:val="0"/>
              </w:numPr>
              <w:jc w:val="center"/>
            </w:pPr>
            <w:r w:rsidRPr="00063CC3">
              <w:t>I</w:t>
            </w:r>
            <w:r w:rsidR="00395BD3">
              <w:t>mmunoassay</w:t>
            </w:r>
          </w:p>
        </w:tc>
        <w:tc>
          <w:tcPr>
            <w:tcW w:w="1167" w:type="dxa"/>
            <w:vAlign w:val="center"/>
          </w:tcPr>
          <w:p w14:paraId="1A12EEDE" w14:textId="52E4AAA1" w:rsidR="00DB6365" w:rsidRDefault="00DB6365" w:rsidP="00DB6365">
            <w:pPr>
              <w:pStyle w:val="TDPL-BodyTxt"/>
              <w:ind w:left="0"/>
              <w:jc w:val="center"/>
            </w:pPr>
            <w:r w:rsidRPr="00063CC3">
              <w:t xml:space="preserve">4 </w:t>
            </w:r>
          </w:p>
        </w:tc>
      </w:tr>
      <w:tr w:rsidR="00DB6365" w14:paraId="5A6E0B25" w14:textId="77777777" w:rsidTr="00AE182D">
        <w:trPr>
          <w:trHeight w:val="680"/>
          <w:jc w:val="center"/>
        </w:trPr>
        <w:tc>
          <w:tcPr>
            <w:tcW w:w="846" w:type="dxa"/>
            <w:vAlign w:val="center"/>
          </w:tcPr>
          <w:p w14:paraId="524731E0" w14:textId="2B010363" w:rsidR="00DB6365" w:rsidRDefault="00DB6365" w:rsidP="00DB6365">
            <w:pPr>
              <w:pStyle w:val="TDPL-BodyTxt"/>
              <w:ind w:left="0"/>
              <w:jc w:val="center"/>
            </w:pPr>
            <w:r w:rsidRPr="00063CC3">
              <w:t>5</w:t>
            </w:r>
          </w:p>
        </w:tc>
        <w:tc>
          <w:tcPr>
            <w:tcW w:w="2314" w:type="dxa"/>
            <w:vAlign w:val="center"/>
          </w:tcPr>
          <w:p w14:paraId="105130CD" w14:textId="60EBAF6D" w:rsidR="00DB6365" w:rsidRDefault="00DB6365" w:rsidP="00DB6365">
            <w:pPr>
              <w:pStyle w:val="TDPL-BodyTxt"/>
              <w:ind w:left="0"/>
              <w:jc w:val="center"/>
            </w:pPr>
            <w:r w:rsidRPr="00063CC3">
              <w:t>Haematology</w:t>
            </w:r>
          </w:p>
        </w:tc>
        <w:tc>
          <w:tcPr>
            <w:tcW w:w="1931" w:type="dxa"/>
            <w:vAlign w:val="center"/>
          </w:tcPr>
          <w:p w14:paraId="15C9D475" w14:textId="4CB5C6DB" w:rsidR="00DB6365" w:rsidRDefault="00DB6365" w:rsidP="00DB6365">
            <w:pPr>
              <w:pStyle w:val="TDPL-BodyTxt"/>
              <w:ind w:left="0"/>
              <w:jc w:val="center"/>
            </w:pPr>
            <w:r w:rsidRPr="00063CC3">
              <w:t>AIIMS</w:t>
            </w:r>
          </w:p>
        </w:tc>
        <w:tc>
          <w:tcPr>
            <w:tcW w:w="3268" w:type="dxa"/>
            <w:vAlign w:val="center"/>
          </w:tcPr>
          <w:p w14:paraId="7AE857E1" w14:textId="749AACBA" w:rsidR="00DB6365" w:rsidRDefault="00DB6365" w:rsidP="00AE182D">
            <w:pPr>
              <w:pStyle w:val="TDPL-BodyTxt"/>
              <w:ind w:left="0"/>
              <w:jc w:val="center"/>
            </w:pPr>
            <w:r w:rsidRPr="00063CC3">
              <w:t>ISHBT - AIIMS EQAS</w:t>
            </w:r>
          </w:p>
        </w:tc>
        <w:tc>
          <w:tcPr>
            <w:tcW w:w="1167" w:type="dxa"/>
            <w:vAlign w:val="center"/>
          </w:tcPr>
          <w:p w14:paraId="3E80489A" w14:textId="2972D069" w:rsidR="00DB6365" w:rsidRDefault="00DB6365" w:rsidP="00DB6365">
            <w:pPr>
              <w:pStyle w:val="TDPL-BodyTxt"/>
              <w:ind w:left="0"/>
              <w:jc w:val="center"/>
            </w:pPr>
            <w:r w:rsidRPr="00063CC3">
              <w:t xml:space="preserve">4 </w:t>
            </w:r>
          </w:p>
        </w:tc>
      </w:tr>
      <w:tr w:rsidR="00DB6365" w14:paraId="2A30E2F1" w14:textId="77777777" w:rsidTr="00AE182D">
        <w:trPr>
          <w:trHeight w:val="680"/>
          <w:jc w:val="center"/>
        </w:trPr>
        <w:tc>
          <w:tcPr>
            <w:tcW w:w="846" w:type="dxa"/>
            <w:vAlign w:val="center"/>
          </w:tcPr>
          <w:p w14:paraId="4AAE640E" w14:textId="1A8803C1" w:rsidR="00DB6365" w:rsidRDefault="00DB6365" w:rsidP="00DB6365">
            <w:pPr>
              <w:pStyle w:val="TDPL-BodyTxt"/>
              <w:ind w:left="0"/>
              <w:jc w:val="center"/>
            </w:pPr>
            <w:r w:rsidRPr="00063CC3">
              <w:t>6</w:t>
            </w:r>
          </w:p>
        </w:tc>
        <w:tc>
          <w:tcPr>
            <w:tcW w:w="2314" w:type="dxa"/>
            <w:vAlign w:val="center"/>
          </w:tcPr>
          <w:p w14:paraId="1F415038" w14:textId="6F04BEFA" w:rsidR="00DB6365" w:rsidRDefault="00DB6365" w:rsidP="00DB6365">
            <w:pPr>
              <w:pStyle w:val="TDPL-BodyTxt"/>
              <w:ind w:left="0"/>
              <w:jc w:val="center"/>
            </w:pPr>
            <w:r w:rsidRPr="00063CC3">
              <w:t>Haematology</w:t>
            </w:r>
          </w:p>
        </w:tc>
        <w:tc>
          <w:tcPr>
            <w:tcW w:w="1931" w:type="dxa"/>
            <w:vAlign w:val="center"/>
          </w:tcPr>
          <w:p w14:paraId="27AF33BC" w14:textId="241F820B" w:rsidR="00DB6365" w:rsidRDefault="00DB6365" w:rsidP="00DB6365">
            <w:pPr>
              <w:pStyle w:val="TDPL-BodyTxt"/>
              <w:ind w:left="0"/>
              <w:jc w:val="center"/>
            </w:pPr>
            <w:r w:rsidRPr="00063CC3">
              <w:t>CMC</w:t>
            </w:r>
          </w:p>
        </w:tc>
        <w:tc>
          <w:tcPr>
            <w:tcW w:w="3268" w:type="dxa"/>
            <w:vAlign w:val="center"/>
          </w:tcPr>
          <w:p w14:paraId="07608067" w14:textId="6008749E" w:rsidR="00DB6365" w:rsidRDefault="00DB6365" w:rsidP="00AE182D">
            <w:pPr>
              <w:pStyle w:val="TDPL-BodyTxt"/>
              <w:ind w:left="0"/>
              <w:jc w:val="center"/>
            </w:pPr>
            <w:r w:rsidRPr="00063CC3">
              <w:t xml:space="preserve">CMC EQAS - </w:t>
            </w:r>
            <w:r w:rsidR="00395BD3" w:rsidRPr="00063CC3">
              <w:t xml:space="preserve">Transfusion Medicine Module </w:t>
            </w:r>
            <w:r w:rsidRPr="00063CC3">
              <w:t>- B</w:t>
            </w:r>
          </w:p>
        </w:tc>
        <w:tc>
          <w:tcPr>
            <w:tcW w:w="1167" w:type="dxa"/>
            <w:vAlign w:val="center"/>
          </w:tcPr>
          <w:p w14:paraId="1C2A9F60" w14:textId="34B21187" w:rsidR="00DB6365" w:rsidRDefault="00DB6365" w:rsidP="00DB6365">
            <w:pPr>
              <w:pStyle w:val="TDPL-BodyTxt"/>
              <w:ind w:left="0"/>
              <w:jc w:val="center"/>
            </w:pPr>
            <w:r w:rsidRPr="00063CC3">
              <w:t xml:space="preserve">3 </w:t>
            </w:r>
          </w:p>
        </w:tc>
      </w:tr>
      <w:tr w:rsidR="00DB6365" w14:paraId="295375CF" w14:textId="77777777" w:rsidTr="00AE182D">
        <w:trPr>
          <w:trHeight w:val="680"/>
          <w:jc w:val="center"/>
        </w:trPr>
        <w:tc>
          <w:tcPr>
            <w:tcW w:w="846" w:type="dxa"/>
            <w:vAlign w:val="center"/>
          </w:tcPr>
          <w:p w14:paraId="307F12D1" w14:textId="31EF2E16" w:rsidR="00DB6365" w:rsidRDefault="00DB6365" w:rsidP="00DB6365">
            <w:pPr>
              <w:pStyle w:val="TDPL-BodyTxt"/>
              <w:ind w:left="0"/>
              <w:jc w:val="center"/>
            </w:pPr>
            <w:r w:rsidRPr="00063CC3">
              <w:t>7</w:t>
            </w:r>
          </w:p>
        </w:tc>
        <w:tc>
          <w:tcPr>
            <w:tcW w:w="2314" w:type="dxa"/>
            <w:vAlign w:val="center"/>
          </w:tcPr>
          <w:p w14:paraId="1601988C" w14:textId="3FC7C8BA" w:rsidR="00DB6365" w:rsidRDefault="00DB6365" w:rsidP="00DB6365">
            <w:pPr>
              <w:pStyle w:val="TDPL-BodyTxt"/>
              <w:ind w:left="0"/>
              <w:jc w:val="center"/>
            </w:pPr>
            <w:r w:rsidRPr="00063CC3">
              <w:t>Haematology</w:t>
            </w:r>
          </w:p>
        </w:tc>
        <w:tc>
          <w:tcPr>
            <w:tcW w:w="1931" w:type="dxa"/>
            <w:vAlign w:val="center"/>
          </w:tcPr>
          <w:p w14:paraId="5645E450" w14:textId="6E6C4D07" w:rsidR="00DB6365" w:rsidRDefault="00DB6365" w:rsidP="00DB6365">
            <w:pPr>
              <w:pStyle w:val="TDPL-BodyTxt"/>
              <w:ind w:left="0"/>
              <w:jc w:val="center"/>
            </w:pPr>
            <w:r w:rsidRPr="00063CC3">
              <w:t>CMC</w:t>
            </w:r>
          </w:p>
        </w:tc>
        <w:tc>
          <w:tcPr>
            <w:tcW w:w="3268" w:type="dxa"/>
            <w:vAlign w:val="center"/>
          </w:tcPr>
          <w:p w14:paraId="5254A668" w14:textId="161750F5" w:rsidR="00DB6365" w:rsidRDefault="00DB6365" w:rsidP="00AE182D">
            <w:pPr>
              <w:pStyle w:val="TDPL-BodyTxt"/>
              <w:ind w:left="0"/>
              <w:jc w:val="center"/>
            </w:pPr>
            <w:r w:rsidRPr="00063CC3">
              <w:t>ISHBT</w:t>
            </w:r>
            <w:r w:rsidR="00395BD3">
              <w:t xml:space="preserve"> – </w:t>
            </w:r>
            <w:r w:rsidRPr="00063CC3">
              <w:t>CMC</w:t>
            </w:r>
            <w:r w:rsidR="00395BD3">
              <w:t xml:space="preserve"> </w:t>
            </w:r>
            <w:r w:rsidRPr="00063CC3">
              <w:t>EQAS</w:t>
            </w:r>
            <w:r w:rsidR="00395BD3">
              <w:t xml:space="preserve"> </w:t>
            </w:r>
            <w:r w:rsidR="00395BD3" w:rsidRPr="00063CC3">
              <w:t xml:space="preserve">Haemostasis Module </w:t>
            </w:r>
            <w:r w:rsidRPr="00063CC3">
              <w:t>- A</w:t>
            </w:r>
          </w:p>
        </w:tc>
        <w:tc>
          <w:tcPr>
            <w:tcW w:w="1167" w:type="dxa"/>
            <w:vAlign w:val="center"/>
          </w:tcPr>
          <w:p w14:paraId="1480B95A" w14:textId="2E574987" w:rsidR="00DB6365" w:rsidRDefault="00DB6365" w:rsidP="00DB6365">
            <w:pPr>
              <w:pStyle w:val="TDPL-BodyTxt"/>
              <w:ind w:left="0"/>
              <w:jc w:val="center"/>
            </w:pPr>
            <w:r w:rsidRPr="00063CC3">
              <w:t xml:space="preserve">3 </w:t>
            </w:r>
          </w:p>
        </w:tc>
      </w:tr>
      <w:tr w:rsidR="00DB6365" w14:paraId="11774845" w14:textId="77777777" w:rsidTr="00AE182D">
        <w:trPr>
          <w:trHeight w:val="680"/>
          <w:jc w:val="center"/>
        </w:trPr>
        <w:tc>
          <w:tcPr>
            <w:tcW w:w="846" w:type="dxa"/>
            <w:vAlign w:val="center"/>
          </w:tcPr>
          <w:p w14:paraId="01DB3DF3" w14:textId="5EE0B33D" w:rsidR="00DB6365" w:rsidRDefault="00DB6365" w:rsidP="00DB6365">
            <w:pPr>
              <w:pStyle w:val="TDPL-BodyTxt"/>
              <w:ind w:left="0"/>
              <w:jc w:val="center"/>
            </w:pPr>
            <w:r w:rsidRPr="00063CC3">
              <w:t>8</w:t>
            </w:r>
          </w:p>
        </w:tc>
        <w:tc>
          <w:tcPr>
            <w:tcW w:w="2314" w:type="dxa"/>
            <w:vAlign w:val="center"/>
          </w:tcPr>
          <w:p w14:paraId="52E44C26" w14:textId="6D4913D5" w:rsidR="00DB6365" w:rsidRDefault="00DB6365" w:rsidP="00DB6365">
            <w:pPr>
              <w:pStyle w:val="TDPL-BodyTxt"/>
              <w:ind w:left="0"/>
              <w:jc w:val="center"/>
            </w:pPr>
            <w:r w:rsidRPr="00063CC3">
              <w:t>Clinical Pathology</w:t>
            </w:r>
          </w:p>
        </w:tc>
        <w:tc>
          <w:tcPr>
            <w:tcW w:w="1931" w:type="dxa"/>
            <w:vAlign w:val="center"/>
          </w:tcPr>
          <w:p w14:paraId="1B4A227B" w14:textId="278AC911" w:rsidR="00DB6365" w:rsidRDefault="00DB6365" w:rsidP="00DB6365">
            <w:pPr>
              <w:pStyle w:val="TDPL-BodyTxt"/>
              <w:ind w:left="0"/>
              <w:jc w:val="center"/>
            </w:pPr>
            <w:r w:rsidRPr="00063CC3">
              <w:t>RML</w:t>
            </w:r>
          </w:p>
        </w:tc>
        <w:tc>
          <w:tcPr>
            <w:tcW w:w="3268" w:type="dxa"/>
            <w:vAlign w:val="center"/>
          </w:tcPr>
          <w:p w14:paraId="0619768B" w14:textId="1250603A" w:rsidR="00DB6365" w:rsidRDefault="00DB6365" w:rsidP="00AE182D">
            <w:pPr>
              <w:pStyle w:val="TDPL-BodyTxt"/>
              <w:ind w:left="0"/>
              <w:jc w:val="center"/>
            </w:pPr>
            <w:r w:rsidRPr="00063CC3">
              <w:t>Metropolis-Clinical Path</w:t>
            </w:r>
          </w:p>
        </w:tc>
        <w:tc>
          <w:tcPr>
            <w:tcW w:w="1167" w:type="dxa"/>
            <w:vAlign w:val="center"/>
          </w:tcPr>
          <w:p w14:paraId="19E56C45" w14:textId="65AC7F95" w:rsidR="00DB6365" w:rsidRDefault="00DB6365" w:rsidP="00DB6365">
            <w:pPr>
              <w:pStyle w:val="TDPL-BodyTxt"/>
              <w:ind w:left="0"/>
              <w:jc w:val="center"/>
            </w:pPr>
            <w:r w:rsidRPr="00063CC3">
              <w:t xml:space="preserve">2 </w:t>
            </w:r>
          </w:p>
        </w:tc>
      </w:tr>
      <w:tr w:rsidR="00DB6365" w14:paraId="42DE1F5F" w14:textId="77777777" w:rsidTr="00AE182D">
        <w:trPr>
          <w:trHeight w:val="680"/>
          <w:jc w:val="center"/>
        </w:trPr>
        <w:tc>
          <w:tcPr>
            <w:tcW w:w="846" w:type="dxa"/>
            <w:vAlign w:val="center"/>
          </w:tcPr>
          <w:p w14:paraId="281C3132" w14:textId="7A5AF6C1" w:rsidR="00DB6365" w:rsidRDefault="00DB6365" w:rsidP="00DB6365">
            <w:pPr>
              <w:pStyle w:val="TDPL-BodyTxt"/>
              <w:ind w:left="0"/>
              <w:jc w:val="center"/>
            </w:pPr>
            <w:r w:rsidRPr="00063CC3">
              <w:t>9</w:t>
            </w:r>
          </w:p>
        </w:tc>
        <w:tc>
          <w:tcPr>
            <w:tcW w:w="2314" w:type="dxa"/>
            <w:vAlign w:val="center"/>
          </w:tcPr>
          <w:p w14:paraId="5C98127F" w14:textId="389CEA8A" w:rsidR="00DB6365" w:rsidRDefault="00395BD3" w:rsidP="00DB6365">
            <w:pPr>
              <w:pStyle w:val="TDPL-BodyTxt"/>
              <w:ind w:left="0"/>
              <w:jc w:val="center"/>
            </w:pPr>
            <w:r w:rsidRPr="00063CC3">
              <w:t>Histopathology</w:t>
            </w:r>
          </w:p>
        </w:tc>
        <w:tc>
          <w:tcPr>
            <w:tcW w:w="1931" w:type="dxa"/>
            <w:vAlign w:val="center"/>
          </w:tcPr>
          <w:p w14:paraId="510A68FA" w14:textId="750C48B5" w:rsidR="00DB6365" w:rsidRDefault="00DB6365" w:rsidP="00DB6365">
            <w:pPr>
              <w:pStyle w:val="TDPL-BodyTxt"/>
              <w:ind w:left="0"/>
              <w:jc w:val="center"/>
            </w:pPr>
            <w:r w:rsidRPr="00063CC3">
              <w:t xml:space="preserve">RML </w:t>
            </w:r>
            <w:r w:rsidR="00395BD3" w:rsidRPr="00063CC3">
              <w:t>- (</w:t>
            </w:r>
            <w:r w:rsidRPr="00063CC3">
              <w:t>RML - QAP)</w:t>
            </w:r>
          </w:p>
        </w:tc>
        <w:tc>
          <w:tcPr>
            <w:tcW w:w="3268" w:type="dxa"/>
            <w:vAlign w:val="center"/>
          </w:tcPr>
          <w:p w14:paraId="176A2CAB" w14:textId="39877D82" w:rsidR="00DB6365" w:rsidRDefault="00395BD3" w:rsidP="00AE182D">
            <w:pPr>
              <w:pStyle w:val="TDPL-BodyTxt"/>
              <w:numPr>
                <w:ilvl w:val="0"/>
                <w:numId w:val="0"/>
              </w:numPr>
              <w:jc w:val="center"/>
            </w:pPr>
            <w:r w:rsidRPr="00063CC3">
              <w:t>Histopathology</w:t>
            </w:r>
          </w:p>
        </w:tc>
        <w:tc>
          <w:tcPr>
            <w:tcW w:w="1167" w:type="dxa"/>
            <w:vAlign w:val="center"/>
          </w:tcPr>
          <w:p w14:paraId="5F405A89" w14:textId="25A7522B" w:rsidR="00DB6365" w:rsidRDefault="00DB6365" w:rsidP="00DB6365">
            <w:pPr>
              <w:pStyle w:val="TDPL-BodyTxt"/>
              <w:ind w:left="0"/>
              <w:jc w:val="center"/>
            </w:pPr>
            <w:r w:rsidRPr="00063CC3">
              <w:t xml:space="preserve">6 </w:t>
            </w:r>
          </w:p>
        </w:tc>
      </w:tr>
      <w:tr w:rsidR="00DB6365" w14:paraId="1F378ABB" w14:textId="77777777" w:rsidTr="00AE182D">
        <w:trPr>
          <w:trHeight w:val="680"/>
          <w:jc w:val="center"/>
        </w:trPr>
        <w:tc>
          <w:tcPr>
            <w:tcW w:w="846" w:type="dxa"/>
            <w:vAlign w:val="center"/>
          </w:tcPr>
          <w:p w14:paraId="5E66650A" w14:textId="18C3AB8D" w:rsidR="00DB6365" w:rsidRDefault="00DB6365" w:rsidP="00DB6365">
            <w:pPr>
              <w:pStyle w:val="TDPL-BodyTxt"/>
              <w:ind w:left="0"/>
              <w:jc w:val="center"/>
            </w:pPr>
            <w:r w:rsidRPr="00063CC3">
              <w:t>10</w:t>
            </w:r>
          </w:p>
        </w:tc>
        <w:tc>
          <w:tcPr>
            <w:tcW w:w="2314" w:type="dxa"/>
            <w:vAlign w:val="center"/>
          </w:tcPr>
          <w:p w14:paraId="193F0F32" w14:textId="523A88CF" w:rsidR="00DB6365" w:rsidRDefault="00395BD3" w:rsidP="00DB6365">
            <w:pPr>
              <w:pStyle w:val="TDPL-BodyTxt"/>
              <w:ind w:left="0"/>
              <w:jc w:val="center"/>
            </w:pPr>
            <w:r w:rsidRPr="00063CC3">
              <w:t>Cytopathology</w:t>
            </w:r>
          </w:p>
        </w:tc>
        <w:tc>
          <w:tcPr>
            <w:tcW w:w="1931" w:type="dxa"/>
            <w:vAlign w:val="center"/>
          </w:tcPr>
          <w:p w14:paraId="2336AD7C" w14:textId="4ED1F2B5" w:rsidR="00DB6365" w:rsidRDefault="00DB6365" w:rsidP="00DB6365">
            <w:pPr>
              <w:pStyle w:val="TDPL-BodyTxt"/>
              <w:ind w:left="0"/>
              <w:jc w:val="center"/>
            </w:pPr>
            <w:r w:rsidRPr="00063CC3">
              <w:t xml:space="preserve">RML </w:t>
            </w:r>
            <w:r w:rsidR="00395BD3" w:rsidRPr="00063CC3">
              <w:t>- (</w:t>
            </w:r>
            <w:r w:rsidRPr="00063CC3">
              <w:t>RML - QAP)</w:t>
            </w:r>
          </w:p>
        </w:tc>
        <w:tc>
          <w:tcPr>
            <w:tcW w:w="3268" w:type="dxa"/>
            <w:vAlign w:val="center"/>
          </w:tcPr>
          <w:p w14:paraId="03AA29FE" w14:textId="36029BC6" w:rsidR="00DB6365" w:rsidRDefault="00395BD3" w:rsidP="00AE182D">
            <w:pPr>
              <w:pStyle w:val="TDPL-BodyTxt"/>
              <w:numPr>
                <w:ilvl w:val="0"/>
                <w:numId w:val="0"/>
              </w:numPr>
              <w:jc w:val="center"/>
            </w:pPr>
            <w:r w:rsidRPr="00063CC3">
              <w:t>Cytopathology</w:t>
            </w:r>
          </w:p>
        </w:tc>
        <w:tc>
          <w:tcPr>
            <w:tcW w:w="1167" w:type="dxa"/>
            <w:vAlign w:val="center"/>
          </w:tcPr>
          <w:p w14:paraId="3219B4BD" w14:textId="1F0809B3" w:rsidR="00DB6365" w:rsidRDefault="00DB6365" w:rsidP="00DB6365">
            <w:pPr>
              <w:pStyle w:val="TDPL-BodyTxt"/>
              <w:ind w:left="0"/>
              <w:jc w:val="center"/>
            </w:pPr>
            <w:r w:rsidRPr="00063CC3">
              <w:t xml:space="preserve">6 </w:t>
            </w:r>
          </w:p>
        </w:tc>
      </w:tr>
      <w:tr w:rsidR="00DB6365" w14:paraId="6E5FB104" w14:textId="77777777" w:rsidTr="00AE182D">
        <w:trPr>
          <w:trHeight w:val="680"/>
          <w:jc w:val="center"/>
        </w:trPr>
        <w:tc>
          <w:tcPr>
            <w:tcW w:w="846" w:type="dxa"/>
            <w:vAlign w:val="center"/>
          </w:tcPr>
          <w:p w14:paraId="30D1FA22" w14:textId="2F0D193E" w:rsidR="00DB6365" w:rsidRDefault="00DB6365" w:rsidP="00DB6365">
            <w:pPr>
              <w:pStyle w:val="TDPL-BodyTxt"/>
              <w:ind w:left="0"/>
              <w:jc w:val="center"/>
            </w:pPr>
            <w:r w:rsidRPr="00063CC3">
              <w:t>11</w:t>
            </w:r>
          </w:p>
        </w:tc>
        <w:tc>
          <w:tcPr>
            <w:tcW w:w="2314" w:type="dxa"/>
            <w:vAlign w:val="center"/>
          </w:tcPr>
          <w:p w14:paraId="0275A7CC" w14:textId="3DAE42B3" w:rsidR="00DB6365" w:rsidRDefault="00395BD3" w:rsidP="00DB6365">
            <w:pPr>
              <w:pStyle w:val="TDPL-BodyTxt"/>
              <w:ind w:left="0"/>
              <w:jc w:val="center"/>
            </w:pPr>
            <w:r w:rsidRPr="00063CC3">
              <w:t>Microbiology</w:t>
            </w:r>
          </w:p>
        </w:tc>
        <w:tc>
          <w:tcPr>
            <w:tcW w:w="1931" w:type="dxa"/>
            <w:vAlign w:val="center"/>
          </w:tcPr>
          <w:p w14:paraId="76B2EE7C" w14:textId="7F74F3DE" w:rsidR="00DB6365" w:rsidRDefault="00DB6365" w:rsidP="00DB6365">
            <w:pPr>
              <w:pStyle w:val="TDPL-BodyTxt"/>
              <w:ind w:left="0"/>
              <w:jc w:val="center"/>
            </w:pPr>
            <w:r w:rsidRPr="00063CC3">
              <w:t>CMC</w:t>
            </w:r>
          </w:p>
        </w:tc>
        <w:tc>
          <w:tcPr>
            <w:tcW w:w="3268" w:type="dxa"/>
            <w:vAlign w:val="center"/>
          </w:tcPr>
          <w:p w14:paraId="4973FFCA" w14:textId="178974F0" w:rsidR="00DB6365" w:rsidRDefault="00DB6365" w:rsidP="00AE182D">
            <w:pPr>
              <w:pStyle w:val="TDPL-BodyTxt"/>
              <w:ind w:left="0"/>
              <w:jc w:val="center"/>
            </w:pPr>
            <w:r w:rsidRPr="00063CC3">
              <w:t>Tier 1</w:t>
            </w:r>
            <w:r w:rsidR="00395BD3">
              <w:t xml:space="preserve"> </w:t>
            </w:r>
            <w:r w:rsidRPr="00063CC3">
              <w:t>(</w:t>
            </w:r>
            <w:r w:rsidR="00395BD3" w:rsidRPr="00063CC3">
              <w:t>Option:</w:t>
            </w:r>
            <w:r w:rsidRPr="00063CC3">
              <w:t xml:space="preserve"> Basic Bacteriology &amp; Serology)</w:t>
            </w:r>
          </w:p>
        </w:tc>
        <w:tc>
          <w:tcPr>
            <w:tcW w:w="1167" w:type="dxa"/>
            <w:vAlign w:val="center"/>
          </w:tcPr>
          <w:p w14:paraId="0228B2CA" w14:textId="1268D5D9" w:rsidR="00DB6365" w:rsidRDefault="00DB6365" w:rsidP="00DB6365">
            <w:pPr>
              <w:pStyle w:val="TDPL-BodyTxt"/>
              <w:ind w:left="0"/>
              <w:jc w:val="center"/>
            </w:pPr>
            <w:r w:rsidRPr="00063CC3">
              <w:t xml:space="preserve">3 </w:t>
            </w:r>
          </w:p>
        </w:tc>
      </w:tr>
      <w:tr w:rsidR="00DB6365" w14:paraId="64FCD334" w14:textId="77777777" w:rsidTr="00AE182D">
        <w:trPr>
          <w:trHeight w:val="680"/>
          <w:jc w:val="center"/>
        </w:trPr>
        <w:tc>
          <w:tcPr>
            <w:tcW w:w="846" w:type="dxa"/>
            <w:vAlign w:val="center"/>
          </w:tcPr>
          <w:p w14:paraId="6816EB27" w14:textId="483941E0" w:rsidR="00DB6365" w:rsidRDefault="00DB6365" w:rsidP="00DB6365">
            <w:pPr>
              <w:pStyle w:val="TDPL-BodyTxt"/>
              <w:ind w:left="0"/>
              <w:jc w:val="center"/>
            </w:pPr>
            <w:r w:rsidRPr="00063CC3">
              <w:t>12</w:t>
            </w:r>
          </w:p>
        </w:tc>
        <w:tc>
          <w:tcPr>
            <w:tcW w:w="2314" w:type="dxa"/>
            <w:vAlign w:val="center"/>
          </w:tcPr>
          <w:p w14:paraId="52481BF2" w14:textId="57A1001F" w:rsidR="00DB6365" w:rsidRDefault="00DB6365" w:rsidP="00DB6365">
            <w:pPr>
              <w:pStyle w:val="TDPL-BodyTxt"/>
              <w:ind w:left="0"/>
              <w:jc w:val="center"/>
            </w:pPr>
            <w:r w:rsidRPr="00063CC3">
              <w:t>Molecular Biology</w:t>
            </w:r>
          </w:p>
        </w:tc>
        <w:tc>
          <w:tcPr>
            <w:tcW w:w="1931" w:type="dxa"/>
            <w:vAlign w:val="center"/>
          </w:tcPr>
          <w:p w14:paraId="3364F885" w14:textId="6D6F893F" w:rsidR="00DB6365" w:rsidRDefault="00DB6365" w:rsidP="00DB6365">
            <w:pPr>
              <w:pStyle w:val="TDPL-BodyTxt"/>
              <w:ind w:left="0"/>
              <w:jc w:val="center"/>
            </w:pPr>
            <w:r w:rsidRPr="00063CC3">
              <w:t>Metropolis EQAS</w:t>
            </w:r>
          </w:p>
        </w:tc>
        <w:tc>
          <w:tcPr>
            <w:tcW w:w="3268" w:type="dxa"/>
            <w:vAlign w:val="center"/>
          </w:tcPr>
          <w:p w14:paraId="439EC57B" w14:textId="127EA28B" w:rsidR="00DB6365" w:rsidRDefault="00DB6365" w:rsidP="00AE182D">
            <w:pPr>
              <w:pStyle w:val="TDPL-BodyTxt"/>
              <w:ind w:left="0"/>
              <w:jc w:val="center"/>
            </w:pPr>
            <w:r w:rsidRPr="00063CC3">
              <w:t>Molecular</w:t>
            </w:r>
            <w:r w:rsidR="00395BD3">
              <w:t xml:space="preserve"> </w:t>
            </w:r>
            <w:r w:rsidRPr="00063CC3">
              <w:t>-</w:t>
            </w:r>
            <w:r w:rsidR="00395BD3">
              <w:t xml:space="preserve"> </w:t>
            </w:r>
            <w:r w:rsidRPr="00063CC3">
              <w:t>Quant</w:t>
            </w:r>
          </w:p>
        </w:tc>
        <w:tc>
          <w:tcPr>
            <w:tcW w:w="1167" w:type="dxa"/>
            <w:vAlign w:val="center"/>
          </w:tcPr>
          <w:p w14:paraId="3D0ADE3E" w14:textId="5AE093B0" w:rsidR="00DB6365" w:rsidRDefault="00DB6365" w:rsidP="00DB6365">
            <w:pPr>
              <w:pStyle w:val="TDPL-BodyTxt"/>
              <w:ind w:left="0"/>
              <w:jc w:val="center"/>
            </w:pPr>
            <w:r w:rsidRPr="00063CC3">
              <w:t xml:space="preserve">2 </w:t>
            </w:r>
          </w:p>
        </w:tc>
      </w:tr>
      <w:tr w:rsidR="00DB6365" w14:paraId="66D2CD6C" w14:textId="77777777" w:rsidTr="00AE182D">
        <w:trPr>
          <w:trHeight w:val="680"/>
          <w:jc w:val="center"/>
        </w:trPr>
        <w:tc>
          <w:tcPr>
            <w:tcW w:w="846" w:type="dxa"/>
            <w:vAlign w:val="center"/>
          </w:tcPr>
          <w:p w14:paraId="523F5432" w14:textId="739F48BF" w:rsidR="00DB6365" w:rsidRDefault="00DB6365" w:rsidP="00DB6365">
            <w:pPr>
              <w:pStyle w:val="TDPL-BodyTxt"/>
              <w:ind w:left="0"/>
              <w:jc w:val="center"/>
            </w:pPr>
            <w:r w:rsidRPr="00063CC3">
              <w:t>13</w:t>
            </w:r>
          </w:p>
        </w:tc>
        <w:tc>
          <w:tcPr>
            <w:tcW w:w="2314" w:type="dxa"/>
            <w:vAlign w:val="center"/>
          </w:tcPr>
          <w:p w14:paraId="628DE7FD" w14:textId="2D0D76F2" w:rsidR="00DB6365" w:rsidRDefault="00395BD3" w:rsidP="00DB6365">
            <w:pPr>
              <w:pStyle w:val="TDPL-BodyTxt"/>
              <w:ind w:left="0"/>
              <w:jc w:val="center"/>
            </w:pPr>
            <w:r w:rsidRPr="00063CC3">
              <w:t>Serology</w:t>
            </w:r>
          </w:p>
        </w:tc>
        <w:tc>
          <w:tcPr>
            <w:tcW w:w="1931" w:type="dxa"/>
            <w:vAlign w:val="center"/>
          </w:tcPr>
          <w:p w14:paraId="7909CF57" w14:textId="5B3077C4" w:rsidR="00DB6365" w:rsidRDefault="00DB6365" w:rsidP="00DB6365">
            <w:pPr>
              <w:pStyle w:val="TDPL-BodyTxt"/>
              <w:ind w:left="0"/>
              <w:jc w:val="center"/>
            </w:pPr>
            <w:r w:rsidRPr="00063CC3">
              <w:t>Metropolis EQAS</w:t>
            </w:r>
          </w:p>
        </w:tc>
        <w:tc>
          <w:tcPr>
            <w:tcW w:w="3268" w:type="dxa"/>
            <w:vAlign w:val="center"/>
          </w:tcPr>
          <w:p w14:paraId="0864352B" w14:textId="1ECA1E84" w:rsidR="00DB6365" w:rsidRDefault="00DB6365" w:rsidP="00AE182D">
            <w:pPr>
              <w:pStyle w:val="TDPL-BodyTxt"/>
              <w:ind w:left="0"/>
              <w:jc w:val="center"/>
            </w:pPr>
            <w:r w:rsidRPr="00063CC3">
              <w:t>Immunoassay</w:t>
            </w:r>
            <w:r w:rsidR="00395BD3">
              <w:t xml:space="preserve"> - </w:t>
            </w:r>
            <w:r w:rsidR="00395BD3" w:rsidRPr="00395BD3">
              <w:t>Extended Code QI001</w:t>
            </w:r>
          </w:p>
        </w:tc>
        <w:tc>
          <w:tcPr>
            <w:tcW w:w="1167" w:type="dxa"/>
            <w:vAlign w:val="center"/>
          </w:tcPr>
          <w:p w14:paraId="07587024" w14:textId="748EA711" w:rsidR="00DB6365" w:rsidRDefault="00DB6365" w:rsidP="00DB6365">
            <w:pPr>
              <w:pStyle w:val="TDPL-BodyTxt"/>
              <w:ind w:left="0"/>
              <w:jc w:val="center"/>
            </w:pPr>
            <w:r w:rsidRPr="00063CC3">
              <w:t xml:space="preserve">4 </w:t>
            </w:r>
          </w:p>
        </w:tc>
      </w:tr>
    </w:tbl>
    <w:p w14:paraId="7E5CB736" w14:textId="77777777" w:rsidR="00DB6365" w:rsidRPr="00DB6365" w:rsidRDefault="00DB6365" w:rsidP="00AE182D">
      <w:pPr>
        <w:pStyle w:val="TDPL-BodyTxt"/>
        <w:numPr>
          <w:ilvl w:val="0"/>
          <w:numId w:val="0"/>
        </w:numPr>
      </w:pPr>
    </w:p>
    <w:sectPr w:rsidR="00DB6365" w:rsidRPr="00DB6365" w:rsidSect="00CC01B4">
      <w:head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8C0D7" w14:textId="77777777" w:rsidR="00A24A42" w:rsidRDefault="00A24A42" w:rsidP="008072D6">
      <w:pPr>
        <w:spacing w:after="0"/>
      </w:pPr>
      <w:r>
        <w:separator/>
      </w:r>
    </w:p>
  </w:endnote>
  <w:endnote w:type="continuationSeparator" w:id="0">
    <w:p w14:paraId="14D58B45" w14:textId="77777777" w:rsidR="00A24A42" w:rsidRDefault="00A24A42" w:rsidP="00807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Quire Sans">
    <w:charset w:val="00"/>
    <w:family w:val="swiss"/>
    <w:pitch w:val="variable"/>
    <w:sig w:usb0="A11526FF" w:usb1="8000000A" w:usb2="0001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1CE56" w14:textId="77777777" w:rsidR="00F457A5" w:rsidRDefault="00F457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A4A4" w14:textId="212F23C1"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3"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3"/>
  </w:p>
  <w:p w14:paraId="5B2703DA" w14:textId="6E2CF7F2" w:rsidR="00455F81" w:rsidRPr="00A047D5" w:rsidRDefault="00F457A5"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7F7E5C77" wp14:editId="7CBCB306">
          <wp:simplePos x="0" y="0"/>
          <wp:positionH relativeFrom="column">
            <wp:posOffset>-278765</wp:posOffset>
          </wp:positionH>
          <wp:positionV relativeFrom="page">
            <wp:posOffset>9948735</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716E7937" wp14:editId="2F1C2360">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716E7937"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1A82AE5D"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10989" w14:textId="77777777" w:rsidR="00F457A5" w:rsidRDefault="00F457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44B9C" w14:textId="77777777" w:rsidR="00A24A42" w:rsidRDefault="00A24A42" w:rsidP="008072D6">
      <w:pPr>
        <w:spacing w:after="0"/>
      </w:pPr>
      <w:r>
        <w:separator/>
      </w:r>
    </w:p>
  </w:footnote>
  <w:footnote w:type="continuationSeparator" w:id="0">
    <w:p w14:paraId="5CD45CC4" w14:textId="77777777" w:rsidR="00A24A42" w:rsidRDefault="00A24A42" w:rsidP="00807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FBF2A" w14:textId="77777777" w:rsidR="00F457A5" w:rsidRDefault="00F457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5F13D3" w:rsidRPr="004B4A99" w14:paraId="54502A96" w14:textId="77777777" w:rsidTr="00FF227F">
      <w:trPr>
        <w:cantSplit/>
        <w:trHeight w:val="340"/>
        <w:jc w:val="center"/>
      </w:trPr>
      <w:tc>
        <w:tcPr>
          <w:tcW w:w="1300" w:type="pct"/>
          <w:vMerge w:val="restart"/>
          <w:vAlign w:val="center"/>
        </w:tcPr>
        <w:p w14:paraId="378A27C1" w14:textId="77777777" w:rsidR="005F13D3"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A3D63E5" w14:textId="4A23F48C" w:rsidR="005F13D3" w:rsidRPr="004B4A99" w:rsidRDefault="005F13D3" w:rsidP="005F13D3">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402E17FE"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6784612" wp14:editId="3F24FAFA">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35B2FE8"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C49BFCF" w14:textId="29956908"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5F13D3" w:rsidRPr="004B4A99" w14:paraId="43EF826B" w14:textId="77777777" w:rsidTr="00FF227F">
      <w:trPr>
        <w:cantSplit/>
        <w:trHeight w:val="340"/>
        <w:jc w:val="center"/>
      </w:trPr>
      <w:tc>
        <w:tcPr>
          <w:tcW w:w="1300" w:type="pct"/>
          <w:vMerge/>
          <w:vAlign w:val="center"/>
        </w:tcPr>
        <w:p w14:paraId="227E93C9" w14:textId="77777777" w:rsidR="005F13D3" w:rsidRPr="004B4A99" w:rsidRDefault="005F13D3" w:rsidP="005F13D3">
          <w:pPr>
            <w:pStyle w:val="TableParagraph"/>
            <w:jc w:val="center"/>
            <w:rPr>
              <w:rFonts w:ascii="Palatino Linotype" w:hAnsi="Palatino Linotype"/>
              <w:b/>
              <w:bCs/>
              <w:sz w:val="16"/>
              <w:szCs w:val="16"/>
            </w:rPr>
          </w:pPr>
        </w:p>
      </w:tc>
      <w:tc>
        <w:tcPr>
          <w:tcW w:w="2162" w:type="pct"/>
          <w:vMerge/>
          <w:vAlign w:val="center"/>
        </w:tcPr>
        <w:p w14:paraId="6CF850F2" w14:textId="77777777" w:rsidR="005F13D3" w:rsidRPr="004B4A99" w:rsidRDefault="005F13D3" w:rsidP="005F13D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D464655"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C04EC71"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C1A7B" w:rsidRPr="004B4A99" w14:paraId="46F77D6A" w14:textId="77777777" w:rsidTr="00FF227F">
      <w:trPr>
        <w:cantSplit/>
        <w:trHeight w:val="340"/>
        <w:jc w:val="center"/>
      </w:trPr>
      <w:tc>
        <w:tcPr>
          <w:tcW w:w="1300" w:type="pct"/>
          <w:vMerge w:val="restart"/>
          <w:vAlign w:val="center"/>
        </w:tcPr>
        <w:p w14:paraId="0C6BFF3F" w14:textId="77777777"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6508917F" w14:textId="262BDA3F"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4C29D5D" w14:textId="77777777" w:rsidR="00AC1A7B" w:rsidRPr="004B4A99" w:rsidRDefault="00AC1A7B" w:rsidP="00AC1A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91BC5AA"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97ACC2D" w14:textId="4E4C9A3C"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C1A7B" w:rsidRPr="004B4A99" w14:paraId="65A2D8B4" w14:textId="77777777" w:rsidTr="00FF227F">
      <w:trPr>
        <w:cantSplit/>
        <w:trHeight w:val="340"/>
        <w:jc w:val="center"/>
      </w:trPr>
      <w:tc>
        <w:tcPr>
          <w:tcW w:w="1300" w:type="pct"/>
          <w:vMerge/>
          <w:vAlign w:val="center"/>
        </w:tcPr>
        <w:p w14:paraId="1F9325A6" w14:textId="77777777" w:rsidR="00AC1A7B" w:rsidRPr="004B4A99" w:rsidRDefault="00AC1A7B" w:rsidP="00AC1A7B">
          <w:pPr>
            <w:pStyle w:val="TableParagraph"/>
            <w:jc w:val="center"/>
            <w:rPr>
              <w:rFonts w:ascii="Palatino Linotype" w:hAnsi="Palatino Linotype"/>
              <w:b/>
              <w:bCs/>
              <w:sz w:val="16"/>
              <w:szCs w:val="16"/>
            </w:rPr>
          </w:pPr>
        </w:p>
      </w:tc>
      <w:tc>
        <w:tcPr>
          <w:tcW w:w="2162" w:type="pct"/>
          <w:vMerge/>
          <w:vAlign w:val="center"/>
        </w:tcPr>
        <w:p w14:paraId="6B18187C" w14:textId="77777777" w:rsidR="00AC1A7B" w:rsidRPr="004B4A99" w:rsidRDefault="00AC1A7B" w:rsidP="00AC1A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6703C51"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AC6BF39" w14:textId="5039858F"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C1A7B" w:rsidRPr="004B4A99" w14:paraId="703B5B30" w14:textId="77777777" w:rsidTr="00FF227F">
      <w:trPr>
        <w:cantSplit/>
        <w:trHeight w:val="340"/>
        <w:jc w:val="center"/>
      </w:trPr>
      <w:tc>
        <w:tcPr>
          <w:tcW w:w="1300" w:type="pct"/>
          <w:vAlign w:val="center"/>
        </w:tcPr>
        <w:p w14:paraId="336059EB"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2664EC3" w14:textId="1E254DDF"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MSP-014: PROCEDURE FOR MANAGING EXTERNAL QUALITY ASSESSMENT PROGRAM</w:t>
          </w:r>
        </w:p>
      </w:tc>
      <w:tc>
        <w:tcPr>
          <w:tcW w:w="737" w:type="pct"/>
          <w:vAlign w:val="center"/>
        </w:tcPr>
        <w:p w14:paraId="79E83FC4"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DE3337E" w14:textId="55A78E35"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C1A7B" w:rsidRPr="004B4A99" w14:paraId="5093B2EA" w14:textId="77777777" w:rsidTr="00FF227F">
      <w:trPr>
        <w:cantSplit/>
        <w:trHeight w:val="369"/>
        <w:jc w:val="center"/>
      </w:trPr>
      <w:tc>
        <w:tcPr>
          <w:tcW w:w="1300" w:type="pct"/>
          <w:vAlign w:val="center"/>
        </w:tcPr>
        <w:p w14:paraId="3026284A"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42E46F6E" w14:textId="6B72EE51"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4D43A0AF"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E2E98" w14:textId="77777777" w:rsidR="00F457A5" w:rsidRDefault="00F457A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5F13D3" w:rsidRPr="004B4A99" w14:paraId="774B62C5" w14:textId="77777777" w:rsidTr="00FF227F">
      <w:trPr>
        <w:cantSplit/>
        <w:trHeight w:val="340"/>
        <w:jc w:val="center"/>
      </w:trPr>
      <w:tc>
        <w:tcPr>
          <w:tcW w:w="1300" w:type="pct"/>
          <w:vMerge w:val="restart"/>
          <w:vAlign w:val="center"/>
        </w:tcPr>
        <w:p w14:paraId="3675989D" w14:textId="77777777" w:rsidR="005F13D3"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672BDA0E" w14:textId="586C829F" w:rsidR="005F13D3" w:rsidRPr="004B4A99" w:rsidRDefault="005F13D3" w:rsidP="005F13D3">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8593915"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81E4B83" wp14:editId="3D43D631">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31EFA6FB"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51E5C88B"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5F13D3" w:rsidRPr="004B4A99" w14:paraId="18456D18" w14:textId="77777777" w:rsidTr="00FF227F">
      <w:trPr>
        <w:cantSplit/>
        <w:trHeight w:val="340"/>
        <w:jc w:val="center"/>
      </w:trPr>
      <w:tc>
        <w:tcPr>
          <w:tcW w:w="1300" w:type="pct"/>
          <w:vMerge/>
          <w:vAlign w:val="center"/>
        </w:tcPr>
        <w:p w14:paraId="22191D73" w14:textId="77777777" w:rsidR="005F13D3" w:rsidRPr="004B4A99" w:rsidRDefault="005F13D3" w:rsidP="005F13D3">
          <w:pPr>
            <w:pStyle w:val="TableParagraph"/>
            <w:jc w:val="center"/>
            <w:rPr>
              <w:rFonts w:ascii="Palatino Linotype" w:hAnsi="Palatino Linotype"/>
              <w:b/>
              <w:bCs/>
              <w:sz w:val="16"/>
              <w:szCs w:val="16"/>
            </w:rPr>
          </w:pPr>
        </w:p>
      </w:tc>
      <w:tc>
        <w:tcPr>
          <w:tcW w:w="2162" w:type="pct"/>
          <w:vMerge/>
          <w:vAlign w:val="center"/>
        </w:tcPr>
        <w:p w14:paraId="388B7E40" w14:textId="77777777" w:rsidR="005F13D3" w:rsidRPr="004B4A99" w:rsidRDefault="005F13D3" w:rsidP="005F13D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771CF0"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69E0C2A"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C1A7B" w:rsidRPr="004B4A99" w14:paraId="111FF457" w14:textId="77777777" w:rsidTr="00FF227F">
      <w:trPr>
        <w:cantSplit/>
        <w:trHeight w:val="340"/>
        <w:jc w:val="center"/>
      </w:trPr>
      <w:tc>
        <w:tcPr>
          <w:tcW w:w="1300" w:type="pct"/>
          <w:vMerge w:val="restart"/>
          <w:vAlign w:val="center"/>
        </w:tcPr>
        <w:p w14:paraId="7B9C4B06" w14:textId="77777777"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FECEDB1" w14:textId="35F715DF"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F67A2F3" w14:textId="77777777" w:rsidR="00AC1A7B" w:rsidRPr="004B4A99" w:rsidRDefault="00AC1A7B" w:rsidP="00AC1A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5E323AA"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5DBECFF" w14:textId="77777777"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C1A7B" w:rsidRPr="004B4A99" w14:paraId="0205BB8D" w14:textId="77777777" w:rsidTr="00FF227F">
      <w:trPr>
        <w:cantSplit/>
        <w:trHeight w:val="340"/>
        <w:jc w:val="center"/>
      </w:trPr>
      <w:tc>
        <w:tcPr>
          <w:tcW w:w="1300" w:type="pct"/>
          <w:vMerge/>
          <w:vAlign w:val="center"/>
        </w:tcPr>
        <w:p w14:paraId="11ED7145" w14:textId="77777777" w:rsidR="00AC1A7B" w:rsidRPr="004B4A99" w:rsidRDefault="00AC1A7B" w:rsidP="00AC1A7B">
          <w:pPr>
            <w:pStyle w:val="TableParagraph"/>
            <w:jc w:val="center"/>
            <w:rPr>
              <w:rFonts w:ascii="Palatino Linotype" w:hAnsi="Palatino Linotype"/>
              <w:b/>
              <w:bCs/>
              <w:sz w:val="16"/>
              <w:szCs w:val="16"/>
            </w:rPr>
          </w:pPr>
        </w:p>
      </w:tc>
      <w:tc>
        <w:tcPr>
          <w:tcW w:w="2162" w:type="pct"/>
          <w:vMerge/>
          <w:vAlign w:val="center"/>
        </w:tcPr>
        <w:p w14:paraId="5D1F185D" w14:textId="77777777" w:rsidR="00AC1A7B" w:rsidRPr="004B4A99" w:rsidRDefault="00AC1A7B" w:rsidP="00AC1A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CF69FC0"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C5B34CE"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C1A7B" w:rsidRPr="004B4A99" w14:paraId="0FD88E6D" w14:textId="77777777" w:rsidTr="00FF227F">
      <w:trPr>
        <w:cantSplit/>
        <w:trHeight w:val="340"/>
        <w:jc w:val="center"/>
      </w:trPr>
      <w:tc>
        <w:tcPr>
          <w:tcW w:w="1300" w:type="pct"/>
          <w:vAlign w:val="center"/>
        </w:tcPr>
        <w:p w14:paraId="30F8B550"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509488" w14:textId="007E3A1E"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MSP-014: PROCEDURE FOR MANAGING EXTERNAL QUALITY ASSESSMENT PROGRAM</w:t>
          </w:r>
        </w:p>
      </w:tc>
      <w:tc>
        <w:tcPr>
          <w:tcW w:w="737" w:type="pct"/>
          <w:vAlign w:val="center"/>
        </w:tcPr>
        <w:p w14:paraId="3E5F076A"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EAC3776"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C1A7B" w:rsidRPr="004B4A99" w14:paraId="2E1D0322" w14:textId="77777777" w:rsidTr="00FF227F">
      <w:trPr>
        <w:cantSplit/>
        <w:trHeight w:val="369"/>
        <w:jc w:val="center"/>
      </w:trPr>
      <w:tc>
        <w:tcPr>
          <w:tcW w:w="1300" w:type="pct"/>
          <w:vAlign w:val="center"/>
        </w:tcPr>
        <w:p w14:paraId="01DC95F0"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670BD5B" w14:textId="1897C7E4"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2A0E0D3B"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5F13D3" w:rsidRPr="004B4A99" w14:paraId="2DC6D2CF" w14:textId="77777777" w:rsidTr="00FF227F">
      <w:trPr>
        <w:cantSplit/>
        <w:trHeight w:val="340"/>
        <w:jc w:val="center"/>
      </w:trPr>
      <w:tc>
        <w:tcPr>
          <w:tcW w:w="1300" w:type="pct"/>
          <w:vMerge w:val="restart"/>
          <w:vAlign w:val="center"/>
        </w:tcPr>
        <w:p w14:paraId="214C3F02" w14:textId="77777777" w:rsidR="005F13D3"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CB0FAD1" w14:textId="0519F26B" w:rsidR="005F13D3" w:rsidRPr="004B4A99" w:rsidRDefault="005F13D3" w:rsidP="005F13D3">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C92ECE9"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3F4F862" wp14:editId="37E9814C">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B9756F9"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7F06E5E"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5F13D3" w:rsidRPr="004B4A99" w14:paraId="7817C42D" w14:textId="77777777" w:rsidTr="00FF227F">
      <w:trPr>
        <w:cantSplit/>
        <w:trHeight w:val="340"/>
        <w:jc w:val="center"/>
      </w:trPr>
      <w:tc>
        <w:tcPr>
          <w:tcW w:w="1300" w:type="pct"/>
          <w:vMerge/>
          <w:vAlign w:val="center"/>
        </w:tcPr>
        <w:p w14:paraId="3F920DB1" w14:textId="77777777" w:rsidR="005F13D3" w:rsidRPr="004B4A99" w:rsidRDefault="005F13D3" w:rsidP="005F13D3">
          <w:pPr>
            <w:pStyle w:val="TableParagraph"/>
            <w:jc w:val="center"/>
            <w:rPr>
              <w:rFonts w:ascii="Palatino Linotype" w:hAnsi="Palatino Linotype"/>
              <w:b/>
              <w:bCs/>
              <w:sz w:val="16"/>
              <w:szCs w:val="16"/>
            </w:rPr>
          </w:pPr>
        </w:p>
      </w:tc>
      <w:tc>
        <w:tcPr>
          <w:tcW w:w="2162" w:type="pct"/>
          <w:vMerge/>
          <w:vAlign w:val="center"/>
        </w:tcPr>
        <w:p w14:paraId="61240582" w14:textId="77777777" w:rsidR="005F13D3" w:rsidRPr="004B4A99" w:rsidRDefault="005F13D3" w:rsidP="005F13D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DF42DA2"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877EC9"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C1A7B" w:rsidRPr="004B4A99" w14:paraId="52E58E11" w14:textId="77777777" w:rsidTr="00FF227F">
      <w:trPr>
        <w:cantSplit/>
        <w:trHeight w:val="340"/>
        <w:jc w:val="center"/>
      </w:trPr>
      <w:tc>
        <w:tcPr>
          <w:tcW w:w="1300" w:type="pct"/>
          <w:vMerge w:val="restart"/>
          <w:vAlign w:val="center"/>
        </w:tcPr>
        <w:p w14:paraId="3D12A95D" w14:textId="77777777"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00D31EB" w14:textId="0FF826E9"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540F42A" w14:textId="77777777" w:rsidR="00AC1A7B" w:rsidRPr="004B4A99" w:rsidRDefault="00AC1A7B" w:rsidP="00AC1A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E3C965"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28B2153D" w14:textId="77777777"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C1A7B" w:rsidRPr="004B4A99" w14:paraId="646D1739" w14:textId="77777777" w:rsidTr="00FF227F">
      <w:trPr>
        <w:cantSplit/>
        <w:trHeight w:val="340"/>
        <w:jc w:val="center"/>
      </w:trPr>
      <w:tc>
        <w:tcPr>
          <w:tcW w:w="1300" w:type="pct"/>
          <w:vMerge/>
          <w:vAlign w:val="center"/>
        </w:tcPr>
        <w:p w14:paraId="4B87F1E6" w14:textId="77777777" w:rsidR="00AC1A7B" w:rsidRPr="004B4A99" w:rsidRDefault="00AC1A7B" w:rsidP="00AC1A7B">
          <w:pPr>
            <w:pStyle w:val="TableParagraph"/>
            <w:jc w:val="center"/>
            <w:rPr>
              <w:rFonts w:ascii="Palatino Linotype" w:hAnsi="Palatino Linotype"/>
              <w:b/>
              <w:bCs/>
              <w:sz w:val="16"/>
              <w:szCs w:val="16"/>
            </w:rPr>
          </w:pPr>
        </w:p>
      </w:tc>
      <w:tc>
        <w:tcPr>
          <w:tcW w:w="2162" w:type="pct"/>
          <w:vMerge/>
          <w:vAlign w:val="center"/>
        </w:tcPr>
        <w:p w14:paraId="3957E896" w14:textId="77777777" w:rsidR="00AC1A7B" w:rsidRPr="004B4A99" w:rsidRDefault="00AC1A7B" w:rsidP="00AC1A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C8288C6"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36C5FC4E"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C1A7B" w:rsidRPr="004B4A99" w14:paraId="67D0315A" w14:textId="77777777" w:rsidTr="00FF227F">
      <w:trPr>
        <w:cantSplit/>
        <w:trHeight w:val="340"/>
        <w:jc w:val="center"/>
      </w:trPr>
      <w:tc>
        <w:tcPr>
          <w:tcW w:w="1300" w:type="pct"/>
          <w:vAlign w:val="center"/>
        </w:tcPr>
        <w:p w14:paraId="4820CC35"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D46F9AD" w14:textId="0E6FBDE8"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MSP-014: PROCEDURE FOR MANAGING EXTERNAL QUALITY ASSESSMENT PROGRAM</w:t>
          </w:r>
        </w:p>
      </w:tc>
      <w:tc>
        <w:tcPr>
          <w:tcW w:w="737" w:type="pct"/>
          <w:vAlign w:val="center"/>
        </w:tcPr>
        <w:p w14:paraId="16E53552"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23B4B99"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C1A7B" w:rsidRPr="004B4A99" w14:paraId="1F153FE6" w14:textId="77777777" w:rsidTr="00FF227F">
      <w:trPr>
        <w:cantSplit/>
        <w:trHeight w:val="369"/>
        <w:jc w:val="center"/>
      </w:trPr>
      <w:tc>
        <w:tcPr>
          <w:tcW w:w="1300" w:type="pct"/>
          <w:vAlign w:val="center"/>
        </w:tcPr>
        <w:p w14:paraId="390244CE"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7165706" w14:textId="4EA41992"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D410F4F"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5F13D3" w:rsidRPr="004B4A99" w14:paraId="17D33687" w14:textId="77777777" w:rsidTr="00FF227F">
      <w:trPr>
        <w:cantSplit/>
        <w:trHeight w:val="340"/>
        <w:jc w:val="center"/>
      </w:trPr>
      <w:tc>
        <w:tcPr>
          <w:tcW w:w="1300" w:type="pct"/>
          <w:vMerge w:val="restart"/>
          <w:vAlign w:val="center"/>
        </w:tcPr>
        <w:p w14:paraId="1E8142EF" w14:textId="77777777" w:rsidR="005F13D3"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CF8AAF9" w14:textId="5FF17D19" w:rsidR="005F13D3" w:rsidRPr="004B4A99" w:rsidRDefault="005F13D3" w:rsidP="005F13D3">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3AC3C1F6"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C460CB" wp14:editId="35C218B3">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02F4DA5B"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6697C53"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5F13D3" w:rsidRPr="004B4A99" w14:paraId="2A7D9A0D" w14:textId="77777777" w:rsidTr="00FF227F">
      <w:trPr>
        <w:cantSplit/>
        <w:trHeight w:val="340"/>
        <w:jc w:val="center"/>
      </w:trPr>
      <w:tc>
        <w:tcPr>
          <w:tcW w:w="1300" w:type="pct"/>
          <w:vMerge/>
          <w:vAlign w:val="center"/>
        </w:tcPr>
        <w:p w14:paraId="1CDF9042" w14:textId="77777777" w:rsidR="005F13D3" w:rsidRPr="004B4A99" w:rsidRDefault="005F13D3" w:rsidP="005F13D3">
          <w:pPr>
            <w:pStyle w:val="TableParagraph"/>
            <w:jc w:val="center"/>
            <w:rPr>
              <w:rFonts w:ascii="Palatino Linotype" w:hAnsi="Palatino Linotype"/>
              <w:b/>
              <w:bCs/>
              <w:sz w:val="16"/>
              <w:szCs w:val="16"/>
            </w:rPr>
          </w:pPr>
        </w:p>
      </w:tc>
      <w:tc>
        <w:tcPr>
          <w:tcW w:w="2162" w:type="pct"/>
          <w:vMerge/>
          <w:vAlign w:val="center"/>
        </w:tcPr>
        <w:p w14:paraId="47ADF98C" w14:textId="77777777" w:rsidR="005F13D3" w:rsidRPr="004B4A99" w:rsidRDefault="005F13D3" w:rsidP="005F13D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84B4F94"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C38CF82"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C1A7B" w:rsidRPr="004B4A99" w14:paraId="395289E2" w14:textId="77777777" w:rsidTr="00FF227F">
      <w:trPr>
        <w:cantSplit/>
        <w:trHeight w:val="340"/>
        <w:jc w:val="center"/>
      </w:trPr>
      <w:tc>
        <w:tcPr>
          <w:tcW w:w="1300" w:type="pct"/>
          <w:vMerge w:val="restart"/>
          <w:vAlign w:val="center"/>
        </w:tcPr>
        <w:p w14:paraId="7C63AD52" w14:textId="77777777"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B8E14DB" w14:textId="16FD0BC4"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4C2C67D" w14:textId="77777777" w:rsidR="00AC1A7B" w:rsidRPr="004B4A99" w:rsidRDefault="00AC1A7B" w:rsidP="00AC1A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457457"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68CF9A9" w14:textId="77777777"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C1A7B" w:rsidRPr="004B4A99" w14:paraId="34F545F6" w14:textId="77777777" w:rsidTr="00FF227F">
      <w:trPr>
        <w:cantSplit/>
        <w:trHeight w:val="340"/>
        <w:jc w:val="center"/>
      </w:trPr>
      <w:tc>
        <w:tcPr>
          <w:tcW w:w="1300" w:type="pct"/>
          <w:vMerge/>
          <w:vAlign w:val="center"/>
        </w:tcPr>
        <w:p w14:paraId="2E807380" w14:textId="77777777" w:rsidR="00AC1A7B" w:rsidRPr="004B4A99" w:rsidRDefault="00AC1A7B" w:rsidP="00AC1A7B">
          <w:pPr>
            <w:pStyle w:val="TableParagraph"/>
            <w:jc w:val="center"/>
            <w:rPr>
              <w:rFonts w:ascii="Palatino Linotype" w:hAnsi="Palatino Linotype"/>
              <w:b/>
              <w:bCs/>
              <w:sz w:val="16"/>
              <w:szCs w:val="16"/>
            </w:rPr>
          </w:pPr>
        </w:p>
      </w:tc>
      <w:tc>
        <w:tcPr>
          <w:tcW w:w="2162" w:type="pct"/>
          <w:vMerge/>
          <w:vAlign w:val="center"/>
        </w:tcPr>
        <w:p w14:paraId="10DBCB85" w14:textId="77777777" w:rsidR="00AC1A7B" w:rsidRPr="004B4A99" w:rsidRDefault="00AC1A7B" w:rsidP="00AC1A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B1B74DF"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475F7AC2"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C1A7B" w:rsidRPr="004B4A99" w14:paraId="42FC8A44" w14:textId="77777777" w:rsidTr="00FF227F">
      <w:trPr>
        <w:cantSplit/>
        <w:trHeight w:val="340"/>
        <w:jc w:val="center"/>
      </w:trPr>
      <w:tc>
        <w:tcPr>
          <w:tcW w:w="1300" w:type="pct"/>
          <w:vAlign w:val="center"/>
        </w:tcPr>
        <w:p w14:paraId="4089ADE8"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CE17851" w14:textId="4605B353"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MSP-014: PROCEDURE FOR MANAGING EXTERNAL QUALITY ASSESSMENT PROGRAM</w:t>
          </w:r>
        </w:p>
      </w:tc>
      <w:tc>
        <w:tcPr>
          <w:tcW w:w="737" w:type="pct"/>
          <w:vAlign w:val="center"/>
        </w:tcPr>
        <w:p w14:paraId="70D1AFDD"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3754959D"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C1A7B" w:rsidRPr="004B4A99" w14:paraId="6795DBC2" w14:textId="77777777" w:rsidTr="00FF227F">
      <w:trPr>
        <w:cantSplit/>
        <w:trHeight w:val="369"/>
        <w:jc w:val="center"/>
      </w:trPr>
      <w:tc>
        <w:tcPr>
          <w:tcW w:w="1300" w:type="pct"/>
          <w:vAlign w:val="center"/>
        </w:tcPr>
        <w:p w14:paraId="6D51318F"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EE73980" w14:textId="7AFFA0A9"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7B1C8FC5"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5F13D3" w:rsidRPr="004B4A99" w14:paraId="7BFA775C" w14:textId="77777777" w:rsidTr="00FF227F">
      <w:trPr>
        <w:cantSplit/>
        <w:trHeight w:val="340"/>
        <w:jc w:val="center"/>
      </w:trPr>
      <w:tc>
        <w:tcPr>
          <w:tcW w:w="1300" w:type="pct"/>
          <w:vMerge w:val="restart"/>
          <w:vAlign w:val="center"/>
        </w:tcPr>
        <w:p w14:paraId="486E6C1C" w14:textId="77777777" w:rsidR="005F13D3"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1A8D95A" w14:textId="4F364503" w:rsidR="005F13D3" w:rsidRPr="004B4A99" w:rsidRDefault="005F13D3" w:rsidP="005F13D3">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5A72F36"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DED0A0D" wp14:editId="69A76BF0">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9CAD21A"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4EB2514"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5F13D3" w:rsidRPr="004B4A99" w14:paraId="071126CF" w14:textId="77777777" w:rsidTr="00FF227F">
      <w:trPr>
        <w:cantSplit/>
        <w:trHeight w:val="340"/>
        <w:jc w:val="center"/>
      </w:trPr>
      <w:tc>
        <w:tcPr>
          <w:tcW w:w="1300" w:type="pct"/>
          <w:vMerge/>
          <w:vAlign w:val="center"/>
        </w:tcPr>
        <w:p w14:paraId="52C1F171" w14:textId="77777777" w:rsidR="005F13D3" w:rsidRPr="004B4A99" w:rsidRDefault="005F13D3" w:rsidP="005F13D3">
          <w:pPr>
            <w:pStyle w:val="TableParagraph"/>
            <w:jc w:val="center"/>
            <w:rPr>
              <w:rFonts w:ascii="Palatino Linotype" w:hAnsi="Palatino Linotype"/>
              <w:b/>
              <w:bCs/>
              <w:sz w:val="16"/>
              <w:szCs w:val="16"/>
            </w:rPr>
          </w:pPr>
        </w:p>
      </w:tc>
      <w:tc>
        <w:tcPr>
          <w:tcW w:w="2162" w:type="pct"/>
          <w:vMerge/>
          <w:vAlign w:val="center"/>
        </w:tcPr>
        <w:p w14:paraId="755860FA" w14:textId="77777777" w:rsidR="005F13D3" w:rsidRPr="004B4A99" w:rsidRDefault="005F13D3" w:rsidP="005F13D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8D4A5C"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6A88DB"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C1A7B" w:rsidRPr="004B4A99" w14:paraId="2F09BB06" w14:textId="77777777" w:rsidTr="00FF227F">
      <w:trPr>
        <w:cantSplit/>
        <w:trHeight w:val="340"/>
        <w:jc w:val="center"/>
      </w:trPr>
      <w:tc>
        <w:tcPr>
          <w:tcW w:w="1300" w:type="pct"/>
          <w:vMerge w:val="restart"/>
          <w:vAlign w:val="center"/>
        </w:tcPr>
        <w:p w14:paraId="1D99C83D" w14:textId="77777777"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05EBF763" w14:textId="2FA37DC4"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87E44E4" w14:textId="77777777" w:rsidR="00AC1A7B" w:rsidRPr="004B4A99" w:rsidRDefault="00AC1A7B" w:rsidP="00AC1A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25B3F3"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47531F1" w14:textId="77777777"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C1A7B" w:rsidRPr="004B4A99" w14:paraId="1BA98A48" w14:textId="77777777" w:rsidTr="00FF227F">
      <w:trPr>
        <w:cantSplit/>
        <w:trHeight w:val="340"/>
        <w:jc w:val="center"/>
      </w:trPr>
      <w:tc>
        <w:tcPr>
          <w:tcW w:w="1300" w:type="pct"/>
          <w:vMerge/>
          <w:vAlign w:val="center"/>
        </w:tcPr>
        <w:p w14:paraId="2358B22B" w14:textId="77777777" w:rsidR="00AC1A7B" w:rsidRPr="004B4A99" w:rsidRDefault="00AC1A7B" w:rsidP="00AC1A7B">
          <w:pPr>
            <w:pStyle w:val="TableParagraph"/>
            <w:jc w:val="center"/>
            <w:rPr>
              <w:rFonts w:ascii="Palatino Linotype" w:hAnsi="Palatino Linotype"/>
              <w:b/>
              <w:bCs/>
              <w:sz w:val="16"/>
              <w:szCs w:val="16"/>
            </w:rPr>
          </w:pPr>
        </w:p>
      </w:tc>
      <w:tc>
        <w:tcPr>
          <w:tcW w:w="2162" w:type="pct"/>
          <w:vMerge/>
          <w:vAlign w:val="center"/>
        </w:tcPr>
        <w:p w14:paraId="1CB7DF0F" w14:textId="77777777" w:rsidR="00AC1A7B" w:rsidRPr="004B4A99" w:rsidRDefault="00AC1A7B" w:rsidP="00AC1A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4F50835"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748B736"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C1A7B" w:rsidRPr="004B4A99" w14:paraId="605D4E15" w14:textId="77777777" w:rsidTr="00FF227F">
      <w:trPr>
        <w:cantSplit/>
        <w:trHeight w:val="340"/>
        <w:jc w:val="center"/>
      </w:trPr>
      <w:tc>
        <w:tcPr>
          <w:tcW w:w="1300" w:type="pct"/>
          <w:vAlign w:val="center"/>
        </w:tcPr>
        <w:p w14:paraId="522AA2B4"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8B0B639" w14:textId="62EB7F98"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MSP-014: PROCEDURE FOR MANAGING EXTERNAL QUALITY ASSESSMENT PROGRAM</w:t>
          </w:r>
        </w:p>
      </w:tc>
      <w:tc>
        <w:tcPr>
          <w:tcW w:w="737" w:type="pct"/>
          <w:vAlign w:val="center"/>
        </w:tcPr>
        <w:p w14:paraId="3E4B7296"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F77C213"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C1A7B" w:rsidRPr="004B4A99" w14:paraId="0734F5B2" w14:textId="77777777" w:rsidTr="00FF227F">
      <w:trPr>
        <w:cantSplit/>
        <w:trHeight w:val="369"/>
        <w:jc w:val="center"/>
      </w:trPr>
      <w:tc>
        <w:tcPr>
          <w:tcW w:w="1300" w:type="pct"/>
          <w:vAlign w:val="center"/>
        </w:tcPr>
        <w:p w14:paraId="76896D24"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12D0567" w14:textId="741CB64A"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15C266C3"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5F13D3" w:rsidRPr="004B4A99" w14:paraId="47EA71B9" w14:textId="77777777" w:rsidTr="00FF227F">
      <w:trPr>
        <w:cantSplit/>
        <w:trHeight w:val="340"/>
        <w:jc w:val="center"/>
      </w:trPr>
      <w:tc>
        <w:tcPr>
          <w:tcW w:w="1300" w:type="pct"/>
          <w:vMerge w:val="restart"/>
          <w:vAlign w:val="center"/>
        </w:tcPr>
        <w:p w14:paraId="342CFD28" w14:textId="77777777" w:rsidR="005F13D3"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19AF28D" w14:textId="3CF8C15F" w:rsidR="005F13D3" w:rsidRPr="004B4A99" w:rsidRDefault="005F13D3" w:rsidP="005F13D3">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6057F59F"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5F55D0A" wp14:editId="20FF252C">
                <wp:extent cx="2106655" cy="714375"/>
                <wp:effectExtent l="0" t="0" r="8255" b="0"/>
                <wp:docPr id="1340714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976ABE8"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8ADA046"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5F13D3" w:rsidRPr="004B4A99" w14:paraId="4959B4CF" w14:textId="77777777" w:rsidTr="00FF227F">
      <w:trPr>
        <w:cantSplit/>
        <w:trHeight w:val="340"/>
        <w:jc w:val="center"/>
      </w:trPr>
      <w:tc>
        <w:tcPr>
          <w:tcW w:w="1300" w:type="pct"/>
          <w:vMerge/>
          <w:vAlign w:val="center"/>
        </w:tcPr>
        <w:p w14:paraId="0819AD50" w14:textId="77777777" w:rsidR="005F13D3" w:rsidRPr="004B4A99" w:rsidRDefault="005F13D3" w:rsidP="005F13D3">
          <w:pPr>
            <w:pStyle w:val="TableParagraph"/>
            <w:jc w:val="center"/>
            <w:rPr>
              <w:rFonts w:ascii="Palatino Linotype" w:hAnsi="Palatino Linotype"/>
              <w:b/>
              <w:bCs/>
              <w:sz w:val="16"/>
              <w:szCs w:val="16"/>
            </w:rPr>
          </w:pPr>
        </w:p>
      </w:tc>
      <w:tc>
        <w:tcPr>
          <w:tcW w:w="2162" w:type="pct"/>
          <w:vMerge/>
          <w:vAlign w:val="center"/>
        </w:tcPr>
        <w:p w14:paraId="5C1A8724" w14:textId="77777777" w:rsidR="005F13D3" w:rsidRPr="004B4A99" w:rsidRDefault="005F13D3" w:rsidP="005F13D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0BF48F3"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55E2FB9"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C1A7B" w:rsidRPr="004B4A99" w14:paraId="7CCFDA87" w14:textId="77777777" w:rsidTr="00FF227F">
      <w:trPr>
        <w:cantSplit/>
        <w:trHeight w:val="340"/>
        <w:jc w:val="center"/>
      </w:trPr>
      <w:tc>
        <w:tcPr>
          <w:tcW w:w="1300" w:type="pct"/>
          <w:vMerge w:val="restart"/>
          <w:vAlign w:val="center"/>
        </w:tcPr>
        <w:p w14:paraId="4EB50FB3" w14:textId="77777777"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9AA10F9" w14:textId="132820FE"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2C59DB0D" w14:textId="77777777" w:rsidR="00AC1A7B" w:rsidRPr="004B4A99" w:rsidRDefault="00AC1A7B" w:rsidP="00AC1A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E355D37"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3045B224" w14:textId="77777777"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C1A7B" w:rsidRPr="004B4A99" w14:paraId="4D895CAC" w14:textId="77777777" w:rsidTr="00FF227F">
      <w:trPr>
        <w:cantSplit/>
        <w:trHeight w:val="340"/>
        <w:jc w:val="center"/>
      </w:trPr>
      <w:tc>
        <w:tcPr>
          <w:tcW w:w="1300" w:type="pct"/>
          <w:vMerge/>
          <w:vAlign w:val="center"/>
        </w:tcPr>
        <w:p w14:paraId="4CFF69E0" w14:textId="77777777" w:rsidR="00AC1A7B" w:rsidRPr="004B4A99" w:rsidRDefault="00AC1A7B" w:rsidP="00AC1A7B">
          <w:pPr>
            <w:pStyle w:val="TableParagraph"/>
            <w:jc w:val="center"/>
            <w:rPr>
              <w:rFonts w:ascii="Palatino Linotype" w:hAnsi="Palatino Linotype"/>
              <w:b/>
              <w:bCs/>
              <w:sz w:val="16"/>
              <w:szCs w:val="16"/>
            </w:rPr>
          </w:pPr>
        </w:p>
      </w:tc>
      <w:tc>
        <w:tcPr>
          <w:tcW w:w="2162" w:type="pct"/>
          <w:vMerge/>
          <w:vAlign w:val="center"/>
        </w:tcPr>
        <w:p w14:paraId="7D8D8186" w14:textId="77777777" w:rsidR="00AC1A7B" w:rsidRPr="004B4A99" w:rsidRDefault="00AC1A7B" w:rsidP="00AC1A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8AEF900"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B9350A4"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C1A7B" w:rsidRPr="004B4A99" w14:paraId="70E96EF2" w14:textId="77777777" w:rsidTr="00FF227F">
      <w:trPr>
        <w:cantSplit/>
        <w:trHeight w:val="340"/>
        <w:jc w:val="center"/>
      </w:trPr>
      <w:tc>
        <w:tcPr>
          <w:tcW w:w="1300" w:type="pct"/>
          <w:vAlign w:val="center"/>
        </w:tcPr>
        <w:p w14:paraId="29B51C0F"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40242AB" w14:textId="16E045E9"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MSP-014: PROCEDURE FOR MANAGING EXTERNAL QUALITY ASSESSMENT PROGRAM</w:t>
          </w:r>
        </w:p>
      </w:tc>
      <w:tc>
        <w:tcPr>
          <w:tcW w:w="737" w:type="pct"/>
          <w:vAlign w:val="center"/>
        </w:tcPr>
        <w:p w14:paraId="05C45E16"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95A1BCD"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C1A7B" w:rsidRPr="004B4A99" w14:paraId="2BF3A711" w14:textId="77777777" w:rsidTr="00FF227F">
      <w:trPr>
        <w:cantSplit/>
        <w:trHeight w:val="369"/>
        <w:jc w:val="center"/>
      </w:trPr>
      <w:tc>
        <w:tcPr>
          <w:tcW w:w="1300" w:type="pct"/>
          <w:vAlign w:val="center"/>
        </w:tcPr>
        <w:p w14:paraId="46523432"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AA94CC9" w14:textId="6B37BBB0"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3D5D0E2B"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5F13D3" w:rsidRPr="004B4A99" w14:paraId="45343A05" w14:textId="77777777" w:rsidTr="00FF227F">
      <w:trPr>
        <w:cantSplit/>
        <w:trHeight w:val="340"/>
        <w:jc w:val="center"/>
      </w:trPr>
      <w:tc>
        <w:tcPr>
          <w:tcW w:w="1300" w:type="pct"/>
          <w:vMerge w:val="restart"/>
          <w:vAlign w:val="center"/>
        </w:tcPr>
        <w:p w14:paraId="208037C7" w14:textId="77777777" w:rsidR="005F13D3"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E129771" w14:textId="71E8A1BC" w:rsidR="005F13D3" w:rsidRPr="004B4A99" w:rsidRDefault="005F13D3" w:rsidP="005F13D3">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A48ADDC"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E8AC918" wp14:editId="4D515CBC">
                <wp:extent cx="2106655" cy="714375"/>
                <wp:effectExtent l="0" t="0" r="8255" b="0"/>
                <wp:docPr id="1062204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142824D"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F8D925A"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5F13D3" w:rsidRPr="004B4A99" w14:paraId="5CD003F7" w14:textId="77777777" w:rsidTr="00FF227F">
      <w:trPr>
        <w:cantSplit/>
        <w:trHeight w:val="340"/>
        <w:jc w:val="center"/>
      </w:trPr>
      <w:tc>
        <w:tcPr>
          <w:tcW w:w="1300" w:type="pct"/>
          <w:vMerge/>
          <w:vAlign w:val="center"/>
        </w:tcPr>
        <w:p w14:paraId="7FA2BBE9" w14:textId="77777777" w:rsidR="005F13D3" w:rsidRPr="004B4A99" w:rsidRDefault="005F13D3" w:rsidP="005F13D3">
          <w:pPr>
            <w:pStyle w:val="TableParagraph"/>
            <w:jc w:val="center"/>
            <w:rPr>
              <w:rFonts w:ascii="Palatino Linotype" w:hAnsi="Palatino Linotype"/>
              <w:b/>
              <w:bCs/>
              <w:sz w:val="16"/>
              <w:szCs w:val="16"/>
            </w:rPr>
          </w:pPr>
        </w:p>
      </w:tc>
      <w:tc>
        <w:tcPr>
          <w:tcW w:w="2162" w:type="pct"/>
          <w:vMerge/>
          <w:vAlign w:val="center"/>
        </w:tcPr>
        <w:p w14:paraId="210FE1A4" w14:textId="77777777" w:rsidR="005F13D3" w:rsidRPr="004B4A99" w:rsidRDefault="005F13D3" w:rsidP="005F13D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9501E20"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1A0B1C1" w14:textId="77777777" w:rsidR="005F13D3" w:rsidRPr="004B4A99" w:rsidRDefault="005F13D3"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C1A7B" w:rsidRPr="004B4A99" w14:paraId="6C19032E" w14:textId="77777777" w:rsidTr="00FF227F">
      <w:trPr>
        <w:cantSplit/>
        <w:trHeight w:val="340"/>
        <w:jc w:val="center"/>
      </w:trPr>
      <w:tc>
        <w:tcPr>
          <w:tcW w:w="1300" w:type="pct"/>
          <w:vMerge w:val="restart"/>
          <w:vAlign w:val="center"/>
        </w:tcPr>
        <w:p w14:paraId="0D884240" w14:textId="77777777"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43AD853" w14:textId="3F62366A"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08991D0" w14:textId="77777777" w:rsidR="00AC1A7B" w:rsidRPr="004B4A99" w:rsidRDefault="00AC1A7B" w:rsidP="00AC1A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8ABB21B"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DDC6B9B" w14:textId="77777777"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C1A7B" w:rsidRPr="004B4A99" w14:paraId="325AA4E8" w14:textId="77777777" w:rsidTr="00FF227F">
      <w:trPr>
        <w:cantSplit/>
        <w:trHeight w:val="340"/>
        <w:jc w:val="center"/>
      </w:trPr>
      <w:tc>
        <w:tcPr>
          <w:tcW w:w="1300" w:type="pct"/>
          <w:vMerge/>
          <w:vAlign w:val="center"/>
        </w:tcPr>
        <w:p w14:paraId="169BEECE" w14:textId="77777777" w:rsidR="00AC1A7B" w:rsidRPr="004B4A99" w:rsidRDefault="00AC1A7B" w:rsidP="00AC1A7B">
          <w:pPr>
            <w:pStyle w:val="TableParagraph"/>
            <w:jc w:val="center"/>
            <w:rPr>
              <w:rFonts w:ascii="Palatino Linotype" w:hAnsi="Palatino Linotype"/>
              <w:b/>
              <w:bCs/>
              <w:sz w:val="16"/>
              <w:szCs w:val="16"/>
            </w:rPr>
          </w:pPr>
        </w:p>
      </w:tc>
      <w:tc>
        <w:tcPr>
          <w:tcW w:w="2162" w:type="pct"/>
          <w:vMerge/>
          <w:vAlign w:val="center"/>
        </w:tcPr>
        <w:p w14:paraId="7725084F" w14:textId="77777777" w:rsidR="00AC1A7B" w:rsidRPr="004B4A99" w:rsidRDefault="00AC1A7B" w:rsidP="00AC1A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2BCB6BC"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7CBB23D5"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C1A7B" w:rsidRPr="004B4A99" w14:paraId="3293ADC9" w14:textId="77777777" w:rsidTr="00FF227F">
      <w:trPr>
        <w:cantSplit/>
        <w:trHeight w:val="340"/>
        <w:jc w:val="center"/>
      </w:trPr>
      <w:tc>
        <w:tcPr>
          <w:tcW w:w="1300" w:type="pct"/>
          <w:vAlign w:val="center"/>
        </w:tcPr>
        <w:p w14:paraId="5A751BF1"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9BDC736" w14:textId="029B95D4"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MSP-014: PROCEDURE FOR MANAGING EXTERNAL QUALITY ASSESSMENT PROGRAM</w:t>
          </w:r>
        </w:p>
      </w:tc>
      <w:tc>
        <w:tcPr>
          <w:tcW w:w="737" w:type="pct"/>
          <w:vAlign w:val="center"/>
        </w:tcPr>
        <w:p w14:paraId="60905A93"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1CEFB230"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C1A7B" w:rsidRPr="004B4A99" w14:paraId="2C64E9B6" w14:textId="77777777" w:rsidTr="00FF227F">
      <w:trPr>
        <w:cantSplit/>
        <w:trHeight w:val="369"/>
        <w:jc w:val="center"/>
      </w:trPr>
      <w:tc>
        <w:tcPr>
          <w:tcW w:w="1300" w:type="pct"/>
          <w:vAlign w:val="center"/>
        </w:tcPr>
        <w:p w14:paraId="667EC365" w14:textId="77777777" w:rsidR="00AC1A7B" w:rsidRPr="004B4A99" w:rsidRDefault="00AC1A7B"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81AEF8E" w14:textId="4F3C5496" w:rsidR="00AC1A7B" w:rsidRPr="004B4A99" w:rsidRDefault="00AC1A7B" w:rsidP="00AC1A7B">
          <w:pPr>
            <w:pStyle w:val="TableParagraph"/>
            <w:jc w:val="center"/>
            <w:rPr>
              <w:rFonts w:ascii="Palatino Linotype" w:hAnsi="Palatino Linotype"/>
              <w:b/>
              <w:bCs/>
              <w:sz w:val="16"/>
              <w:szCs w:val="16"/>
            </w:rPr>
          </w:pPr>
          <w:r>
            <w:rPr>
              <w:rFonts w:ascii="Palatino Linotype" w:hAnsi="Palatino Linotype"/>
              <w:b/>
              <w:bCs/>
              <w:sz w:val="16"/>
              <w:szCs w:val="16"/>
            </w:rPr>
            <w:t>MANAGEMENT SYSTEM PROCEDURE</w:t>
          </w:r>
        </w:p>
      </w:tc>
    </w:tr>
  </w:tbl>
  <w:p w14:paraId="3666BDC4" w14:textId="77777777" w:rsidR="006B48BF" w:rsidRDefault="006B48BF"/>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107EBA" w:rsidRPr="004B4A99" w14:paraId="24BB8D9F" w14:textId="77777777" w:rsidTr="00FF227F">
      <w:trPr>
        <w:cantSplit/>
        <w:trHeight w:val="340"/>
        <w:jc w:val="center"/>
      </w:trPr>
      <w:tc>
        <w:tcPr>
          <w:tcW w:w="1300" w:type="pct"/>
          <w:vMerge w:val="restart"/>
          <w:vAlign w:val="center"/>
        </w:tcPr>
        <w:p w14:paraId="0BE544F5" w14:textId="77777777" w:rsidR="00107EBA" w:rsidRDefault="00107EBA"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593157C" w14:textId="77777777" w:rsidR="00107EBA" w:rsidRPr="004B4A99" w:rsidRDefault="00107EBA" w:rsidP="005F13D3">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26AC35E0" w14:textId="77777777" w:rsidR="00107EBA" w:rsidRPr="004B4A99" w:rsidRDefault="00107EBA" w:rsidP="005F13D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0B6320DA" wp14:editId="74EFFF6B">
                <wp:extent cx="2106655" cy="714375"/>
                <wp:effectExtent l="0" t="0" r="8255" b="0"/>
                <wp:docPr id="1327169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379BA7B8" w14:textId="77777777" w:rsidR="00107EBA" w:rsidRPr="004B4A99" w:rsidRDefault="00107EBA"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7E1369" w14:textId="77777777" w:rsidR="00107EBA" w:rsidRPr="004B4A99" w:rsidRDefault="00107EBA"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07EBA" w:rsidRPr="004B4A99" w14:paraId="46ADBF88" w14:textId="77777777" w:rsidTr="00FF227F">
      <w:trPr>
        <w:cantSplit/>
        <w:trHeight w:val="340"/>
        <w:jc w:val="center"/>
      </w:trPr>
      <w:tc>
        <w:tcPr>
          <w:tcW w:w="1300" w:type="pct"/>
          <w:vMerge/>
          <w:vAlign w:val="center"/>
        </w:tcPr>
        <w:p w14:paraId="4A34C482" w14:textId="77777777" w:rsidR="00107EBA" w:rsidRPr="004B4A99" w:rsidRDefault="00107EBA" w:rsidP="005F13D3">
          <w:pPr>
            <w:pStyle w:val="TableParagraph"/>
            <w:jc w:val="center"/>
            <w:rPr>
              <w:rFonts w:ascii="Palatino Linotype" w:hAnsi="Palatino Linotype"/>
              <w:b/>
              <w:bCs/>
              <w:sz w:val="16"/>
              <w:szCs w:val="16"/>
            </w:rPr>
          </w:pPr>
        </w:p>
      </w:tc>
      <w:tc>
        <w:tcPr>
          <w:tcW w:w="2162" w:type="pct"/>
          <w:vMerge/>
          <w:vAlign w:val="center"/>
        </w:tcPr>
        <w:p w14:paraId="65638E75" w14:textId="77777777" w:rsidR="00107EBA" w:rsidRPr="004B4A99" w:rsidRDefault="00107EBA" w:rsidP="005F13D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75D1989" w14:textId="77777777" w:rsidR="00107EBA" w:rsidRPr="004B4A99" w:rsidRDefault="00107EBA"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09A9805A" w14:textId="77777777" w:rsidR="00107EBA" w:rsidRPr="004B4A99" w:rsidRDefault="00107EBA" w:rsidP="005F13D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07EBA" w:rsidRPr="004B4A99" w14:paraId="5866DC34" w14:textId="77777777" w:rsidTr="00FF227F">
      <w:trPr>
        <w:cantSplit/>
        <w:trHeight w:val="340"/>
        <w:jc w:val="center"/>
      </w:trPr>
      <w:tc>
        <w:tcPr>
          <w:tcW w:w="1300" w:type="pct"/>
          <w:vMerge w:val="restart"/>
          <w:vAlign w:val="center"/>
        </w:tcPr>
        <w:p w14:paraId="12999F26" w14:textId="77777777" w:rsidR="00107EBA" w:rsidRPr="004B4A99" w:rsidRDefault="00107EBA" w:rsidP="00AC1A7B">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2A7B2702" w14:textId="77777777" w:rsidR="00107EBA" w:rsidRPr="004B4A99" w:rsidRDefault="00107EBA" w:rsidP="00AC1A7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1944607" w14:textId="77777777" w:rsidR="00107EBA" w:rsidRPr="004B4A99" w:rsidRDefault="00107EBA" w:rsidP="00AC1A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04F4D44" w14:textId="77777777" w:rsidR="00107EBA" w:rsidRPr="004B4A99" w:rsidRDefault="00107EBA"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3D53F18F" w14:textId="77777777" w:rsidR="00107EBA" w:rsidRPr="004B4A99" w:rsidRDefault="00107EBA" w:rsidP="00AC1A7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07EBA" w:rsidRPr="004B4A99" w14:paraId="23AB2BC1" w14:textId="77777777" w:rsidTr="00FF227F">
      <w:trPr>
        <w:cantSplit/>
        <w:trHeight w:val="340"/>
        <w:jc w:val="center"/>
      </w:trPr>
      <w:tc>
        <w:tcPr>
          <w:tcW w:w="1300" w:type="pct"/>
          <w:vMerge/>
          <w:vAlign w:val="center"/>
        </w:tcPr>
        <w:p w14:paraId="7D1AAE3F" w14:textId="77777777" w:rsidR="00107EBA" w:rsidRPr="004B4A99" w:rsidRDefault="00107EBA" w:rsidP="00AC1A7B">
          <w:pPr>
            <w:pStyle w:val="TableParagraph"/>
            <w:jc w:val="center"/>
            <w:rPr>
              <w:rFonts w:ascii="Palatino Linotype" w:hAnsi="Palatino Linotype"/>
              <w:b/>
              <w:bCs/>
              <w:sz w:val="16"/>
              <w:szCs w:val="16"/>
            </w:rPr>
          </w:pPr>
        </w:p>
      </w:tc>
      <w:tc>
        <w:tcPr>
          <w:tcW w:w="2162" w:type="pct"/>
          <w:vMerge/>
          <w:vAlign w:val="center"/>
        </w:tcPr>
        <w:p w14:paraId="039BB4A8" w14:textId="77777777" w:rsidR="00107EBA" w:rsidRPr="004B4A99" w:rsidRDefault="00107EBA" w:rsidP="00AC1A7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E37A0" w14:textId="77777777" w:rsidR="00107EBA" w:rsidRPr="004B4A99" w:rsidRDefault="00107EBA"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A589725" w14:textId="77777777" w:rsidR="00107EBA" w:rsidRPr="004B4A99" w:rsidRDefault="00107EBA"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07EBA" w:rsidRPr="004B4A99" w14:paraId="0FDE2531" w14:textId="77777777" w:rsidTr="00FF227F">
      <w:trPr>
        <w:cantSplit/>
        <w:trHeight w:val="340"/>
        <w:jc w:val="center"/>
      </w:trPr>
      <w:tc>
        <w:tcPr>
          <w:tcW w:w="1300" w:type="pct"/>
          <w:vAlign w:val="center"/>
        </w:tcPr>
        <w:p w14:paraId="78BA3F43" w14:textId="77777777" w:rsidR="00107EBA" w:rsidRPr="004B4A99" w:rsidRDefault="00107EBA"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C19D75E" w14:textId="77777777" w:rsidR="00107EBA" w:rsidRPr="004B4A99" w:rsidRDefault="00107EBA" w:rsidP="00AC1A7B">
          <w:pPr>
            <w:pStyle w:val="TableParagraph"/>
            <w:jc w:val="center"/>
            <w:rPr>
              <w:rFonts w:ascii="Palatino Linotype" w:hAnsi="Palatino Linotype"/>
              <w:b/>
              <w:bCs/>
              <w:sz w:val="16"/>
              <w:szCs w:val="16"/>
            </w:rPr>
          </w:pPr>
          <w:r>
            <w:rPr>
              <w:rFonts w:ascii="Palatino Linotype" w:hAnsi="Palatino Linotype"/>
              <w:b/>
              <w:bCs/>
              <w:sz w:val="16"/>
              <w:szCs w:val="16"/>
            </w:rPr>
            <w:t>MSP-014: PROCEDURE FOR MANAGING EXTERNAL QUALITY ASSESSMENT PROGRAM</w:t>
          </w:r>
        </w:p>
      </w:tc>
      <w:tc>
        <w:tcPr>
          <w:tcW w:w="737" w:type="pct"/>
          <w:vAlign w:val="center"/>
        </w:tcPr>
        <w:p w14:paraId="2667E586" w14:textId="77777777" w:rsidR="00107EBA" w:rsidRPr="004B4A99" w:rsidRDefault="00107EBA"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ADD1E3E" w14:textId="77777777" w:rsidR="00107EBA" w:rsidRPr="004B4A99" w:rsidRDefault="00107EBA"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07EBA" w:rsidRPr="004B4A99" w14:paraId="0F41A9E7" w14:textId="77777777" w:rsidTr="00FF227F">
      <w:trPr>
        <w:cantSplit/>
        <w:trHeight w:val="369"/>
        <w:jc w:val="center"/>
      </w:trPr>
      <w:tc>
        <w:tcPr>
          <w:tcW w:w="1300" w:type="pct"/>
          <w:vAlign w:val="center"/>
        </w:tcPr>
        <w:p w14:paraId="5845753B" w14:textId="77777777" w:rsidR="00107EBA" w:rsidRPr="004B4A99" w:rsidRDefault="00107EBA" w:rsidP="00AC1A7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BAF4D9E" w14:textId="2727B72D" w:rsidR="00107EBA" w:rsidRPr="004B4A99" w:rsidRDefault="00107EBA" w:rsidP="00AC1A7B">
          <w:pPr>
            <w:pStyle w:val="TableParagraph"/>
            <w:jc w:val="center"/>
            <w:rPr>
              <w:rFonts w:ascii="Palatino Linotype" w:hAnsi="Palatino Linotype"/>
              <w:b/>
              <w:bCs/>
              <w:sz w:val="16"/>
              <w:szCs w:val="16"/>
            </w:rPr>
          </w:pPr>
          <w:r>
            <w:rPr>
              <w:rFonts w:ascii="Palatino Linotype" w:hAnsi="Palatino Linotype"/>
              <w:b/>
              <w:bCs/>
              <w:sz w:val="16"/>
              <w:szCs w:val="16"/>
            </w:rPr>
            <w:t xml:space="preserve">Annexure 1: EQA </w:t>
          </w:r>
          <w:r w:rsidR="00DB6365">
            <w:rPr>
              <w:rFonts w:ascii="Palatino Linotype" w:hAnsi="Palatino Linotype"/>
              <w:b/>
              <w:bCs/>
              <w:sz w:val="16"/>
              <w:szCs w:val="16"/>
            </w:rPr>
            <w:t xml:space="preserve">Program </w:t>
          </w:r>
          <w:r>
            <w:rPr>
              <w:rFonts w:ascii="Palatino Linotype" w:hAnsi="Palatino Linotype"/>
              <w:b/>
              <w:bCs/>
              <w:sz w:val="16"/>
              <w:szCs w:val="16"/>
            </w:rPr>
            <w:t>Details</w:t>
          </w:r>
        </w:p>
      </w:tc>
    </w:tr>
  </w:tbl>
  <w:p w14:paraId="651FAE00" w14:textId="77777777" w:rsidR="00107EBA" w:rsidRDefault="00107EB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41A3"/>
    <w:multiLevelType w:val="multilevel"/>
    <w:tmpl w:val="249A7BBA"/>
    <w:lvl w:ilvl="0">
      <w:start w:val="1"/>
      <w:numFmt w:val="decimal"/>
      <w:pStyle w:val="TDPL-H1"/>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 w15:restartNumberingAfterBreak="0">
    <w:nsid w:val="0A9B1D93"/>
    <w:multiLevelType w:val="hybridMultilevel"/>
    <w:tmpl w:val="01BCE306"/>
    <w:lvl w:ilvl="0" w:tplc="E7FEAAFC">
      <w:start w:val="1"/>
      <w:numFmt w:val="decimal"/>
      <w:lvlText w:val="6.3.%1"/>
      <w:lvlJc w:val="left"/>
      <w:pPr>
        <w:ind w:left="1854" w:hanging="360"/>
      </w:pPr>
      <w:rPr>
        <w:rFonts w:hint="default"/>
      </w:rPr>
    </w:lvl>
    <w:lvl w:ilvl="1" w:tplc="BB58B456">
      <w:start w:val="1"/>
      <w:numFmt w:val="decimal"/>
      <w:lvlText w:val="5.3.%2"/>
      <w:lvlJc w:val="left"/>
      <w:pPr>
        <w:ind w:left="928" w:hanging="360"/>
      </w:pPr>
      <w:rPr>
        <w:rFonts w:hint="default"/>
      </w:rPr>
    </w:lvl>
    <w:lvl w:ilvl="2" w:tplc="0409001B">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 w15:restartNumberingAfterBreak="0">
    <w:nsid w:val="0D604942"/>
    <w:multiLevelType w:val="hybridMultilevel"/>
    <w:tmpl w:val="3E3E3DC6"/>
    <w:lvl w:ilvl="0" w:tplc="8B166648">
      <w:start w:val="1"/>
      <w:numFmt w:val="decimal"/>
      <w:lvlText w:val="5.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4" w15:restartNumberingAfterBreak="0">
    <w:nsid w:val="22D342B6"/>
    <w:multiLevelType w:val="hybridMultilevel"/>
    <w:tmpl w:val="D69A6358"/>
    <w:lvl w:ilvl="0" w:tplc="3C40C238">
      <w:start w:val="1"/>
      <w:numFmt w:val="decimal"/>
      <w:lvlText w:val="6.2.%1"/>
      <w:lvlJc w:val="left"/>
      <w:pPr>
        <w:ind w:left="1854" w:hanging="360"/>
      </w:pPr>
      <w:rPr>
        <w:rFonts w:hint="default"/>
        <w:b w:val="0"/>
        <w:bCs/>
      </w:rPr>
    </w:lvl>
    <w:lvl w:ilvl="1" w:tplc="1D908C16">
      <w:start w:val="1"/>
      <w:numFmt w:val="decimal"/>
      <w:lvlText w:val="5.2.%2"/>
      <w:lvlJc w:val="left"/>
      <w:pPr>
        <w:ind w:left="2574" w:hanging="360"/>
      </w:pPr>
      <w:rPr>
        <w:rFonts w:hint="default"/>
      </w:rPr>
    </w:lvl>
    <w:lvl w:ilvl="2" w:tplc="0409001B">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 w15:restartNumberingAfterBreak="0">
    <w:nsid w:val="35652BBA"/>
    <w:multiLevelType w:val="hybridMultilevel"/>
    <w:tmpl w:val="8C1A21E2"/>
    <w:lvl w:ilvl="0" w:tplc="1D0E243C">
      <w:start w:val="1"/>
      <w:numFmt w:val="decimal"/>
      <w:lvlText w:val="5.%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 w15:restartNumberingAfterBreak="0">
    <w:nsid w:val="6CF41DBB"/>
    <w:multiLevelType w:val="hybridMultilevel"/>
    <w:tmpl w:val="7D84BE0C"/>
    <w:lvl w:ilvl="0" w:tplc="4A760DE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AC707C"/>
    <w:multiLevelType w:val="hybridMultilevel"/>
    <w:tmpl w:val="0C4E7570"/>
    <w:lvl w:ilvl="0" w:tplc="C88C2518">
      <w:start w:val="1"/>
      <w:numFmt w:val="decimal"/>
      <w:pStyle w:val="TDPL-H2"/>
      <w:lvlText w:val="5.%1"/>
      <w:lvlJc w:val="left"/>
      <w:pPr>
        <w:ind w:left="928" w:hanging="360"/>
      </w:pPr>
      <w:rPr>
        <w:rFonts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 w15:restartNumberingAfterBreak="0">
    <w:nsid w:val="7F0E1133"/>
    <w:multiLevelType w:val="hybridMultilevel"/>
    <w:tmpl w:val="972AD3F2"/>
    <w:lvl w:ilvl="0" w:tplc="CD70F3AC">
      <w:start w:val="1"/>
      <w:numFmt w:val="decimal"/>
      <w:lvlText w:val="5.4.%1"/>
      <w:lvlJc w:val="left"/>
      <w:pPr>
        <w:ind w:left="1854" w:hanging="360"/>
      </w:pPr>
      <w:rPr>
        <w:rFonts w:hint="default"/>
      </w:rPr>
    </w:lvl>
    <w:lvl w:ilvl="1" w:tplc="04090017">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944851513">
    <w:abstractNumId w:val="11"/>
  </w:num>
  <w:num w:numId="2" w16cid:durableId="1617103228">
    <w:abstractNumId w:val="0"/>
  </w:num>
  <w:num w:numId="3" w16cid:durableId="1890527292">
    <w:abstractNumId w:val="6"/>
  </w:num>
  <w:num w:numId="4" w16cid:durableId="194540297">
    <w:abstractNumId w:val="10"/>
  </w:num>
  <w:num w:numId="5" w16cid:durableId="1291284777">
    <w:abstractNumId w:val="12"/>
  </w:num>
  <w:num w:numId="6" w16cid:durableId="1448159289">
    <w:abstractNumId w:val="8"/>
  </w:num>
  <w:num w:numId="7" w16cid:durableId="1493716044">
    <w:abstractNumId w:val="3"/>
  </w:num>
  <w:num w:numId="8" w16cid:durableId="2071465600">
    <w:abstractNumId w:val="9"/>
  </w:num>
  <w:num w:numId="9" w16cid:durableId="1920669553">
    <w:abstractNumId w:val="2"/>
  </w:num>
  <w:num w:numId="10" w16cid:durableId="1350569221">
    <w:abstractNumId w:val="4"/>
  </w:num>
  <w:num w:numId="11" w16cid:durableId="631979068">
    <w:abstractNumId w:val="1"/>
  </w:num>
  <w:num w:numId="12" w16cid:durableId="338628541">
    <w:abstractNumId w:val="13"/>
  </w:num>
  <w:num w:numId="13" w16cid:durableId="425883063">
    <w:abstractNumId w:val="5"/>
  </w:num>
  <w:num w:numId="14" w16cid:durableId="1323238036">
    <w:abstractNumId w:val="6"/>
  </w:num>
  <w:num w:numId="15" w16cid:durableId="412942996">
    <w:abstractNumId w:val="6"/>
  </w:num>
  <w:num w:numId="16" w16cid:durableId="1201361540">
    <w:abstractNumId w:val="6"/>
  </w:num>
  <w:num w:numId="17" w16cid:durableId="2128040839">
    <w:abstractNumId w:val="6"/>
  </w:num>
  <w:num w:numId="18" w16cid:durableId="44913566">
    <w:abstractNumId w:val="10"/>
  </w:num>
  <w:num w:numId="19" w16cid:durableId="2139057269">
    <w:abstractNumId w:val="10"/>
  </w:num>
  <w:num w:numId="20" w16cid:durableId="841700333">
    <w:abstractNumId w:val="10"/>
  </w:num>
  <w:num w:numId="21" w16cid:durableId="1207134537">
    <w:abstractNumId w:val="10"/>
  </w:num>
  <w:num w:numId="22" w16cid:durableId="328558221">
    <w:abstractNumId w:val="7"/>
  </w:num>
  <w:num w:numId="23" w16cid:durableId="1201406110">
    <w:abstractNumId w:val="0"/>
  </w:num>
  <w:num w:numId="24" w16cid:durableId="65809976">
    <w:abstractNumId w:val="0"/>
  </w:num>
  <w:num w:numId="25" w16cid:durableId="1974477927">
    <w:abstractNumId w:val="0"/>
  </w:num>
  <w:num w:numId="26" w16cid:durableId="1920475955">
    <w:abstractNumId w:val="0"/>
  </w:num>
  <w:num w:numId="27" w16cid:durableId="1904946401">
    <w:abstractNumId w:val="0"/>
  </w:num>
  <w:num w:numId="28" w16cid:durableId="219248064">
    <w:abstractNumId w:val="0"/>
  </w:num>
  <w:num w:numId="29" w16cid:durableId="1126317225">
    <w:abstractNumId w:val="0"/>
  </w:num>
  <w:num w:numId="30" w16cid:durableId="397442896">
    <w:abstractNumId w:val="0"/>
  </w:num>
  <w:num w:numId="31" w16cid:durableId="883954958">
    <w:abstractNumId w:val="0"/>
  </w:num>
  <w:num w:numId="32" w16cid:durableId="838887070">
    <w:abstractNumId w:val="0"/>
  </w:num>
  <w:num w:numId="33" w16cid:durableId="1273127536">
    <w:abstractNumId w:val="0"/>
  </w:num>
  <w:num w:numId="34" w16cid:durableId="667364740">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B4"/>
    <w:rsid w:val="00006A3F"/>
    <w:rsid w:val="00013D53"/>
    <w:rsid w:val="00014FC4"/>
    <w:rsid w:val="0002011C"/>
    <w:rsid w:val="00021A4E"/>
    <w:rsid w:val="00023F4F"/>
    <w:rsid w:val="0002646F"/>
    <w:rsid w:val="000274B2"/>
    <w:rsid w:val="0002761E"/>
    <w:rsid w:val="000315C6"/>
    <w:rsid w:val="00033F09"/>
    <w:rsid w:val="00035A9F"/>
    <w:rsid w:val="00037A37"/>
    <w:rsid w:val="00037F7D"/>
    <w:rsid w:val="00042D62"/>
    <w:rsid w:val="00043580"/>
    <w:rsid w:val="000474C0"/>
    <w:rsid w:val="0005036E"/>
    <w:rsid w:val="00050CAA"/>
    <w:rsid w:val="00051BA5"/>
    <w:rsid w:val="0005289A"/>
    <w:rsid w:val="00056CC4"/>
    <w:rsid w:val="00057544"/>
    <w:rsid w:val="00061217"/>
    <w:rsid w:val="000644CF"/>
    <w:rsid w:val="00064FC1"/>
    <w:rsid w:val="00065C96"/>
    <w:rsid w:val="000713AB"/>
    <w:rsid w:val="0007184D"/>
    <w:rsid w:val="00077444"/>
    <w:rsid w:val="00077DEE"/>
    <w:rsid w:val="00081BB7"/>
    <w:rsid w:val="00083552"/>
    <w:rsid w:val="000840DD"/>
    <w:rsid w:val="00084A3D"/>
    <w:rsid w:val="000859D3"/>
    <w:rsid w:val="0008667E"/>
    <w:rsid w:val="00086D0C"/>
    <w:rsid w:val="00093114"/>
    <w:rsid w:val="000A0425"/>
    <w:rsid w:val="000A2898"/>
    <w:rsid w:val="000A292E"/>
    <w:rsid w:val="000A2ADA"/>
    <w:rsid w:val="000A440E"/>
    <w:rsid w:val="000A4E7C"/>
    <w:rsid w:val="000A5620"/>
    <w:rsid w:val="000A64FC"/>
    <w:rsid w:val="000B24FC"/>
    <w:rsid w:val="000B4105"/>
    <w:rsid w:val="000C0272"/>
    <w:rsid w:val="000C043F"/>
    <w:rsid w:val="000C168E"/>
    <w:rsid w:val="000C2F69"/>
    <w:rsid w:val="000C30FA"/>
    <w:rsid w:val="000C482A"/>
    <w:rsid w:val="000C4E60"/>
    <w:rsid w:val="000D01D2"/>
    <w:rsid w:val="000D20A2"/>
    <w:rsid w:val="000D3314"/>
    <w:rsid w:val="000D5CED"/>
    <w:rsid w:val="000E304E"/>
    <w:rsid w:val="000F4196"/>
    <w:rsid w:val="000F4FF8"/>
    <w:rsid w:val="00104CDD"/>
    <w:rsid w:val="001064D5"/>
    <w:rsid w:val="00107343"/>
    <w:rsid w:val="00107EBA"/>
    <w:rsid w:val="001101DA"/>
    <w:rsid w:val="00110B9F"/>
    <w:rsid w:val="001140C2"/>
    <w:rsid w:val="001156EE"/>
    <w:rsid w:val="00121494"/>
    <w:rsid w:val="0012408B"/>
    <w:rsid w:val="001247B9"/>
    <w:rsid w:val="0012488A"/>
    <w:rsid w:val="00125338"/>
    <w:rsid w:val="00125BBA"/>
    <w:rsid w:val="00126F23"/>
    <w:rsid w:val="00127CC8"/>
    <w:rsid w:val="00131A10"/>
    <w:rsid w:val="00132F29"/>
    <w:rsid w:val="00135289"/>
    <w:rsid w:val="00137C17"/>
    <w:rsid w:val="00140644"/>
    <w:rsid w:val="001407CF"/>
    <w:rsid w:val="00140E90"/>
    <w:rsid w:val="00142B68"/>
    <w:rsid w:val="00145BFD"/>
    <w:rsid w:val="00150ED6"/>
    <w:rsid w:val="00151330"/>
    <w:rsid w:val="00153556"/>
    <w:rsid w:val="00156BFB"/>
    <w:rsid w:val="00157B07"/>
    <w:rsid w:val="00157C03"/>
    <w:rsid w:val="00160865"/>
    <w:rsid w:val="001608C0"/>
    <w:rsid w:val="001613ED"/>
    <w:rsid w:val="0016244A"/>
    <w:rsid w:val="00162C28"/>
    <w:rsid w:val="001630C5"/>
    <w:rsid w:val="001743A8"/>
    <w:rsid w:val="00176F01"/>
    <w:rsid w:val="00182202"/>
    <w:rsid w:val="0018516C"/>
    <w:rsid w:val="0018547B"/>
    <w:rsid w:val="001864E3"/>
    <w:rsid w:val="00186A9D"/>
    <w:rsid w:val="001920F0"/>
    <w:rsid w:val="00193471"/>
    <w:rsid w:val="00194B60"/>
    <w:rsid w:val="001969A6"/>
    <w:rsid w:val="00196DCE"/>
    <w:rsid w:val="001A0F5C"/>
    <w:rsid w:val="001A3832"/>
    <w:rsid w:val="001A3D03"/>
    <w:rsid w:val="001B0835"/>
    <w:rsid w:val="001B5BE5"/>
    <w:rsid w:val="001B7796"/>
    <w:rsid w:val="001C19BE"/>
    <w:rsid w:val="001C28D3"/>
    <w:rsid w:val="001C3551"/>
    <w:rsid w:val="001C36F4"/>
    <w:rsid w:val="001C5EB5"/>
    <w:rsid w:val="001C609E"/>
    <w:rsid w:val="001D00B3"/>
    <w:rsid w:val="001D0998"/>
    <w:rsid w:val="001E0866"/>
    <w:rsid w:val="001E2E1C"/>
    <w:rsid w:val="001F0070"/>
    <w:rsid w:val="001F063B"/>
    <w:rsid w:val="001F16B0"/>
    <w:rsid w:val="001F2583"/>
    <w:rsid w:val="001F35EB"/>
    <w:rsid w:val="001F3C54"/>
    <w:rsid w:val="001F4649"/>
    <w:rsid w:val="001F7557"/>
    <w:rsid w:val="002017CC"/>
    <w:rsid w:val="0020459F"/>
    <w:rsid w:val="00205E2B"/>
    <w:rsid w:val="00205F59"/>
    <w:rsid w:val="00211EA9"/>
    <w:rsid w:val="00213253"/>
    <w:rsid w:val="00215330"/>
    <w:rsid w:val="0022210D"/>
    <w:rsid w:val="00233949"/>
    <w:rsid w:val="00234043"/>
    <w:rsid w:val="00241830"/>
    <w:rsid w:val="00241C6A"/>
    <w:rsid w:val="00242DF2"/>
    <w:rsid w:val="00242E81"/>
    <w:rsid w:val="002442E9"/>
    <w:rsid w:val="00254BBA"/>
    <w:rsid w:val="002570C6"/>
    <w:rsid w:val="00257739"/>
    <w:rsid w:val="00257C84"/>
    <w:rsid w:val="00260573"/>
    <w:rsid w:val="0026149F"/>
    <w:rsid w:val="00263DA0"/>
    <w:rsid w:val="00267130"/>
    <w:rsid w:val="00267332"/>
    <w:rsid w:val="00276937"/>
    <w:rsid w:val="00284DD3"/>
    <w:rsid w:val="00285B95"/>
    <w:rsid w:val="00286A4E"/>
    <w:rsid w:val="00290604"/>
    <w:rsid w:val="00293A0F"/>
    <w:rsid w:val="00294365"/>
    <w:rsid w:val="002A3A4B"/>
    <w:rsid w:val="002A535F"/>
    <w:rsid w:val="002A7396"/>
    <w:rsid w:val="002A7431"/>
    <w:rsid w:val="002B2919"/>
    <w:rsid w:val="002B5A3C"/>
    <w:rsid w:val="002B7A89"/>
    <w:rsid w:val="002C5057"/>
    <w:rsid w:val="002C6BC7"/>
    <w:rsid w:val="002D2FCF"/>
    <w:rsid w:val="002D44F1"/>
    <w:rsid w:val="002D5F6A"/>
    <w:rsid w:val="002D61EC"/>
    <w:rsid w:val="002E05EF"/>
    <w:rsid w:val="002E11FF"/>
    <w:rsid w:val="002E1A4E"/>
    <w:rsid w:val="002E234C"/>
    <w:rsid w:val="002E4C84"/>
    <w:rsid w:val="002E57B3"/>
    <w:rsid w:val="002E7CAF"/>
    <w:rsid w:val="002E7E2D"/>
    <w:rsid w:val="002F4C6C"/>
    <w:rsid w:val="002F7D9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747D9"/>
    <w:rsid w:val="0038305D"/>
    <w:rsid w:val="00384529"/>
    <w:rsid w:val="00386004"/>
    <w:rsid w:val="003914FC"/>
    <w:rsid w:val="0039167F"/>
    <w:rsid w:val="0039233D"/>
    <w:rsid w:val="00395BD3"/>
    <w:rsid w:val="00396693"/>
    <w:rsid w:val="00397BEB"/>
    <w:rsid w:val="003A28EB"/>
    <w:rsid w:val="003A31F1"/>
    <w:rsid w:val="003B1963"/>
    <w:rsid w:val="003C131C"/>
    <w:rsid w:val="003C78B5"/>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3B19"/>
    <w:rsid w:val="00405316"/>
    <w:rsid w:val="00405683"/>
    <w:rsid w:val="0040680F"/>
    <w:rsid w:val="00412AE7"/>
    <w:rsid w:val="00414442"/>
    <w:rsid w:val="004157F4"/>
    <w:rsid w:val="004213EA"/>
    <w:rsid w:val="00425B96"/>
    <w:rsid w:val="00437DFA"/>
    <w:rsid w:val="004407C0"/>
    <w:rsid w:val="00440DA9"/>
    <w:rsid w:val="0044465A"/>
    <w:rsid w:val="004508A0"/>
    <w:rsid w:val="00451126"/>
    <w:rsid w:val="0045371F"/>
    <w:rsid w:val="00454E02"/>
    <w:rsid w:val="004559CC"/>
    <w:rsid w:val="00455F81"/>
    <w:rsid w:val="00455FD2"/>
    <w:rsid w:val="00457734"/>
    <w:rsid w:val="00462105"/>
    <w:rsid w:val="00470CEF"/>
    <w:rsid w:val="00471BEA"/>
    <w:rsid w:val="0047711D"/>
    <w:rsid w:val="004806DB"/>
    <w:rsid w:val="004810BA"/>
    <w:rsid w:val="00486417"/>
    <w:rsid w:val="00490754"/>
    <w:rsid w:val="0049093B"/>
    <w:rsid w:val="00495142"/>
    <w:rsid w:val="00495413"/>
    <w:rsid w:val="004963FB"/>
    <w:rsid w:val="00497C80"/>
    <w:rsid w:val="00497F55"/>
    <w:rsid w:val="004B135A"/>
    <w:rsid w:val="004B4A99"/>
    <w:rsid w:val="004B4E90"/>
    <w:rsid w:val="004B5CC5"/>
    <w:rsid w:val="004B72F0"/>
    <w:rsid w:val="004B77FE"/>
    <w:rsid w:val="004C227D"/>
    <w:rsid w:val="004C263F"/>
    <w:rsid w:val="004C3826"/>
    <w:rsid w:val="004C4B03"/>
    <w:rsid w:val="004C763C"/>
    <w:rsid w:val="004C7D47"/>
    <w:rsid w:val="004D46CB"/>
    <w:rsid w:val="004D582A"/>
    <w:rsid w:val="004D6657"/>
    <w:rsid w:val="004E5D43"/>
    <w:rsid w:val="004E6BB3"/>
    <w:rsid w:val="004E7CF8"/>
    <w:rsid w:val="004F0E91"/>
    <w:rsid w:val="004F1BEC"/>
    <w:rsid w:val="004F5D12"/>
    <w:rsid w:val="004F66E2"/>
    <w:rsid w:val="00515631"/>
    <w:rsid w:val="00516B4F"/>
    <w:rsid w:val="0051763F"/>
    <w:rsid w:val="0052227A"/>
    <w:rsid w:val="00522DDE"/>
    <w:rsid w:val="00525D57"/>
    <w:rsid w:val="00526414"/>
    <w:rsid w:val="00526C1E"/>
    <w:rsid w:val="00527DCF"/>
    <w:rsid w:val="0053218B"/>
    <w:rsid w:val="005339C3"/>
    <w:rsid w:val="00534145"/>
    <w:rsid w:val="00540B16"/>
    <w:rsid w:val="00543E50"/>
    <w:rsid w:val="00543FC3"/>
    <w:rsid w:val="0054483E"/>
    <w:rsid w:val="005450A1"/>
    <w:rsid w:val="00545BAB"/>
    <w:rsid w:val="00546725"/>
    <w:rsid w:val="005502B9"/>
    <w:rsid w:val="005545BF"/>
    <w:rsid w:val="0055537F"/>
    <w:rsid w:val="00560532"/>
    <w:rsid w:val="0056077C"/>
    <w:rsid w:val="00564C09"/>
    <w:rsid w:val="00564D86"/>
    <w:rsid w:val="00570692"/>
    <w:rsid w:val="00570D17"/>
    <w:rsid w:val="0057107F"/>
    <w:rsid w:val="0057119B"/>
    <w:rsid w:val="00571EC3"/>
    <w:rsid w:val="005726E6"/>
    <w:rsid w:val="00574949"/>
    <w:rsid w:val="00575317"/>
    <w:rsid w:val="0058010B"/>
    <w:rsid w:val="00580A8D"/>
    <w:rsid w:val="00586553"/>
    <w:rsid w:val="00586958"/>
    <w:rsid w:val="00592801"/>
    <w:rsid w:val="00593D81"/>
    <w:rsid w:val="00594082"/>
    <w:rsid w:val="005973E7"/>
    <w:rsid w:val="005A04D4"/>
    <w:rsid w:val="005A0C74"/>
    <w:rsid w:val="005A3E69"/>
    <w:rsid w:val="005A496F"/>
    <w:rsid w:val="005A7B68"/>
    <w:rsid w:val="005B0ADB"/>
    <w:rsid w:val="005B1C53"/>
    <w:rsid w:val="005B4ECD"/>
    <w:rsid w:val="005B5365"/>
    <w:rsid w:val="005B56F5"/>
    <w:rsid w:val="005B7E51"/>
    <w:rsid w:val="005C3BF0"/>
    <w:rsid w:val="005C3D98"/>
    <w:rsid w:val="005C48AA"/>
    <w:rsid w:val="005C4F52"/>
    <w:rsid w:val="005C7276"/>
    <w:rsid w:val="005C7C1B"/>
    <w:rsid w:val="005D0FA8"/>
    <w:rsid w:val="005D4DDB"/>
    <w:rsid w:val="005D4FAA"/>
    <w:rsid w:val="005D5058"/>
    <w:rsid w:val="005D7640"/>
    <w:rsid w:val="005E1023"/>
    <w:rsid w:val="005E4C39"/>
    <w:rsid w:val="005F13D3"/>
    <w:rsid w:val="005F29CC"/>
    <w:rsid w:val="005F2F89"/>
    <w:rsid w:val="005F79CB"/>
    <w:rsid w:val="005F7C7B"/>
    <w:rsid w:val="006033A0"/>
    <w:rsid w:val="006057A9"/>
    <w:rsid w:val="0060655E"/>
    <w:rsid w:val="00610D52"/>
    <w:rsid w:val="00611F7A"/>
    <w:rsid w:val="006153C7"/>
    <w:rsid w:val="006172AC"/>
    <w:rsid w:val="006205B3"/>
    <w:rsid w:val="00621AC1"/>
    <w:rsid w:val="00623FB9"/>
    <w:rsid w:val="0062759D"/>
    <w:rsid w:val="00627A3A"/>
    <w:rsid w:val="006306AB"/>
    <w:rsid w:val="00630A2C"/>
    <w:rsid w:val="006351EE"/>
    <w:rsid w:val="00641BCF"/>
    <w:rsid w:val="00642267"/>
    <w:rsid w:val="00643B6C"/>
    <w:rsid w:val="00644F7F"/>
    <w:rsid w:val="006501B1"/>
    <w:rsid w:val="0066402A"/>
    <w:rsid w:val="006646EC"/>
    <w:rsid w:val="00670147"/>
    <w:rsid w:val="0067369B"/>
    <w:rsid w:val="00673898"/>
    <w:rsid w:val="006772F0"/>
    <w:rsid w:val="00677C57"/>
    <w:rsid w:val="0068226B"/>
    <w:rsid w:val="006831A4"/>
    <w:rsid w:val="006832C1"/>
    <w:rsid w:val="00683F4B"/>
    <w:rsid w:val="0068440F"/>
    <w:rsid w:val="0068752F"/>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2CED"/>
    <w:rsid w:val="006E4ADB"/>
    <w:rsid w:val="006F0CC1"/>
    <w:rsid w:val="00700E12"/>
    <w:rsid w:val="00701CD8"/>
    <w:rsid w:val="00704464"/>
    <w:rsid w:val="00705EF1"/>
    <w:rsid w:val="00711D76"/>
    <w:rsid w:val="00711FA1"/>
    <w:rsid w:val="00716373"/>
    <w:rsid w:val="00716F98"/>
    <w:rsid w:val="00717258"/>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4D40"/>
    <w:rsid w:val="007451EA"/>
    <w:rsid w:val="00745B6B"/>
    <w:rsid w:val="00745FA8"/>
    <w:rsid w:val="00754812"/>
    <w:rsid w:val="007557FA"/>
    <w:rsid w:val="00756FBD"/>
    <w:rsid w:val="007713CA"/>
    <w:rsid w:val="00773691"/>
    <w:rsid w:val="007761A2"/>
    <w:rsid w:val="00783C15"/>
    <w:rsid w:val="00786D07"/>
    <w:rsid w:val="00787ED5"/>
    <w:rsid w:val="00797B64"/>
    <w:rsid w:val="007A029B"/>
    <w:rsid w:val="007A5202"/>
    <w:rsid w:val="007A73CE"/>
    <w:rsid w:val="007B1CED"/>
    <w:rsid w:val="007C4F76"/>
    <w:rsid w:val="007C5403"/>
    <w:rsid w:val="007C5639"/>
    <w:rsid w:val="007C5725"/>
    <w:rsid w:val="007C79A1"/>
    <w:rsid w:val="007D4DD5"/>
    <w:rsid w:val="007D598A"/>
    <w:rsid w:val="007E2417"/>
    <w:rsid w:val="007F29BD"/>
    <w:rsid w:val="007F7466"/>
    <w:rsid w:val="0080054A"/>
    <w:rsid w:val="00800CE6"/>
    <w:rsid w:val="00802808"/>
    <w:rsid w:val="008060C1"/>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46264"/>
    <w:rsid w:val="00852F1F"/>
    <w:rsid w:val="0085602D"/>
    <w:rsid w:val="00870169"/>
    <w:rsid w:val="00870E39"/>
    <w:rsid w:val="0087193B"/>
    <w:rsid w:val="008759D3"/>
    <w:rsid w:val="00875CCD"/>
    <w:rsid w:val="00881F12"/>
    <w:rsid w:val="00882A3B"/>
    <w:rsid w:val="0088558F"/>
    <w:rsid w:val="00885674"/>
    <w:rsid w:val="0089537D"/>
    <w:rsid w:val="008A094A"/>
    <w:rsid w:val="008A1EFC"/>
    <w:rsid w:val="008A329B"/>
    <w:rsid w:val="008A3765"/>
    <w:rsid w:val="008A3BC6"/>
    <w:rsid w:val="008A5213"/>
    <w:rsid w:val="008A545C"/>
    <w:rsid w:val="008A5DB1"/>
    <w:rsid w:val="008B56C5"/>
    <w:rsid w:val="008B5D94"/>
    <w:rsid w:val="008B6B97"/>
    <w:rsid w:val="008B7C83"/>
    <w:rsid w:val="008C21A1"/>
    <w:rsid w:val="008C58AD"/>
    <w:rsid w:val="008C6ACF"/>
    <w:rsid w:val="008D0B20"/>
    <w:rsid w:val="008D244C"/>
    <w:rsid w:val="008D4776"/>
    <w:rsid w:val="008D61FC"/>
    <w:rsid w:val="008D6588"/>
    <w:rsid w:val="008E314D"/>
    <w:rsid w:val="008E6447"/>
    <w:rsid w:val="008E6620"/>
    <w:rsid w:val="008E6A7F"/>
    <w:rsid w:val="008E7BE4"/>
    <w:rsid w:val="008F3D05"/>
    <w:rsid w:val="008F5419"/>
    <w:rsid w:val="008F6BD7"/>
    <w:rsid w:val="008F6C2E"/>
    <w:rsid w:val="008F6F0C"/>
    <w:rsid w:val="009003D0"/>
    <w:rsid w:val="00900476"/>
    <w:rsid w:val="009010A4"/>
    <w:rsid w:val="0090204A"/>
    <w:rsid w:val="009040FA"/>
    <w:rsid w:val="0090459E"/>
    <w:rsid w:val="009045BF"/>
    <w:rsid w:val="00906FF2"/>
    <w:rsid w:val="009106C1"/>
    <w:rsid w:val="00911571"/>
    <w:rsid w:val="00915644"/>
    <w:rsid w:val="00917BFD"/>
    <w:rsid w:val="009204F4"/>
    <w:rsid w:val="00921BC8"/>
    <w:rsid w:val="00923A62"/>
    <w:rsid w:val="009262BC"/>
    <w:rsid w:val="009344A5"/>
    <w:rsid w:val="00934A70"/>
    <w:rsid w:val="00937CE3"/>
    <w:rsid w:val="0094198B"/>
    <w:rsid w:val="00951743"/>
    <w:rsid w:val="00951C00"/>
    <w:rsid w:val="00951E18"/>
    <w:rsid w:val="00955257"/>
    <w:rsid w:val="009568D6"/>
    <w:rsid w:val="009709E0"/>
    <w:rsid w:val="00971350"/>
    <w:rsid w:val="009720C2"/>
    <w:rsid w:val="009724FE"/>
    <w:rsid w:val="0097290F"/>
    <w:rsid w:val="00975139"/>
    <w:rsid w:val="00980D30"/>
    <w:rsid w:val="00980DE2"/>
    <w:rsid w:val="0098237C"/>
    <w:rsid w:val="00983186"/>
    <w:rsid w:val="009901DB"/>
    <w:rsid w:val="00992060"/>
    <w:rsid w:val="009929BD"/>
    <w:rsid w:val="009932F9"/>
    <w:rsid w:val="009A6D50"/>
    <w:rsid w:val="009B0F39"/>
    <w:rsid w:val="009B51B7"/>
    <w:rsid w:val="009B5892"/>
    <w:rsid w:val="009B5C83"/>
    <w:rsid w:val="009B6ABF"/>
    <w:rsid w:val="009C381B"/>
    <w:rsid w:val="009C6817"/>
    <w:rsid w:val="009C6EB2"/>
    <w:rsid w:val="009D5F5D"/>
    <w:rsid w:val="009E01E8"/>
    <w:rsid w:val="009E3254"/>
    <w:rsid w:val="009E5405"/>
    <w:rsid w:val="009E7FD5"/>
    <w:rsid w:val="009F0796"/>
    <w:rsid w:val="009F238D"/>
    <w:rsid w:val="009F406C"/>
    <w:rsid w:val="009F42AB"/>
    <w:rsid w:val="009F78A1"/>
    <w:rsid w:val="00A01678"/>
    <w:rsid w:val="00A03266"/>
    <w:rsid w:val="00A03F68"/>
    <w:rsid w:val="00A04724"/>
    <w:rsid w:val="00A047D5"/>
    <w:rsid w:val="00A055D3"/>
    <w:rsid w:val="00A22A56"/>
    <w:rsid w:val="00A231B4"/>
    <w:rsid w:val="00A24A42"/>
    <w:rsid w:val="00A275BE"/>
    <w:rsid w:val="00A3152B"/>
    <w:rsid w:val="00A32931"/>
    <w:rsid w:val="00A3482B"/>
    <w:rsid w:val="00A35553"/>
    <w:rsid w:val="00A35A80"/>
    <w:rsid w:val="00A366E2"/>
    <w:rsid w:val="00A36F71"/>
    <w:rsid w:val="00A3722F"/>
    <w:rsid w:val="00A37343"/>
    <w:rsid w:val="00A37572"/>
    <w:rsid w:val="00A40B6E"/>
    <w:rsid w:val="00A40E55"/>
    <w:rsid w:val="00A42AA5"/>
    <w:rsid w:val="00A441A8"/>
    <w:rsid w:val="00A44E7D"/>
    <w:rsid w:val="00A473FA"/>
    <w:rsid w:val="00A509B3"/>
    <w:rsid w:val="00A54956"/>
    <w:rsid w:val="00A54CB4"/>
    <w:rsid w:val="00A56058"/>
    <w:rsid w:val="00A5694F"/>
    <w:rsid w:val="00A56B0B"/>
    <w:rsid w:val="00A5714E"/>
    <w:rsid w:val="00A572A4"/>
    <w:rsid w:val="00A61E31"/>
    <w:rsid w:val="00A62AD8"/>
    <w:rsid w:val="00A6357A"/>
    <w:rsid w:val="00A706A0"/>
    <w:rsid w:val="00A779A4"/>
    <w:rsid w:val="00A81437"/>
    <w:rsid w:val="00A815A3"/>
    <w:rsid w:val="00A847D3"/>
    <w:rsid w:val="00A84C71"/>
    <w:rsid w:val="00A87045"/>
    <w:rsid w:val="00A90A65"/>
    <w:rsid w:val="00A94311"/>
    <w:rsid w:val="00AA0FE1"/>
    <w:rsid w:val="00AA3102"/>
    <w:rsid w:val="00AA7CDF"/>
    <w:rsid w:val="00AB1A02"/>
    <w:rsid w:val="00AB3A48"/>
    <w:rsid w:val="00AB3AA8"/>
    <w:rsid w:val="00AB76EC"/>
    <w:rsid w:val="00AB7730"/>
    <w:rsid w:val="00AC119C"/>
    <w:rsid w:val="00AC1A7B"/>
    <w:rsid w:val="00AC5F63"/>
    <w:rsid w:val="00AD4C04"/>
    <w:rsid w:val="00AD6626"/>
    <w:rsid w:val="00AD6D5F"/>
    <w:rsid w:val="00AD75E9"/>
    <w:rsid w:val="00AE14B8"/>
    <w:rsid w:val="00AE1744"/>
    <w:rsid w:val="00AE182D"/>
    <w:rsid w:val="00AE74FB"/>
    <w:rsid w:val="00AE7DF8"/>
    <w:rsid w:val="00AF13A2"/>
    <w:rsid w:val="00AF2F20"/>
    <w:rsid w:val="00AF2FF5"/>
    <w:rsid w:val="00AF3BAF"/>
    <w:rsid w:val="00AF5736"/>
    <w:rsid w:val="00B077C5"/>
    <w:rsid w:val="00B1020C"/>
    <w:rsid w:val="00B13088"/>
    <w:rsid w:val="00B13C92"/>
    <w:rsid w:val="00B1452D"/>
    <w:rsid w:val="00B16D89"/>
    <w:rsid w:val="00B21BBF"/>
    <w:rsid w:val="00B21C4A"/>
    <w:rsid w:val="00B2202A"/>
    <w:rsid w:val="00B24121"/>
    <w:rsid w:val="00B2474B"/>
    <w:rsid w:val="00B3140A"/>
    <w:rsid w:val="00B32170"/>
    <w:rsid w:val="00B41A4A"/>
    <w:rsid w:val="00B42D9F"/>
    <w:rsid w:val="00B432BD"/>
    <w:rsid w:val="00B539E5"/>
    <w:rsid w:val="00B57CBD"/>
    <w:rsid w:val="00B635F7"/>
    <w:rsid w:val="00B64D34"/>
    <w:rsid w:val="00B6526C"/>
    <w:rsid w:val="00B70912"/>
    <w:rsid w:val="00B71E8C"/>
    <w:rsid w:val="00B73D0A"/>
    <w:rsid w:val="00B754CB"/>
    <w:rsid w:val="00B8058A"/>
    <w:rsid w:val="00B81660"/>
    <w:rsid w:val="00B81B60"/>
    <w:rsid w:val="00B82102"/>
    <w:rsid w:val="00B8278F"/>
    <w:rsid w:val="00B848F8"/>
    <w:rsid w:val="00B84D30"/>
    <w:rsid w:val="00B90A2E"/>
    <w:rsid w:val="00B91D8B"/>
    <w:rsid w:val="00B97798"/>
    <w:rsid w:val="00BA10B4"/>
    <w:rsid w:val="00BA2194"/>
    <w:rsid w:val="00BA2705"/>
    <w:rsid w:val="00BA54CD"/>
    <w:rsid w:val="00BA5AA9"/>
    <w:rsid w:val="00BA5B92"/>
    <w:rsid w:val="00BA73E2"/>
    <w:rsid w:val="00BB056B"/>
    <w:rsid w:val="00BB0DDD"/>
    <w:rsid w:val="00BB2237"/>
    <w:rsid w:val="00BB35D3"/>
    <w:rsid w:val="00BB3E9D"/>
    <w:rsid w:val="00BB4D4A"/>
    <w:rsid w:val="00BB59CE"/>
    <w:rsid w:val="00BB6B99"/>
    <w:rsid w:val="00BB75F3"/>
    <w:rsid w:val="00BC22E0"/>
    <w:rsid w:val="00BE09CA"/>
    <w:rsid w:val="00BE3A44"/>
    <w:rsid w:val="00BE6CAF"/>
    <w:rsid w:val="00BE7D05"/>
    <w:rsid w:val="00BF1CE6"/>
    <w:rsid w:val="00BF2525"/>
    <w:rsid w:val="00BF5655"/>
    <w:rsid w:val="00BF6CAC"/>
    <w:rsid w:val="00BF726F"/>
    <w:rsid w:val="00C00762"/>
    <w:rsid w:val="00C008B1"/>
    <w:rsid w:val="00C01A49"/>
    <w:rsid w:val="00C05E09"/>
    <w:rsid w:val="00C060C8"/>
    <w:rsid w:val="00C12128"/>
    <w:rsid w:val="00C13147"/>
    <w:rsid w:val="00C16BFD"/>
    <w:rsid w:val="00C174CC"/>
    <w:rsid w:val="00C208B7"/>
    <w:rsid w:val="00C229DE"/>
    <w:rsid w:val="00C2397C"/>
    <w:rsid w:val="00C2562C"/>
    <w:rsid w:val="00C31614"/>
    <w:rsid w:val="00C42DAF"/>
    <w:rsid w:val="00C45AE2"/>
    <w:rsid w:val="00C4776B"/>
    <w:rsid w:val="00C477D4"/>
    <w:rsid w:val="00C5018A"/>
    <w:rsid w:val="00C5439C"/>
    <w:rsid w:val="00C549F1"/>
    <w:rsid w:val="00C5572B"/>
    <w:rsid w:val="00C57A0D"/>
    <w:rsid w:val="00C60399"/>
    <w:rsid w:val="00C60B7A"/>
    <w:rsid w:val="00C631F1"/>
    <w:rsid w:val="00C639FF"/>
    <w:rsid w:val="00C6687E"/>
    <w:rsid w:val="00C66CFF"/>
    <w:rsid w:val="00C67260"/>
    <w:rsid w:val="00C703CF"/>
    <w:rsid w:val="00C70F88"/>
    <w:rsid w:val="00C713A0"/>
    <w:rsid w:val="00C71CF5"/>
    <w:rsid w:val="00C7562E"/>
    <w:rsid w:val="00C8471E"/>
    <w:rsid w:val="00C90056"/>
    <w:rsid w:val="00C924BC"/>
    <w:rsid w:val="00C945C1"/>
    <w:rsid w:val="00C97B94"/>
    <w:rsid w:val="00CA2F4A"/>
    <w:rsid w:val="00CA60F3"/>
    <w:rsid w:val="00CB0F36"/>
    <w:rsid w:val="00CB1BE3"/>
    <w:rsid w:val="00CB3894"/>
    <w:rsid w:val="00CC01B4"/>
    <w:rsid w:val="00CC2578"/>
    <w:rsid w:val="00CC3E8A"/>
    <w:rsid w:val="00CC46C3"/>
    <w:rsid w:val="00CC4A29"/>
    <w:rsid w:val="00CC56A2"/>
    <w:rsid w:val="00CC64E1"/>
    <w:rsid w:val="00CD6AFD"/>
    <w:rsid w:val="00CD7A76"/>
    <w:rsid w:val="00CE1400"/>
    <w:rsid w:val="00CE2884"/>
    <w:rsid w:val="00CE2FF0"/>
    <w:rsid w:val="00CE7BA8"/>
    <w:rsid w:val="00CF2F3D"/>
    <w:rsid w:val="00CF4553"/>
    <w:rsid w:val="00CF563E"/>
    <w:rsid w:val="00CF6D01"/>
    <w:rsid w:val="00CF7B84"/>
    <w:rsid w:val="00D0203B"/>
    <w:rsid w:val="00D055C6"/>
    <w:rsid w:val="00D06392"/>
    <w:rsid w:val="00D06879"/>
    <w:rsid w:val="00D13EAC"/>
    <w:rsid w:val="00D15547"/>
    <w:rsid w:val="00D20857"/>
    <w:rsid w:val="00D208EC"/>
    <w:rsid w:val="00D22333"/>
    <w:rsid w:val="00D237FA"/>
    <w:rsid w:val="00D24881"/>
    <w:rsid w:val="00D24B70"/>
    <w:rsid w:val="00D26B7E"/>
    <w:rsid w:val="00D26E47"/>
    <w:rsid w:val="00D35264"/>
    <w:rsid w:val="00D35B17"/>
    <w:rsid w:val="00D43F37"/>
    <w:rsid w:val="00D4530C"/>
    <w:rsid w:val="00D466E1"/>
    <w:rsid w:val="00D46F8B"/>
    <w:rsid w:val="00D503A8"/>
    <w:rsid w:val="00D61E17"/>
    <w:rsid w:val="00D63461"/>
    <w:rsid w:val="00D7507F"/>
    <w:rsid w:val="00D806B8"/>
    <w:rsid w:val="00D829C6"/>
    <w:rsid w:val="00D83391"/>
    <w:rsid w:val="00D87D46"/>
    <w:rsid w:val="00D90313"/>
    <w:rsid w:val="00D91B4F"/>
    <w:rsid w:val="00D92ED6"/>
    <w:rsid w:val="00D94003"/>
    <w:rsid w:val="00D94A75"/>
    <w:rsid w:val="00DA067D"/>
    <w:rsid w:val="00DA0E92"/>
    <w:rsid w:val="00DA1B4F"/>
    <w:rsid w:val="00DA302F"/>
    <w:rsid w:val="00DA6815"/>
    <w:rsid w:val="00DB3F7D"/>
    <w:rsid w:val="00DB5F2F"/>
    <w:rsid w:val="00DB6365"/>
    <w:rsid w:val="00DC653D"/>
    <w:rsid w:val="00DC78A0"/>
    <w:rsid w:val="00DD0779"/>
    <w:rsid w:val="00DD16EF"/>
    <w:rsid w:val="00DD2880"/>
    <w:rsid w:val="00DD2DCE"/>
    <w:rsid w:val="00DD5D02"/>
    <w:rsid w:val="00DE09F4"/>
    <w:rsid w:val="00DE0D9D"/>
    <w:rsid w:val="00DE4D98"/>
    <w:rsid w:val="00DE58C0"/>
    <w:rsid w:val="00DF08EE"/>
    <w:rsid w:val="00DF14F8"/>
    <w:rsid w:val="00DF1B97"/>
    <w:rsid w:val="00DF6E61"/>
    <w:rsid w:val="00E00593"/>
    <w:rsid w:val="00E02417"/>
    <w:rsid w:val="00E03640"/>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71D98"/>
    <w:rsid w:val="00E73AC5"/>
    <w:rsid w:val="00E73F61"/>
    <w:rsid w:val="00E7441A"/>
    <w:rsid w:val="00E75434"/>
    <w:rsid w:val="00E7598B"/>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46C"/>
    <w:rsid w:val="00EA4B0A"/>
    <w:rsid w:val="00EA6C26"/>
    <w:rsid w:val="00EB083A"/>
    <w:rsid w:val="00EB29B8"/>
    <w:rsid w:val="00EB30AA"/>
    <w:rsid w:val="00EB4DCE"/>
    <w:rsid w:val="00EB570D"/>
    <w:rsid w:val="00EB75CD"/>
    <w:rsid w:val="00EC0033"/>
    <w:rsid w:val="00EC0710"/>
    <w:rsid w:val="00EC3DD4"/>
    <w:rsid w:val="00EC4CC3"/>
    <w:rsid w:val="00EC4D6A"/>
    <w:rsid w:val="00EC7DB1"/>
    <w:rsid w:val="00EC7EDD"/>
    <w:rsid w:val="00ED367E"/>
    <w:rsid w:val="00ED7563"/>
    <w:rsid w:val="00EE1A69"/>
    <w:rsid w:val="00EE3A0B"/>
    <w:rsid w:val="00EE45EC"/>
    <w:rsid w:val="00EE5127"/>
    <w:rsid w:val="00EE60C6"/>
    <w:rsid w:val="00EE684A"/>
    <w:rsid w:val="00EF0F3B"/>
    <w:rsid w:val="00EF5EEA"/>
    <w:rsid w:val="00EF63E8"/>
    <w:rsid w:val="00EF6B54"/>
    <w:rsid w:val="00F000F8"/>
    <w:rsid w:val="00F012F2"/>
    <w:rsid w:val="00F04942"/>
    <w:rsid w:val="00F050D4"/>
    <w:rsid w:val="00F062EF"/>
    <w:rsid w:val="00F06D92"/>
    <w:rsid w:val="00F07B73"/>
    <w:rsid w:val="00F10E29"/>
    <w:rsid w:val="00F11F91"/>
    <w:rsid w:val="00F149D8"/>
    <w:rsid w:val="00F15B2E"/>
    <w:rsid w:val="00F215BC"/>
    <w:rsid w:val="00F2194B"/>
    <w:rsid w:val="00F222D1"/>
    <w:rsid w:val="00F22407"/>
    <w:rsid w:val="00F249E2"/>
    <w:rsid w:val="00F25603"/>
    <w:rsid w:val="00F25B56"/>
    <w:rsid w:val="00F26402"/>
    <w:rsid w:val="00F301FC"/>
    <w:rsid w:val="00F3263F"/>
    <w:rsid w:val="00F32B06"/>
    <w:rsid w:val="00F33825"/>
    <w:rsid w:val="00F33858"/>
    <w:rsid w:val="00F344BA"/>
    <w:rsid w:val="00F3635F"/>
    <w:rsid w:val="00F36639"/>
    <w:rsid w:val="00F37005"/>
    <w:rsid w:val="00F37AB1"/>
    <w:rsid w:val="00F442D6"/>
    <w:rsid w:val="00F457A5"/>
    <w:rsid w:val="00F4688E"/>
    <w:rsid w:val="00F51C00"/>
    <w:rsid w:val="00F52F42"/>
    <w:rsid w:val="00F544C9"/>
    <w:rsid w:val="00F60498"/>
    <w:rsid w:val="00F6115D"/>
    <w:rsid w:val="00F61504"/>
    <w:rsid w:val="00F63117"/>
    <w:rsid w:val="00F647A2"/>
    <w:rsid w:val="00F6725B"/>
    <w:rsid w:val="00F70458"/>
    <w:rsid w:val="00F7076D"/>
    <w:rsid w:val="00F732C8"/>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3F06"/>
    <w:rsid w:val="00FB4A45"/>
    <w:rsid w:val="00FB5735"/>
    <w:rsid w:val="00FC0EF4"/>
    <w:rsid w:val="00FC2289"/>
    <w:rsid w:val="00FC29F4"/>
    <w:rsid w:val="00FC3157"/>
    <w:rsid w:val="00FC3B02"/>
    <w:rsid w:val="00FC59F7"/>
    <w:rsid w:val="00FC5A2A"/>
    <w:rsid w:val="00FC778E"/>
    <w:rsid w:val="00FD06FC"/>
    <w:rsid w:val="00FD1A4D"/>
    <w:rsid w:val="00FD1E6C"/>
    <w:rsid w:val="00FD203A"/>
    <w:rsid w:val="00FD2C66"/>
    <w:rsid w:val="00FD57C0"/>
    <w:rsid w:val="00FD63F2"/>
    <w:rsid w:val="00FD7734"/>
    <w:rsid w:val="00FE28B5"/>
    <w:rsid w:val="00FE2DC2"/>
    <w:rsid w:val="00FE3F1E"/>
    <w:rsid w:val="00FE44A4"/>
    <w:rsid w:val="00FE4D9C"/>
    <w:rsid w:val="00FE5367"/>
    <w:rsid w:val="00FF1EA9"/>
    <w:rsid w:val="00FF227F"/>
    <w:rsid w:val="00FF3209"/>
    <w:rsid w:val="00FF54AB"/>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F41E"/>
  <w15:chartTrackingRefBased/>
  <w15:docId w15:val="{2D4DC5C9-7BF1-4745-AC22-6DC3FE79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3"/>
      </w:numPr>
      <w:outlineLvl w:val="2"/>
    </w:pPr>
    <w:rPr>
      <w:b/>
      <w:bCs/>
      <w:sz w:val="26"/>
      <w:szCs w:val="26"/>
    </w:rPr>
  </w:style>
  <w:style w:type="paragraph" w:styleId="Heading4">
    <w:name w:val="heading 4"/>
    <w:basedOn w:val="Normal"/>
    <w:link w:val="Heading4Char"/>
    <w:uiPriority w:val="9"/>
    <w:unhideWhenUsed/>
    <w:qFormat/>
    <w:rsid w:val="00917BFD"/>
    <w:pPr>
      <w:numPr>
        <w:ilvl w:val="3"/>
        <w:numId w:val="3"/>
      </w:numPr>
      <w:outlineLvl w:val="3"/>
    </w:pPr>
    <w:rPr>
      <w:b/>
      <w:bCs/>
      <w:sz w:val="24"/>
      <w:szCs w:val="24"/>
    </w:rPr>
  </w:style>
  <w:style w:type="paragraph" w:styleId="Heading5">
    <w:name w:val="heading 5"/>
    <w:basedOn w:val="Normal"/>
    <w:link w:val="Heading5Char"/>
    <w:uiPriority w:val="9"/>
    <w:unhideWhenUsed/>
    <w:qFormat/>
    <w:rsid w:val="00917BFD"/>
    <w:pPr>
      <w:numPr>
        <w:ilvl w:val="4"/>
        <w:numId w:val="3"/>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1"/>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1"/>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7D4DD5"/>
    <w:pPr>
      <w:numPr>
        <w:numId w:val="2"/>
      </w:numPr>
      <w:tabs>
        <w:tab w:val="left" w:pos="1440"/>
      </w:tabs>
      <w:spacing w:after="160"/>
      <w:ind w:right="-692"/>
    </w:pPr>
    <w:rPr>
      <w:rFonts w:ascii="Palatino Linotype" w:hAnsi="Palatino Linotype" w:cs="Quire Sans"/>
      <w:b/>
      <w:color w:val="231F20"/>
      <w:spacing w:val="-1"/>
      <w:sz w:val="28"/>
    </w:rPr>
  </w:style>
  <w:style w:type="character" w:customStyle="1" w:styleId="TDPL-H1Char">
    <w:name w:val="TDPL-H1 Char"/>
    <w:basedOn w:val="Heading3Char"/>
    <w:link w:val="TDPL-H1"/>
    <w:rsid w:val="007D4DD5"/>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18547B"/>
    <w:pPr>
      <w:numPr>
        <w:ilvl w:val="0"/>
        <w:numId w:val="4"/>
      </w:numPr>
    </w:pPr>
    <w:rPr>
      <w:rFonts w:ascii="Palatino Linotype" w:hAnsi="Palatino Linotype"/>
      <w:b/>
      <w:color w:val="000000" w:themeColor="text1"/>
      <w:sz w:val="24"/>
    </w:rPr>
  </w:style>
  <w:style w:type="character" w:customStyle="1" w:styleId="TDPL-H2Char">
    <w:name w:val="TDPL-H2 Char"/>
    <w:basedOn w:val="TDPL-H1Char"/>
    <w:link w:val="TDPL-H2"/>
    <w:rsid w:val="0018547B"/>
    <w:rPr>
      <w:rFonts w:ascii="Palatino Linotype" w:eastAsiaTheme="majorEastAsia" w:hAnsi="Palatino Linotype" w:cstheme="majorBidi"/>
      <w:b/>
      <w:bCs w:val="0"/>
      <w:color w:val="000000" w:themeColor="text1"/>
      <w:spacing w:val="-1"/>
      <w:kern w:val="0"/>
      <w:sz w:val="24"/>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C00762"/>
    <w:pPr>
      <w:numPr>
        <w:ilvl w:val="1"/>
        <w:numId w:val="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08048857">
      <w:bodyDiv w:val="1"/>
      <w:marLeft w:val="0"/>
      <w:marRight w:val="0"/>
      <w:marTop w:val="0"/>
      <w:marBottom w:val="0"/>
      <w:divBdr>
        <w:top w:val="none" w:sz="0" w:space="0" w:color="auto"/>
        <w:left w:val="none" w:sz="0" w:space="0" w:color="auto"/>
        <w:bottom w:val="none" w:sz="0" w:space="0" w:color="auto"/>
        <w:right w:val="none" w:sz="0" w:space="0" w:color="auto"/>
      </w:divBdr>
      <w:divsChild>
        <w:div w:id="637489803">
          <w:marLeft w:val="0"/>
          <w:marRight w:val="0"/>
          <w:marTop w:val="0"/>
          <w:marBottom w:val="0"/>
          <w:divBdr>
            <w:top w:val="none" w:sz="0" w:space="0" w:color="auto"/>
            <w:left w:val="none" w:sz="0" w:space="0" w:color="auto"/>
            <w:bottom w:val="none" w:sz="0" w:space="0" w:color="auto"/>
            <w:right w:val="none" w:sz="0" w:space="0" w:color="auto"/>
          </w:divBdr>
        </w:div>
        <w:div w:id="751043728">
          <w:marLeft w:val="0"/>
          <w:marRight w:val="0"/>
          <w:marTop w:val="0"/>
          <w:marBottom w:val="0"/>
          <w:divBdr>
            <w:top w:val="none" w:sz="0" w:space="0" w:color="auto"/>
            <w:left w:val="none" w:sz="0" w:space="0" w:color="auto"/>
            <w:bottom w:val="none" w:sz="0" w:space="0" w:color="auto"/>
            <w:right w:val="none" w:sz="0" w:space="0" w:color="auto"/>
          </w:divBdr>
        </w:div>
        <w:div w:id="2129857480">
          <w:marLeft w:val="0"/>
          <w:marRight w:val="0"/>
          <w:marTop w:val="0"/>
          <w:marBottom w:val="0"/>
          <w:divBdr>
            <w:top w:val="none" w:sz="0" w:space="0" w:color="auto"/>
            <w:left w:val="none" w:sz="0" w:space="0" w:color="auto"/>
            <w:bottom w:val="none" w:sz="0" w:space="0" w:color="auto"/>
            <w:right w:val="none" w:sz="0" w:space="0" w:color="auto"/>
          </w:divBdr>
        </w:div>
        <w:div w:id="195700549">
          <w:marLeft w:val="0"/>
          <w:marRight w:val="0"/>
          <w:marTop w:val="0"/>
          <w:marBottom w:val="0"/>
          <w:divBdr>
            <w:top w:val="none" w:sz="0" w:space="0" w:color="auto"/>
            <w:left w:val="none" w:sz="0" w:space="0" w:color="auto"/>
            <w:bottom w:val="none" w:sz="0" w:space="0" w:color="auto"/>
            <w:right w:val="none" w:sz="0" w:space="0" w:color="auto"/>
          </w:divBdr>
        </w:div>
        <w:div w:id="299848473">
          <w:marLeft w:val="0"/>
          <w:marRight w:val="0"/>
          <w:marTop w:val="0"/>
          <w:marBottom w:val="0"/>
          <w:divBdr>
            <w:top w:val="none" w:sz="0" w:space="0" w:color="auto"/>
            <w:left w:val="none" w:sz="0" w:space="0" w:color="auto"/>
            <w:bottom w:val="none" w:sz="0" w:space="0" w:color="auto"/>
            <w:right w:val="none" w:sz="0" w:space="0" w:color="auto"/>
          </w:divBdr>
        </w:div>
        <w:div w:id="58948029">
          <w:marLeft w:val="0"/>
          <w:marRight w:val="0"/>
          <w:marTop w:val="0"/>
          <w:marBottom w:val="0"/>
          <w:divBdr>
            <w:top w:val="none" w:sz="0" w:space="0" w:color="auto"/>
            <w:left w:val="none" w:sz="0" w:space="0" w:color="auto"/>
            <w:bottom w:val="none" w:sz="0" w:space="0" w:color="auto"/>
            <w:right w:val="none" w:sz="0" w:space="0" w:color="auto"/>
          </w:divBdr>
        </w:div>
        <w:div w:id="1828284048">
          <w:marLeft w:val="0"/>
          <w:marRight w:val="0"/>
          <w:marTop w:val="0"/>
          <w:marBottom w:val="0"/>
          <w:divBdr>
            <w:top w:val="none" w:sz="0" w:space="0" w:color="auto"/>
            <w:left w:val="none" w:sz="0" w:space="0" w:color="auto"/>
            <w:bottom w:val="none" w:sz="0" w:space="0" w:color="auto"/>
            <w:right w:val="none" w:sz="0" w:space="0" w:color="auto"/>
          </w:divBdr>
        </w:div>
        <w:div w:id="924337892">
          <w:marLeft w:val="0"/>
          <w:marRight w:val="0"/>
          <w:marTop w:val="0"/>
          <w:marBottom w:val="0"/>
          <w:divBdr>
            <w:top w:val="none" w:sz="0" w:space="0" w:color="auto"/>
            <w:left w:val="none" w:sz="0" w:space="0" w:color="auto"/>
            <w:bottom w:val="none" w:sz="0" w:space="0" w:color="auto"/>
            <w:right w:val="none" w:sz="0" w:space="0" w:color="auto"/>
          </w:divBdr>
        </w:div>
        <w:div w:id="870453773">
          <w:marLeft w:val="0"/>
          <w:marRight w:val="0"/>
          <w:marTop w:val="0"/>
          <w:marBottom w:val="0"/>
          <w:divBdr>
            <w:top w:val="none" w:sz="0" w:space="0" w:color="auto"/>
            <w:left w:val="none" w:sz="0" w:space="0" w:color="auto"/>
            <w:bottom w:val="none" w:sz="0" w:space="0" w:color="auto"/>
            <w:right w:val="none" w:sz="0" w:space="0" w:color="auto"/>
          </w:divBdr>
        </w:div>
        <w:div w:id="451363192">
          <w:marLeft w:val="0"/>
          <w:marRight w:val="0"/>
          <w:marTop w:val="0"/>
          <w:marBottom w:val="0"/>
          <w:divBdr>
            <w:top w:val="none" w:sz="0" w:space="0" w:color="auto"/>
            <w:left w:val="none" w:sz="0" w:space="0" w:color="auto"/>
            <w:bottom w:val="none" w:sz="0" w:space="0" w:color="auto"/>
            <w:right w:val="none" w:sz="0" w:space="0" w:color="auto"/>
          </w:divBdr>
        </w:div>
        <w:div w:id="755976356">
          <w:marLeft w:val="0"/>
          <w:marRight w:val="0"/>
          <w:marTop w:val="0"/>
          <w:marBottom w:val="0"/>
          <w:divBdr>
            <w:top w:val="none" w:sz="0" w:space="0" w:color="auto"/>
            <w:left w:val="none" w:sz="0" w:space="0" w:color="auto"/>
            <w:bottom w:val="none" w:sz="0" w:space="0" w:color="auto"/>
            <w:right w:val="none" w:sz="0" w:space="0" w:color="auto"/>
          </w:divBdr>
        </w:div>
        <w:div w:id="1575508764">
          <w:marLeft w:val="0"/>
          <w:marRight w:val="0"/>
          <w:marTop w:val="0"/>
          <w:marBottom w:val="0"/>
          <w:divBdr>
            <w:top w:val="none" w:sz="0" w:space="0" w:color="auto"/>
            <w:left w:val="none" w:sz="0" w:space="0" w:color="auto"/>
            <w:bottom w:val="none" w:sz="0" w:space="0" w:color="auto"/>
            <w:right w:val="none" w:sz="0" w:space="0" w:color="auto"/>
          </w:divBdr>
        </w:div>
        <w:div w:id="1578783782">
          <w:marLeft w:val="0"/>
          <w:marRight w:val="0"/>
          <w:marTop w:val="0"/>
          <w:marBottom w:val="0"/>
          <w:divBdr>
            <w:top w:val="none" w:sz="0" w:space="0" w:color="auto"/>
            <w:left w:val="none" w:sz="0" w:space="0" w:color="auto"/>
            <w:bottom w:val="none" w:sz="0" w:space="0" w:color="auto"/>
            <w:right w:val="none" w:sz="0" w:space="0" w:color="auto"/>
          </w:divBdr>
        </w:div>
        <w:div w:id="1585065107">
          <w:marLeft w:val="0"/>
          <w:marRight w:val="0"/>
          <w:marTop w:val="0"/>
          <w:marBottom w:val="0"/>
          <w:divBdr>
            <w:top w:val="none" w:sz="0" w:space="0" w:color="auto"/>
            <w:left w:val="none" w:sz="0" w:space="0" w:color="auto"/>
            <w:bottom w:val="none" w:sz="0" w:space="0" w:color="auto"/>
            <w:right w:val="none" w:sz="0" w:space="0" w:color="auto"/>
          </w:divBdr>
        </w:div>
        <w:div w:id="661084309">
          <w:marLeft w:val="0"/>
          <w:marRight w:val="0"/>
          <w:marTop w:val="0"/>
          <w:marBottom w:val="0"/>
          <w:divBdr>
            <w:top w:val="none" w:sz="0" w:space="0" w:color="auto"/>
            <w:left w:val="none" w:sz="0" w:space="0" w:color="auto"/>
            <w:bottom w:val="none" w:sz="0" w:space="0" w:color="auto"/>
            <w:right w:val="none" w:sz="0" w:space="0" w:color="auto"/>
          </w:divBdr>
        </w:div>
        <w:div w:id="1909802185">
          <w:marLeft w:val="0"/>
          <w:marRight w:val="0"/>
          <w:marTop w:val="0"/>
          <w:marBottom w:val="0"/>
          <w:divBdr>
            <w:top w:val="none" w:sz="0" w:space="0" w:color="auto"/>
            <w:left w:val="none" w:sz="0" w:space="0" w:color="auto"/>
            <w:bottom w:val="none" w:sz="0" w:space="0" w:color="auto"/>
            <w:right w:val="none" w:sz="0" w:space="0" w:color="auto"/>
          </w:divBdr>
        </w:div>
        <w:div w:id="1752048564">
          <w:marLeft w:val="0"/>
          <w:marRight w:val="0"/>
          <w:marTop w:val="0"/>
          <w:marBottom w:val="0"/>
          <w:divBdr>
            <w:top w:val="none" w:sz="0" w:space="0" w:color="auto"/>
            <w:left w:val="none" w:sz="0" w:space="0" w:color="auto"/>
            <w:bottom w:val="none" w:sz="0" w:space="0" w:color="auto"/>
            <w:right w:val="none" w:sz="0" w:space="0" w:color="auto"/>
          </w:divBdr>
        </w:div>
        <w:div w:id="1175339735">
          <w:marLeft w:val="0"/>
          <w:marRight w:val="0"/>
          <w:marTop w:val="0"/>
          <w:marBottom w:val="0"/>
          <w:divBdr>
            <w:top w:val="none" w:sz="0" w:space="0" w:color="auto"/>
            <w:left w:val="none" w:sz="0" w:space="0" w:color="auto"/>
            <w:bottom w:val="none" w:sz="0" w:space="0" w:color="auto"/>
            <w:right w:val="none" w:sz="0" w:space="0" w:color="auto"/>
          </w:divBdr>
        </w:div>
        <w:div w:id="1319573958">
          <w:marLeft w:val="0"/>
          <w:marRight w:val="0"/>
          <w:marTop w:val="0"/>
          <w:marBottom w:val="0"/>
          <w:divBdr>
            <w:top w:val="none" w:sz="0" w:space="0" w:color="auto"/>
            <w:left w:val="none" w:sz="0" w:space="0" w:color="auto"/>
            <w:bottom w:val="none" w:sz="0" w:space="0" w:color="auto"/>
            <w:right w:val="none" w:sz="0" w:space="0" w:color="auto"/>
          </w:divBdr>
        </w:div>
        <w:div w:id="1237132744">
          <w:marLeft w:val="0"/>
          <w:marRight w:val="0"/>
          <w:marTop w:val="0"/>
          <w:marBottom w:val="0"/>
          <w:divBdr>
            <w:top w:val="none" w:sz="0" w:space="0" w:color="auto"/>
            <w:left w:val="none" w:sz="0" w:space="0" w:color="auto"/>
            <w:bottom w:val="none" w:sz="0" w:space="0" w:color="auto"/>
            <w:right w:val="none" w:sz="0" w:space="0" w:color="auto"/>
          </w:divBdr>
        </w:div>
        <w:div w:id="55326654">
          <w:marLeft w:val="0"/>
          <w:marRight w:val="0"/>
          <w:marTop w:val="0"/>
          <w:marBottom w:val="0"/>
          <w:divBdr>
            <w:top w:val="none" w:sz="0" w:space="0" w:color="auto"/>
            <w:left w:val="none" w:sz="0" w:space="0" w:color="auto"/>
            <w:bottom w:val="none" w:sz="0" w:space="0" w:color="auto"/>
            <w:right w:val="none" w:sz="0" w:space="0" w:color="auto"/>
          </w:divBdr>
        </w:div>
        <w:div w:id="358316005">
          <w:marLeft w:val="0"/>
          <w:marRight w:val="0"/>
          <w:marTop w:val="0"/>
          <w:marBottom w:val="0"/>
          <w:divBdr>
            <w:top w:val="none" w:sz="0" w:space="0" w:color="auto"/>
            <w:left w:val="none" w:sz="0" w:space="0" w:color="auto"/>
            <w:bottom w:val="none" w:sz="0" w:space="0" w:color="auto"/>
            <w:right w:val="none" w:sz="0" w:space="0" w:color="auto"/>
          </w:divBdr>
        </w:div>
        <w:div w:id="617882934">
          <w:marLeft w:val="0"/>
          <w:marRight w:val="0"/>
          <w:marTop w:val="0"/>
          <w:marBottom w:val="0"/>
          <w:divBdr>
            <w:top w:val="none" w:sz="0" w:space="0" w:color="auto"/>
            <w:left w:val="none" w:sz="0" w:space="0" w:color="auto"/>
            <w:bottom w:val="none" w:sz="0" w:space="0" w:color="auto"/>
            <w:right w:val="none" w:sz="0" w:space="0" w:color="auto"/>
          </w:divBdr>
        </w:div>
        <w:div w:id="400491380">
          <w:marLeft w:val="0"/>
          <w:marRight w:val="0"/>
          <w:marTop w:val="0"/>
          <w:marBottom w:val="0"/>
          <w:divBdr>
            <w:top w:val="none" w:sz="0" w:space="0" w:color="auto"/>
            <w:left w:val="none" w:sz="0" w:space="0" w:color="auto"/>
            <w:bottom w:val="none" w:sz="0" w:space="0" w:color="auto"/>
            <w:right w:val="none" w:sz="0" w:space="0" w:color="auto"/>
          </w:divBdr>
        </w:div>
        <w:div w:id="143399343">
          <w:marLeft w:val="0"/>
          <w:marRight w:val="0"/>
          <w:marTop w:val="0"/>
          <w:marBottom w:val="0"/>
          <w:divBdr>
            <w:top w:val="none" w:sz="0" w:space="0" w:color="auto"/>
            <w:left w:val="none" w:sz="0" w:space="0" w:color="auto"/>
            <w:bottom w:val="none" w:sz="0" w:space="0" w:color="auto"/>
            <w:right w:val="none" w:sz="0" w:space="0" w:color="auto"/>
          </w:divBdr>
        </w:div>
        <w:div w:id="1405487998">
          <w:marLeft w:val="0"/>
          <w:marRight w:val="0"/>
          <w:marTop w:val="0"/>
          <w:marBottom w:val="0"/>
          <w:divBdr>
            <w:top w:val="none" w:sz="0" w:space="0" w:color="auto"/>
            <w:left w:val="none" w:sz="0" w:space="0" w:color="auto"/>
            <w:bottom w:val="none" w:sz="0" w:space="0" w:color="auto"/>
            <w:right w:val="none" w:sz="0" w:space="0" w:color="auto"/>
          </w:divBdr>
        </w:div>
        <w:div w:id="1516187366">
          <w:marLeft w:val="0"/>
          <w:marRight w:val="0"/>
          <w:marTop w:val="0"/>
          <w:marBottom w:val="0"/>
          <w:divBdr>
            <w:top w:val="none" w:sz="0" w:space="0" w:color="auto"/>
            <w:left w:val="none" w:sz="0" w:space="0" w:color="auto"/>
            <w:bottom w:val="none" w:sz="0" w:space="0" w:color="auto"/>
            <w:right w:val="none" w:sz="0" w:space="0" w:color="auto"/>
          </w:divBdr>
        </w:div>
        <w:div w:id="1045636314">
          <w:marLeft w:val="0"/>
          <w:marRight w:val="0"/>
          <w:marTop w:val="0"/>
          <w:marBottom w:val="0"/>
          <w:divBdr>
            <w:top w:val="none" w:sz="0" w:space="0" w:color="auto"/>
            <w:left w:val="none" w:sz="0" w:space="0" w:color="auto"/>
            <w:bottom w:val="none" w:sz="0" w:space="0" w:color="auto"/>
            <w:right w:val="none" w:sz="0" w:space="0" w:color="auto"/>
          </w:divBdr>
        </w:div>
        <w:div w:id="1303996148">
          <w:marLeft w:val="0"/>
          <w:marRight w:val="0"/>
          <w:marTop w:val="0"/>
          <w:marBottom w:val="0"/>
          <w:divBdr>
            <w:top w:val="none" w:sz="0" w:space="0" w:color="auto"/>
            <w:left w:val="none" w:sz="0" w:space="0" w:color="auto"/>
            <w:bottom w:val="none" w:sz="0" w:space="0" w:color="auto"/>
            <w:right w:val="none" w:sz="0" w:space="0" w:color="auto"/>
          </w:divBdr>
        </w:div>
        <w:div w:id="885994403">
          <w:marLeft w:val="0"/>
          <w:marRight w:val="0"/>
          <w:marTop w:val="0"/>
          <w:marBottom w:val="0"/>
          <w:divBdr>
            <w:top w:val="none" w:sz="0" w:space="0" w:color="auto"/>
            <w:left w:val="none" w:sz="0" w:space="0" w:color="auto"/>
            <w:bottom w:val="none" w:sz="0" w:space="0" w:color="auto"/>
            <w:right w:val="none" w:sz="0" w:space="0" w:color="auto"/>
          </w:divBdr>
        </w:div>
        <w:div w:id="2146189900">
          <w:marLeft w:val="0"/>
          <w:marRight w:val="0"/>
          <w:marTop w:val="0"/>
          <w:marBottom w:val="0"/>
          <w:divBdr>
            <w:top w:val="none" w:sz="0" w:space="0" w:color="auto"/>
            <w:left w:val="none" w:sz="0" w:space="0" w:color="auto"/>
            <w:bottom w:val="none" w:sz="0" w:space="0" w:color="auto"/>
            <w:right w:val="none" w:sz="0" w:space="0" w:color="auto"/>
          </w:divBdr>
        </w:div>
        <w:div w:id="2001617724">
          <w:marLeft w:val="0"/>
          <w:marRight w:val="0"/>
          <w:marTop w:val="0"/>
          <w:marBottom w:val="0"/>
          <w:divBdr>
            <w:top w:val="none" w:sz="0" w:space="0" w:color="auto"/>
            <w:left w:val="none" w:sz="0" w:space="0" w:color="auto"/>
            <w:bottom w:val="none" w:sz="0" w:space="0" w:color="auto"/>
            <w:right w:val="none" w:sz="0" w:space="0" w:color="auto"/>
          </w:divBdr>
        </w:div>
        <w:div w:id="1744915715">
          <w:marLeft w:val="0"/>
          <w:marRight w:val="0"/>
          <w:marTop w:val="0"/>
          <w:marBottom w:val="0"/>
          <w:divBdr>
            <w:top w:val="none" w:sz="0" w:space="0" w:color="auto"/>
            <w:left w:val="none" w:sz="0" w:space="0" w:color="auto"/>
            <w:bottom w:val="none" w:sz="0" w:space="0" w:color="auto"/>
            <w:right w:val="none" w:sz="0" w:space="0" w:color="auto"/>
          </w:divBdr>
        </w:div>
        <w:div w:id="36245878">
          <w:marLeft w:val="0"/>
          <w:marRight w:val="0"/>
          <w:marTop w:val="0"/>
          <w:marBottom w:val="0"/>
          <w:divBdr>
            <w:top w:val="none" w:sz="0" w:space="0" w:color="auto"/>
            <w:left w:val="none" w:sz="0" w:space="0" w:color="auto"/>
            <w:bottom w:val="none" w:sz="0" w:space="0" w:color="auto"/>
            <w:right w:val="none" w:sz="0" w:space="0" w:color="auto"/>
          </w:divBdr>
        </w:div>
        <w:div w:id="1640451757">
          <w:marLeft w:val="0"/>
          <w:marRight w:val="0"/>
          <w:marTop w:val="0"/>
          <w:marBottom w:val="0"/>
          <w:divBdr>
            <w:top w:val="none" w:sz="0" w:space="0" w:color="auto"/>
            <w:left w:val="none" w:sz="0" w:space="0" w:color="auto"/>
            <w:bottom w:val="none" w:sz="0" w:space="0" w:color="auto"/>
            <w:right w:val="none" w:sz="0" w:space="0" w:color="auto"/>
          </w:divBdr>
        </w:div>
        <w:div w:id="1674913828">
          <w:marLeft w:val="0"/>
          <w:marRight w:val="0"/>
          <w:marTop w:val="0"/>
          <w:marBottom w:val="0"/>
          <w:divBdr>
            <w:top w:val="none" w:sz="0" w:space="0" w:color="auto"/>
            <w:left w:val="none" w:sz="0" w:space="0" w:color="auto"/>
            <w:bottom w:val="none" w:sz="0" w:space="0" w:color="auto"/>
            <w:right w:val="none" w:sz="0" w:space="0" w:color="auto"/>
          </w:divBdr>
        </w:div>
        <w:div w:id="2141805739">
          <w:marLeft w:val="0"/>
          <w:marRight w:val="0"/>
          <w:marTop w:val="0"/>
          <w:marBottom w:val="0"/>
          <w:divBdr>
            <w:top w:val="none" w:sz="0" w:space="0" w:color="auto"/>
            <w:left w:val="none" w:sz="0" w:space="0" w:color="auto"/>
            <w:bottom w:val="none" w:sz="0" w:space="0" w:color="auto"/>
            <w:right w:val="none" w:sz="0" w:space="0" w:color="auto"/>
          </w:divBdr>
        </w:div>
        <w:div w:id="535780554">
          <w:marLeft w:val="0"/>
          <w:marRight w:val="0"/>
          <w:marTop w:val="0"/>
          <w:marBottom w:val="0"/>
          <w:divBdr>
            <w:top w:val="none" w:sz="0" w:space="0" w:color="auto"/>
            <w:left w:val="none" w:sz="0" w:space="0" w:color="auto"/>
            <w:bottom w:val="none" w:sz="0" w:space="0" w:color="auto"/>
            <w:right w:val="none" w:sz="0" w:space="0" w:color="auto"/>
          </w:divBdr>
        </w:div>
        <w:div w:id="1325086087">
          <w:marLeft w:val="0"/>
          <w:marRight w:val="0"/>
          <w:marTop w:val="0"/>
          <w:marBottom w:val="0"/>
          <w:divBdr>
            <w:top w:val="none" w:sz="0" w:space="0" w:color="auto"/>
            <w:left w:val="none" w:sz="0" w:space="0" w:color="auto"/>
            <w:bottom w:val="none" w:sz="0" w:space="0" w:color="auto"/>
            <w:right w:val="none" w:sz="0" w:space="0" w:color="auto"/>
          </w:divBdr>
        </w:div>
        <w:div w:id="63184269">
          <w:marLeft w:val="0"/>
          <w:marRight w:val="0"/>
          <w:marTop w:val="0"/>
          <w:marBottom w:val="0"/>
          <w:divBdr>
            <w:top w:val="none" w:sz="0" w:space="0" w:color="auto"/>
            <w:left w:val="none" w:sz="0" w:space="0" w:color="auto"/>
            <w:bottom w:val="none" w:sz="0" w:space="0" w:color="auto"/>
            <w:right w:val="none" w:sz="0" w:space="0" w:color="auto"/>
          </w:divBdr>
        </w:div>
        <w:div w:id="1184326468">
          <w:marLeft w:val="0"/>
          <w:marRight w:val="0"/>
          <w:marTop w:val="0"/>
          <w:marBottom w:val="0"/>
          <w:divBdr>
            <w:top w:val="none" w:sz="0" w:space="0" w:color="auto"/>
            <w:left w:val="none" w:sz="0" w:space="0" w:color="auto"/>
            <w:bottom w:val="none" w:sz="0" w:space="0" w:color="auto"/>
            <w:right w:val="none" w:sz="0" w:space="0" w:color="auto"/>
          </w:divBdr>
        </w:div>
        <w:div w:id="1037395666">
          <w:marLeft w:val="0"/>
          <w:marRight w:val="0"/>
          <w:marTop w:val="0"/>
          <w:marBottom w:val="0"/>
          <w:divBdr>
            <w:top w:val="none" w:sz="0" w:space="0" w:color="auto"/>
            <w:left w:val="none" w:sz="0" w:space="0" w:color="auto"/>
            <w:bottom w:val="none" w:sz="0" w:space="0" w:color="auto"/>
            <w:right w:val="none" w:sz="0" w:space="0" w:color="auto"/>
          </w:divBdr>
        </w:div>
        <w:div w:id="639726671">
          <w:marLeft w:val="0"/>
          <w:marRight w:val="0"/>
          <w:marTop w:val="0"/>
          <w:marBottom w:val="0"/>
          <w:divBdr>
            <w:top w:val="none" w:sz="0" w:space="0" w:color="auto"/>
            <w:left w:val="none" w:sz="0" w:space="0" w:color="auto"/>
            <w:bottom w:val="none" w:sz="0" w:space="0" w:color="auto"/>
            <w:right w:val="none" w:sz="0" w:space="0" w:color="auto"/>
          </w:divBdr>
        </w:div>
        <w:div w:id="625937396">
          <w:marLeft w:val="0"/>
          <w:marRight w:val="0"/>
          <w:marTop w:val="0"/>
          <w:marBottom w:val="0"/>
          <w:divBdr>
            <w:top w:val="none" w:sz="0" w:space="0" w:color="auto"/>
            <w:left w:val="none" w:sz="0" w:space="0" w:color="auto"/>
            <w:bottom w:val="none" w:sz="0" w:space="0" w:color="auto"/>
            <w:right w:val="none" w:sz="0" w:space="0" w:color="auto"/>
          </w:divBdr>
        </w:div>
        <w:div w:id="632567519">
          <w:marLeft w:val="0"/>
          <w:marRight w:val="0"/>
          <w:marTop w:val="0"/>
          <w:marBottom w:val="0"/>
          <w:divBdr>
            <w:top w:val="none" w:sz="0" w:space="0" w:color="auto"/>
            <w:left w:val="none" w:sz="0" w:space="0" w:color="auto"/>
            <w:bottom w:val="none" w:sz="0" w:space="0" w:color="auto"/>
            <w:right w:val="none" w:sz="0" w:space="0" w:color="auto"/>
          </w:divBdr>
        </w:div>
        <w:div w:id="836656264">
          <w:marLeft w:val="0"/>
          <w:marRight w:val="0"/>
          <w:marTop w:val="0"/>
          <w:marBottom w:val="0"/>
          <w:divBdr>
            <w:top w:val="none" w:sz="0" w:space="0" w:color="auto"/>
            <w:left w:val="none" w:sz="0" w:space="0" w:color="auto"/>
            <w:bottom w:val="none" w:sz="0" w:space="0" w:color="auto"/>
            <w:right w:val="none" w:sz="0" w:space="0" w:color="auto"/>
          </w:divBdr>
        </w:div>
        <w:div w:id="2021664687">
          <w:marLeft w:val="0"/>
          <w:marRight w:val="0"/>
          <w:marTop w:val="0"/>
          <w:marBottom w:val="0"/>
          <w:divBdr>
            <w:top w:val="none" w:sz="0" w:space="0" w:color="auto"/>
            <w:left w:val="none" w:sz="0" w:space="0" w:color="auto"/>
            <w:bottom w:val="none" w:sz="0" w:space="0" w:color="auto"/>
            <w:right w:val="none" w:sz="0" w:space="0" w:color="auto"/>
          </w:divBdr>
        </w:div>
        <w:div w:id="102961993">
          <w:marLeft w:val="0"/>
          <w:marRight w:val="0"/>
          <w:marTop w:val="0"/>
          <w:marBottom w:val="0"/>
          <w:divBdr>
            <w:top w:val="none" w:sz="0" w:space="0" w:color="auto"/>
            <w:left w:val="none" w:sz="0" w:space="0" w:color="auto"/>
            <w:bottom w:val="none" w:sz="0" w:space="0" w:color="auto"/>
            <w:right w:val="none" w:sz="0" w:space="0" w:color="auto"/>
          </w:divBdr>
        </w:div>
        <w:div w:id="1832257005">
          <w:marLeft w:val="0"/>
          <w:marRight w:val="0"/>
          <w:marTop w:val="0"/>
          <w:marBottom w:val="0"/>
          <w:divBdr>
            <w:top w:val="none" w:sz="0" w:space="0" w:color="auto"/>
            <w:left w:val="none" w:sz="0" w:space="0" w:color="auto"/>
            <w:bottom w:val="none" w:sz="0" w:space="0" w:color="auto"/>
            <w:right w:val="none" w:sz="0" w:space="0" w:color="auto"/>
          </w:divBdr>
        </w:div>
        <w:div w:id="1757549881">
          <w:marLeft w:val="0"/>
          <w:marRight w:val="0"/>
          <w:marTop w:val="0"/>
          <w:marBottom w:val="0"/>
          <w:divBdr>
            <w:top w:val="none" w:sz="0" w:space="0" w:color="auto"/>
            <w:left w:val="none" w:sz="0" w:space="0" w:color="auto"/>
            <w:bottom w:val="none" w:sz="0" w:space="0" w:color="auto"/>
            <w:right w:val="none" w:sz="0" w:space="0" w:color="auto"/>
          </w:divBdr>
        </w:div>
        <w:div w:id="717322738">
          <w:marLeft w:val="0"/>
          <w:marRight w:val="0"/>
          <w:marTop w:val="0"/>
          <w:marBottom w:val="0"/>
          <w:divBdr>
            <w:top w:val="none" w:sz="0" w:space="0" w:color="auto"/>
            <w:left w:val="none" w:sz="0" w:space="0" w:color="auto"/>
            <w:bottom w:val="none" w:sz="0" w:space="0" w:color="auto"/>
            <w:right w:val="none" w:sz="0" w:space="0" w:color="auto"/>
          </w:divBdr>
        </w:div>
        <w:div w:id="1620070463">
          <w:marLeft w:val="0"/>
          <w:marRight w:val="0"/>
          <w:marTop w:val="0"/>
          <w:marBottom w:val="0"/>
          <w:divBdr>
            <w:top w:val="none" w:sz="0" w:space="0" w:color="auto"/>
            <w:left w:val="none" w:sz="0" w:space="0" w:color="auto"/>
            <w:bottom w:val="none" w:sz="0" w:space="0" w:color="auto"/>
            <w:right w:val="none" w:sz="0" w:space="0" w:color="auto"/>
          </w:divBdr>
        </w:div>
        <w:div w:id="699818352">
          <w:marLeft w:val="0"/>
          <w:marRight w:val="0"/>
          <w:marTop w:val="0"/>
          <w:marBottom w:val="0"/>
          <w:divBdr>
            <w:top w:val="none" w:sz="0" w:space="0" w:color="auto"/>
            <w:left w:val="none" w:sz="0" w:space="0" w:color="auto"/>
            <w:bottom w:val="none" w:sz="0" w:space="0" w:color="auto"/>
            <w:right w:val="none" w:sz="0" w:space="0" w:color="auto"/>
          </w:divBdr>
        </w:div>
        <w:div w:id="968508750">
          <w:marLeft w:val="0"/>
          <w:marRight w:val="0"/>
          <w:marTop w:val="0"/>
          <w:marBottom w:val="0"/>
          <w:divBdr>
            <w:top w:val="none" w:sz="0" w:space="0" w:color="auto"/>
            <w:left w:val="none" w:sz="0" w:space="0" w:color="auto"/>
            <w:bottom w:val="none" w:sz="0" w:space="0" w:color="auto"/>
            <w:right w:val="none" w:sz="0" w:space="0" w:color="auto"/>
          </w:divBdr>
        </w:div>
        <w:div w:id="1756048344">
          <w:marLeft w:val="0"/>
          <w:marRight w:val="0"/>
          <w:marTop w:val="0"/>
          <w:marBottom w:val="0"/>
          <w:divBdr>
            <w:top w:val="none" w:sz="0" w:space="0" w:color="auto"/>
            <w:left w:val="none" w:sz="0" w:space="0" w:color="auto"/>
            <w:bottom w:val="none" w:sz="0" w:space="0" w:color="auto"/>
            <w:right w:val="none" w:sz="0" w:space="0" w:color="auto"/>
          </w:divBdr>
        </w:div>
        <w:div w:id="333339193">
          <w:marLeft w:val="0"/>
          <w:marRight w:val="0"/>
          <w:marTop w:val="0"/>
          <w:marBottom w:val="0"/>
          <w:divBdr>
            <w:top w:val="none" w:sz="0" w:space="0" w:color="auto"/>
            <w:left w:val="none" w:sz="0" w:space="0" w:color="auto"/>
            <w:bottom w:val="none" w:sz="0" w:space="0" w:color="auto"/>
            <w:right w:val="none" w:sz="0" w:space="0" w:color="auto"/>
          </w:divBdr>
        </w:div>
        <w:div w:id="1324237136">
          <w:marLeft w:val="0"/>
          <w:marRight w:val="0"/>
          <w:marTop w:val="0"/>
          <w:marBottom w:val="0"/>
          <w:divBdr>
            <w:top w:val="none" w:sz="0" w:space="0" w:color="auto"/>
            <w:left w:val="none" w:sz="0" w:space="0" w:color="auto"/>
            <w:bottom w:val="none" w:sz="0" w:space="0" w:color="auto"/>
            <w:right w:val="none" w:sz="0" w:space="0" w:color="auto"/>
          </w:divBdr>
        </w:div>
        <w:div w:id="753744092">
          <w:marLeft w:val="0"/>
          <w:marRight w:val="0"/>
          <w:marTop w:val="0"/>
          <w:marBottom w:val="0"/>
          <w:divBdr>
            <w:top w:val="none" w:sz="0" w:space="0" w:color="auto"/>
            <w:left w:val="none" w:sz="0" w:space="0" w:color="auto"/>
            <w:bottom w:val="none" w:sz="0" w:space="0" w:color="auto"/>
            <w:right w:val="none" w:sz="0" w:space="0" w:color="auto"/>
          </w:divBdr>
        </w:div>
        <w:div w:id="1689983570">
          <w:marLeft w:val="0"/>
          <w:marRight w:val="0"/>
          <w:marTop w:val="0"/>
          <w:marBottom w:val="0"/>
          <w:divBdr>
            <w:top w:val="none" w:sz="0" w:space="0" w:color="auto"/>
            <w:left w:val="none" w:sz="0" w:space="0" w:color="auto"/>
            <w:bottom w:val="none" w:sz="0" w:space="0" w:color="auto"/>
            <w:right w:val="none" w:sz="0" w:space="0" w:color="auto"/>
          </w:divBdr>
        </w:div>
        <w:div w:id="1262951755">
          <w:marLeft w:val="0"/>
          <w:marRight w:val="0"/>
          <w:marTop w:val="0"/>
          <w:marBottom w:val="0"/>
          <w:divBdr>
            <w:top w:val="none" w:sz="0" w:space="0" w:color="auto"/>
            <w:left w:val="none" w:sz="0" w:space="0" w:color="auto"/>
            <w:bottom w:val="none" w:sz="0" w:space="0" w:color="auto"/>
            <w:right w:val="none" w:sz="0" w:space="0" w:color="auto"/>
          </w:divBdr>
        </w:div>
        <w:div w:id="1322850944">
          <w:marLeft w:val="0"/>
          <w:marRight w:val="0"/>
          <w:marTop w:val="0"/>
          <w:marBottom w:val="0"/>
          <w:divBdr>
            <w:top w:val="none" w:sz="0" w:space="0" w:color="auto"/>
            <w:left w:val="none" w:sz="0" w:space="0" w:color="auto"/>
            <w:bottom w:val="none" w:sz="0" w:space="0" w:color="auto"/>
            <w:right w:val="none" w:sz="0" w:space="0" w:color="auto"/>
          </w:divBdr>
        </w:div>
        <w:div w:id="977347057">
          <w:marLeft w:val="0"/>
          <w:marRight w:val="0"/>
          <w:marTop w:val="0"/>
          <w:marBottom w:val="0"/>
          <w:divBdr>
            <w:top w:val="none" w:sz="0" w:space="0" w:color="auto"/>
            <w:left w:val="none" w:sz="0" w:space="0" w:color="auto"/>
            <w:bottom w:val="none" w:sz="0" w:space="0" w:color="auto"/>
            <w:right w:val="none" w:sz="0" w:space="0" w:color="auto"/>
          </w:divBdr>
        </w:div>
        <w:div w:id="919410650">
          <w:marLeft w:val="0"/>
          <w:marRight w:val="0"/>
          <w:marTop w:val="0"/>
          <w:marBottom w:val="0"/>
          <w:divBdr>
            <w:top w:val="none" w:sz="0" w:space="0" w:color="auto"/>
            <w:left w:val="none" w:sz="0" w:space="0" w:color="auto"/>
            <w:bottom w:val="none" w:sz="0" w:space="0" w:color="auto"/>
            <w:right w:val="none" w:sz="0" w:space="0" w:color="auto"/>
          </w:divBdr>
        </w:div>
        <w:div w:id="321544615">
          <w:marLeft w:val="0"/>
          <w:marRight w:val="0"/>
          <w:marTop w:val="0"/>
          <w:marBottom w:val="0"/>
          <w:divBdr>
            <w:top w:val="none" w:sz="0" w:space="0" w:color="auto"/>
            <w:left w:val="none" w:sz="0" w:space="0" w:color="auto"/>
            <w:bottom w:val="none" w:sz="0" w:space="0" w:color="auto"/>
            <w:right w:val="none" w:sz="0" w:space="0" w:color="auto"/>
          </w:divBdr>
        </w:div>
        <w:div w:id="1772897614">
          <w:marLeft w:val="0"/>
          <w:marRight w:val="0"/>
          <w:marTop w:val="0"/>
          <w:marBottom w:val="0"/>
          <w:divBdr>
            <w:top w:val="none" w:sz="0" w:space="0" w:color="auto"/>
            <w:left w:val="none" w:sz="0" w:space="0" w:color="auto"/>
            <w:bottom w:val="none" w:sz="0" w:space="0" w:color="auto"/>
            <w:right w:val="none" w:sz="0" w:space="0" w:color="auto"/>
          </w:divBdr>
        </w:div>
        <w:div w:id="1693415388">
          <w:marLeft w:val="0"/>
          <w:marRight w:val="0"/>
          <w:marTop w:val="0"/>
          <w:marBottom w:val="0"/>
          <w:divBdr>
            <w:top w:val="none" w:sz="0" w:space="0" w:color="auto"/>
            <w:left w:val="none" w:sz="0" w:space="0" w:color="auto"/>
            <w:bottom w:val="none" w:sz="0" w:space="0" w:color="auto"/>
            <w:right w:val="none" w:sz="0" w:space="0" w:color="auto"/>
          </w:divBdr>
        </w:div>
        <w:div w:id="1624337323">
          <w:marLeft w:val="0"/>
          <w:marRight w:val="0"/>
          <w:marTop w:val="0"/>
          <w:marBottom w:val="0"/>
          <w:divBdr>
            <w:top w:val="none" w:sz="0" w:space="0" w:color="auto"/>
            <w:left w:val="none" w:sz="0" w:space="0" w:color="auto"/>
            <w:bottom w:val="none" w:sz="0" w:space="0" w:color="auto"/>
            <w:right w:val="none" w:sz="0" w:space="0" w:color="auto"/>
          </w:divBdr>
        </w:div>
        <w:div w:id="861359027">
          <w:marLeft w:val="0"/>
          <w:marRight w:val="0"/>
          <w:marTop w:val="0"/>
          <w:marBottom w:val="0"/>
          <w:divBdr>
            <w:top w:val="none" w:sz="0" w:space="0" w:color="auto"/>
            <w:left w:val="none" w:sz="0" w:space="0" w:color="auto"/>
            <w:bottom w:val="none" w:sz="0" w:space="0" w:color="auto"/>
            <w:right w:val="none" w:sz="0" w:space="0" w:color="auto"/>
          </w:divBdr>
        </w:div>
        <w:div w:id="569001679">
          <w:marLeft w:val="0"/>
          <w:marRight w:val="0"/>
          <w:marTop w:val="0"/>
          <w:marBottom w:val="0"/>
          <w:divBdr>
            <w:top w:val="none" w:sz="0" w:space="0" w:color="auto"/>
            <w:left w:val="none" w:sz="0" w:space="0" w:color="auto"/>
            <w:bottom w:val="none" w:sz="0" w:space="0" w:color="auto"/>
            <w:right w:val="none" w:sz="0" w:space="0" w:color="auto"/>
          </w:divBdr>
        </w:div>
        <w:div w:id="106509318">
          <w:marLeft w:val="0"/>
          <w:marRight w:val="0"/>
          <w:marTop w:val="0"/>
          <w:marBottom w:val="0"/>
          <w:divBdr>
            <w:top w:val="none" w:sz="0" w:space="0" w:color="auto"/>
            <w:left w:val="none" w:sz="0" w:space="0" w:color="auto"/>
            <w:bottom w:val="none" w:sz="0" w:space="0" w:color="auto"/>
            <w:right w:val="none" w:sz="0" w:space="0" w:color="auto"/>
          </w:divBdr>
        </w:div>
        <w:div w:id="1535967375">
          <w:marLeft w:val="0"/>
          <w:marRight w:val="0"/>
          <w:marTop w:val="0"/>
          <w:marBottom w:val="0"/>
          <w:divBdr>
            <w:top w:val="none" w:sz="0" w:space="0" w:color="auto"/>
            <w:left w:val="none" w:sz="0" w:space="0" w:color="auto"/>
            <w:bottom w:val="none" w:sz="0" w:space="0" w:color="auto"/>
            <w:right w:val="none" w:sz="0" w:space="0" w:color="auto"/>
          </w:divBdr>
        </w:div>
        <w:div w:id="1884561831">
          <w:marLeft w:val="0"/>
          <w:marRight w:val="0"/>
          <w:marTop w:val="0"/>
          <w:marBottom w:val="0"/>
          <w:divBdr>
            <w:top w:val="none" w:sz="0" w:space="0" w:color="auto"/>
            <w:left w:val="none" w:sz="0" w:space="0" w:color="auto"/>
            <w:bottom w:val="none" w:sz="0" w:space="0" w:color="auto"/>
            <w:right w:val="none" w:sz="0" w:space="0" w:color="auto"/>
          </w:divBdr>
        </w:div>
        <w:div w:id="509567927">
          <w:marLeft w:val="0"/>
          <w:marRight w:val="0"/>
          <w:marTop w:val="0"/>
          <w:marBottom w:val="0"/>
          <w:divBdr>
            <w:top w:val="none" w:sz="0" w:space="0" w:color="auto"/>
            <w:left w:val="none" w:sz="0" w:space="0" w:color="auto"/>
            <w:bottom w:val="none" w:sz="0" w:space="0" w:color="auto"/>
            <w:right w:val="none" w:sz="0" w:space="0" w:color="auto"/>
          </w:divBdr>
        </w:div>
        <w:div w:id="464391129">
          <w:marLeft w:val="0"/>
          <w:marRight w:val="0"/>
          <w:marTop w:val="0"/>
          <w:marBottom w:val="0"/>
          <w:divBdr>
            <w:top w:val="none" w:sz="0" w:space="0" w:color="auto"/>
            <w:left w:val="none" w:sz="0" w:space="0" w:color="auto"/>
            <w:bottom w:val="none" w:sz="0" w:space="0" w:color="auto"/>
            <w:right w:val="none" w:sz="0" w:space="0" w:color="auto"/>
          </w:divBdr>
        </w:div>
        <w:div w:id="247547710">
          <w:marLeft w:val="0"/>
          <w:marRight w:val="0"/>
          <w:marTop w:val="0"/>
          <w:marBottom w:val="0"/>
          <w:divBdr>
            <w:top w:val="none" w:sz="0" w:space="0" w:color="auto"/>
            <w:left w:val="none" w:sz="0" w:space="0" w:color="auto"/>
            <w:bottom w:val="none" w:sz="0" w:space="0" w:color="auto"/>
            <w:right w:val="none" w:sz="0" w:space="0" w:color="auto"/>
          </w:divBdr>
        </w:div>
        <w:div w:id="882064289">
          <w:marLeft w:val="0"/>
          <w:marRight w:val="0"/>
          <w:marTop w:val="0"/>
          <w:marBottom w:val="0"/>
          <w:divBdr>
            <w:top w:val="none" w:sz="0" w:space="0" w:color="auto"/>
            <w:left w:val="none" w:sz="0" w:space="0" w:color="auto"/>
            <w:bottom w:val="none" w:sz="0" w:space="0" w:color="auto"/>
            <w:right w:val="none" w:sz="0" w:space="0" w:color="auto"/>
          </w:divBdr>
        </w:div>
        <w:div w:id="907500319">
          <w:marLeft w:val="0"/>
          <w:marRight w:val="0"/>
          <w:marTop w:val="0"/>
          <w:marBottom w:val="0"/>
          <w:divBdr>
            <w:top w:val="none" w:sz="0" w:space="0" w:color="auto"/>
            <w:left w:val="none" w:sz="0" w:space="0" w:color="auto"/>
            <w:bottom w:val="none" w:sz="0" w:space="0" w:color="auto"/>
            <w:right w:val="none" w:sz="0" w:space="0" w:color="auto"/>
          </w:divBdr>
        </w:div>
        <w:div w:id="1297108065">
          <w:marLeft w:val="0"/>
          <w:marRight w:val="0"/>
          <w:marTop w:val="0"/>
          <w:marBottom w:val="0"/>
          <w:divBdr>
            <w:top w:val="none" w:sz="0" w:space="0" w:color="auto"/>
            <w:left w:val="none" w:sz="0" w:space="0" w:color="auto"/>
            <w:bottom w:val="none" w:sz="0" w:space="0" w:color="auto"/>
            <w:right w:val="none" w:sz="0" w:space="0" w:color="auto"/>
          </w:divBdr>
        </w:div>
        <w:div w:id="857236045">
          <w:marLeft w:val="0"/>
          <w:marRight w:val="0"/>
          <w:marTop w:val="0"/>
          <w:marBottom w:val="0"/>
          <w:divBdr>
            <w:top w:val="none" w:sz="0" w:space="0" w:color="auto"/>
            <w:left w:val="none" w:sz="0" w:space="0" w:color="auto"/>
            <w:bottom w:val="none" w:sz="0" w:space="0" w:color="auto"/>
            <w:right w:val="none" w:sz="0" w:space="0" w:color="auto"/>
          </w:divBdr>
        </w:div>
        <w:div w:id="1055082716">
          <w:marLeft w:val="0"/>
          <w:marRight w:val="0"/>
          <w:marTop w:val="0"/>
          <w:marBottom w:val="0"/>
          <w:divBdr>
            <w:top w:val="none" w:sz="0" w:space="0" w:color="auto"/>
            <w:left w:val="none" w:sz="0" w:space="0" w:color="auto"/>
            <w:bottom w:val="none" w:sz="0" w:space="0" w:color="auto"/>
            <w:right w:val="none" w:sz="0" w:space="0" w:color="auto"/>
          </w:divBdr>
        </w:div>
        <w:div w:id="945965793">
          <w:marLeft w:val="0"/>
          <w:marRight w:val="0"/>
          <w:marTop w:val="0"/>
          <w:marBottom w:val="0"/>
          <w:divBdr>
            <w:top w:val="none" w:sz="0" w:space="0" w:color="auto"/>
            <w:left w:val="none" w:sz="0" w:space="0" w:color="auto"/>
            <w:bottom w:val="none" w:sz="0" w:space="0" w:color="auto"/>
            <w:right w:val="none" w:sz="0" w:space="0" w:color="auto"/>
          </w:divBdr>
        </w:div>
        <w:div w:id="1135224338">
          <w:marLeft w:val="0"/>
          <w:marRight w:val="0"/>
          <w:marTop w:val="0"/>
          <w:marBottom w:val="0"/>
          <w:divBdr>
            <w:top w:val="none" w:sz="0" w:space="0" w:color="auto"/>
            <w:left w:val="none" w:sz="0" w:space="0" w:color="auto"/>
            <w:bottom w:val="none" w:sz="0" w:space="0" w:color="auto"/>
            <w:right w:val="none" w:sz="0" w:space="0" w:color="auto"/>
          </w:divBdr>
        </w:div>
        <w:div w:id="77748184">
          <w:marLeft w:val="0"/>
          <w:marRight w:val="0"/>
          <w:marTop w:val="0"/>
          <w:marBottom w:val="0"/>
          <w:divBdr>
            <w:top w:val="none" w:sz="0" w:space="0" w:color="auto"/>
            <w:left w:val="none" w:sz="0" w:space="0" w:color="auto"/>
            <w:bottom w:val="none" w:sz="0" w:space="0" w:color="auto"/>
            <w:right w:val="none" w:sz="0" w:space="0" w:color="auto"/>
          </w:divBdr>
        </w:div>
        <w:div w:id="312099522">
          <w:marLeft w:val="0"/>
          <w:marRight w:val="0"/>
          <w:marTop w:val="0"/>
          <w:marBottom w:val="0"/>
          <w:divBdr>
            <w:top w:val="none" w:sz="0" w:space="0" w:color="auto"/>
            <w:left w:val="none" w:sz="0" w:space="0" w:color="auto"/>
            <w:bottom w:val="none" w:sz="0" w:space="0" w:color="auto"/>
            <w:right w:val="none" w:sz="0" w:space="0" w:color="auto"/>
          </w:divBdr>
        </w:div>
      </w:divsChild>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11729883">
      <w:bodyDiv w:val="1"/>
      <w:marLeft w:val="0"/>
      <w:marRight w:val="0"/>
      <w:marTop w:val="0"/>
      <w:marBottom w:val="0"/>
      <w:divBdr>
        <w:top w:val="none" w:sz="0" w:space="0" w:color="auto"/>
        <w:left w:val="none" w:sz="0" w:space="0" w:color="auto"/>
        <w:bottom w:val="none" w:sz="0" w:space="0" w:color="auto"/>
        <w:right w:val="none" w:sz="0" w:space="0" w:color="auto"/>
      </w:divBdr>
      <w:divsChild>
        <w:div w:id="1759056827">
          <w:marLeft w:val="0"/>
          <w:marRight w:val="0"/>
          <w:marTop w:val="0"/>
          <w:marBottom w:val="0"/>
          <w:divBdr>
            <w:top w:val="none" w:sz="0" w:space="0" w:color="auto"/>
            <w:left w:val="none" w:sz="0" w:space="0" w:color="auto"/>
            <w:bottom w:val="none" w:sz="0" w:space="0" w:color="auto"/>
            <w:right w:val="none" w:sz="0" w:space="0" w:color="auto"/>
          </w:divBdr>
        </w:div>
        <w:div w:id="1747678749">
          <w:marLeft w:val="0"/>
          <w:marRight w:val="0"/>
          <w:marTop w:val="0"/>
          <w:marBottom w:val="0"/>
          <w:divBdr>
            <w:top w:val="none" w:sz="0" w:space="0" w:color="auto"/>
            <w:left w:val="none" w:sz="0" w:space="0" w:color="auto"/>
            <w:bottom w:val="none" w:sz="0" w:space="0" w:color="auto"/>
            <w:right w:val="none" w:sz="0" w:space="0" w:color="auto"/>
          </w:divBdr>
        </w:div>
        <w:div w:id="1748530773">
          <w:marLeft w:val="0"/>
          <w:marRight w:val="0"/>
          <w:marTop w:val="0"/>
          <w:marBottom w:val="0"/>
          <w:divBdr>
            <w:top w:val="none" w:sz="0" w:space="0" w:color="auto"/>
            <w:left w:val="none" w:sz="0" w:space="0" w:color="auto"/>
            <w:bottom w:val="none" w:sz="0" w:space="0" w:color="auto"/>
            <w:right w:val="none" w:sz="0" w:space="0" w:color="auto"/>
          </w:divBdr>
        </w:div>
        <w:div w:id="959149992">
          <w:marLeft w:val="0"/>
          <w:marRight w:val="0"/>
          <w:marTop w:val="0"/>
          <w:marBottom w:val="0"/>
          <w:divBdr>
            <w:top w:val="none" w:sz="0" w:space="0" w:color="auto"/>
            <w:left w:val="none" w:sz="0" w:space="0" w:color="auto"/>
            <w:bottom w:val="none" w:sz="0" w:space="0" w:color="auto"/>
            <w:right w:val="none" w:sz="0" w:space="0" w:color="auto"/>
          </w:divBdr>
        </w:div>
        <w:div w:id="347411575">
          <w:marLeft w:val="0"/>
          <w:marRight w:val="0"/>
          <w:marTop w:val="0"/>
          <w:marBottom w:val="0"/>
          <w:divBdr>
            <w:top w:val="none" w:sz="0" w:space="0" w:color="auto"/>
            <w:left w:val="none" w:sz="0" w:space="0" w:color="auto"/>
            <w:bottom w:val="none" w:sz="0" w:space="0" w:color="auto"/>
            <w:right w:val="none" w:sz="0" w:space="0" w:color="auto"/>
          </w:divBdr>
        </w:div>
        <w:div w:id="602349112">
          <w:marLeft w:val="0"/>
          <w:marRight w:val="0"/>
          <w:marTop w:val="0"/>
          <w:marBottom w:val="0"/>
          <w:divBdr>
            <w:top w:val="none" w:sz="0" w:space="0" w:color="auto"/>
            <w:left w:val="none" w:sz="0" w:space="0" w:color="auto"/>
            <w:bottom w:val="none" w:sz="0" w:space="0" w:color="auto"/>
            <w:right w:val="none" w:sz="0" w:space="0" w:color="auto"/>
          </w:divBdr>
        </w:div>
        <w:div w:id="1543638359">
          <w:marLeft w:val="0"/>
          <w:marRight w:val="0"/>
          <w:marTop w:val="0"/>
          <w:marBottom w:val="0"/>
          <w:divBdr>
            <w:top w:val="none" w:sz="0" w:space="0" w:color="auto"/>
            <w:left w:val="none" w:sz="0" w:space="0" w:color="auto"/>
            <w:bottom w:val="none" w:sz="0" w:space="0" w:color="auto"/>
            <w:right w:val="none" w:sz="0" w:space="0" w:color="auto"/>
          </w:divBdr>
        </w:div>
        <w:div w:id="1226841184">
          <w:marLeft w:val="0"/>
          <w:marRight w:val="0"/>
          <w:marTop w:val="0"/>
          <w:marBottom w:val="0"/>
          <w:divBdr>
            <w:top w:val="none" w:sz="0" w:space="0" w:color="auto"/>
            <w:left w:val="none" w:sz="0" w:space="0" w:color="auto"/>
            <w:bottom w:val="none" w:sz="0" w:space="0" w:color="auto"/>
            <w:right w:val="none" w:sz="0" w:space="0" w:color="auto"/>
          </w:divBdr>
        </w:div>
        <w:div w:id="625041478">
          <w:marLeft w:val="0"/>
          <w:marRight w:val="0"/>
          <w:marTop w:val="0"/>
          <w:marBottom w:val="0"/>
          <w:divBdr>
            <w:top w:val="none" w:sz="0" w:space="0" w:color="auto"/>
            <w:left w:val="none" w:sz="0" w:space="0" w:color="auto"/>
            <w:bottom w:val="none" w:sz="0" w:space="0" w:color="auto"/>
            <w:right w:val="none" w:sz="0" w:space="0" w:color="auto"/>
          </w:divBdr>
        </w:div>
        <w:div w:id="41831910">
          <w:marLeft w:val="0"/>
          <w:marRight w:val="0"/>
          <w:marTop w:val="0"/>
          <w:marBottom w:val="0"/>
          <w:divBdr>
            <w:top w:val="none" w:sz="0" w:space="0" w:color="auto"/>
            <w:left w:val="none" w:sz="0" w:space="0" w:color="auto"/>
            <w:bottom w:val="none" w:sz="0" w:space="0" w:color="auto"/>
            <w:right w:val="none" w:sz="0" w:space="0" w:color="auto"/>
          </w:divBdr>
        </w:div>
        <w:div w:id="177814539">
          <w:marLeft w:val="0"/>
          <w:marRight w:val="0"/>
          <w:marTop w:val="0"/>
          <w:marBottom w:val="0"/>
          <w:divBdr>
            <w:top w:val="none" w:sz="0" w:space="0" w:color="auto"/>
            <w:left w:val="none" w:sz="0" w:space="0" w:color="auto"/>
            <w:bottom w:val="none" w:sz="0" w:space="0" w:color="auto"/>
            <w:right w:val="none" w:sz="0" w:space="0" w:color="auto"/>
          </w:divBdr>
        </w:div>
        <w:div w:id="284041497">
          <w:marLeft w:val="0"/>
          <w:marRight w:val="0"/>
          <w:marTop w:val="0"/>
          <w:marBottom w:val="0"/>
          <w:divBdr>
            <w:top w:val="none" w:sz="0" w:space="0" w:color="auto"/>
            <w:left w:val="none" w:sz="0" w:space="0" w:color="auto"/>
            <w:bottom w:val="none" w:sz="0" w:space="0" w:color="auto"/>
            <w:right w:val="none" w:sz="0" w:space="0" w:color="auto"/>
          </w:divBdr>
        </w:div>
        <w:div w:id="1591965899">
          <w:marLeft w:val="0"/>
          <w:marRight w:val="0"/>
          <w:marTop w:val="0"/>
          <w:marBottom w:val="0"/>
          <w:divBdr>
            <w:top w:val="none" w:sz="0" w:space="0" w:color="auto"/>
            <w:left w:val="none" w:sz="0" w:space="0" w:color="auto"/>
            <w:bottom w:val="none" w:sz="0" w:space="0" w:color="auto"/>
            <w:right w:val="none" w:sz="0" w:space="0" w:color="auto"/>
          </w:divBdr>
        </w:div>
        <w:div w:id="970407197">
          <w:marLeft w:val="0"/>
          <w:marRight w:val="0"/>
          <w:marTop w:val="0"/>
          <w:marBottom w:val="0"/>
          <w:divBdr>
            <w:top w:val="none" w:sz="0" w:space="0" w:color="auto"/>
            <w:left w:val="none" w:sz="0" w:space="0" w:color="auto"/>
            <w:bottom w:val="none" w:sz="0" w:space="0" w:color="auto"/>
            <w:right w:val="none" w:sz="0" w:space="0" w:color="auto"/>
          </w:divBdr>
        </w:div>
        <w:div w:id="746616961">
          <w:marLeft w:val="0"/>
          <w:marRight w:val="0"/>
          <w:marTop w:val="0"/>
          <w:marBottom w:val="0"/>
          <w:divBdr>
            <w:top w:val="none" w:sz="0" w:space="0" w:color="auto"/>
            <w:left w:val="none" w:sz="0" w:space="0" w:color="auto"/>
            <w:bottom w:val="none" w:sz="0" w:space="0" w:color="auto"/>
            <w:right w:val="none" w:sz="0" w:space="0" w:color="auto"/>
          </w:divBdr>
        </w:div>
        <w:div w:id="126701753">
          <w:marLeft w:val="0"/>
          <w:marRight w:val="0"/>
          <w:marTop w:val="0"/>
          <w:marBottom w:val="0"/>
          <w:divBdr>
            <w:top w:val="none" w:sz="0" w:space="0" w:color="auto"/>
            <w:left w:val="none" w:sz="0" w:space="0" w:color="auto"/>
            <w:bottom w:val="none" w:sz="0" w:space="0" w:color="auto"/>
            <w:right w:val="none" w:sz="0" w:space="0" w:color="auto"/>
          </w:divBdr>
        </w:div>
        <w:div w:id="1573127505">
          <w:marLeft w:val="0"/>
          <w:marRight w:val="0"/>
          <w:marTop w:val="0"/>
          <w:marBottom w:val="0"/>
          <w:divBdr>
            <w:top w:val="none" w:sz="0" w:space="0" w:color="auto"/>
            <w:left w:val="none" w:sz="0" w:space="0" w:color="auto"/>
            <w:bottom w:val="none" w:sz="0" w:space="0" w:color="auto"/>
            <w:right w:val="none" w:sz="0" w:space="0" w:color="auto"/>
          </w:divBdr>
        </w:div>
        <w:div w:id="175925088">
          <w:marLeft w:val="0"/>
          <w:marRight w:val="0"/>
          <w:marTop w:val="0"/>
          <w:marBottom w:val="0"/>
          <w:divBdr>
            <w:top w:val="none" w:sz="0" w:space="0" w:color="auto"/>
            <w:left w:val="none" w:sz="0" w:space="0" w:color="auto"/>
            <w:bottom w:val="none" w:sz="0" w:space="0" w:color="auto"/>
            <w:right w:val="none" w:sz="0" w:space="0" w:color="auto"/>
          </w:divBdr>
        </w:div>
        <w:div w:id="1665469062">
          <w:marLeft w:val="0"/>
          <w:marRight w:val="0"/>
          <w:marTop w:val="0"/>
          <w:marBottom w:val="0"/>
          <w:divBdr>
            <w:top w:val="none" w:sz="0" w:space="0" w:color="auto"/>
            <w:left w:val="none" w:sz="0" w:space="0" w:color="auto"/>
            <w:bottom w:val="none" w:sz="0" w:space="0" w:color="auto"/>
            <w:right w:val="none" w:sz="0" w:space="0" w:color="auto"/>
          </w:divBdr>
        </w:div>
        <w:div w:id="1034040160">
          <w:marLeft w:val="0"/>
          <w:marRight w:val="0"/>
          <w:marTop w:val="0"/>
          <w:marBottom w:val="0"/>
          <w:divBdr>
            <w:top w:val="none" w:sz="0" w:space="0" w:color="auto"/>
            <w:left w:val="none" w:sz="0" w:space="0" w:color="auto"/>
            <w:bottom w:val="none" w:sz="0" w:space="0" w:color="auto"/>
            <w:right w:val="none" w:sz="0" w:space="0" w:color="auto"/>
          </w:divBdr>
        </w:div>
        <w:div w:id="26568709">
          <w:marLeft w:val="0"/>
          <w:marRight w:val="0"/>
          <w:marTop w:val="0"/>
          <w:marBottom w:val="0"/>
          <w:divBdr>
            <w:top w:val="none" w:sz="0" w:space="0" w:color="auto"/>
            <w:left w:val="none" w:sz="0" w:space="0" w:color="auto"/>
            <w:bottom w:val="none" w:sz="0" w:space="0" w:color="auto"/>
            <w:right w:val="none" w:sz="0" w:space="0" w:color="auto"/>
          </w:divBdr>
        </w:div>
        <w:div w:id="866403966">
          <w:marLeft w:val="0"/>
          <w:marRight w:val="0"/>
          <w:marTop w:val="0"/>
          <w:marBottom w:val="0"/>
          <w:divBdr>
            <w:top w:val="none" w:sz="0" w:space="0" w:color="auto"/>
            <w:left w:val="none" w:sz="0" w:space="0" w:color="auto"/>
            <w:bottom w:val="none" w:sz="0" w:space="0" w:color="auto"/>
            <w:right w:val="none" w:sz="0" w:space="0" w:color="auto"/>
          </w:divBdr>
        </w:div>
        <w:div w:id="1695689150">
          <w:marLeft w:val="0"/>
          <w:marRight w:val="0"/>
          <w:marTop w:val="0"/>
          <w:marBottom w:val="0"/>
          <w:divBdr>
            <w:top w:val="none" w:sz="0" w:space="0" w:color="auto"/>
            <w:left w:val="none" w:sz="0" w:space="0" w:color="auto"/>
            <w:bottom w:val="none" w:sz="0" w:space="0" w:color="auto"/>
            <w:right w:val="none" w:sz="0" w:space="0" w:color="auto"/>
          </w:divBdr>
        </w:div>
        <w:div w:id="1749692546">
          <w:marLeft w:val="0"/>
          <w:marRight w:val="0"/>
          <w:marTop w:val="0"/>
          <w:marBottom w:val="0"/>
          <w:divBdr>
            <w:top w:val="none" w:sz="0" w:space="0" w:color="auto"/>
            <w:left w:val="none" w:sz="0" w:space="0" w:color="auto"/>
            <w:bottom w:val="none" w:sz="0" w:space="0" w:color="auto"/>
            <w:right w:val="none" w:sz="0" w:space="0" w:color="auto"/>
          </w:divBdr>
        </w:div>
        <w:div w:id="111365361">
          <w:marLeft w:val="0"/>
          <w:marRight w:val="0"/>
          <w:marTop w:val="0"/>
          <w:marBottom w:val="0"/>
          <w:divBdr>
            <w:top w:val="none" w:sz="0" w:space="0" w:color="auto"/>
            <w:left w:val="none" w:sz="0" w:space="0" w:color="auto"/>
            <w:bottom w:val="none" w:sz="0" w:space="0" w:color="auto"/>
            <w:right w:val="none" w:sz="0" w:space="0" w:color="auto"/>
          </w:divBdr>
        </w:div>
        <w:div w:id="1291325017">
          <w:marLeft w:val="0"/>
          <w:marRight w:val="0"/>
          <w:marTop w:val="0"/>
          <w:marBottom w:val="0"/>
          <w:divBdr>
            <w:top w:val="none" w:sz="0" w:space="0" w:color="auto"/>
            <w:left w:val="none" w:sz="0" w:space="0" w:color="auto"/>
            <w:bottom w:val="none" w:sz="0" w:space="0" w:color="auto"/>
            <w:right w:val="none" w:sz="0" w:space="0" w:color="auto"/>
          </w:divBdr>
        </w:div>
        <w:div w:id="74909403">
          <w:marLeft w:val="0"/>
          <w:marRight w:val="0"/>
          <w:marTop w:val="0"/>
          <w:marBottom w:val="0"/>
          <w:divBdr>
            <w:top w:val="none" w:sz="0" w:space="0" w:color="auto"/>
            <w:left w:val="none" w:sz="0" w:space="0" w:color="auto"/>
            <w:bottom w:val="none" w:sz="0" w:space="0" w:color="auto"/>
            <w:right w:val="none" w:sz="0" w:space="0" w:color="auto"/>
          </w:divBdr>
        </w:div>
        <w:div w:id="366495568">
          <w:marLeft w:val="0"/>
          <w:marRight w:val="0"/>
          <w:marTop w:val="0"/>
          <w:marBottom w:val="0"/>
          <w:divBdr>
            <w:top w:val="none" w:sz="0" w:space="0" w:color="auto"/>
            <w:left w:val="none" w:sz="0" w:space="0" w:color="auto"/>
            <w:bottom w:val="none" w:sz="0" w:space="0" w:color="auto"/>
            <w:right w:val="none" w:sz="0" w:space="0" w:color="auto"/>
          </w:divBdr>
        </w:div>
        <w:div w:id="1380861326">
          <w:marLeft w:val="0"/>
          <w:marRight w:val="0"/>
          <w:marTop w:val="0"/>
          <w:marBottom w:val="0"/>
          <w:divBdr>
            <w:top w:val="none" w:sz="0" w:space="0" w:color="auto"/>
            <w:left w:val="none" w:sz="0" w:space="0" w:color="auto"/>
            <w:bottom w:val="none" w:sz="0" w:space="0" w:color="auto"/>
            <w:right w:val="none" w:sz="0" w:space="0" w:color="auto"/>
          </w:divBdr>
        </w:div>
        <w:div w:id="52313138">
          <w:marLeft w:val="0"/>
          <w:marRight w:val="0"/>
          <w:marTop w:val="0"/>
          <w:marBottom w:val="0"/>
          <w:divBdr>
            <w:top w:val="none" w:sz="0" w:space="0" w:color="auto"/>
            <w:left w:val="none" w:sz="0" w:space="0" w:color="auto"/>
            <w:bottom w:val="none" w:sz="0" w:space="0" w:color="auto"/>
            <w:right w:val="none" w:sz="0" w:space="0" w:color="auto"/>
          </w:divBdr>
        </w:div>
        <w:div w:id="1529102596">
          <w:marLeft w:val="0"/>
          <w:marRight w:val="0"/>
          <w:marTop w:val="0"/>
          <w:marBottom w:val="0"/>
          <w:divBdr>
            <w:top w:val="none" w:sz="0" w:space="0" w:color="auto"/>
            <w:left w:val="none" w:sz="0" w:space="0" w:color="auto"/>
            <w:bottom w:val="none" w:sz="0" w:space="0" w:color="auto"/>
            <w:right w:val="none" w:sz="0" w:space="0" w:color="auto"/>
          </w:divBdr>
        </w:div>
        <w:div w:id="1560553972">
          <w:marLeft w:val="0"/>
          <w:marRight w:val="0"/>
          <w:marTop w:val="0"/>
          <w:marBottom w:val="0"/>
          <w:divBdr>
            <w:top w:val="none" w:sz="0" w:space="0" w:color="auto"/>
            <w:left w:val="none" w:sz="0" w:space="0" w:color="auto"/>
            <w:bottom w:val="none" w:sz="0" w:space="0" w:color="auto"/>
            <w:right w:val="none" w:sz="0" w:space="0" w:color="auto"/>
          </w:divBdr>
        </w:div>
        <w:div w:id="2092702877">
          <w:marLeft w:val="0"/>
          <w:marRight w:val="0"/>
          <w:marTop w:val="0"/>
          <w:marBottom w:val="0"/>
          <w:divBdr>
            <w:top w:val="none" w:sz="0" w:space="0" w:color="auto"/>
            <w:left w:val="none" w:sz="0" w:space="0" w:color="auto"/>
            <w:bottom w:val="none" w:sz="0" w:space="0" w:color="auto"/>
            <w:right w:val="none" w:sz="0" w:space="0" w:color="auto"/>
          </w:divBdr>
        </w:div>
        <w:div w:id="1021512920">
          <w:marLeft w:val="0"/>
          <w:marRight w:val="0"/>
          <w:marTop w:val="0"/>
          <w:marBottom w:val="0"/>
          <w:divBdr>
            <w:top w:val="none" w:sz="0" w:space="0" w:color="auto"/>
            <w:left w:val="none" w:sz="0" w:space="0" w:color="auto"/>
            <w:bottom w:val="none" w:sz="0" w:space="0" w:color="auto"/>
            <w:right w:val="none" w:sz="0" w:space="0" w:color="auto"/>
          </w:divBdr>
        </w:div>
        <w:div w:id="1062020745">
          <w:marLeft w:val="0"/>
          <w:marRight w:val="0"/>
          <w:marTop w:val="0"/>
          <w:marBottom w:val="0"/>
          <w:divBdr>
            <w:top w:val="none" w:sz="0" w:space="0" w:color="auto"/>
            <w:left w:val="none" w:sz="0" w:space="0" w:color="auto"/>
            <w:bottom w:val="none" w:sz="0" w:space="0" w:color="auto"/>
            <w:right w:val="none" w:sz="0" w:space="0" w:color="auto"/>
          </w:divBdr>
        </w:div>
        <w:div w:id="2022393470">
          <w:marLeft w:val="0"/>
          <w:marRight w:val="0"/>
          <w:marTop w:val="0"/>
          <w:marBottom w:val="0"/>
          <w:divBdr>
            <w:top w:val="none" w:sz="0" w:space="0" w:color="auto"/>
            <w:left w:val="none" w:sz="0" w:space="0" w:color="auto"/>
            <w:bottom w:val="none" w:sz="0" w:space="0" w:color="auto"/>
            <w:right w:val="none" w:sz="0" w:space="0" w:color="auto"/>
          </w:divBdr>
        </w:div>
        <w:div w:id="1623686487">
          <w:marLeft w:val="0"/>
          <w:marRight w:val="0"/>
          <w:marTop w:val="0"/>
          <w:marBottom w:val="0"/>
          <w:divBdr>
            <w:top w:val="none" w:sz="0" w:space="0" w:color="auto"/>
            <w:left w:val="none" w:sz="0" w:space="0" w:color="auto"/>
            <w:bottom w:val="none" w:sz="0" w:space="0" w:color="auto"/>
            <w:right w:val="none" w:sz="0" w:space="0" w:color="auto"/>
          </w:divBdr>
        </w:div>
        <w:div w:id="688216782">
          <w:marLeft w:val="0"/>
          <w:marRight w:val="0"/>
          <w:marTop w:val="0"/>
          <w:marBottom w:val="0"/>
          <w:divBdr>
            <w:top w:val="none" w:sz="0" w:space="0" w:color="auto"/>
            <w:left w:val="none" w:sz="0" w:space="0" w:color="auto"/>
            <w:bottom w:val="none" w:sz="0" w:space="0" w:color="auto"/>
            <w:right w:val="none" w:sz="0" w:space="0" w:color="auto"/>
          </w:divBdr>
        </w:div>
        <w:div w:id="1092749252">
          <w:marLeft w:val="0"/>
          <w:marRight w:val="0"/>
          <w:marTop w:val="0"/>
          <w:marBottom w:val="0"/>
          <w:divBdr>
            <w:top w:val="none" w:sz="0" w:space="0" w:color="auto"/>
            <w:left w:val="none" w:sz="0" w:space="0" w:color="auto"/>
            <w:bottom w:val="none" w:sz="0" w:space="0" w:color="auto"/>
            <w:right w:val="none" w:sz="0" w:space="0" w:color="auto"/>
          </w:divBdr>
        </w:div>
        <w:div w:id="1790586244">
          <w:marLeft w:val="0"/>
          <w:marRight w:val="0"/>
          <w:marTop w:val="0"/>
          <w:marBottom w:val="0"/>
          <w:divBdr>
            <w:top w:val="none" w:sz="0" w:space="0" w:color="auto"/>
            <w:left w:val="none" w:sz="0" w:space="0" w:color="auto"/>
            <w:bottom w:val="none" w:sz="0" w:space="0" w:color="auto"/>
            <w:right w:val="none" w:sz="0" w:space="0" w:color="auto"/>
          </w:divBdr>
        </w:div>
        <w:div w:id="1181890010">
          <w:marLeft w:val="0"/>
          <w:marRight w:val="0"/>
          <w:marTop w:val="0"/>
          <w:marBottom w:val="0"/>
          <w:divBdr>
            <w:top w:val="none" w:sz="0" w:space="0" w:color="auto"/>
            <w:left w:val="none" w:sz="0" w:space="0" w:color="auto"/>
            <w:bottom w:val="none" w:sz="0" w:space="0" w:color="auto"/>
            <w:right w:val="none" w:sz="0" w:space="0" w:color="auto"/>
          </w:divBdr>
        </w:div>
        <w:div w:id="346911049">
          <w:marLeft w:val="0"/>
          <w:marRight w:val="0"/>
          <w:marTop w:val="0"/>
          <w:marBottom w:val="0"/>
          <w:divBdr>
            <w:top w:val="none" w:sz="0" w:space="0" w:color="auto"/>
            <w:left w:val="none" w:sz="0" w:space="0" w:color="auto"/>
            <w:bottom w:val="none" w:sz="0" w:space="0" w:color="auto"/>
            <w:right w:val="none" w:sz="0" w:space="0" w:color="auto"/>
          </w:divBdr>
        </w:div>
        <w:div w:id="466171841">
          <w:marLeft w:val="0"/>
          <w:marRight w:val="0"/>
          <w:marTop w:val="0"/>
          <w:marBottom w:val="0"/>
          <w:divBdr>
            <w:top w:val="none" w:sz="0" w:space="0" w:color="auto"/>
            <w:left w:val="none" w:sz="0" w:space="0" w:color="auto"/>
            <w:bottom w:val="none" w:sz="0" w:space="0" w:color="auto"/>
            <w:right w:val="none" w:sz="0" w:space="0" w:color="auto"/>
          </w:divBdr>
        </w:div>
        <w:div w:id="2115127892">
          <w:marLeft w:val="0"/>
          <w:marRight w:val="0"/>
          <w:marTop w:val="0"/>
          <w:marBottom w:val="0"/>
          <w:divBdr>
            <w:top w:val="none" w:sz="0" w:space="0" w:color="auto"/>
            <w:left w:val="none" w:sz="0" w:space="0" w:color="auto"/>
            <w:bottom w:val="none" w:sz="0" w:space="0" w:color="auto"/>
            <w:right w:val="none" w:sz="0" w:space="0" w:color="auto"/>
          </w:divBdr>
        </w:div>
        <w:div w:id="82576821">
          <w:marLeft w:val="0"/>
          <w:marRight w:val="0"/>
          <w:marTop w:val="0"/>
          <w:marBottom w:val="0"/>
          <w:divBdr>
            <w:top w:val="none" w:sz="0" w:space="0" w:color="auto"/>
            <w:left w:val="none" w:sz="0" w:space="0" w:color="auto"/>
            <w:bottom w:val="none" w:sz="0" w:space="0" w:color="auto"/>
            <w:right w:val="none" w:sz="0" w:space="0" w:color="auto"/>
          </w:divBdr>
        </w:div>
        <w:div w:id="2022467483">
          <w:marLeft w:val="0"/>
          <w:marRight w:val="0"/>
          <w:marTop w:val="0"/>
          <w:marBottom w:val="0"/>
          <w:divBdr>
            <w:top w:val="none" w:sz="0" w:space="0" w:color="auto"/>
            <w:left w:val="none" w:sz="0" w:space="0" w:color="auto"/>
            <w:bottom w:val="none" w:sz="0" w:space="0" w:color="auto"/>
            <w:right w:val="none" w:sz="0" w:space="0" w:color="auto"/>
          </w:divBdr>
        </w:div>
        <w:div w:id="1191722709">
          <w:marLeft w:val="0"/>
          <w:marRight w:val="0"/>
          <w:marTop w:val="0"/>
          <w:marBottom w:val="0"/>
          <w:divBdr>
            <w:top w:val="none" w:sz="0" w:space="0" w:color="auto"/>
            <w:left w:val="none" w:sz="0" w:space="0" w:color="auto"/>
            <w:bottom w:val="none" w:sz="0" w:space="0" w:color="auto"/>
            <w:right w:val="none" w:sz="0" w:space="0" w:color="auto"/>
          </w:divBdr>
        </w:div>
        <w:div w:id="471602999">
          <w:marLeft w:val="0"/>
          <w:marRight w:val="0"/>
          <w:marTop w:val="0"/>
          <w:marBottom w:val="0"/>
          <w:divBdr>
            <w:top w:val="none" w:sz="0" w:space="0" w:color="auto"/>
            <w:left w:val="none" w:sz="0" w:space="0" w:color="auto"/>
            <w:bottom w:val="none" w:sz="0" w:space="0" w:color="auto"/>
            <w:right w:val="none" w:sz="0" w:space="0" w:color="auto"/>
          </w:divBdr>
        </w:div>
        <w:div w:id="466432340">
          <w:marLeft w:val="0"/>
          <w:marRight w:val="0"/>
          <w:marTop w:val="0"/>
          <w:marBottom w:val="0"/>
          <w:divBdr>
            <w:top w:val="none" w:sz="0" w:space="0" w:color="auto"/>
            <w:left w:val="none" w:sz="0" w:space="0" w:color="auto"/>
            <w:bottom w:val="none" w:sz="0" w:space="0" w:color="auto"/>
            <w:right w:val="none" w:sz="0" w:space="0" w:color="auto"/>
          </w:divBdr>
        </w:div>
        <w:div w:id="166285970">
          <w:marLeft w:val="0"/>
          <w:marRight w:val="0"/>
          <w:marTop w:val="0"/>
          <w:marBottom w:val="0"/>
          <w:divBdr>
            <w:top w:val="none" w:sz="0" w:space="0" w:color="auto"/>
            <w:left w:val="none" w:sz="0" w:space="0" w:color="auto"/>
            <w:bottom w:val="none" w:sz="0" w:space="0" w:color="auto"/>
            <w:right w:val="none" w:sz="0" w:space="0" w:color="auto"/>
          </w:divBdr>
        </w:div>
        <w:div w:id="994529057">
          <w:marLeft w:val="0"/>
          <w:marRight w:val="0"/>
          <w:marTop w:val="0"/>
          <w:marBottom w:val="0"/>
          <w:divBdr>
            <w:top w:val="none" w:sz="0" w:space="0" w:color="auto"/>
            <w:left w:val="none" w:sz="0" w:space="0" w:color="auto"/>
            <w:bottom w:val="none" w:sz="0" w:space="0" w:color="auto"/>
            <w:right w:val="none" w:sz="0" w:space="0" w:color="auto"/>
          </w:divBdr>
        </w:div>
        <w:div w:id="1183979923">
          <w:marLeft w:val="0"/>
          <w:marRight w:val="0"/>
          <w:marTop w:val="0"/>
          <w:marBottom w:val="0"/>
          <w:divBdr>
            <w:top w:val="none" w:sz="0" w:space="0" w:color="auto"/>
            <w:left w:val="none" w:sz="0" w:space="0" w:color="auto"/>
            <w:bottom w:val="none" w:sz="0" w:space="0" w:color="auto"/>
            <w:right w:val="none" w:sz="0" w:space="0" w:color="auto"/>
          </w:divBdr>
        </w:div>
        <w:div w:id="841773370">
          <w:marLeft w:val="0"/>
          <w:marRight w:val="0"/>
          <w:marTop w:val="0"/>
          <w:marBottom w:val="0"/>
          <w:divBdr>
            <w:top w:val="none" w:sz="0" w:space="0" w:color="auto"/>
            <w:left w:val="none" w:sz="0" w:space="0" w:color="auto"/>
            <w:bottom w:val="none" w:sz="0" w:space="0" w:color="auto"/>
            <w:right w:val="none" w:sz="0" w:space="0" w:color="auto"/>
          </w:divBdr>
        </w:div>
        <w:div w:id="1656104644">
          <w:marLeft w:val="0"/>
          <w:marRight w:val="0"/>
          <w:marTop w:val="0"/>
          <w:marBottom w:val="0"/>
          <w:divBdr>
            <w:top w:val="none" w:sz="0" w:space="0" w:color="auto"/>
            <w:left w:val="none" w:sz="0" w:space="0" w:color="auto"/>
            <w:bottom w:val="none" w:sz="0" w:space="0" w:color="auto"/>
            <w:right w:val="none" w:sz="0" w:space="0" w:color="auto"/>
          </w:divBdr>
        </w:div>
        <w:div w:id="1265724179">
          <w:marLeft w:val="0"/>
          <w:marRight w:val="0"/>
          <w:marTop w:val="0"/>
          <w:marBottom w:val="0"/>
          <w:divBdr>
            <w:top w:val="none" w:sz="0" w:space="0" w:color="auto"/>
            <w:left w:val="none" w:sz="0" w:space="0" w:color="auto"/>
            <w:bottom w:val="none" w:sz="0" w:space="0" w:color="auto"/>
            <w:right w:val="none" w:sz="0" w:space="0" w:color="auto"/>
          </w:divBdr>
        </w:div>
        <w:div w:id="1743797751">
          <w:marLeft w:val="0"/>
          <w:marRight w:val="0"/>
          <w:marTop w:val="0"/>
          <w:marBottom w:val="0"/>
          <w:divBdr>
            <w:top w:val="none" w:sz="0" w:space="0" w:color="auto"/>
            <w:left w:val="none" w:sz="0" w:space="0" w:color="auto"/>
            <w:bottom w:val="none" w:sz="0" w:space="0" w:color="auto"/>
            <w:right w:val="none" w:sz="0" w:space="0" w:color="auto"/>
          </w:divBdr>
        </w:div>
        <w:div w:id="1384134047">
          <w:marLeft w:val="0"/>
          <w:marRight w:val="0"/>
          <w:marTop w:val="0"/>
          <w:marBottom w:val="0"/>
          <w:divBdr>
            <w:top w:val="none" w:sz="0" w:space="0" w:color="auto"/>
            <w:left w:val="none" w:sz="0" w:space="0" w:color="auto"/>
            <w:bottom w:val="none" w:sz="0" w:space="0" w:color="auto"/>
            <w:right w:val="none" w:sz="0" w:space="0" w:color="auto"/>
          </w:divBdr>
        </w:div>
        <w:div w:id="849679916">
          <w:marLeft w:val="0"/>
          <w:marRight w:val="0"/>
          <w:marTop w:val="0"/>
          <w:marBottom w:val="0"/>
          <w:divBdr>
            <w:top w:val="none" w:sz="0" w:space="0" w:color="auto"/>
            <w:left w:val="none" w:sz="0" w:space="0" w:color="auto"/>
            <w:bottom w:val="none" w:sz="0" w:space="0" w:color="auto"/>
            <w:right w:val="none" w:sz="0" w:space="0" w:color="auto"/>
          </w:divBdr>
        </w:div>
        <w:div w:id="885920536">
          <w:marLeft w:val="0"/>
          <w:marRight w:val="0"/>
          <w:marTop w:val="0"/>
          <w:marBottom w:val="0"/>
          <w:divBdr>
            <w:top w:val="none" w:sz="0" w:space="0" w:color="auto"/>
            <w:left w:val="none" w:sz="0" w:space="0" w:color="auto"/>
            <w:bottom w:val="none" w:sz="0" w:space="0" w:color="auto"/>
            <w:right w:val="none" w:sz="0" w:space="0" w:color="auto"/>
          </w:divBdr>
        </w:div>
        <w:div w:id="2119374993">
          <w:marLeft w:val="0"/>
          <w:marRight w:val="0"/>
          <w:marTop w:val="0"/>
          <w:marBottom w:val="0"/>
          <w:divBdr>
            <w:top w:val="none" w:sz="0" w:space="0" w:color="auto"/>
            <w:left w:val="none" w:sz="0" w:space="0" w:color="auto"/>
            <w:bottom w:val="none" w:sz="0" w:space="0" w:color="auto"/>
            <w:right w:val="none" w:sz="0" w:space="0" w:color="auto"/>
          </w:divBdr>
        </w:div>
        <w:div w:id="2039894017">
          <w:marLeft w:val="0"/>
          <w:marRight w:val="0"/>
          <w:marTop w:val="0"/>
          <w:marBottom w:val="0"/>
          <w:divBdr>
            <w:top w:val="none" w:sz="0" w:space="0" w:color="auto"/>
            <w:left w:val="none" w:sz="0" w:space="0" w:color="auto"/>
            <w:bottom w:val="none" w:sz="0" w:space="0" w:color="auto"/>
            <w:right w:val="none" w:sz="0" w:space="0" w:color="auto"/>
          </w:divBdr>
        </w:div>
        <w:div w:id="1185439556">
          <w:marLeft w:val="0"/>
          <w:marRight w:val="0"/>
          <w:marTop w:val="0"/>
          <w:marBottom w:val="0"/>
          <w:divBdr>
            <w:top w:val="none" w:sz="0" w:space="0" w:color="auto"/>
            <w:left w:val="none" w:sz="0" w:space="0" w:color="auto"/>
            <w:bottom w:val="none" w:sz="0" w:space="0" w:color="auto"/>
            <w:right w:val="none" w:sz="0" w:space="0" w:color="auto"/>
          </w:divBdr>
        </w:div>
        <w:div w:id="1740207799">
          <w:marLeft w:val="0"/>
          <w:marRight w:val="0"/>
          <w:marTop w:val="0"/>
          <w:marBottom w:val="0"/>
          <w:divBdr>
            <w:top w:val="none" w:sz="0" w:space="0" w:color="auto"/>
            <w:left w:val="none" w:sz="0" w:space="0" w:color="auto"/>
            <w:bottom w:val="none" w:sz="0" w:space="0" w:color="auto"/>
            <w:right w:val="none" w:sz="0" w:space="0" w:color="auto"/>
          </w:divBdr>
        </w:div>
        <w:div w:id="74472750">
          <w:marLeft w:val="0"/>
          <w:marRight w:val="0"/>
          <w:marTop w:val="0"/>
          <w:marBottom w:val="0"/>
          <w:divBdr>
            <w:top w:val="none" w:sz="0" w:space="0" w:color="auto"/>
            <w:left w:val="none" w:sz="0" w:space="0" w:color="auto"/>
            <w:bottom w:val="none" w:sz="0" w:space="0" w:color="auto"/>
            <w:right w:val="none" w:sz="0" w:space="0" w:color="auto"/>
          </w:divBdr>
        </w:div>
        <w:div w:id="1409500115">
          <w:marLeft w:val="0"/>
          <w:marRight w:val="0"/>
          <w:marTop w:val="0"/>
          <w:marBottom w:val="0"/>
          <w:divBdr>
            <w:top w:val="none" w:sz="0" w:space="0" w:color="auto"/>
            <w:left w:val="none" w:sz="0" w:space="0" w:color="auto"/>
            <w:bottom w:val="none" w:sz="0" w:space="0" w:color="auto"/>
            <w:right w:val="none" w:sz="0" w:space="0" w:color="auto"/>
          </w:divBdr>
        </w:div>
        <w:div w:id="46031724">
          <w:marLeft w:val="0"/>
          <w:marRight w:val="0"/>
          <w:marTop w:val="0"/>
          <w:marBottom w:val="0"/>
          <w:divBdr>
            <w:top w:val="none" w:sz="0" w:space="0" w:color="auto"/>
            <w:left w:val="none" w:sz="0" w:space="0" w:color="auto"/>
            <w:bottom w:val="none" w:sz="0" w:space="0" w:color="auto"/>
            <w:right w:val="none" w:sz="0" w:space="0" w:color="auto"/>
          </w:divBdr>
        </w:div>
        <w:div w:id="1246299714">
          <w:marLeft w:val="0"/>
          <w:marRight w:val="0"/>
          <w:marTop w:val="0"/>
          <w:marBottom w:val="0"/>
          <w:divBdr>
            <w:top w:val="none" w:sz="0" w:space="0" w:color="auto"/>
            <w:left w:val="none" w:sz="0" w:space="0" w:color="auto"/>
            <w:bottom w:val="none" w:sz="0" w:space="0" w:color="auto"/>
            <w:right w:val="none" w:sz="0" w:space="0" w:color="auto"/>
          </w:divBdr>
        </w:div>
        <w:div w:id="449010127">
          <w:marLeft w:val="0"/>
          <w:marRight w:val="0"/>
          <w:marTop w:val="0"/>
          <w:marBottom w:val="0"/>
          <w:divBdr>
            <w:top w:val="none" w:sz="0" w:space="0" w:color="auto"/>
            <w:left w:val="none" w:sz="0" w:space="0" w:color="auto"/>
            <w:bottom w:val="none" w:sz="0" w:space="0" w:color="auto"/>
            <w:right w:val="none" w:sz="0" w:space="0" w:color="auto"/>
          </w:divBdr>
        </w:div>
        <w:div w:id="1948341510">
          <w:marLeft w:val="0"/>
          <w:marRight w:val="0"/>
          <w:marTop w:val="0"/>
          <w:marBottom w:val="0"/>
          <w:divBdr>
            <w:top w:val="none" w:sz="0" w:space="0" w:color="auto"/>
            <w:left w:val="none" w:sz="0" w:space="0" w:color="auto"/>
            <w:bottom w:val="none" w:sz="0" w:space="0" w:color="auto"/>
            <w:right w:val="none" w:sz="0" w:space="0" w:color="auto"/>
          </w:divBdr>
        </w:div>
        <w:div w:id="2037001986">
          <w:marLeft w:val="0"/>
          <w:marRight w:val="0"/>
          <w:marTop w:val="0"/>
          <w:marBottom w:val="0"/>
          <w:divBdr>
            <w:top w:val="none" w:sz="0" w:space="0" w:color="auto"/>
            <w:left w:val="none" w:sz="0" w:space="0" w:color="auto"/>
            <w:bottom w:val="none" w:sz="0" w:space="0" w:color="auto"/>
            <w:right w:val="none" w:sz="0" w:space="0" w:color="auto"/>
          </w:divBdr>
        </w:div>
        <w:div w:id="2131239336">
          <w:marLeft w:val="0"/>
          <w:marRight w:val="0"/>
          <w:marTop w:val="0"/>
          <w:marBottom w:val="0"/>
          <w:divBdr>
            <w:top w:val="none" w:sz="0" w:space="0" w:color="auto"/>
            <w:left w:val="none" w:sz="0" w:space="0" w:color="auto"/>
            <w:bottom w:val="none" w:sz="0" w:space="0" w:color="auto"/>
            <w:right w:val="none" w:sz="0" w:space="0" w:color="auto"/>
          </w:divBdr>
        </w:div>
        <w:div w:id="716857523">
          <w:marLeft w:val="0"/>
          <w:marRight w:val="0"/>
          <w:marTop w:val="0"/>
          <w:marBottom w:val="0"/>
          <w:divBdr>
            <w:top w:val="none" w:sz="0" w:space="0" w:color="auto"/>
            <w:left w:val="none" w:sz="0" w:space="0" w:color="auto"/>
            <w:bottom w:val="none" w:sz="0" w:space="0" w:color="auto"/>
            <w:right w:val="none" w:sz="0" w:space="0" w:color="auto"/>
          </w:divBdr>
        </w:div>
        <w:div w:id="1490099470">
          <w:marLeft w:val="0"/>
          <w:marRight w:val="0"/>
          <w:marTop w:val="0"/>
          <w:marBottom w:val="0"/>
          <w:divBdr>
            <w:top w:val="none" w:sz="0" w:space="0" w:color="auto"/>
            <w:left w:val="none" w:sz="0" w:space="0" w:color="auto"/>
            <w:bottom w:val="none" w:sz="0" w:space="0" w:color="auto"/>
            <w:right w:val="none" w:sz="0" w:space="0" w:color="auto"/>
          </w:divBdr>
        </w:div>
        <w:div w:id="1076325210">
          <w:marLeft w:val="0"/>
          <w:marRight w:val="0"/>
          <w:marTop w:val="0"/>
          <w:marBottom w:val="0"/>
          <w:divBdr>
            <w:top w:val="none" w:sz="0" w:space="0" w:color="auto"/>
            <w:left w:val="none" w:sz="0" w:space="0" w:color="auto"/>
            <w:bottom w:val="none" w:sz="0" w:space="0" w:color="auto"/>
            <w:right w:val="none" w:sz="0" w:space="0" w:color="auto"/>
          </w:divBdr>
        </w:div>
        <w:div w:id="2068792918">
          <w:marLeft w:val="0"/>
          <w:marRight w:val="0"/>
          <w:marTop w:val="0"/>
          <w:marBottom w:val="0"/>
          <w:divBdr>
            <w:top w:val="none" w:sz="0" w:space="0" w:color="auto"/>
            <w:left w:val="none" w:sz="0" w:space="0" w:color="auto"/>
            <w:bottom w:val="none" w:sz="0" w:space="0" w:color="auto"/>
            <w:right w:val="none" w:sz="0" w:space="0" w:color="auto"/>
          </w:divBdr>
        </w:div>
        <w:div w:id="1951665698">
          <w:marLeft w:val="0"/>
          <w:marRight w:val="0"/>
          <w:marTop w:val="0"/>
          <w:marBottom w:val="0"/>
          <w:divBdr>
            <w:top w:val="none" w:sz="0" w:space="0" w:color="auto"/>
            <w:left w:val="none" w:sz="0" w:space="0" w:color="auto"/>
            <w:bottom w:val="none" w:sz="0" w:space="0" w:color="auto"/>
            <w:right w:val="none" w:sz="0" w:space="0" w:color="auto"/>
          </w:divBdr>
        </w:div>
        <w:div w:id="1196389410">
          <w:marLeft w:val="0"/>
          <w:marRight w:val="0"/>
          <w:marTop w:val="0"/>
          <w:marBottom w:val="0"/>
          <w:divBdr>
            <w:top w:val="none" w:sz="0" w:space="0" w:color="auto"/>
            <w:left w:val="none" w:sz="0" w:space="0" w:color="auto"/>
            <w:bottom w:val="none" w:sz="0" w:space="0" w:color="auto"/>
            <w:right w:val="none" w:sz="0" w:space="0" w:color="auto"/>
          </w:divBdr>
        </w:div>
        <w:div w:id="1630167578">
          <w:marLeft w:val="0"/>
          <w:marRight w:val="0"/>
          <w:marTop w:val="0"/>
          <w:marBottom w:val="0"/>
          <w:divBdr>
            <w:top w:val="none" w:sz="0" w:space="0" w:color="auto"/>
            <w:left w:val="none" w:sz="0" w:space="0" w:color="auto"/>
            <w:bottom w:val="none" w:sz="0" w:space="0" w:color="auto"/>
            <w:right w:val="none" w:sz="0" w:space="0" w:color="auto"/>
          </w:divBdr>
        </w:div>
        <w:div w:id="621962604">
          <w:marLeft w:val="0"/>
          <w:marRight w:val="0"/>
          <w:marTop w:val="0"/>
          <w:marBottom w:val="0"/>
          <w:divBdr>
            <w:top w:val="none" w:sz="0" w:space="0" w:color="auto"/>
            <w:left w:val="none" w:sz="0" w:space="0" w:color="auto"/>
            <w:bottom w:val="none" w:sz="0" w:space="0" w:color="auto"/>
            <w:right w:val="none" w:sz="0" w:space="0" w:color="auto"/>
          </w:divBdr>
        </w:div>
        <w:div w:id="224265288">
          <w:marLeft w:val="0"/>
          <w:marRight w:val="0"/>
          <w:marTop w:val="0"/>
          <w:marBottom w:val="0"/>
          <w:divBdr>
            <w:top w:val="none" w:sz="0" w:space="0" w:color="auto"/>
            <w:left w:val="none" w:sz="0" w:space="0" w:color="auto"/>
            <w:bottom w:val="none" w:sz="0" w:space="0" w:color="auto"/>
            <w:right w:val="none" w:sz="0" w:space="0" w:color="auto"/>
          </w:divBdr>
        </w:div>
        <w:div w:id="1131168446">
          <w:marLeft w:val="0"/>
          <w:marRight w:val="0"/>
          <w:marTop w:val="0"/>
          <w:marBottom w:val="0"/>
          <w:divBdr>
            <w:top w:val="none" w:sz="0" w:space="0" w:color="auto"/>
            <w:left w:val="none" w:sz="0" w:space="0" w:color="auto"/>
            <w:bottom w:val="none" w:sz="0" w:space="0" w:color="auto"/>
            <w:right w:val="none" w:sz="0" w:space="0" w:color="auto"/>
          </w:divBdr>
        </w:div>
        <w:div w:id="466818538">
          <w:marLeft w:val="0"/>
          <w:marRight w:val="0"/>
          <w:marTop w:val="0"/>
          <w:marBottom w:val="0"/>
          <w:divBdr>
            <w:top w:val="none" w:sz="0" w:space="0" w:color="auto"/>
            <w:left w:val="none" w:sz="0" w:space="0" w:color="auto"/>
            <w:bottom w:val="none" w:sz="0" w:space="0" w:color="auto"/>
            <w:right w:val="none" w:sz="0" w:space="0" w:color="auto"/>
          </w:divBdr>
        </w:div>
        <w:div w:id="1061100479">
          <w:marLeft w:val="0"/>
          <w:marRight w:val="0"/>
          <w:marTop w:val="0"/>
          <w:marBottom w:val="0"/>
          <w:divBdr>
            <w:top w:val="none" w:sz="0" w:space="0" w:color="auto"/>
            <w:left w:val="none" w:sz="0" w:space="0" w:color="auto"/>
            <w:bottom w:val="none" w:sz="0" w:space="0" w:color="auto"/>
            <w:right w:val="none" w:sz="0" w:space="0" w:color="auto"/>
          </w:divBdr>
        </w:div>
        <w:div w:id="20427799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header10.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11</Pages>
  <Words>1425</Words>
  <Characters>8125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21</cp:revision>
  <cp:lastPrinted>2025-02-01T08:10:00Z</cp:lastPrinted>
  <dcterms:created xsi:type="dcterms:W3CDTF">2025-02-21T03:59:00Z</dcterms:created>
  <dcterms:modified xsi:type="dcterms:W3CDTF">2025-05-29T10:49:00Z</dcterms:modified>
</cp:coreProperties>
</file>