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Cambria"/>
          <w:b w:val="0"/>
          <w:bCs w:val="0"/>
          <w:color w:val="auto"/>
          <w:sz w:val="22"/>
          <w:szCs w:val="2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33664" behindDoc="1" locked="0" layoutInCell="1" allowOverlap="1" wp14:anchorId="380F4592" wp14:editId="13D651E1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5108CA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737E552E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9F6DB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24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612E9BA6" w14:textId="79CEDAAC" w:rsidR="00911571" w:rsidRPr="006916C1" w:rsidRDefault="0041308E" w:rsidP="00781B43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  <w:r w:rsidR="00781B43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E41BD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LD</w:t>
          </w:r>
          <w:r w:rsidR="00781B43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L</w:t>
          </w:r>
          <w:r w:rsidR="009247C9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/</w:t>
          </w:r>
          <w:r w:rsidR="00781B43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HDL</w:t>
          </w:r>
          <w:r w:rsidR="009247C9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RATIO</w:t>
          </w: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781B43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(CALCULATED)</w:t>
          </w: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TEST</w:t>
          </w:r>
        </w:p>
        <w:p w14:paraId="6CF39BE7" w14:textId="6D6C776C" w:rsidR="00F6115D" w:rsidRPr="006916C1" w:rsidRDefault="00CC46C3" w:rsidP="00781B43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  <w:rPr>
              <w:szCs w:val="28"/>
            </w:rPr>
          </w:pPr>
          <w:bookmarkStart w:id="5" w:name="_Toc195903117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>
              <w:pPr>
                <w:pStyle w:val="TOCHeading"/>
                <w:rPr>
                  <w:rFonts w:ascii="Palatino Linotype" w:hAnsi="Palatino Linotype"/>
                </w:rPr>
              </w:pPr>
            </w:p>
            <w:p w14:paraId="62161BEA" w14:textId="289B2887" w:rsidR="00C104FC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903117" w:history="1">
                <w:r w:rsidR="00C104FC" w:rsidRPr="005E16C7">
                  <w:rPr>
                    <w:rStyle w:val="Hyperlink"/>
                    <w:noProof/>
                  </w:rPr>
                  <w:t>TABLE OF CONTENTS</w:t>
                </w:r>
                <w:r w:rsidR="00C104FC">
                  <w:rPr>
                    <w:noProof/>
                    <w:webHidden/>
                  </w:rPr>
                  <w:tab/>
                </w:r>
                <w:r w:rsidR="00C104FC">
                  <w:rPr>
                    <w:noProof/>
                    <w:webHidden/>
                  </w:rPr>
                  <w:fldChar w:fldCharType="begin"/>
                </w:r>
                <w:r w:rsidR="00C104FC">
                  <w:rPr>
                    <w:noProof/>
                    <w:webHidden/>
                  </w:rPr>
                  <w:instrText xml:space="preserve"> PAGEREF _Toc195903117 \h </w:instrText>
                </w:r>
                <w:r w:rsidR="00C104FC">
                  <w:rPr>
                    <w:noProof/>
                    <w:webHidden/>
                  </w:rPr>
                </w:r>
                <w:r w:rsidR="00C104FC"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2</w:t>
                </w:r>
                <w:r w:rsidR="00C104FC">
                  <w:rPr>
                    <w:noProof/>
                    <w:webHidden/>
                  </w:rPr>
                  <w:fldChar w:fldCharType="end"/>
                </w:r>
              </w:hyperlink>
            </w:p>
            <w:p w14:paraId="0539BF9F" w14:textId="2312B7F8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8" w:history="1">
                <w:r w:rsidRPr="005E16C7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8E18C" w14:textId="49308FD0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9" w:history="1">
                <w:r w:rsidRPr="005E16C7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7186D6" w14:textId="028030A2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0" w:history="1">
                <w:r w:rsidRPr="005E16C7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E8473" w14:textId="5C1388B6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1" w:history="1">
                <w:r w:rsidRPr="005E16C7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3C1F46" w14:textId="1BC31BA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2" w:history="1">
                <w:r w:rsidRPr="005E16C7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887EB2" w14:textId="3187833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3" w:history="1">
                <w:r w:rsidRPr="005E16C7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14A55" w14:textId="5E48DBCC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4" w:history="1">
                <w:r w:rsidRPr="005E16C7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3D6649" w14:textId="2296841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5" w:history="1">
                <w:r w:rsidRPr="005E16C7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89DC55" w14:textId="4BE4C9C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6" w:history="1">
                <w:r w:rsidRPr="005E16C7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D66C3C" w14:textId="266898DC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7" w:history="1">
                <w:r w:rsidRPr="005E16C7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034551" w14:textId="0F91168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8" w:history="1">
                <w:r w:rsidRPr="005E16C7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6F04C" w14:textId="701ED97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9" w:history="1">
                <w:r w:rsidRPr="005E16C7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BD4C1B" w14:textId="308115A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0" w:history="1">
                <w:r w:rsidRPr="005E16C7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1D8000" w14:textId="2DED177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1" w:history="1">
                <w:r w:rsidRPr="005E16C7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C451D2" w14:textId="281C9697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2" w:history="1">
                <w:r w:rsidRPr="005E16C7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83CC9D" w14:textId="3ADB7E6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3" w:history="1">
                <w:r w:rsidRPr="005E16C7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4D8F63" w14:textId="0FB7083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4" w:history="1">
                <w:r w:rsidRPr="005E16C7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826F1A" w14:textId="0920E4C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5" w:history="1">
                <w:r w:rsidRPr="005E16C7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5E16C7">
                  <w:rPr>
                    <w:rStyle w:val="Hyperlink"/>
                    <w:noProof/>
                  </w:rPr>
                  <w:t>Control</w:t>
                </w:r>
                <w:r w:rsidRPr="005E16C7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ED23BE" w14:textId="7B451BD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6" w:history="1">
                <w:r w:rsidRPr="005E16C7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810E0F" w14:textId="2662D84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7" w:history="1">
                <w:r w:rsidRPr="005E16C7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052DB6" w14:textId="43524C9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8" w:history="1">
                <w:r w:rsidRPr="005E16C7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B79E46" w14:textId="317876D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9" w:history="1">
                <w:r w:rsidRPr="005E16C7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3FA059" w14:textId="1DB4C1E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0" w:history="1">
                <w:r w:rsidRPr="005E16C7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743A9" w14:textId="3CED4FC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1" w:history="1">
                <w:r w:rsidRPr="005E16C7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B6F41" w14:textId="2872AC9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2" w:history="1">
                <w:r w:rsidRPr="005E16C7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17E7AE" w14:textId="0EE06DD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3" w:history="1">
                <w:r w:rsidRPr="005E16C7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1FDA98" w14:textId="78F3D2F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4" w:history="1">
                <w:r w:rsidRPr="005E16C7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F6DB2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6F11F7FF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10C707B0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903118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14133B7A" w14:textId="77777777" w:rsidR="00497B4A" w:rsidRDefault="00497B4A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497B4A" w:rsidRPr="00156BFB" w14:paraId="289C6855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5030A873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5BB191E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25BF8FD5" w14:textId="77777777" w:rsidR="00497B4A" w:rsidRPr="008D0CC5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40FDA2A4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5D553343" w14:textId="77777777" w:rsidR="00497B4A" w:rsidRPr="00156BFB" w:rsidRDefault="00497B4A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497B4A" w:rsidRPr="00156BFB" w14:paraId="4C0059DE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135B5A4D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32A3F226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68D5BCB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3C06DCFF" wp14:editId="6E58F940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807593C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1CF70826" w14:textId="77777777" w:rsidR="00497B4A" w:rsidRPr="00156BFB" w:rsidRDefault="00497B4A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497B4A" w:rsidRPr="00156BFB" w14:paraId="22AB2E3A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44847F1A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2A0CE00A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4AFBA012" w14:textId="77777777" w:rsidR="00497B4A" w:rsidRPr="008D0CC5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3238B479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447048F1" w14:textId="77777777" w:rsidR="00497B4A" w:rsidRPr="00156BFB" w:rsidRDefault="00497B4A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497B4A" w:rsidRPr="00156BFB" w14:paraId="59E5340F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1C193765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0E6EECBE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507D00B3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665F0B8D" wp14:editId="674B1170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6690BE66" w14:textId="77777777" w:rsidR="00497B4A" w:rsidRPr="00156BFB" w:rsidRDefault="00497B4A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497B4A" w:rsidRPr="00156BFB" w14:paraId="027AEDA1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490AF798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44C95B62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BC39E48" w14:textId="77777777" w:rsidR="00497B4A" w:rsidRDefault="00497B4A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1A9C2EA3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74B5EE11" w14:textId="77777777" w:rsidR="00497B4A" w:rsidRPr="00156BFB" w:rsidRDefault="00497B4A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497B4A" w:rsidRPr="00156BFB" w14:paraId="32F6AAE5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40FAD8E2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725F3410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95D321D" w14:textId="77777777" w:rsidR="00497B4A" w:rsidRPr="00156BFB" w:rsidRDefault="00497B4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45E8E122" wp14:editId="1211C154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17585662" w14:textId="77777777" w:rsidR="00497B4A" w:rsidRPr="00156BFB" w:rsidRDefault="00497B4A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497B4A" w:rsidRPr="00B70912" w:rsidRDefault="00497B4A" w:rsidP="00497B4A">
          <w:pPr>
            <w:pStyle w:val="TDPL-BodyTxt"/>
            <w:sectPr w:rsidR="00497B4A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903119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903120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1" w:name="_List_of_Abbreviations"/>
          <w:bookmarkStart w:id="12" w:name="_Ref189068143"/>
          <w:bookmarkStart w:id="13" w:name="_Toc195903121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1064D5">
            <w:trPr>
              <w:trHeight w:val="539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781B43" w:rsidRPr="001064D5" w14:paraId="4B9EC0F7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26373B5C" w14:textId="5F906EB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06B468F7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AMR</w:t>
                </w:r>
              </w:p>
            </w:tc>
            <w:tc>
              <w:tcPr>
                <w:tcW w:w="5868" w:type="dxa"/>
              </w:tcPr>
              <w:p w14:paraId="30EE9389" w14:textId="522B84D3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Analytical Measurement Range</w:t>
                </w:r>
              </w:p>
            </w:tc>
          </w:tr>
          <w:tr w:rsidR="00781B43" w:rsidRPr="001064D5" w14:paraId="1CA8C726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22573F3" w14:textId="6B613982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41DDE7AD" w14:textId="6A937C39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790DACBD" w14:textId="3711944A" w:rsidR="00781B43" w:rsidRPr="002B2EAF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781B43" w:rsidRPr="001064D5" w14:paraId="1ABDA81C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4372790F" w14:textId="0BE810D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199B187B" w14:textId="38729ED8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BCG</w:t>
                </w:r>
              </w:p>
            </w:tc>
            <w:tc>
              <w:tcPr>
                <w:tcW w:w="5868" w:type="dxa"/>
              </w:tcPr>
              <w:p w14:paraId="6E06ECF7" w14:textId="204494A5" w:rsidR="00781B43" w:rsidRPr="002B2EAF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Bromocresol Green</w:t>
                </w:r>
              </w:p>
            </w:tc>
          </w:tr>
          <w:tr w:rsidR="00781B43" w:rsidRPr="001064D5" w14:paraId="2D4455AF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4DB6B68" w14:textId="60D9B448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20B4695F" w14:textId="02073F0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443B2D44" w14:textId="6B0AD001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781B43" w:rsidRPr="001064D5" w14:paraId="3AA868C9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2FCA07B3" w14:textId="1AE61B41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74961AB7" w14:textId="18DAA0F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3D8BE3A1" w14:textId="165EE699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781B43" w:rsidRPr="001064D5" w14:paraId="0183782B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49D1D62" w14:textId="08B05213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6A7CFB6F" w14:textId="51C14982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CRR</w:t>
                </w:r>
              </w:p>
            </w:tc>
            <w:tc>
              <w:tcPr>
                <w:tcW w:w="5868" w:type="dxa"/>
              </w:tcPr>
              <w:p w14:paraId="57C6D26D" w14:textId="7F2DD677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353FFB">
                  <w:rPr>
                    <w:rFonts w:ascii="Palatino Linotype" w:hAnsi="Palatino Linotype"/>
                  </w:rPr>
                  <w:t>Clinical Reportable Range</w:t>
                </w:r>
              </w:p>
            </w:tc>
          </w:tr>
          <w:tr w:rsidR="00781B43" w:rsidRPr="001064D5" w14:paraId="66DBB078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23A0ED5" w14:textId="6F4964FD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3857E868" w14:textId="1C89960F" w:rsidR="00781B43" w:rsidRPr="00187D29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1F7BAE55" w14:textId="654E769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Ethylenediaminetetraacetic Acid</w:t>
                </w:r>
              </w:p>
            </w:tc>
          </w:tr>
          <w:tr w:rsidR="00781B43" w:rsidRPr="001064D5" w14:paraId="3A3D8FEA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388F3E3" w14:textId="6DB41FB0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18014706" w14:textId="0E297BF2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040E78D1" w14:textId="68849FA5" w:rsidR="00781B43" w:rsidRPr="00905C77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781B43" w:rsidRPr="001064D5" w14:paraId="1A8FC3AC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EE7143A" w14:textId="3230A4CA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31FFEF21" w14:textId="13B510B8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HDL</w:t>
                </w:r>
              </w:p>
            </w:tc>
            <w:tc>
              <w:tcPr>
                <w:tcW w:w="5868" w:type="dxa"/>
              </w:tcPr>
              <w:p w14:paraId="42859AC8" w14:textId="3147292B" w:rsidR="00781B43" w:rsidRPr="00905C77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781B43">
                  <w:rPr>
                    <w:rFonts w:ascii="Palatino Linotype" w:hAnsi="Palatino Linotype"/>
                  </w:rPr>
                  <w:t>High-Density Lipoprotein</w:t>
                </w:r>
              </w:p>
            </w:tc>
          </w:tr>
          <w:tr w:rsidR="00781B43" w:rsidRPr="001064D5" w14:paraId="0A9B8313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CE2278C" w14:textId="0F2EAAFC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2B13FA74" w14:textId="29055E9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387C10C1" w14:textId="4E0BB9E6" w:rsidR="00781B43" w:rsidRPr="00905C77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781B43" w:rsidRPr="001064D5" w14:paraId="62A43CB1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1BF21F2" w14:textId="0C62319C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4C86277E" w14:textId="32E798FA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51A5D9E0" w14:textId="79E4824A" w:rsidR="00781B43" w:rsidRPr="00353FFB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B53428" w:rsidRPr="001064D5" w14:paraId="68CB09E8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2D96D4A3" w14:textId="48BE09AD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0E68437D" w14:textId="4C33536A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LDL</w:t>
                </w:r>
              </w:p>
            </w:tc>
            <w:tc>
              <w:tcPr>
                <w:tcW w:w="5868" w:type="dxa"/>
              </w:tcPr>
              <w:p w14:paraId="50F1D6D2" w14:textId="24A69FE2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Low-Density Lipoprotein</w:t>
                </w:r>
              </w:p>
            </w:tc>
          </w:tr>
          <w:tr w:rsidR="00B53428" w:rsidRPr="001064D5" w14:paraId="3E1B1A0E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0B83443" w14:textId="3D860EC2" w:rsidR="00B53428" w:rsidRPr="006916C1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15B9C615" w14:textId="4E67380F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LLOQ</w:t>
                </w:r>
              </w:p>
            </w:tc>
            <w:tc>
              <w:tcPr>
                <w:tcW w:w="5868" w:type="dxa"/>
              </w:tcPr>
              <w:p w14:paraId="12F0E202" w14:textId="68DE75EE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Lower Limit of Quantitation</w:t>
                </w:r>
              </w:p>
            </w:tc>
          </w:tr>
          <w:tr w:rsidR="00B53428" w:rsidRPr="001064D5" w14:paraId="597EE4C3" w14:textId="77777777" w:rsidTr="00002CFB">
            <w:trPr>
              <w:trHeight w:val="374"/>
              <w:jc w:val="center"/>
            </w:trPr>
            <w:tc>
              <w:tcPr>
                <w:tcW w:w="1331" w:type="dxa"/>
              </w:tcPr>
              <w:p w14:paraId="343F74B0" w14:textId="5AF10B4E" w:rsidR="00B53428" w:rsidRPr="006916C1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016C5CA8" w14:textId="4F80AE9E" w:rsidR="00B53428" w:rsidRPr="006916C1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352B4EE8" w14:textId="68E3F27C" w:rsidR="00B53428" w:rsidRPr="006916C1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B53428" w:rsidRPr="001064D5" w14:paraId="27A80A4B" w14:textId="77777777" w:rsidTr="00002CFB">
            <w:trPr>
              <w:trHeight w:val="374"/>
              <w:jc w:val="center"/>
            </w:trPr>
            <w:tc>
              <w:tcPr>
                <w:tcW w:w="1331" w:type="dxa"/>
              </w:tcPr>
              <w:p w14:paraId="7D51F06A" w14:textId="6C4B9F93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4B811A94" w14:textId="2D3D60AD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32E57436" w14:textId="71D592A5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B53428" w:rsidRPr="001064D5" w14:paraId="1E20469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C2574C3" w14:textId="2C35CE5A" w:rsidR="00B53428" w:rsidRPr="006916C1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13FD0B73" w14:textId="1E39801C" w:rsidR="00B53428" w:rsidRPr="006916C1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pH</w:t>
                </w:r>
              </w:p>
            </w:tc>
            <w:tc>
              <w:tcPr>
                <w:tcW w:w="5868" w:type="dxa"/>
              </w:tcPr>
              <w:p w14:paraId="6DACED80" w14:textId="1EF46414" w:rsidR="00B53428" w:rsidRPr="006916C1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Potential of Hydrogen</w:t>
                </w:r>
              </w:p>
            </w:tc>
          </w:tr>
          <w:tr w:rsidR="00B53428" w:rsidRPr="001064D5" w14:paraId="723B79F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5F6AB42C" w14:textId="273A2797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1B8EEC28" w14:textId="20B005B2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55066AC9" w14:textId="1BD73A82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B53428" w:rsidRPr="001064D5" w14:paraId="34C9D386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48B9966" w14:textId="7D0D9DF9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7A8888C3" w14:textId="2AEC5396" w:rsidR="00B53428" w:rsidRPr="006916C1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62F38F35" w14:textId="474F6A79" w:rsidR="00B53428" w:rsidRPr="006916C1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B53428" w:rsidRPr="001064D5" w14:paraId="1DEFC746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5B34C3D3" w14:textId="0E725CA9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19</w:t>
                </w:r>
              </w:p>
            </w:tc>
            <w:tc>
              <w:tcPr>
                <w:tcW w:w="1981" w:type="dxa"/>
              </w:tcPr>
              <w:p w14:paraId="1249508B" w14:textId="4CB47AA6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21A3A4A3" w14:textId="42D21237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B53428" w:rsidRPr="001064D5" w14:paraId="3F7EEB9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A9551CA" w14:textId="545974F8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20</w:t>
                </w:r>
              </w:p>
            </w:tc>
            <w:tc>
              <w:tcPr>
                <w:tcW w:w="1981" w:type="dxa"/>
              </w:tcPr>
              <w:p w14:paraId="6D6F72E5" w14:textId="10118EA4" w:rsidR="00B53428" w:rsidRPr="006916C1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SD</w:t>
                </w:r>
              </w:p>
            </w:tc>
            <w:tc>
              <w:tcPr>
                <w:tcW w:w="5868" w:type="dxa"/>
              </w:tcPr>
              <w:p w14:paraId="6797A417" w14:textId="0C99E812" w:rsidR="00B53428" w:rsidRPr="006916C1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Deviation</w:t>
                </w:r>
              </w:p>
            </w:tc>
          </w:tr>
          <w:tr w:rsidR="00B53428" w:rsidRPr="001064D5" w14:paraId="7883AFD1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7EA90AF" w14:textId="06E92311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21</w:t>
                </w:r>
              </w:p>
            </w:tc>
            <w:tc>
              <w:tcPr>
                <w:tcW w:w="1981" w:type="dxa"/>
              </w:tcPr>
              <w:p w14:paraId="4CBD44C4" w14:textId="0768C0C0" w:rsidR="00B53428" w:rsidRPr="006916C1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14040014" w14:textId="58B740CB" w:rsidR="00B53428" w:rsidRPr="006916C1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B53428" w:rsidRPr="001064D5" w14:paraId="6B9562DD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7B5B512" w14:textId="38F2F5E7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22</w:t>
                </w:r>
              </w:p>
            </w:tc>
            <w:tc>
              <w:tcPr>
                <w:tcW w:w="1981" w:type="dxa"/>
              </w:tcPr>
              <w:p w14:paraId="40F05459" w14:textId="093D8AAF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SST</w:t>
                </w:r>
              </w:p>
            </w:tc>
            <w:tc>
              <w:tcPr>
                <w:tcW w:w="5868" w:type="dxa"/>
              </w:tcPr>
              <w:p w14:paraId="5EE0A7E2" w14:textId="18FE145F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Serum Separator Tube</w:t>
                </w:r>
              </w:p>
            </w:tc>
          </w:tr>
          <w:tr w:rsidR="00B53428" w:rsidRPr="001064D5" w14:paraId="5BA76598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91ED18B" w14:textId="5BD077A2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23</w:t>
                </w:r>
              </w:p>
            </w:tc>
            <w:tc>
              <w:tcPr>
                <w:tcW w:w="1981" w:type="dxa"/>
              </w:tcPr>
              <w:p w14:paraId="7E5974D2" w14:textId="3CC6ED40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48E38663" w14:textId="78DE2614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B53428" w:rsidRPr="001064D5" w14:paraId="170F2970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4A9EB04" w14:textId="678A5E16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24</w:t>
                </w:r>
              </w:p>
            </w:tc>
            <w:tc>
              <w:tcPr>
                <w:tcW w:w="1981" w:type="dxa"/>
              </w:tcPr>
              <w:p w14:paraId="55A9B66B" w14:textId="15670300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6AC80906" w14:textId="2BEACC6D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  <w:tr w:rsidR="00B53428" w:rsidRPr="001064D5" w14:paraId="15E8426D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E86D81F" w14:textId="6E047458" w:rsidR="00B53428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25</w:t>
                </w:r>
              </w:p>
            </w:tc>
            <w:tc>
              <w:tcPr>
                <w:tcW w:w="1981" w:type="dxa"/>
              </w:tcPr>
              <w:p w14:paraId="661DCDE3" w14:textId="277274D6" w:rsidR="00B53428" w:rsidRPr="006916C1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ULOQ</w:t>
                </w:r>
              </w:p>
            </w:tc>
            <w:tc>
              <w:tcPr>
                <w:tcW w:w="5868" w:type="dxa"/>
              </w:tcPr>
              <w:p w14:paraId="20707940" w14:textId="23DF30E0" w:rsidR="00B53428" w:rsidRPr="006916C1" w:rsidRDefault="00B53428" w:rsidP="00B5342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Upper Limit of Quantitation</w:t>
                </w:r>
              </w:p>
            </w:tc>
          </w:tr>
        </w:tbl>
      </w:sdtContent>
    </w:sdt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4" w:author="Dr. Vinitha Purushothaman" w:date="2025-04-05T17:58:00Z" w16du:dateUtc="2025-04-05T12:28:00Z">
          <w:pPr>
            <w:pStyle w:val="L2-TDPLSubheading"/>
          </w:pPr>
        </w:pPrChange>
      </w:pPr>
      <w:bookmarkStart w:id="15" w:name="_Toc195903122"/>
      <w:r w:rsidRPr="00B23D57">
        <w:lastRenderedPageBreak/>
        <w:t>Objective</w:t>
      </w:r>
      <w:bookmarkEnd w:id="15"/>
    </w:p>
    <w:p w14:paraId="7CB8D18F" w14:textId="2C81A739" w:rsidR="0052217B" w:rsidRPr="0052217B" w:rsidRDefault="00476C90" w:rsidP="0052217B">
      <w:pPr>
        <w:pStyle w:val="TDPL-BodyTxt"/>
        <w:spacing w:before="200"/>
        <w:ind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for </w:t>
      </w:r>
      <w:r w:rsidR="0052217B">
        <w:rPr>
          <w:rFonts w:cs="Times New Roman"/>
          <w:color w:val="000000"/>
        </w:rPr>
        <w:t xml:space="preserve">the </w:t>
      </w:r>
      <w:r w:rsidRPr="00476C90">
        <w:rPr>
          <w:rFonts w:cs="Times New Roman"/>
          <w:color w:val="000000"/>
        </w:rPr>
        <w:t xml:space="preserve">quantitative estimation of </w:t>
      </w:r>
      <w:r w:rsidR="0052217B" w:rsidRPr="0052217B">
        <w:rPr>
          <w:rFonts w:cs="Times New Roman"/>
          <w:color w:val="000000"/>
        </w:rPr>
        <w:t xml:space="preserve">calculated </w:t>
      </w:r>
      <w:r w:rsidR="00B53428">
        <w:rPr>
          <w:rFonts w:cs="Times New Roman"/>
          <w:color w:val="000000"/>
        </w:rPr>
        <w:t>LDL</w:t>
      </w:r>
      <w:r w:rsidR="00781B43" w:rsidRPr="00781B43">
        <w:rPr>
          <w:rFonts w:cs="Times New Roman"/>
          <w:color w:val="000000"/>
        </w:rPr>
        <w:t xml:space="preserve">/HDL </w:t>
      </w:r>
      <w:r w:rsidR="0052217B" w:rsidRPr="0052217B">
        <w:rPr>
          <w:rFonts w:cs="Times New Roman"/>
          <w:color w:val="000000"/>
        </w:rPr>
        <w:t xml:space="preserve">Ratio in serum and plasma samples using Beckman </w:t>
      </w:r>
      <w:r w:rsidR="0052217B">
        <w:rPr>
          <w:rFonts w:cs="Times New Roman"/>
          <w:color w:val="000000"/>
        </w:rPr>
        <w:t>C</w:t>
      </w:r>
      <w:r w:rsidR="0052217B" w:rsidRPr="0052217B">
        <w:rPr>
          <w:rFonts w:cs="Times New Roman"/>
          <w:color w:val="000000"/>
        </w:rPr>
        <w:t xml:space="preserve">oulter automated biochemistry analyzer. This SOP </w:t>
      </w:r>
      <w:r w:rsidR="00B53428">
        <w:rPr>
          <w:rFonts w:cs="Times New Roman"/>
          <w:color w:val="000000"/>
        </w:rPr>
        <w:t xml:space="preserve">also </w:t>
      </w:r>
      <w:r w:rsidR="0052217B" w:rsidRPr="0052217B">
        <w:rPr>
          <w:rFonts w:cs="Times New Roman"/>
          <w:color w:val="000000"/>
        </w:rPr>
        <w:t xml:space="preserve">gives information about </w:t>
      </w:r>
      <w:r w:rsidR="00B53428">
        <w:rPr>
          <w:rFonts w:cs="Times New Roman"/>
          <w:color w:val="000000"/>
        </w:rPr>
        <w:t>test principles</w:t>
      </w:r>
      <w:r w:rsidR="0052217B" w:rsidRPr="0052217B">
        <w:rPr>
          <w:rFonts w:cs="Times New Roman"/>
          <w:color w:val="000000"/>
        </w:rPr>
        <w:t>, clinical significance</w:t>
      </w:r>
      <w:r w:rsidR="00B53428">
        <w:rPr>
          <w:rFonts w:cs="Times New Roman"/>
          <w:color w:val="000000"/>
        </w:rPr>
        <w:t>, etc</w:t>
      </w:r>
      <w:r w:rsidR="0052217B" w:rsidRPr="0052217B">
        <w:rPr>
          <w:rFonts w:cs="Times New Roman"/>
          <w:color w:val="000000"/>
        </w:rPr>
        <w:t>.</w:t>
      </w:r>
    </w:p>
    <w:p w14:paraId="2D770C71" w14:textId="608BBCCA" w:rsidR="00592801" w:rsidRPr="009F5184" w:rsidRDefault="0052217B" w:rsidP="0052217B">
      <w:pPr>
        <w:pStyle w:val="TDPL-BodyTxt"/>
        <w:spacing w:before="200"/>
        <w:ind w:right="-22"/>
        <w:jc w:val="both"/>
        <w:rPr>
          <w:rFonts w:eastAsiaTheme="majorEastAsia" w:cs="Quire Sans"/>
          <w:b/>
          <w:color w:val="231F20"/>
          <w:spacing w:val="-1"/>
          <w:sz w:val="28"/>
          <w:szCs w:val="28"/>
        </w:rPr>
      </w:pPr>
      <w:r w:rsidRPr="0052217B">
        <w:rPr>
          <w:rFonts w:cs="Times New Roman"/>
          <w:color w:val="000000"/>
        </w:rPr>
        <w:t>For calculat</w:t>
      </w:r>
      <w:r>
        <w:rPr>
          <w:rFonts w:cs="Times New Roman"/>
          <w:color w:val="000000"/>
        </w:rPr>
        <w:t>ing the</w:t>
      </w:r>
      <w:r w:rsidRPr="0052217B">
        <w:rPr>
          <w:rFonts w:cs="Times New Roman"/>
          <w:color w:val="000000"/>
        </w:rPr>
        <w:t xml:space="preserve"> </w:t>
      </w:r>
      <w:r w:rsidR="00B53428">
        <w:rPr>
          <w:rFonts w:cs="Times New Roman"/>
          <w:color w:val="000000"/>
        </w:rPr>
        <w:t>LDL</w:t>
      </w:r>
      <w:r w:rsidR="00781B43" w:rsidRPr="00781B43">
        <w:rPr>
          <w:rFonts w:cs="Times New Roman"/>
          <w:color w:val="000000"/>
        </w:rPr>
        <w:t xml:space="preserve">/HDL Ratio, Cholesterol and HDL </w:t>
      </w:r>
      <w:r w:rsidRPr="0052217B">
        <w:rPr>
          <w:rFonts w:cs="Times New Roman"/>
          <w:color w:val="000000"/>
        </w:rPr>
        <w:t>values are required</w:t>
      </w:r>
      <w:r>
        <w:rPr>
          <w:rFonts w:cs="Times New Roman"/>
          <w:color w:val="000000"/>
        </w:rPr>
        <w:t xml:space="preserve"> to be estimated first</w:t>
      </w:r>
      <w:r w:rsidR="002A62D3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903123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903124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45ACC76A" w14:textId="77777777" w:rsidR="00BA3F34" w:rsidRPr="00D8479E" w:rsidRDefault="00BA3F34" w:rsidP="00BA3F34">
      <w:pPr>
        <w:pStyle w:val="TDPL-BodyTxt"/>
        <w:jc w:val="both"/>
      </w:pPr>
      <w:r w:rsidRPr="00D8479E">
        <w:t xml:space="preserve">It is the responsibility of the technicians of the </w:t>
      </w:r>
      <w:r>
        <w:t>Biochemistry</w:t>
      </w:r>
      <w:r w:rsidRPr="00D8479E">
        <w:t xml:space="preserve"> Department to comply with this SOP.</w:t>
      </w:r>
    </w:p>
    <w:p w14:paraId="106AF5BE" w14:textId="77777777" w:rsidR="00BA3F34" w:rsidRPr="00D8479E" w:rsidRDefault="00BA3F34" w:rsidP="00BA3F34">
      <w:pPr>
        <w:pStyle w:val="TDPL-BodyTxt"/>
        <w:jc w:val="both"/>
      </w:pPr>
      <w:r w:rsidRPr="00D8479E">
        <w:t>HOD shall ensure implementation.</w:t>
      </w:r>
    </w:p>
    <w:p w14:paraId="72623165" w14:textId="77777777" w:rsidR="00BA3F34" w:rsidRPr="00D8479E" w:rsidRDefault="00BA3F34" w:rsidP="00BA3F34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3C0DD273" w:rsidR="00BB59CE" w:rsidRPr="009F5184" w:rsidRDefault="00BA3F34" w:rsidP="00BA3F34">
      <w:pPr>
        <w:pStyle w:val="TDPL-BodyTxt"/>
        <w:jc w:val="both"/>
        <w:rPr>
          <w:sz w:val="28"/>
          <w:szCs w:val="28"/>
        </w:rPr>
      </w:pPr>
      <w:r w:rsidRPr="00D8479E">
        <w:t>All other TRUSTlab staff involved in this process (including contract personnel) are responsible for complying with this procedure</w:t>
      </w:r>
      <w:r w:rsidR="00AB7730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5903125"/>
      <w:r>
        <w:rPr>
          <w:szCs w:val="28"/>
        </w:rPr>
        <w:t>Definition</w:t>
      </w:r>
      <w:bookmarkEnd w:id="18"/>
    </w:p>
    <w:p w14:paraId="65250C19" w14:textId="7FE9ACA0" w:rsidR="00CE17EC" w:rsidRDefault="00B53428" w:rsidP="00FE3C10">
      <w:pPr>
        <w:pStyle w:val="TDPL-BodyTxt"/>
        <w:numPr>
          <w:ilvl w:val="0"/>
          <w:numId w:val="0"/>
        </w:numPr>
        <w:ind w:left="1134"/>
        <w:jc w:val="both"/>
      </w:pPr>
      <w:r w:rsidRPr="00B53428">
        <w:t>The LDL/HDL cholesterol ratio test measures the levels of "bad" (LDL) and "good" (HDL) cholesterol in your blood. A lower ratio, meaning less LDL relative to HDL, is desirable and linked to a reduced risk of heart disease. This test is a key part of a comprehensive blood lipid panel used to assess cardiovascular ris</w:t>
      </w:r>
      <w:r>
        <w:t>k</w:t>
      </w:r>
      <w:r w:rsidR="001A4F7E"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5903126"/>
      <w:r>
        <w:rPr>
          <w:szCs w:val="28"/>
        </w:rPr>
        <w:t>Test Principle</w:t>
      </w:r>
      <w:bookmarkEnd w:id="19"/>
    </w:p>
    <w:p w14:paraId="0A8F913B" w14:textId="55163C06" w:rsidR="00403EA3" w:rsidRDefault="00403EA3" w:rsidP="001A4F7E">
      <w:pPr>
        <w:pStyle w:val="TDPL-BodyTxt"/>
        <w:numPr>
          <w:ilvl w:val="0"/>
          <w:numId w:val="0"/>
        </w:numPr>
        <w:ind w:left="1134"/>
        <w:jc w:val="both"/>
      </w:pPr>
      <w:r>
        <w:t xml:space="preserve">The </w:t>
      </w:r>
      <w:r w:rsidR="00B53428">
        <w:t>LDL</w:t>
      </w:r>
      <w:r w:rsidR="001A4F7E">
        <w:t>/HDL</w:t>
      </w:r>
      <w:r>
        <w:t xml:space="preserve"> Ratio is a value that is derived from the output results of the </w:t>
      </w:r>
      <w:r w:rsidR="001A4F7E">
        <w:t>Cholesterol</w:t>
      </w:r>
      <w:r>
        <w:t xml:space="preserve"> and </w:t>
      </w:r>
      <w:r w:rsidR="001A4F7E">
        <w:t>HDL</w:t>
      </w:r>
      <w:r>
        <w:t xml:space="preserve"> tests.</w:t>
      </w:r>
    </w:p>
    <w:p w14:paraId="72F8191B" w14:textId="143D31EA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0" w:name="_Toc195903127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0"/>
    </w:p>
    <w:p w14:paraId="4D75DBE8" w14:textId="61192674" w:rsidR="006E2482" w:rsidRDefault="006E2482" w:rsidP="006E2482">
      <w:pPr>
        <w:pStyle w:val="TDPL-BodyTxt"/>
      </w:pPr>
      <w:r>
        <w:t>Limit of Quantitation:</w:t>
      </w:r>
    </w:p>
    <w:p w14:paraId="0C1DA7C5" w14:textId="35AEC987" w:rsidR="00116F9E" w:rsidRDefault="00116F9E" w:rsidP="00116F9E">
      <w:pPr>
        <w:pStyle w:val="TDPL-BodyTxt"/>
        <w:numPr>
          <w:ilvl w:val="3"/>
          <w:numId w:val="182"/>
        </w:numPr>
      </w:pPr>
      <w:r>
        <w:t xml:space="preserve">LLOQ: </w:t>
      </w:r>
      <w:r w:rsidR="00403EA3">
        <w:t>NA</w:t>
      </w:r>
    </w:p>
    <w:p w14:paraId="480F38A8" w14:textId="34E7909D" w:rsidR="006E2482" w:rsidRDefault="00116F9E" w:rsidP="00116F9E">
      <w:pPr>
        <w:pStyle w:val="TDPL-BodyTxt"/>
        <w:numPr>
          <w:ilvl w:val="3"/>
          <w:numId w:val="182"/>
        </w:numPr>
      </w:pPr>
      <w:r>
        <w:lastRenderedPageBreak/>
        <w:t xml:space="preserve">ULOQ: </w:t>
      </w:r>
      <w:r w:rsidR="00403EA3">
        <w:t>NA</w:t>
      </w:r>
    </w:p>
    <w:p w14:paraId="34001DAF" w14:textId="7E5BAC2E" w:rsidR="00116F9E" w:rsidRDefault="006E2482" w:rsidP="00547AFC">
      <w:pPr>
        <w:pStyle w:val="TDPL-BodyTxt"/>
        <w:jc w:val="both"/>
      </w:pPr>
      <w:r>
        <w:t xml:space="preserve">Analytical measurement range (AMR): </w:t>
      </w:r>
      <w:r w:rsidR="00403EA3">
        <w:t>NA</w:t>
      </w:r>
    </w:p>
    <w:p w14:paraId="0AFD5189" w14:textId="25F6283D" w:rsidR="006E2482" w:rsidRDefault="00116F9E" w:rsidP="00547AFC">
      <w:pPr>
        <w:pStyle w:val="TDPL-BodyTxt"/>
        <w:jc w:val="both"/>
      </w:pPr>
      <w:r w:rsidRPr="00116F9E">
        <w:t>Clinical Reportable Range (CRR)</w:t>
      </w:r>
      <w:r w:rsidR="001A4F7E" w:rsidRPr="00116F9E">
        <w:t>: NA</w:t>
      </w:r>
      <w:r w:rsidR="006E2482">
        <w:t xml:space="preserve"> 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5903128"/>
      <w:r>
        <w:t>Type of Sample</w:t>
      </w:r>
      <w:bookmarkEnd w:id="21"/>
    </w:p>
    <w:p w14:paraId="43754942" w14:textId="131EA2C7" w:rsidR="00E8486F" w:rsidRDefault="00B61D66" w:rsidP="00B61D66">
      <w:pPr>
        <w:pStyle w:val="TDPL-BodyTxt"/>
        <w:jc w:val="both"/>
      </w:pPr>
      <w:r>
        <w:t xml:space="preserve">A minimum of 2ml of </w:t>
      </w:r>
      <w:r w:rsidR="00547AFC" w:rsidRPr="00547AFC">
        <w:t>Serum</w:t>
      </w:r>
      <w:r w:rsidR="00116F9E">
        <w:t>/Plasma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5062439E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Collection </w:t>
      </w:r>
      <w:proofErr w:type="gramStart"/>
      <w:r>
        <w:t>in</w:t>
      </w:r>
      <w:proofErr w:type="gramEnd"/>
      <w:r>
        <w:t xml:space="preserve"> wrong vacutainer</w:t>
      </w:r>
    </w:p>
    <w:p w14:paraId="41E72D89" w14:textId="19021AE7" w:rsidR="00B61D66" w:rsidRDefault="00B61D66" w:rsidP="00B61D66">
      <w:pPr>
        <w:pStyle w:val="TDPL-BodyTxt"/>
        <w:numPr>
          <w:ilvl w:val="3"/>
          <w:numId w:val="182"/>
        </w:numPr>
      </w:pPr>
      <w:r>
        <w:t>No TRF/Grossly incomplete TRF/Errors in labeling</w:t>
      </w:r>
    </w:p>
    <w:p w14:paraId="5CCAAE65" w14:textId="194CF2CB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specimens.</w:t>
      </w:r>
    </w:p>
    <w:p w14:paraId="6691396C" w14:textId="1DC0869A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specimens.</w:t>
      </w:r>
    </w:p>
    <w:p w14:paraId="6C54D12D" w14:textId="4307BC04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specimens.</w:t>
      </w:r>
    </w:p>
    <w:p w14:paraId="0CE9AF99" w14:textId="062291FF" w:rsidR="00B61D66" w:rsidRDefault="00B61D66" w:rsidP="00B61D66">
      <w:pPr>
        <w:pStyle w:val="TDPL-BodyTxt"/>
        <w:numPr>
          <w:ilvl w:val="3"/>
          <w:numId w:val="182"/>
        </w:numPr>
      </w:pPr>
      <w:r>
        <w:t>Sample beyond stability period</w:t>
      </w:r>
    </w:p>
    <w:p w14:paraId="3D821E42" w14:textId="6F726BB2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>Incomplete TRF details or labelling errors are clarified with PSC/ Doctor/ Patient before sample acceptance / processing. If critical information is still not obtained, the sample is rejected</w:t>
      </w:r>
      <w:r w:rsidR="001A4F7E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5903129"/>
      <w:r>
        <w:t>Type of Container &amp; Additives</w:t>
      </w:r>
      <w:bookmarkEnd w:id="22"/>
    </w:p>
    <w:p w14:paraId="2B4DC6E0" w14:textId="6746C97D" w:rsidR="00B61D66" w:rsidRDefault="00B61D66" w:rsidP="00B61D66">
      <w:pPr>
        <w:pStyle w:val="TDPL-BodyTxt"/>
      </w:pPr>
      <w:r>
        <w:t xml:space="preserve">SST - Yellow top Vacutainer </w:t>
      </w:r>
    </w:p>
    <w:p w14:paraId="61D338FE" w14:textId="7874FA96" w:rsidR="00B61D66" w:rsidRDefault="00B61D66" w:rsidP="00B61D66">
      <w:pPr>
        <w:pStyle w:val="TDPL-BodyTxt"/>
      </w:pPr>
      <w:r>
        <w:t xml:space="preserve">Clot activator - </w:t>
      </w:r>
      <w:proofErr w:type="gramStart"/>
      <w:r>
        <w:t>Red</w:t>
      </w:r>
      <w:proofErr w:type="gramEnd"/>
      <w:r>
        <w:t xml:space="preserve"> top Vacutainer</w:t>
      </w:r>
    </w:p>
    <w:p w14:paraId="1BB882A1" w14:textId="0BD20F64" w:rsidR="00CE17EC" w:rsidRDefault="00B61D66" w:rsidP="00B61D66">
      <w:pPr>
        <w:pStyle w:val="TDPL-BodyTxt"/>
      </w:pPr>
      <w:r>
        <w:t>Heparin tube- Green top Vacutainer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5903130"/>
      <w:r>
        <w:t>Patient Preparation</w:t>
      </w:r>
      <w:bookmarkEnd w:id="23"/>
    </w:p>
    <w:p w14:paraId="1C6BEF0C" w14:textId="77777777" w:rsidR="00EF349D" w:rsidRDefault="00EF349D" w:rsidP="00EF349D">
      <w:pPr>
        <w:pStyle w:val="TDPL-BodyTxt"/>
        <w:jc w:val="both"/>
      </w:pPr>
      <w:r>
        <w:t>The phlebotomists should be courteous and compassionate towards the patients and their attendants. Ask the patient to sit comfortably. Maintain calmness and silence during blood drawing to avoid mistakes.</w:t>
      </w:r>
    </w:p>
    <w:p w14:paraId="3F354085" w14:textId="5BF931FF" w:rsidR="00052BBD" w:rsidRDefault="00EF349D" w:rsidP="00CD3ECB">
      <w:pPr>
        <w:pStyle w:val="TDPL-BodyTxt"/>
        <w:jc w:val="both"/>
      </w:pPr>
      <w:r>
        <w:t>Check the patient’s identification; ask the patient for his or her full name, address, identification number, and/or date of birth</w:t>
      </w:r>
      <w:r w:rsidR="00CE17EC" w:rsidRPr="00CE17EC">
        <w:t>.</w:t>
      </w:r>
    </w:p>
    <w:p w14:paraId="26F18FCC" w14:textId="7898E709" w:rsidR="00CD3ECB" w:rsidRDefault="001A4F7E" w:rsidP="00CD3ECB">
      <w:pPr>
        <w:pStyle w:val="TDPL-BodyTxt"/>
        <w:jc w:val="both"/>
      </w:pPr>
      <w:r w:rsidRPr="001A4F7E">
        <w:t>8-12 hours of overnight fasting is required</w:t>
      </w:r>
      <w:r w:rsidR="00CD3ECB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903131"/>
      <w:r>
        <w:rPr>
          <w:szCs w:val="28"/>
        </w:rPr>
        <w:lastRenderedPageBreak/>
        <w:t>Equipment &amp; Reagents</w:t>
      </w:r>
      <w:bookmarkEnd w:id="24"/>
    </w:p>
    <w:p w14:paraId="3072E66B" w14:textId="77777777" w:rsidR="008A3298" w:rsidRDefault="002A62D3" w:rsidP="008A3298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61D5139C" w14:textId="347A4E99" w:rsidR="002A62D3" w:rsidRDefault="00403EA3" w:rsidP="008A3298">
      <w:pPr>
        <w:pStyle w:val="TDPL-BodyTxt"/>
        <w:numPr>
          <w:ilvl w:val="0"/>
          <w:numId w:val="0"/>
        </w:numPr>
        <w:ind w:left="1134"/>
      </w:pPr>
      <w:r>
        <w:t xml:space="preserve">As required for the tests to estimate </w:t>
      </w:r>
      <w:r w:rsidR="001A4F7E">
        <w:t>Total Cholesterol</w:t>
      </w:r>
      <w:r>
        <w:t xml:space="preserve"> and </w:t>
      </w:r>
      <w:r w:rsidR="001A4F7E">
        <w:t>HDL</w:t>
      </w:r>
      <w:r>
        <w:t>.</w:t>
      </w:r>
    </w:p>
    <w:p w14:paraId="4DA14F4C" w14:textId="68F51164" w:rsidR="007C04D6" w:rsidRDefault="008A3298" w:rsidP="00403EA3">
      <w:pPr>
        <w:pStyle w:val="TDPL-BodyTxt"/>
        <w:keepNext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Reagents</w:t>
      </w:r>
    </w:p>
    <w:p w14:paraId="1F550778" w14:textId="3AEC5CA0" w:rsidR="00403EA3" w:rsidRPr="00403EA3" w:rsidRDefault="00403EA3" w:rsidP="00403EA3">
      <w:pPr>
        <w:pStyle w:val="TDPL-BodyTxt"/>
        <w:keepNext/>
        <w:numPr>
          <w:ilvl w:val="0"/>
          <w:numId w:val="0"/>
        </w:numPr>
        <w:ind w:left="1134"/>
        <w:rPr>
          <w:b/>
          <w:bCs/>
          <w:sz w:val="24"/>
          <w:szCs w:val="24"/>
        </w:rPr>
      </w:pPr>
      <w:r>
        <w:t xml:space="preserve">As required for the tests to estimate </w:t>
      </w:r>
      <w:r w:rsidR="001A4F7E" w:rsidRPr="001A4F7E">
        <w:t>Total Cholesterol and HDL</w:t>
      </w:r>
      <w:r>
        <w:t>.</w:t>
      </w:r>
    </w:p>
    <w:p w14:paraId="56D3FB9A" w14:textId="5A9CBCA7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5903132"/>
      <w:r>
        <w:rPr>
          <w:szCs w:val="28"/>
        </w:rPr>
        <w:t>Safety</w:t>
      </w:r>
      <w:bookmarkEnd w:id="25"/>
    </w:p>
    <w:p w14:paraId="1DE455E4" w14:textId="5510DB01" w:rsidR="007C04D6" w:rsidRDefault="007C04D6" w:rsidP="007C04D6">
      <w:pPr>
        <w:pStyle w:val="TDPL-BodyTxt"/>
      </w:pPr>
      <w:r>
        <w:t>For in vitro diagnostic use only. Do not pipette by mouth. Exercise the normal precautions required for handling laboratory reagents.</w:t>
      </w:r>
    </w:p>
    <w:p w14:paraId="5BBFDD93" w14:textId="02AE9533" w:rsidR="007C04D6" w:rsidRDefault="007C04D6" w:rsidP="007C04D6">
      <w:pPr>
        <w:pStyle w:val="TDPL-BodyTxt"/>
      </w:pPr>
      <w:r>
        <w:t>Exposed metal surfaces should be cleaned with 10% Sodium hydroxide.</w:t>
      </w:r>
    </w:p>
    <w:p w14:paraId="207F7F53" w14:textId="7E9E8537" w:rsidR="003E668D" w:rsidRDefault="007C04D6" w:rsidP="007C04D6">
      <w:pPr>
        <w:pStyle w:val="TDPL-BodyTxt"/>
      </w:pPr>
      <w:r>
        <w:t>The reagents must be used only for the purpose intended by suitably qualified laboratory personnel, under appropriate laboratory conditions</w:t>
      </w:r>
      <w:r w:rsidR="003E668D">
        <w:t>.</w:t>
      </w:r>
    </w:p>
    <w:p w14:paraId="097F3849" w14:textId="77777777" w:rsidR="00403EA3" w:rsidRDefault="00052BBD" w:rsidP="00403EA3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5903133"/>
      <w:r>
        <w:rPr>
          <w:szCs w:val="28"/>
        </w:rPr>
        <w:t>Calibration Procedure</w:t>
      </w:r>
      <w:bookmarkEnd w:id="26"/>
    </w:p>
    <w:p w14:paraId="793CE61E" w14:textId="75BDB2BF" w:rsidR="001E6033" w:rsidRPr="00403EA3" w:rsidRDefault="00403EA3" w:rsidP="00403EA3">
      <w:pPr>
        <w:pStyle w:val="TDPL-BodyTxt"/>
        <w:numPr>
          <w:ilvl w:val="0"/>
          <w:numId w:val="0"/>
        </w:numPr>
        <w:ind w:left="1134"/>
        <w:rPr>
          <w:szCs w:val="28"/>
        </w:rPr>
      </w:pPr>
      <w:r w:rsidRPr="00403EA3">
        <w:t>N/A</w:t>
      </w:r>
      <w:r w:rsidR="008A3298" w:rsidRPr="008A3298">
        <w:t>.</w:t>
      </w:r>
    </w:p>
    <w:p w14:paraId="2DA4B557" w14:textId="6DB5DB21" w:rsidR="002D4998" w:rsidRDefault="00052BBD" w:rsidP="006022A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5903134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7"/>
    </w:p>
    <w:p w14:paraId="62093412" w14:textId="43D708A4" w:rsidR="006022A4" w:rsidRPr="006022A4" w:rsidRDefault="006022A4" w:rsidP="006022A4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903135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29144282" w14:textId="77777777" w:rsidR="00A37B12" w:rsidRDefault="00A37B12" w:rsidP="006916C1">
      <w:pPr>
        <w:pStyle w:val="TDPL-BodyTxt"/>
        <w:jc w:val="both"/>
        <w:rPr>
          <w:b/>
          <w:bCs/>
          <w:sz w:val="24"/>
          <w:szCs w:val="24"/>
        </w:rPr>
      </w:pPr>
      <w:r w:rsidRPr="00A37B12">
        <w:rPr>
          <w:b/>
          <w:bCs/>
          <w:sz w:val="24"/>
          <w:szCs w:val="24"/>
        </w:rPr>
        <w:t>Internal Quality Control</w:t>
      </w:r>
    </w:p>
    <w:p w14:paraId="0DD75B06" w14:textId="2894BDF4" w:rsidR="002F1437" w:rsidRDefault="0045125B" w:rsidP="0045125B">
      <w:pPr>
        <w:pStyle w:val="TDPL-BodyTxt"/>
        <w:numPr>
          <w:ilvl w:val="0"/>
          <w:numId w:val="0"/>
        </w:numPr>
        <w:ind w:left="414" w:firstLine="720"/>
        <w:jc w:val="both"/>
      </w:pPr>
      <w:r>
        <w:t xml:space="preserve">As per the IQC for </w:t>
      </w:r>
      <w:r w:rsidR="001A4F7E">
        <w:t>Total Cholesterol and HDL.</w:t>
      </w:r>
    </w:p>
    <w:p w14:paraId="7A62C36C" w14:textId="21E9E5EA" w:rsidR="00C963BC" w:rsidRDefault="001D47CA" w:rsidP="006916C1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69E3120A" w14:textId="159399FA" w:rsidR="00C963BC" w:rsidRDefault="00C963BC" w:rsidP="001D47CA">
      <w:pPr>
        <w:pStyle w:val="TDPL-BodyTxt"/>
        <w:numPr>
          <w:ilvl w:val="0"/>
          <w:numId w:val="0"/>
        </w:numPr>
        <w:ind w:left="1134"/>
        <w:jc w:val="both"/>
      </w:pPr>
      <w:r w:rsidRPr="0045125B">
        <w:t xml:space="preserve">EQAS participation – </w:t>
      </w:r>
      <w:r w:rsidR="0045125B" w:rsidRPr="0045125B">
        <w:t xml:space="preserve">As per the IQC for </w:t>
      </w:r>
      <w:r w:rsidR="001A4F7E">
        <w:t xml:space="preserve">Total Cholesterol and HDL </w:t>
      </w:r>
      <w:r w:rsidR="0045125B">
        <w:t xml:space="preserve">- </w:t>
      </w:r>
      <w:r w:rsidR="003F0E09" w:rsidRPr="0045125B">
        <w:t>CMC</w:t>
      </w:r>
      <w:r w:rsidR="001D47CA" w:rsidRPr="0045125B">
        <w:t xml:space="preserve"> EQAS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5903136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0FD120D6" w14:textId="783C6AD8" w:rsidR="00923D02" w:rsidRDefault="0045125B" w:rsidP="003F0E09">
      <w:pPr>
        <w:pStyle w:val="TDPL-BodyTxt"/>
        <w:jc w:val="both"/>
      </w:pPr>
      <w:r>
        <w:t>N/A</w:t>
      </w:r>
      <w:r w:rsidR="00923D02">
        <w:t>.</w:t>
      </w:r>
    </w:p>
    <w:p w14:paraId="70D7C0B8" w14:textId="77777777" w:rsidR="007F6E71" w:rsidRDefault="009A08D5" w:rsidP="007F6E7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5903137"/>
      <w:r>
        <w:t>Result Calculation</w:t>
      </w:r>
      <w:bookmarkEnd w:id="30"/>
    </w:p>
    <w:p w14:paraId="1627FCD1" w14:textId="4C6ADEE8" w:rsidR="007F6E71" w:rsidRPr="0045125B" w:rsidRDefault="00B53428" w:rsidP="001A4F7E">
      <w:pPr>
        <w:pStyle w:val="TDPL-BodyTxt"/>
        <w:numPr>
          <w:ilvl w:val="0"/>
          <w:numId w:val="0"/>
        </w:numPr>
        <w:ind w:left="1134"/>
      </w:pPr>
      <w:r>
        <w:t>LDL</w:t>
      </w:r>
      <w:r w:rsidR="001A4F7E" w:rsidRPr="001A4F7E">
        <w:t xml:space="preserve">/HDL Ratio = </w:t>
      </w:r>
      <w:r>
        <w:t>LDL</w:t>
      </w:r>
      <w:r w:rsidR="001A4F7E" w:rsidRPr="001A4F7E">
        <w:t xml:space="preserve"> Cholesterol</w:t>
      </w:r>
      <w:r>
        <w:t>/</w:t>
      </w:r>
      <w:r w:rsidR="001A4F7E" w:rsidRPr="001A4F7E">
        <w:t xml:space="preserve">HDL </w:t>
      </w:r>
      <w:r w:rsidR="001A4F7E">
        <w:t>C</w:t>
      </w:r>
      <w:r w:rsidR="001A4F7E" w:rsidRPr="001A4F7E">
        <w:t>holesterol</w:t>
      </w:r>
    </w:p>
    <w:p w14:paraId="27E4B63F" w14:textId="5E967513" w:rsidR="009A08D5" w:rsidRDefault="009A08D5" w:rsidP="009917D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5903138"/>
      <w:r>
        <w:t>Biological Reference Interval</w:t>
      </w:r>
      <w:bookmarkEnd w:id="31"/>
    </w:p>
    <w:p w14:paraId="7A793EA8" w14:textId="36D03B54" w:rsidR="001D1ADE" w:rsidRDefault="00B53428" w:rsidP="009917D5">
      <w:pPr>
        <w:pStyle w:val="TDPL-BodyTxt"/>
        <w:numPr>
          <w:ilvl w:val="0"/>
          <w:numId w:val="0"/>
        </w:numPr>
        <w:ind w:left="1134"/>
        <w:jc w:val="both"/>
      </w:pPr>
      <w:r>
        <w:t>Optimal: &lt; 3.5</w:t>
      </w:r>
    </w:p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5903139"/>
      <w:r>
        <w:lastRenderedPageBreak/>
        <w:t>Reportable Interval</w:t>
      </w:r>
      <w:bookmarkEnd w:id="32"/>
    </w:p>
    <w:p w14:paraId="0E98652E" w14:textId="1F231676" w:rsidR="001D1ADE" w:rsidRDefault="001D1ADE" w:rsidP="001D1ADE">
      <w:pPr>
        <w:pStyle w:val="TDPL-BodyTxt"/>
        <w:jc w:val="both"/>
      </w:pPr>
      <w:r>
        <w:t>Analytical Measurement Range (AMR)</w:t>
      </w:r>
      <w:r w:rsidR="0045125B">
        <w:t>: N/A</w:t>
      </w:r>
    </w:p>
    <w:p w14:paraId="6FC9E2F5" w14:textId="3AF88776" w:rsidR="001D1ADE" w:rsidRPr="00C56240" w:rsidRDefault="001D1ADE" w:rsidP="001D1ADE">
      <w:pPr>
        <w:pStyle w:val="TDPL-BodyTxt"/>
        <w:jc w:val="both"/>
      </w:pPr>
      <w:r>
        <w:t>Clinical Reportable Range (CRR)</w:t>
      </w:r>
      <w:r w:rsidR="0045125B">
        <w:t>: N/A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5903140"/>
      <w:r>
        <w:t>Procedure when Results are not in Range</w:t>
      </w:r>
      <w:bookmarkEnd w:id="33"/>
    </w:p>
    <w:p w14:paraId="75F12DD6" w14:textId="38DBE3A1" w:rsidR="001D47CA" w:rsidRDefault="0045125B" w:rsidP="0045125B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1D47CA">
        <w:t>.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5903141"/>
      <w:r>
        <w:t>Critical Alert Values</w:t>
      </w:r>
      <w:bookmarkEnd w:id="34"/>
    </w:p>
    <w:p w14:paraId="33961552" w14:textId="2ECAC887" w:rsidR="00156FF2" w:rsidRDefault="0045125B" w:rsidP="00607D9B">
      <w:pPr>
        <w:pStyle w:val="TDPL-BodyTxt"/>
        <w:numPr>
          <w:ilvl w:val="0"/>
          <w:numId w:val="0"/>
        </w:numPr>
        <w:ind w:left="1134"/>
      </w:pPr>
      <w:r>
        <w:t>N/A</w:t>
      </w:r>
      <w:r w:rsidR="00715C73">
        <w:t>.</w:t>
      </w:r>
    </w:p>
    <w:p w14:paraId="1624F3B8" w14:textId="2A403609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5903142"/>
      <w:r>
        <w:t>Laboratory Clinical Interpretation</w:t>
      </w:r>
      <w:bookmarkEnd w:id="35"/>
    </w:p>
    <w:p w14:paraId="414D4646" w14:textId="29E64B8C" w:rsidR="001A4F7E" w:rsidRDefault="001A4F7E" w:rsidP="001A4F7E">
      <w:pPr>
        <w:pStyle w:val="TDPL-BodyTxt"/>
      </w:pPr>
      <w:r>
        <w:t xml:space="preserve">Higher </w:t>
      </w:r>
      <w:r w:rsidR="00836608">
        <w:t>LDL</w:t>
      </w:r>
      <w:r>
        <w:t>/ HDL ratio indicates greater cardiovascular risk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5903143"/>
      <w:r>
        <w:t>Potential Source of Variability</w:t>
      </w:r>
      <w:bookmarkEnd w:id="36"/>
    </w:p>
    <w:p w14:paraId="3918D133" w14:textId="77777777" w:rsidR="00C56240" w:rsidRDefault="00C56240" w:rsidP="00F31F8F">
      <w:pPr>
        <w:pStyle w:val="TDPL-BodyTxt"/>
        <w:numPr>
          <w:ilvl w:val="3"/>
          <w:numId w:val="182"/>
        </w:numPr>
        <w:jc w:val="both"/>
      </w:pPr>
      <w:r>
        <w:t>Lysed serum specimens may give falsely elevated values.</w:t>
      </w:r>
    </w:p>
    <w:p w14:paraId="081E739D" w14:textId="51E05B98" w:rsidR="00C56240" w:rsidRDefault="001A4F7E" w:rsidP="00F31F8F">
      <w:pPr>
        <w:pStyle w:val="TDPL-BodyTxt"/>
        <w:numPr>
          <w:ilvl w:val="3"/>
          <w:numId w:val="182"/>
        </w:numPr>
        <w:jc w:val="both"/>
      </w:pPr>
      <w:r>
        <w:t>If</w:t>
      </w:r>
      <w:r w:rsidR="00C56240">
        <w:t xml:space="preserve"> the reagents are turbid</w:t>
      </w:r>
      <w:r>
        <w:t xml:space="preserve"> DO NOT USE,</w:t>
      </w:r>
      <w:r w:rsidR="00C56240">
        <w:t xml:space="preserve"> as it indicates contamination of the reagent.</w:t>
      </w:r>
    </w:p>
    <w:p w14:paraId="6B2A4BBD" w14:textId="7E5EBFA6" w:rsidR="00156FF2" w:rsidRDefault="00C56240" w:rsidP="00F31F8F">
      <w:pPr>
        <w:pStyle w:val="TDPL-BodyTxt"/>
        <w:numPr>
          <w:ilvl w:val="3"/>
          <w:numId w:val="182"/>
        </w:numPr>
        <w:jc w:val="both"/>
      </w:pPr>
      <w:r>
        <w:t xml:space="preserve">Strong lipemic and </w:t>
      </w:r>
      <w:proofErr w:type="spellStart"/>
      <w:r>
        <w:t>haemolytic</w:t>
      </w:r>
      <w:proofErr w:type="spellEnd"/>
      <w:r>
        <w:t xml:space="preserve"> sera should not be used</w:t>
      </w:r>
      <w:r w:rsidR="00156FF2">
        <w:t>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5903144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7"/>
    </w:p>
    <w:p w14:paraId="5A4EBBBB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Interpretations on Diagnostics Tests, 7th Edition, Jacques Wallach.</w:t>
      </w:r>
    </w:p>
    <w:p w14:paraId="1984DD63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Tietz. Textbook of Clinical Biochemistry and Molecular Diagnostics, 4th edition.</w:t>
      </w:r>
    </w:p>
    <w:p w14:paraId="48551C9F" w14:textId="19DFC35A" w:rsidR="006776D3" w:rsidRDefault="007F6E71" w:rsidP="007F6E71">
      <w:pPr>
        <w:pStyle w:val="TDPL-BodyTxt"/>
        <w:numPr>
          <w:ilvl w:val="3"/>
          <w:numId w:val="182"/>
        </w:numPr>
        <w:jc w:val="both"/>
      </w:pPr>
      <w:r>
        <w:t xml:space="preserve">Product insert of </w:t>
      </w:r>
      <w:r w:rsidR="00836608">
        <w:t>LDL</w:t>
      </w:r>
      <w:r w:rsidR="001A4F7E" w:rsidRPr="001A4F7E">
        <w:t xml:space="preserve"> Cholesterol and HDL </w:t>
      </w:r>
      <w:r w:rsidR="001A4F7E">
        <w:t>C</w:t>
      </w:r>
      <w:r w:rsidR="001A4F7E" w:rsidRPr="001A4F7E">
        <w:t>holesterol</w:t>
      </w:r>
      <w:r w:rsidR="001A4F7E">
        <w:t xml:space="preserve">, </w:t>
      </w:r>
      <w:r>
        <w:t>Beckman Coulter AU680 / AU 480 / DXC 700</w:t>
      </w:r>
      <w:r w:rsidR="00F31F8F">
        <w:t>.</w:t>
      </w:r>
    </w:p>
    <w:sectPr w:rsidR="006776D3" w:rsidSect="00B70912">
      <w:headerReference w:type="default" r:id="rId18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38488" w14:textId="77777777" w:rsidR="00EB4BB5" w:rsidRDefault="00EB4BB5" w:rsidP="008072D6">
      <w:pPr>
        <w:spacing w:after="0"/>
      </w:pPr>
      <w:r>
        <w:separator/>
      </w:r>
    </w:p>
  </w:endnote>
  <w:endnote w:type="continuationSeparator" w:id="0">
    <w:p w14:paraId="2A20D92E" w14:textId="77777777" w:rsidR="00EB4BB5" w:rsidRDefault="00EB4BB5" w:rsidP="008072D6">
      <w:pPr>
        <w:spacing w:after="0"/>
      </w:pPr>
      <w:r>
        <w:continuationSeparator/>
      </w:r>
    </w:p>
  </w:endnote>
  <w:endnote w:type="continuationNotice" w:id="1">
    <w:p w14:paraId="1A7B9A28" w14:textId="77777777" w:rsidR="00EB4BB5" w:rsidRDefault="00EB4BB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72D820D2" w:rsidR="00455F81" w:rsidRPr="00A047D5" w:rsidRDefault="00497B4A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172F0F2B" wp14:editId="14F76B32">
          <wp:simplePos x="0" y="0"/>
          <wp:positionH relativeFrom="column">
            <wp:posOffset>-281115</wp:posOffset>
          </wp:positionH>
          <wp:positionV relativeFrom="page">
            <wp:posOffset>9946640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07661F55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FFB6C" w14:textId="77777777" w:rsidR="00EB4BB5" w:rsidRDefault="00EB4BB5" w:rsidP="008072D6">
      <w:pPr>
        <w:spacing w:after="0"/>
      </w:pPr>
      <w:r>
        <w:separator/>
      </w:r>
    </w:p>
  </w:footnote>
  <w:footnote w:type="continuationSeparator" w:id="0">
    <w:p w14:paraId="4E94B9FB" w14:textId="77777777" w:rsidR="00EB4BB5" w:rsidRDefault="00EB4BB5" w:rsidP="008072D6">
      <w:pPr>
        <w:spacing w:after="0"/>
      </w:pPr>
      <w:r>
        <w:continuationSeparator/>
      </w:r>
    </w:p>
  </w:footnote>
  <w:footnote w:type="continuationNotice" w:id="1">
    <w:p w14:paraId="02E27746" w14:textId="77777777" w:rsidR="00EB4BB5" w:rsidRDefault="00EB4BB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257E4E5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9F6DB2">
            <w:rPr>
              <w:rFonts w:ascii="Palatino Linotype" w:hAnsi="Palatino Linotype"/>
              <w:b/>
              <w:bCs/>
              <w:sz w:val="16"/>
              <w:szCs w:val="16"/>
            </w:rPr>
            <w:t>24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CCE2845" w14:textId="435674A8" w:rsidR="00C2562C" w:rsidRPr="004B4A99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  <w:r w:rsidR="00E41BD1">
            <w:rPr>
              <w:rFonts w:ascii="Palatino Linotype" w:hAnsi="Palatino Linotype"/>
              <w:b/>
              <w:bCs/>
              <w:sz w:val="16"/>
              <w:szCs w:val="16"/>
            </w:rPr>
            <w:t xml:space="preserve"> LDL</w:t>
          </w:r>
          <w:r w:rsidR="00781B43" w:rsidRPr="00781B43">
            <w:rPr>
              <w:rFonts w:ascii="Palatino Linotype" w:hAnsi="Palatino Linotype"/>
              <w:b/>
              <w:bCs/>
              <w:sz w:val="16"/>
              <w:szCs w:val="16"/>
            </w:rPr>
            <w:t>/HDL RATIO (CALCULATED)</w:t>
          </w:r>
          <w:r w:rsid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="009247C9">
            <w:rPr>
              <w:rFonts w:ascii="Palatino Linotype" w:hAnsi="Palatino Linotype"/>
              <w:b/>
              <w:bCs/>
              <w:sz w:val="16"/>
              <w:szCs w:val="16"/>
            </w:rPr>
            <w:t>RATIO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F6DB2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9F6DB2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1B98638C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SOP-024</w:t>
          </w:r>
        </w:p>
      </w:tc>
    </w:tr>
    <w:tr w:rsidR="009F6DB2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F6DB2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F6DB2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F6DB2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FEE1F46" w14:textId="2B7E22C8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LDL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>/HDL RATIO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RATIO TEST</w:t>
          </w:r>
        </w:p>
      </w:tc>
      <w:tc>
        <w:tcPr>
          <w:tcW w:w="737" w:type="pct"/>
          <w:vAlign w:val="center"/>
        </w:tcPr>
        <w:p w14:paraId="5D32964C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F6DB2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F6DB2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9F6DB2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788C6B1D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SOP-024</w:t>
          </w:r>
        </w:p>
      </w:tc>
    </w:tr>
    <w:tr w:rsidR="009F6DB2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F6DB2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F6DB2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F6DB2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A90120" w14:textId="1233F6B8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LDL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>/HDL RATIO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RATIO TEST</w:t>
          </w:r>
        </w:p>
      </w:tc>
      <w:tc>
        <w:tcPr>
          <w:tcW w:w="737" w:type="pct"/>
          <w:vAlign w:val="center"/>
        </w:tcPr>
        <w:p w14:paraId="7D9D04EF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F6DB2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F6DB2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9F6DB2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0AC81D0A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SOP-024</w:t>
          </w:r>
        </w:p>
      </w:tc>
    </w:tr>
    <w:tr w:rsidR="009F6DB2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F6DB2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F6DB2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F6DB2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1455C08" w14:textId="14663A3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LDL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>/HDL RATIO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RATIO TEST</w:t>
          </w:r>
        </w:p>
      </w:tc>
      <w:tc>
        <w:tcPr>
          <w:tcW w:w="737" w:type="pct"/>
          <w:vAlign w:val="center"/>
        </w:tcPr>
        <w:p w14:paraId="2CE86843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F6DB2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F6DB2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9F6DB2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2028BCEA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SOP-024</w:t>
          </w:r>
        </w:p>
      </w:tc>
    </w:tr>
    <w:tr w:rsidR="009F6DB2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F6DB2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F6DB2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F6DB2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77F254" w14:textId="77028D1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LDL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>/HDL RATIO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RATIO TEST</w:t>
          </w:r>
        </w:p>
      </w:tc>
      <w:tc>
        <w:tcPr>
          <w:tcW w:w="737" w:type="pct"/>
          <w:vAlign w:val="center"/>
        </w:tcPr>
        <w:p w14:paraId="23986CDD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F6DB2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F6DB2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9F6DB2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7E5CDA91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SOP-024</w:t>
          </w:r>
        </w:p>
      </w:tc>
    </w:tr>
    <w:tr w:rsidR="009F6DB2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9F6DB2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9F6DB2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9F6DB2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0B64B99" w14:textId="168EFF50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LDL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>/HDL RATIO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RATIO TEST</w:t>
          </w:r>
        </w:p>
      </w:tc>
      <w:tc>
        <w:tcPr>
          <w:tcW w:w="737" w:type="pct"/>
          <w:vAlign w:val="center"/>
        </w:tcPr>
        <w:p w14:paraId="1C7F2E83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9F6DB2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7E995591" w:rsidR="009F6DB2" w:rsidRPr="004B4A99" w:rsidRDefault="009F6DB2" w:rsidP="009F6DB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8B8813D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9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0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1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9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0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2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3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4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7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8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9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0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2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4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7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4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6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8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9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1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2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3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5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7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9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0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1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2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3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4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7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8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89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0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1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2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3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7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0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3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4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5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09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3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7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3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6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7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9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0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2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3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4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5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6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37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38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39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1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4"/>
  </w:num>
  <w:num w:numId="2" w16cid:durableId="328558221">
    <w:abstractNumId w:val="86"/>
  </w:num>
  <w:num w:numId="3" w16cid:durableId="2114860016">
    <w:abstractNumId w:val="35"/>
  </w:num>
  <w:num w:numId="4" w16cid:durableId="976956637">
    <w:abstractNumId w:val="106"/>
  </w:num>
  <w:num w:numId="5" w16cid:durableId="1188834601">
    <w:abstractNumId w:val="121"/>
  </w:num>
  <w:num w:numId="6" w16cid:durableId="1564368234">
    <w:abstractNumId w:val="26"/>
  </w:num>
  <w:num w:numId="7" w16cid:durableId="30694389">
    <w:abstractNumId w:val="17"/>
  </w:num>
  <w:num w:numId="8" w16cid:durableId="1526403841">
    <w:abstractNumId w:val="90"/>
  </w:num>
  <w:num w:numId="9" w16cid:durableId="1452162734">
    <w:abstractNumId w:val="55"/>
  </w:num>
  <w:num w:numId="10" w16cid:durableId="702097048">
    <w:abstractNumId w:val="104"/>
  </w:num>
  <w:num w:numId="11" w16cid:durableId="889148566">
    <w:abstractNumId w:val="91"/>
  </w:num>
  <w:num w:numId="12" w16cid:durableId="1063141793">
    <w:abstractNumId w:val="60"/>
  </w:num>
  <w:num w:numId="13" w16cid:durableId="1689481395">
    <w:abstractNumId w:val="51"/>
  </w:num>
  <w:num w:numId="14" w16cid:durableId="16472345">
    <w:abstractNumId w:val="127"/>
  </w:num>
  <w:num w:numId="15" w16cid:durableId="1225607512">
    <w:abstractNumId w:val="0"/>
  </w:num>
  <w:num w:numId="16" w16cid:durableId="528690212">
    <w:abstractNumId w:val="100"/>
  </w:num>
  <w:num w:numId="17" w16cid:durableId="1228490976">
    <w:abstractNumId w:val="99"/>
  </w:num>
  <w:num w:numId="18" w16cid:durableId="461390753">
    <w:abstractNumId w:val="105"/>
  </w:num>
  <w:num w:numId="19" w16cid:durableId="1906143628">
    <w:abstractNumId w:val="52"/>
  </w:num>
  <w:num w:numId="20" w16cid:durableId="673068718">
    <w:abstractNumId w:val="62"/>
  </w:num>
  <w:num w:numId="21" w16cid:durableId="986671472">
    <w:abstractNumId w:val="123"/>
  </w:num>
  <w:num w:numId="22" w16cid:durableId="489952515">
    <w:abstractNumId w:val="107"/>
  </w:num>
  <w:num w:numId="23" w16cid:durableId="1764958231">
    <w:abstractNumId w:val="113"/>
  </w:num>
  <w:num w:numId="24" w16cid:durableId="1724788323">
    <w:abstractNumId w:val="9"/>
  </w:num>
  <w:num w:numId="25" w16cid:durableId="362288275">
    <w:abstractNumId w:val="66"/>
  </w:num>
  <w:num w:numId="26" w16cid:durableId="979841804">
    <w:abstractNumId w:val="89"/>
  </w:num>
  <w:num w:numId="27" w16cid:durableId="1665744626">
    <w:abstractNumId w:val="44"/>
  </w:num>
  <w:num w:numId="28" w16cid:durableId="987782949">
    <w:abstractNumId w:val="54"/>
  </w:num>
  <w:num w:numId="29" w16cid:durableId="1293827231">
    <w:abstractNumId w:val="95"/>
  </w:num>
  <w:num w:numId="30" w16cid:durableId="379135026">
    <w:abstractNumId w:val="114"/>
  </w:num>
  <w:num w:numId="31" w16cid:durableId="1843859924">
    <w:abstractNumId w:val="98"/>
  </w:num>
  <w:num w:numId="32" w16cid:durableId="295261672">
    <w:abstractNumId w:val="11"/>
  </w:num>
  <w:num w:numId="33" w16cid:durableId="1151022248">
    <w:abstractNumId w:val="111"/>
  </w:num>
  <w:num w:numId="34" w16cid:durableId="770975191">
    <w:abstractNumId w:val="93"/>
  </w:num>
  <w:num w:numId="35" w16cid:durableId="1924989720">
    <w:abstractNumId w:val="58"/>
  </w:num>
  <w:num w:numId="36" w16cid:durableId="1623531135">
    <w:abstractNumId w:val="45"/>
  </w:num>
  <w:num w:numId="37" w16cid:durableId="1134832664">
    <w:abstractNumId w:val="6"/>
  </w:num>
  <w:num w:numId="38" w16cid:durableId="1295674516">
    <w:abstractNumId w:val="39"/>
  </w:num>
  <w:num w:numId="39" w16cid:durableId="1385131835">
    <w:abstractNumId w:val="48"/>
  </w:num>
  <w:num w:numId="40" w16cid:durableId="1340431564">
    <w:abstractNumId w:val="16"/>
  </w:num>
  <w:num w:numId="41" w16cid:durableId="1318799393">
    <w:abstractNumId w:val="110"/>
  </w:num>
  <w:num w:numId="42" w16cid:durableId="345981846">
    <w:abstractNumId w:val="10"/>
  </w:num>
  <w:num w:numId="43" w16cid:durableId="559246414">
    <w:abstractNumId w:val="136"/>
  </w:num>
  <w:num w:numId="44" w16cid:durableId="827013003">
    <w:abstractNumId w:val="119"/>
  </w:num>
  <w:num w:numId="45" w16cid:durableId="569998002">
    <w:abstractNumId w:val="117"/>
  </w:num>
  <w:num w:numId="46" w16cid:durableId="2067949774">
    <w:abstractNumId w:val="124"/>
  </w:num>
  <w:num w:numId="47" w16cid:durableId="2030716657">
    <w:abstractNumId w:val="59"/>
  </w:num>
  <w:num w:numId="48" w16cid:durableId="89590989">
    <w:abstractNumId w:val="120"/>
  </w:num>
  <w:num w:numId="49" w16cid:durableId="1578637234">
    <w:abstractNumId w:val="72"/>
  </w:num>
  <w:num w:numId="50" w16cid:durableId="67850146">
    <w:abstractNumId w:val="65"/>
  </w:num>
  <w:num w:numId="51" w16cid:durableId="1471441400">
    <w:abstractNumId w:val="38"/>
  </w:num>
  <w:num w:numId="52" w16cid:durableId="1403529382">
    <w:abstractNumId w:val="20"/>
  </w:num>
  <w:num w:numId="53" w16cid:durableId="1353919139">
    <w:abstractNumId w:val="80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15"/>
  </w:num>
  <w:num w:numId="57" w16cid:durableId="820971834">
    <w:abstractNumId w:val="43"/>
  </w:num>
  <w:num w:numId="58" w16cid:durableId="1413621118">
    <w:abstractNumId w:val="64"/>
  </w:num>
  <w:num w:numId="59" w16cid:durableId="579288286">
    <w:abstractNumId w:val="22"/>
  </w:num>
  <w:num w:numId="60" w16cid:durableId="1696693769">
    <w:abstractNumId w:val="69"/>
  </w:num>
  <w:num w:numId="61" w16cid:durableId="481892597">
    <w:abstractNumId w:val="12"/>
  </w:num>
  <w:num w:numId="62" w16cid:durableId="456532197">
    <w:abstractNumId w:val="32"/>
  </w:num>
  <w:num w:numId="63" w16cid:durableId="125049019">
    <w:abstractNumId w:val="73"/>
  </w:num>
  <w:num w:numId="64" w16cid:durableId="1960523054">
    <w:abstractNumId w:val="33"/>
  </w:num>
  <w:num w:numId="65" w16cid:durableId="546112330">
    <w:abstractNumId w:val="109"/>
  </w:num>
  <w:num w:numId="66" w16cid:durableId="194738668">
    <w:abstractNumId w:val="27"/>
  </w:num>
  <w:num w:numId="67" w16cid:durableId="2015112674">
    <w:abstractNumId w:val="94"/>
  </w:num>
  <w:num w:numId="68" w16cid:durableId="1837917813">
    <w:abstractNumId w:val="3"/>
  </w:num>
  <w:num w:numId="69" w16cid:durableId="2140299371">
    <w:abstractNumId w:val="81"/>
  </w:num>
  <w:num w:numId="70" w16cid:durableId="563570850">
    <w:abstractNumId w:val="87"/>
  </w:num>
  <w:num w:numId="71" w16cid:durableId="1216770527">
    <w:abstractNumId w:val="14"/>
  </w:num>
  <w:num w:numId="72" w16cid:durableId="239102316">
    <w:abstractNumId w:val="31"/>
  </w:num>
  <w:num w:numId="73" w16cid:durableId="1319310466">
    <w:abstractNumId w:val="132"/>
  </w:num>
  <w:num w:numId="74" w16cid:durableId="944851513">
    <w:abstractNumId w:val="131"/>
  </w:num>
  <w:num w:numId="75" w16cid:durableId="2100635004">
    <w:abstractNumId w:val="75"/>
  </w:num>
  <w:num w:numId="76" w16cid:durableId="1803495518">
    <w:abstractNumId w:val="122"/>
  </w:num>
  <w:num w:numId="77" w16cid:durableId="97721124">
    <w:abstractNumId w:val="28"/>
  </w:num>
  <w:num w:numId="78" w16cid:durableId="697781539">
    <w:abstractNumId w:val="137"/>
  </w:num>
  <w:num w:numId="79" w16cid:durableId="529880653">
    <w:abstractNumId w:val="70"/>
  </w:num>
  <w:num w:numId="80" w16cid:durableId="1102993993">
    <w:abstractNumId w:val="129"/>
  </w:num>
  <w:num w:numId="81" w16cid:durableId="209221441">
    <w:abstractNumId w:val="135"/>
  </w:num>
  <w:num w:numId="82" w16cid:durableId="412774527">
    <w:abstractNumId w:val="23"/>
  </w:num>
  <w:num w:numId="83" w16cid:durableId="1516264159">
    <w:abstractNumId w:val="97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28"/>
  </w:num>
  <w:num w:numId="87" w16cid:durableId="2059040259">
    <w:abstractNumId w:val="24"/>
  </w:num>
  <w:num w:numId="88" w16cid:durableId="1617103228">
    <w:abstractNumId w:val="5"/>
  </w:num>
  <w:num w:numId="89" w16cid:durableId="952323569">
    <w:abstractNumId w:val="85"/>
  </w:num>
  <w:num w:numId="90" w16cid:durableId="1152259122">
    <w:abstractNumId w:val="125"/>
  </w:num>
  <w:num w:numId="91" w16cid:durableId="2078625577">
    <w:abstractNumId w:val="79"/>
  </w:num>
  <w:num w:numId="92" w16cid:durableId="786772709">
    <w:abstractNumId w:val="57"/>
  </w:num>
  <w:num w:numId="93" w16cid:durableId="563877914">
    <w:abstractNumId w:val="126"/>
  </w:num>
  <w:num w:numId="94" w16cid:durableId="890076004">
    <w:abstractNumId w:val="140"/>
  </w:num>
  <w:num w:numId="95" w16cid:durableId="763964342">
    <w:abstractNumId w:val="37"/>
  </w:num>
  <w:num w:numId="96" w16cid:durableId="1890527292">
    <w:abstractNumId w:val="63"/>
  </w:num>
  <w:num w:numId="97" w16cid:durableId="169923099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5"/>
  </w:num>
  <w:num w:numId="99" w16cid:durableId="923611893">
    <w:abstractNumId w:val="19"/>
  </w:num>
  <w:num w:numId="100" w16cid:durableId="194540297">
    <w:abstractNumId w:val="130"/>
  </w:num>
  <w:num w:numId="101" w16cid:durableId="1634485187">
    <w:abstractNumId w:val="130"/>
  </w:num>
  <w:num w:numId="102" w16cid:durableId="1257591615">
    <w:abstractNumId w:val="130"/>
  </w:num>
  <w:num w:numId="103" w16cid:durableId="1325471124">
    <w:abstractNumId w:val="130"/>
    <w:lvlOverride w:ilvl="0">
      <w:startOverride w:val="4"/>
    </w:lvlOverride>
  </w:num>
  <w:num w:numId="104" w16cid:durableId="1821580435">
    <w:abstractNumId w:val="53"/>
  </w:num>
  <w:num w:numId="105" w16cid:durableId="1608073494">
    <w:abstractNumId w:val="108"/>
  </w:num>
  <w:num w:numId="106" w16cid:durableId="1399980624">
    <w:abstractNumId w:val="88"/>
  </w:num>
  <w:num w:numId="107" w16cid:durableId="1883782339">
    <w:abstractNumId w:val="63"/>
  </w:num>
  <w:num w:numId="108" w16cid:durableId="1136143195">
    <w:abstractNumId w:val="63"/>
  </w:num>
  <w:num w:numId="109" w16cid:durableId="1718894863">
    <w:abstractNumId w:val="56"/>
  </w:num>
  <w:num w:numId="110" w16cid:durableId="1794786730">
    <w:abstractNumId w:val="101"/>
  </w:num>
  <w:num w:numId="111" w16cid:durableId="2045249459">
    <w:abstractNumId w:val="84"/>
  </w:num>
  <w:num w:numId="112" w16cid:durableId="1578175330">
    <w:abstractNumId w:val="118"/>
  </w:num>
  <w:num w:numId="113" w16cid:durableId="1280573987">
    <w:abstractNumId w:val="49"/>
  </w:num>
  <w:num w:numId="114" w16cid:durableId="190152479">
    <w:abstractNumId w:val="50"/>
  </w:num>
  <w:num w:numId="115" w16cid:durableId="2049408529">
    <w:abstractNumId w:val="63"/>
  </w:num>
  <w:num w:numId="116" w16cid:durableId="1091775961">
    <w:abstractNumId w:val="63"/>
  </w:num>
  <w:num w:numId="117" w16cid:durableId="347024563">
    <w:abstractNumId w:val="102"/>
  </w:num>
  <w:num w:numId="118" w16cid:durableId="154805345">
    <w:abstractNumId w:val="130"/>
  </w:num>
  <w:num w:numId="119" w16cid:durableId="325322694">
    <w:abstractNumId w:val="130"/>
  </w:num>
  <w:num w:numId="120" w16cid:durableId="266618376">
    <w:abstractNumId w:val="130"/>
  </w:num>
  <w:num w:numId="121" w16cid:durableId="1808543214">
    <w:abstractNumId w:val="15"/>
  </w:num>
  <w:num w:numId="122" w16cid:durableId="1773435704">
    <w:abstractNumId w:val="82"/>
  </w:num>
  <w:num w:numId="123" w16cid:durableId="1775664041">
    <w:abstractNumId w:val="8"/>
  </w:num>
  <w:num w:numId="124" w16cid:durableId="1946427441">
    <w:abstractNumId w:val="41"/>
  </w:num>
  <w:num w:numId="125" w16cid:durableId="342753852">
    <w:abstractNumId w:val="74"/>
  </w:num>
  <w:num w:numId="126" w16cid:durableId="893740874">
    <w:abstractNumId w:val="130"/>
  </w:num>
  <w:num w:numId="127" w16cid:durableId="1934244261">
    <w:abstractNumId w:val="130"/>
  </w:num>
  <w:num w:numId="128" w16cid:durableId="127675313">
    <w:abstractNumId w:val="130"/>
  </w:num>
  <w:num w:numId="129" w16cid:durableId="1562718511">
    <w:abstractNumId w:val="130"/>
  </w:num>
  <w:num w:numId="130" w16cid:durableId="1099333589">
    <w:abstractNumId w:val="130"/>
  </w:num>
  <w:num w:numId="131" w16cid:durableId="439759541">
    <w:abstractNumId w:val="130"/>
  </w:num>
  <w:num w:numId="132" w16cid:durableId="473261098">
    <w:abstractNumId w:val="130"/>
  </w:num>
  <w:num w:numId="133" w16cid:durableId="2023775613">
    <w:abstractNumId w:val="63"/>
  </w:num>
  <w:num w:numId="134" w16cid:durableId="516047604">
    <w:abstractNumId w:val="63"/>
  </w:num>
  <w:num w:numId="135" w16cid:durableId="1291284777">
    <w:abstractNumId w:val="138"/>
  </w:num>
  <w:num w:numId="136" w16cid:durableId="1508863592">
    <w:abstractNumId w:val="63"/>
  </w:num>
  <w:num w:numId="137" w16cid:durableId="573971377">
    <w:abstractNumId w:val="63"/>
  </w:num>
  <w:num w:numId="138" w16cid:durableId="136386279">
    <w:abstractNumId w:val="2"/>
  </w:num>
  <w:num w:numId="139" w16cid:durableId="1065689775">
    <w:abstractNumId w:val="29"/>
  </w:num>
  <w:num w:numId="140" w16cid:durableId="484664228">
    <w:abstractNumId w:val="96"/>
  </w:num>
  <w:num w:numId="141" w16cid:durableId="766653306">
    <w:abstractNumId w:val="133"/>
  </w:num>
  <w:num w:numId="142" w16cid:durableId="378867249">
    <w:abstractNumId w:val="46"/>
  </w:num>
  <w:num w:numId="143" w16cid:durableId="1190335260">
    <w:abstractNumId w:val="78"/>
  </w:num>
  <w:num w:numId="144" w16cid:durableId="2068726552">
    <w:abstractNumId w:val="67"/>
  </w:num>
  <w:num w:numId="145" w16cid:durableId="1942833756">
    <w:abstractNumId w:val="68"/>
  </w:num>
  <w:num w:numId="146" w16cid:durableId="1667316689">
    <w:abstractNumId w:val="139"/>
  </w:num>
  <w:num w:numId="147" w16cid:durableId="2005474115">
    <w:abstractNumId w:val="130"/>
  </w:num>
  <w:num w:numId="148" w16cid:durableId="1811054240">
    <w:abstractNumId w:val="130"/>
  </w:num>
  <w:num w:numId="149" w16cid:durableId="717095336">
    <w:abstractNumId w:val="1"/>
  </w:num>
  <w:num w:numId="150" w16cid:durableId="188958576">
    <w:abstractNumId w:val="42"/>
  </w:num>
  <w:num w:numId="151" w16cid:durableId="1995183823">
    <w:abstractNumId w:val="63"/>
  </w:num>
  <w:num w:numId="152" w16cid:durableId="1120107032">
    <w:abstractNumId w:val="63"/>
  </w:num>
  <w:num w:numId="153" w16cid:durableId="762530872">
    <w:abstractNumId w:val="63"/>
  </w:num>
  <w:num w:numId="154" w16cid:durableId="1547182704">
    <w:abstractNumId w:val="63"/>
  </w:num>
  <w:num w:numId="155" w16cid:durableId="409232911">
    <w:abstractNumId w:val="63"/>
  </w:num>
  <w:num w:numId="156" w16cid:durableId="1335911179">
    <w:abstractNumId w:val="63"/>
  </w:num>
  <w:num w:numId="157" w16cid:durableId="1749572873">
    <w:abstractNumId w:val="130"/>
  </w:num>
  <w:num w:numId="158" w16cid:durableId="195387611">
    <w:abstractNumId w:val="130"/>
  </w:num>
  <w:num w:numId="159" w16cid:durableId="547910447">
    <w:abstractNumId w:val="130"/>
  </w:num>
  <w:num w:numId="160" w16cid:durableId="1448159289">
    <w:abstractNumId w:val="92"/>
  </w:num>
  <w:num w:numId="161" w16cid:durableId="1493716044">
    <w:abstractNumId w:val="21"/>
  </w:num>
  <w:num w:numId="162" w16cid:durableId="789082333">
    <w:abstractNumId w:val="47"/>
  </w:num>
  <w:num w:numId="163" w16cid:durableId="1348294275">
    <w:abstractNumId w:val="63"/>
  </w:num>
  <w:num w:numId="164" w16cid:durableId="1092890820">
    <w:abstractNumId w:val="112"/>
  </w:num>
  <w:num w:numId="165" w16cid:durableId="1317761731">
    <w:abstractNumId w:val="63"/>
  </w:num>
  <w:num w:numId="166" w16cid:durableId="222060939">
    <w:abstractNumId w:val="63"/>
  </w:num>
  <w:num w:numId="167" w16cid:durableId="237058285">
    <w:abstractNumId w:val="63"/>
  </w:num>
  <w:num w:numId="168" w16cid:durableId="1928923821">
    <w:abstractNumId w:val="63"/>
  </w:num>
  <w:num w:numId="169" w16cid:durableId="156574838">
    <w:abstractNumId w:val="63"/>
  </w:num>
  <w:num w:numId="170" w16cid:durableId="1790657511">
    <w:abstractNumId w:val="63"/>
  </w:num>
  <w:num w:numId="171" w16cid:durableId="1104420104">
    <w:abstractNumId w:val="63"/>
  </w:num>
  <w:num w:numId="172" w16cid:durableId="1321731609">
    <w:abstractNumId w:val="63"/>
  </w:num>
  <w:num w:numId="173" w16cid:durableId="234970144">
    <w:abstractNumId w:val="63"/>
  </w:num>
  <w:num w:numId="174" w16cid:durableId="1877498600">
    <w:abstractNumId w:val="63"/>
  </w:num>
  <w:num w:numId="175" w16cid:durableId="607276285">
    <w:abstractNumId w:val="63"/>
  </w:num>
  <w:num w:numId="176" w16cid:durableId="1945579094">
    <w:abstractNumId w:val="103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</w:num>
  <w:num w:numId="183" w16cid:durableId="1305237327">
    <w:abstractNumId w:val="116"/>
  </w:num>
  <w:num w:numId="184" w16cid:durableId="891187090">
    <w:abstractNumId w:val="116"/>
  </w:num>
  <w:num w:numId="185" w16cid:durableId="127162020">
    <w:abstractNumId w:val="116"/>
  </w:num>
  <w:num w:numId="186" w16cid:durableId="572590241">
    <w:abstractNumId w:val="116"/>
  </w:num>
  <w:num w:numId="187" w16cid:durableId="1849369284">
    <w:abstractNumId w:val="116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6"/>
  </w:num>
  <w:num w:numId="192" w16cid:durableId="834339889">
    <w:abstractNumId w:val="116"/>
  </w:num>
  <w:num w:numId="193" w16cid:durableId="1807963422">
    <w:abstractNumId w:val="116"/>
  </w:num>
  <w:num w:numId="194" w16cid:durableId="982196955">
    <w:abstractNumId w:val="40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6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6"/>
  </w:num>
  <w:num w:numId="204" w16cid:durableId="120878737">
    <w:abstractNumId w:val="116"/>
  </w:num>
  <w:num w:numId="205" w16cid:durableId="781265213">
    <w:abstractNumId w:val="116"/>
  </w:num>
  <w:num w:numId="206" w16cid:durableId="1591892613">
    <w:abstractNumId w:val="116"/>
  </w:num>
  <w:num w:numId="207" w16cid:durableId="1862039854">
    <w:abstractNumId w:val="116"/>
  </w:num>
  <w:num w:numId="208" w16cid:durableId="1531844124">
    <w:abstractNumId w:val="116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6"/>
  </w:num>
  <w:num w:numId="213" w16cid:durableId="1560940826">
    <w:abstractNumId w:val="116"/>
  </w:num>
  <w:num w:numId="214" w16cid:durableId="749011518">
    <w:abstractNumId w:val="116"/>
  </w:num>
  <w:num w:numId="215" w16cid:durableId="81605446">
    <w:abstractNumId w:val="116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6"/>
  </w:num>
  <w:num w:numId="219" w16cid:durableId="372846882">
    <w:abstractNumId w:val="77"/>
  </w:num>
  <w:num w:numId="220" w16cid:durableId="347296705">
    <w:abstractNumId w:val="141"/>
  </w:num>
  <w:num w:numId="221" w16cid:durableId="881014376">
    <w:abstractNumId w:val="134"/>
  </w:num>
  <w:num w:numId="222" w16cid:durableId="180433081">
    <w:abstractNumId w:val="61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6"/>
  </w:num>
  <w:num w:numId="238" w16cid:durableId="15208567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1"/>
  </w:num>
  <w:num w:numId="253" w16cid:durableId="435638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5"/>
  </w:num>
  <w:num w:numId="257" w16cid:durableId="1741098284">
    <w:abstractNumId w:val="5"/>
  </w:num>
  <w:num w:numId="258" w16cid:durableId="2026057132">
    <w:abstractNumId w:val="5"/>
  </w:num>
  <w:num w:numId="259" w16cid:durableId="1220820686">
    <w:abstractNumId w:val="5"/>
  </w:num>
  <w:num w:numId="260" w16cid:durableId="1640914381">
    <w:abstractNumId w:val="5"/>
  </w:num>
  <w:num w:numId="261" w16cid:durableId="661006637">
    <w:abstractNumId w:val="5"/>
  </w:num>
  <w:num w:numId="262" w16cid:durableId="2108497921">
    <w:abstractNumId w:val="5"/>
  </w:num>
  <w:num w:numId="263" w16cid:durableId="1118446298">
    <w:abstractNumId w:val="83"/>
  </w:num>
  <w:num w:numId="264" w16cid:durableId="1325818817">
    <w:abstractNumId w:val="30"/>
  </w:num>
  <w:num w:numId="265" w16cid:durableId="118649465">
    <w:abstractNumId w:val="5"/>
  </w:num>
  <w:num w:numId="266" w16cid:durableId="550311958">
    <w:abstractNumId w:val="5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473A"/>
    <w:rsid w:val="000474C0"/>
    <w:rsid w:val="0005036E"/>
    <w:rsid w:val="00050CAA"/>
    <w:rsid w:val="00051BA5"/>
    <w:rsid w:val="0005289A"/>
    <w:rsid w:val="00052BBD"/>
    <w:rsid w:val="00056CC4"/>
    <w:rsid w:val="00057544"/>
    <w:rsid w:val="000644CF"/>
    <w:rsid w:val="00064FC1"/>
    <w:rsid w:val="00065C96"/>
    <w:rsid w:val="00070A22"/>
    <w:rsid w:val="000713AB"/>
    <w:rsid w:val="0007184D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4196"/>
    <w:rsid w:val="000F4FF8"/>
    <w:rsid w:val="00104CDD"/>
    <w:rsid w:val="001064D5"/>
    <w:rsid w:val="00107343"/>
    <w:rsid w:val="001101DA"/>
    <w:rsid w:val="00110B9F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5BFD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743A8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A4F7E"/>
    <w:rsid w:val="001B0835"/>
    <w:rsid w:val="001B5BE5"/>
    <w:rsid w:val="001B7796"/>
    <w:rsid w:val="001C28D3"/>
    <w:rsid w:val="001C3551"/>
    <w:rsid w:val="001C36F4"/>
    <w:rsid w:val="001C609E"/>
    <w:rsid w:val="001C6C8D"/>
    <w:rsid w:val="001D00B3"/>
    <w:rsid w:val="001D0436"/>
    <w:rsid w:val="001D0998"/>
    <w:rsid w:val="001D1ADE"/>
    <w:rsid w:val="001D47CA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3BA0"/>
    <w:rsid w:val="00215330"/>
    <w:rsid w:val="0022210D"/>
    <w:rsid w:val="002312A1"/>
    <w:rsid w:val="00233949"/>
    <w:rsid w:val="00234043"/>
    <w:rsid w:val="00235591"/>
    <w:rsid w:val="00241830"/>
    <w:rsid w:val="00241C6A"/>
    <w:rsid w:val="00242DF2"/>
    <w:rsid w:val="002442E9"/>
    <w:rsid w:val="0025454C"/>
    <w:rsid w:val="00254BBA"/>
    <w:rsid w:val="00257477"/>
    <w:rsid w:val="00257739"/>
    <w:rsid w:val="00257C84"/>
    <w:rsid w:val="00260573"/>
    <w:rsid w:val="0026149F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998"/>
    <w:rsid w:val="002D5F6A"/>
    <w:rsid w:val="002D61EC"/>
    <w:rsid w:val="002E05EF"/>
    <w:rsid w:val="002E11FF"/>
    <w:rsid w:val="002E1A4E"/>
    <w:rsid w:val="002E234C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30115"/>
    <w:rsid w:val="0033084D"/>
    <w:rsid w:val="0033154B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64F0"/>
    <w:rsid w:val="00361BEC"/>
    <w:rsid w:val="00363DC7"/>
    <w:rsid w:val="0036529B"/>
    <w:rsid w:val="003659A6"/>
    <w:rsid w:val="0036624F"/>
    <w:rsid w:val="00371620"/>
    <w:rsid w:val="00373713"/>
    <w:rsid w:val="00376AAC"/>
    <w:rsid w:val="0038305D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213EA"/>
    <w:rsid w:val="00425B96"/>
    <w:rsid w:val="0043060B"/>
    <w:rsid w:val="00437DFA"/>
    <w:rsid w:val="004407C0"/>
    <w:rsid w:val="00440DA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B4A"/>
    <w:rsid w:val="00497C80"/>
    <w:rsid w:val="00497F55"/>
    <w:rsid w:val="004A007F"/>
    <w:rsid w:val="004B4A99"/>
    <w:rsid w:val="004B4E90"/>
    <w:rsid w:val="004B5CC5"/>
    <w:rsid w:val="004B6D4A"/>
    <w:rsid w:val="004B77FE"/>
    <w:rsid w:val="004C129B"/>
    <w:rsid w:val="004C227D"/>
    <w:rsid w:val="004C263F"/>
    <w:rsid w:val="004C4B03"/>
    <w:rsid w:val="004C763C"/>
    <w:rsid w:val="004D1D47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3486"/>
    <w:rsid w:val="00515631"/>
    <w:rsid w:val="0051763F"/>
    <w:rsid w:val="0052217B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3DE8"/>
    <w:rsid w:val="005545BF"/>
    <w:rsid w:val="0055537F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FD3"/>
    <w:rsid w:val="005C7276"/>
    <w:rsid w:val="005C7C1B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22A4"/>
    <w:rsid w:val="006033A0"/>
    <w:rsid w:val="006057A9"/>
    <w:rsid w:val="0060655E"/>
    <w:rsid w:val="00607D9B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41BCF"/>
    <w:rsid w:val="00642267"/>
    <w:rsid w:val="00643B6C"/>
    <w:rsid w:val="00644F7F"/>
    <w:rsid w:val="006501B1"/>
    <w:rsid w:val="0065536E"/>
    <w:rsid w:val="00657CB1"/>
    <w:rsid w:val="0066402A"/>
    <w:rsid w:val="006646EC"/>
    <w:rsid w:val="00670147"/>
    <w:rsid w:val="00670F3F"/>
    <w:rsid w:val="0067369B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5C73"/>
    <w:rsid w:val="00716F98"/>
    <w:rsid w:val="00717258"/>
    <w:rsid w:val="007208F6"/>
    <w:rsid w:val="00720FEF"/>
    <w:rsid w:val="00721232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57FA"/>
    <w:rsid w:val="00756FBD"/>
    <w:rsid w:val="00767408"/>
    <w:rsid w:val="0077122A"/>
    <w:rsid w:val="007713CA"/>
    <w:rsid w:val="00773691"/>
    <w:rsid w:val="00776194"/>
    <w:rsid w:val="007761A2"/>
    <w:rsid w:val="00781B43"/>
    <w:rsid w:val="00783313"/>
    <w:rsid w:val="00783C15"/>
    <w:rsid w:val="00786D07"/>
    <w:rsid w:val="00787ED5"/>
    <w:rsid w:val="00797B64"/>
    <w:rsid w:val="007A029B"/>
    <w:rsid w:val="007A20E7"/>
    <w:rsid w:val="007A3955"/>
    <w:rsid w:val="007A5202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D598A"/>
    <w:rsid w:val="007E2417"/>
    <w:rsid w:val="007E5ACC"/>
    <w:rsid w:val="007F6E71"/>
    <w:rsid w:val="007F7466"/>
    <w:rsid w:val="0080054A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704B"/>
    <w:rsid w:val="008202C9"/>
    <w:rsid w:val="00823C33"/>
    <w:rsid w:val="008254DA"/>
    <w:rsid w:val="008303DD"/>
    <w:rsid w:val="008310F6"/>
    <w:rsid w:val="00832E02"/>
    <w:rsid w:val="00833A44"/>
    <w:rsid w:val="00835189"/>
    <w:rsid w:val="00836608"/>
    <w:rsid w:val="008403C1"/>
    <w:rsid w:val="008433A4"/>
    <w:rsid w:val="0084365D"/>
    <w:rsid w:val="00843891"/>
    <w:rsid w:val="008438DA"/>
    <w:rsid w:val="00843BE5"/>
    <w:rsid w:val="00844162"/>
    <w:rsid w:val="00847A1B"/>
    <w:rsid w:val="00852F1F"/>
    <w:rsid w:val="0085602D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5C77"/>
    <w:rsid w:val="00906FF2"/>
    <w:rsid w:val="009106C1"/>
    <w:rsid w:val="00911571"/>
    <w:rsid w:val="009128D2"/>
    <w:rsid w:val="00915644"/>
    <w:rsid w:val="00917BFD"/>
    <w:rsid w:val="009204F4"/>
    <w:rsid w:val="00921BC8"/>
    <w:rsid w:val="00923A62"/>
    <w:rsid w:val="00923D02"/>
    <w:rsid w:val="009247C9"/>
    <w:rsid w:val="009262BC"/>
    <w:rsid w:val="009262BE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17D5"/>
    <w:rsid w:val="00992060"/>
    <w:rsid w:val="009929BD"/>
    <w:rsid w:val="009932F9"/>
    <w:rsid w:val="009A08D5"/>
    <w:rsid w:val="009A6D50"/>
    <w:rsid w:val="009B0F39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6DB2"/>
    <w:rsid w:val="009F78A1"/>
    <w:rsid w:val="00A00D9A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479C"/>
    <w:rsid w:val="00A847D3"/>
    <w:rsid w:val="00A84C71"/>
    <w:rsid w:val="00A90A65"/>
    <w:rsid w:val="00A94311"/>
    <w:rsid w:val="00AA0FE1"/>
    <w:rsid w:val="00AA3102"/>
    <w:rsid w:val="00AA7CDF"/>
    <w:rsid w:val="00AB1A02"/>
    <w:rsid w:val="00AB349C"/>
    <w:rsid w:val="00AB3A48"/>
    <w:rsid w:val="00AB3AA8"/>
    <w:rsid w:val="00AB7730"/>
    <w:rsid w:val="00AC11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25F71"/>
    <w:rsid w:val="00B3125A"/>
    <w:rsid w:val="00B3140A"/>
    <w:rsid w:val="00B32170"/>
    <w:rsid w:val="00B41A4A"/>
    <w:rsid w:val="00B42410"/>
    <w:rsid w:val="00B42D9F"/>
    <w:rsid w:val="00B53428"/>
    <w:rsid w:val="00B539E5"/>
    <w:rsid w:val="00B57CBD"/>
    <w:rsid w:val="00B61D66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48F8"/>
    <w:rsid w:val="00B84D30"/>
    <w:rsid w:val="00B90A2E"/>
    <w:rsid w:val="00B91D8B"/>
    <w:rsid w:val="00B97798"/>
    <w:rsid w:val="00BA10B4"/>
    <w:rsid w:val="00BA2194"/>
    <w:rsid w:val="00BA2705"/>
    <w:rsid w:val="00BA3F34"/>
    <w:rsid w:val="00BA54CD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0D3"/>
    <w:rsid w:val="00BB6B99"/>
    <w:rsid w:val="00BB7190"/>
    <w:rsid w:val="00BB75F3"/>
    <w:rsid w:val="00BC22E0"/>
    <w:rsid w:val="00BC4488"/>
    <w:rsid w:val="00BD5AE0"/>
    <w:rsid w:val="00BE09CA"/>
    <w:rsid w:val="00BE3A44"/>
    <w:rsid w:val="00BE6CAF"/>
    <w:rsid w:val="00BE7D05"/>
    <w:rsid w:val="00BF18E4"/>
    <w:rsid w:val="00BF1CE6"/>
    <w:rsid w:val="00BF5655"/>
    <w:rsid w:val="00BF6CAC"/>
    <w:rsid w:val="00C00762"/>
    <w:rsid w:val="00C008B1"/>
    <w:rsid w:val="00C01A49"/>
    <w:rsid w:val="00C05E09"/>
    <w:rsid w:val="00C060C8"/>
    <w:rsid w:val="00C104FC"/>
    <w:rsid w:val="00C12128"/>
    <w:rsid w:val="00C13147"/>
    <w:rsid w:val="00C174CC"/>
    <w:rsid w:val="00C208B7"/>
    <w:rsid w:val="00C229DE"/>
    <w:rsid w:val="00C2397C"/>
    <w:rsid w:val="00C2562C"/>
    <w:rsid w:val="00C31614"/>
    <w:rsid w:val="00C42DAF"/>
    <w:rsid w:val="00C45AE2"/>
    <w:rsid w:val="00C4776B"/>
    <w:rsid w:val="00C477D4"/>
    <w:rsid w:val="00C5018A"/>
    <w:rsid w:val="00C5439C"/>
    <w:rsid w:val="00C549F1"/>
    <w:rsid w:val="00C5572B"/>
    <w:rsid w:val="00C56240"/>
    <w:rsid w:val="00C57A0D"/>
    <w:rsid w:val="00C60399"/>
    <w:rsid w:val="00C60B7A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60F3"/>
    <w:rsid w:val="00CB0F36"/>
    <w:rsid w:val="00CB1BE3"/>
    <w:rsid w:val="00CB3894"/>
    <w:rsid w:val="00CB3B84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63E"/>
    <w:rsid w:val="00CF7B84"/>
    <w:rsid w:val="00D00A51"/>
    <w:rsid w:val="00D01530"/>
    <w:rsid w:val="00D0203B"/>
    <w:rsid w:val="00D055C6"/>
    <w:rsid w:val="00D06392"/>
    <w:rsid w:val="00D06879"/>
    <w:rsid w:val="00D079A8"/>
    <w:rsid w:val="00D07AF7"/>
    <w:rsid w:val="00D13EAC"/>
    <w:rsid w:val="00D15547"/>
    <w:rsid w:val="00D20857"/>
    <w:rsid w:val="00D208EC"/>
    <w:rsid w:val="00D22333"/>
    <w:rsid w:val="00D237FA"/>
    <w:rsid w:val="00D24881"/>
    <w:rsid w:val="00D24B70"/>
    <w:rsid w:val="00D30DAC"/>
    <w:rsid w:val="00D35264"/>
    <w:rsid w:val="00D43F37"/>
    <w:rsid w:val="00D4530C"/>
    <w:rsid w:val="00D466E1"/>
    <w:rsid w:val="00D46F8B"/>
    <w:rsid w:val="00D503A8"/>
    <w:rsid w:val="00D61E17"/>
    <w:rsid w:val="00D63461"/>
    <w:rsid w:val="00D652E2"/>
    <w:rsid w:val="00D7507F"/>
    <w:rsid w:val="00D806B8"/>
    <w:rsid w:val="00D83391"/>
    <w:rsid w:val="00D87D46"/>
    <w:rsid w:val="00D90313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D98"/>
    <w:rsid w:val="00DE58C0"/>
    <w:rsid w:val="00DF08EE"/>
    <w:rsid w:val="00DF14F8"/>
    <w:rsid w:val="00DF6E61"/>
    <w:rsid w:val="00DF76AE"/>
    <w:rsid w:val="00E00593"/>
    <w:rsid w:val="00E02417"/>
    <w:rsid w:val="00E0375D"/>
    <w:rsid w:val="00E03A47"/>
    <w:rsid w:val="00E04AA3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1BD1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86F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4BB5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F000F8"/>
    <w:rsid w:val="00F04942"/>
    <w:rsid w:val="00F050D4"/>
    <w:rsid w:val="00F062EF"/>
    <w:rsid w:val="00F06D92"/>
    <w:rsid w:val="00F07B73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3D42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60498"/>
    <w:rsid w:val="00F6115D"/>
    <w:rsid w:val="00F61504"/>
    <w:rsid w:val="00F63117"/>
    <w:rsid w:val="00F647A2"/>
    <w:rsid w:val="00F66D65"/>
    <w:rsid w:val="00F6725B"/>
    <w:rsid w:val="00F70011"/>
    <w:rsid w:val="00F70458"/>
    <w:rsid w:val="00F7076D"/>
    <w:rsid w:val="00F70B8D"/>
    <w:rsid w:val="00F732C8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17</TotalTime>
  <Pages>10</Pages>
  <Words>1255</Words>
  <Characters>7159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6</cp:revision>
  <cp:lastPrinted>2025-05-27T14:51:00Z</cp:lastPrinted>
  <dcterms:created xsi:type="dcterms:W3CDTF">2025-05-08T10:31:00Z</dcterms:created>
  <dcterms:modified xsi:type="dcterms:W3CDTF">2025-05-29T17:10:00Z</dcterms:modified>
</cp:coreProperties>
</file>