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37D761CC"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D65CE6">
            <w:rPr>
              <w:rFonts w:ascii="Palatino Linotype" w:hAnsi="Palatino Linotype" w:cs="Times New Roman"/>
              <w:b/>
              <w:bCs/>
              <w:color w:val="000000"/>
              <w:sz w:val="40"/>
              <w:szCs w:val="40"/>
              <w:u w:val="single"/>
            </w:rPr>
            <w:t>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773FEC2" w:rsidR="00911571" w:rsidRPr="006916C1" w:rsidRDefault="0010750A"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FIXATION OF TISSUE</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7787201"/>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04E3C39A" w14:textId="4E2C3D95" w:rsidR="00077832"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7787201" w:history="1">
                <w:r w:rsidR="00077832" w:rsidRPr="0005755F">
                  <w:rPr>
                    <w:rStyle w:val="Hyperlink"/>
                    <w:noProof/>
                  </w:rPr>
                  <w:t>TABLE OF CONTENTS</w:t>
                </w:r>
                <w:r w:rsidR="00077832">
                  <w:rPr>
                    <w:noProof/>
                    <w:webHidden/>
                  </w:rPr>
                  <w:tab/>
                </w:r>
                <w:r w:rsidR="00077832">
                  <w:rPr>
                    <w:noProof/>
                    <w:webHidden/>
                  </w:rPr>
                  <w:fldChar w:fldCharType="begin"/>
                </w:r>
                <w:r w:rsidR="00077832">
                  <w:rPr>
                    <w:noProof/>
                    <w:webHidden/>
                  </w:rPr>
                  <w:instrText xml:space="preserve"> PAGEREF _Toc197787201 \h </w:instrText>
                </w:r>
                <w:r w:rsidR="00077832">
                  <w:rPr>
                    <w:noProof/>
                    <w:webHidden/>
                  </w:rPr>
                </w:r>
                <w:r w:rsidR="00077832">
                  <w:rPr>
                    <w:noProof/>
                    <w:webHidden/>
                  </w:rPr>
                  <w:fldChar w:fldCharType="separate"/>
                </w:r>
                <w:r w:rsidR="009C0DE1">
                  <w:rPr>
                    <w:noProof/>
                    <w:webHidden/>
                  </w:rPr>
                  <w:t>2</w:t>
                </w:r>
                <w:r w:rsidR="00077832">
                  <w:rPr>
                    <w:noProof/>
                    <w:webHidden/>
                  </w:rPr>
                  <w:fldChar w:fldCharType="end"/>
                </w:r>
              </w:hyperlink>
            </w:p>
            <w:p w14:paraId="30D39C06" w14:textId="3ECD9E59" w:rsidR="00077832" w:rsidRDefault="0007783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787202" w:history="1">
                <w:r w:rsidRPr="0005755F">
                  <w:rPr>
                    <w:rStyle w:val="Hyperlink"/>
                    <w:noProof/>
                  </w:rPr>
                  <w:t>APPROVAL AUTHORITY</w:t>
                </w:r>
                <w:r>
                  <w:rPr>
                    <w:noProof/>
                    <w:webHidden/>
                  </w:rPr>
                  <w:tab/>
                </w:r>
                <w:r>
                  <w:rPr>
                    <w:noProof/>
                    <w:webHidden/>
                  </w:rPr>
                  <w:fldChar w:fldCharType="begin"/>
                </w:r>
                <w:r>
                  <w:rPr>
                    <w:noProof/>
                    <w:webHidden/>
                  </w:rPr>
                  <w:instrText xml:space="preserve"> PAGEREF _Toc197787202 \h </w:instrText>
                </w:r>
                <w:r>
                  <w:rPr>
                    <w:noProof/>
                    <w:webHidden/>
                  </w:rPr>
                </w:r>
                <w:r>
                  <w:rPr>
                    <w:noProof/>
                    <w:webHidden/>
                  </w:rPr>
                  <w:fldChar w:fldCharType="separate"/>
                </w:r>
                <w:r w:rsidR="009C0DE1">
                  <w:rPr>
                    <w:noProof/>
                    <w:webHidden/>
                  </w:rPr>
                  <w:t>3</w:t>
                </w:r>
                <w:r>
                  <w:rPr>
                    <w:noProof/>
                    <w:webHidden/>
                  </w:rPr>
                  <w:fldChar w:fldCharType="end"/>
                </w:r>
              </w:hyperlink>
            </w:p>
            <w:p w14:paraId="41156B0B" w14:textId="570A196E" w:rsidR="00077832" w:rsidRDefault="0007783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787203" w:history="1">
                <w:r w:rsidRPr="0005755F">
                  <w:rPr>
                    <w:rStyle w:val="Hyperlink"/>
                    <w:noProof/>
                  </w:rPr>
                  <w:t>RECORD OF AMENDMENTS</w:t>
                </w:r>
                <w:r>
                  <w:rPr>
                    <w:noProof/>
                    <w:webHidden/>
                  </w:rPr>
                  <w:tab/>
                </w:r>
                <w:r>
                  <w:rPr>
                    <w:noProof/>
                    <w:webHidden/>
                  </w:rPr>
                  <w:fldChar w:fldCharType="begin"/>
                </w:r>
                <w:r>
                  <w:rPr>
                    <w:noProof/>
                    <w:webHidden/>
                  </w:rPr>
                  <w:instrText xml:space="preserve"> PAGEREF _Toc197787203 \h </w:instrText>
                </w:r>
                <w:r>
                  <w:rPr>
                    <w:noProof/>
                    <w:webHidden/>
                  </w:rPr>
                </w:r>
                <w:r>
                  <w:rPr>
                    <w:noProof/>
                    <w:webHidden/>
                  </w:rPr>
                  <w:fldChar w:fldCharType="separate"/>
                </w:r>
                <w:r w:rsidR="009C0DE1">
                  <w:rPr>
                    <w:noProof/>
                    <w:webHidden/>
                  </w:rPr>
                  <w:t>4</w:t>
                </w:r>
                <w:r>
                  <w:rPr>
                    <w:noProof/>
                    <w:webHidden/>
                  </w:rPr>
                  <w:fldChar w:fldCharType="end"/>
                </w:r>
              </w:hyperlink>
            </w:p>
            <w:p w14:paraId="6DB86F2B" w14:textId="42D100C4" w:rsidR="00077832" w:rsidRDefault="0007783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787204" w:history="1">
                <w:r w:rsidRPr="0005755F">
                  <w:rPr>
                    <w:rStyle w:val="Hyperlink"/>
                    <w:noProof/>
                  </w:rPr>
                  <w:t>DISTRIBUTION LIST</w:t>
                </w:r>
                <w:r>
                  <w:rPr>
                    <w:noProof/>
                    <w:webHidden/>
                  </w:rPr>
                  <w:tab/>
                </w:r>
                <w:r>
                  <w:rPr>
                    <w:noProof/>
                    <w:webHidden/>
                  </w:rPr>
                  <w:fldChar w:fldCharType="begin"/>
                </w:r>
                <w:r>
                  <w:rPr>
                    <w:noProof/>
                    <w:webHidden/>
                  </w:rPr>
                  <w:instrText xml:space="preserve"> PAGEREF _Toc197787204 \h </w:instrText>
                </w:r>
                <w:r>
                  <w:rPr>
                    <w:noProof/>
                    <w:webHidden/>
                  </w:rPr>
                </w:r>
                <w:r>
                  <w:rPr>
                    <w:noProof/>
                    <w:webHidden/>
                  </w:rPr>
                  <w:fldChar w:fldCharType="separate"/>
                </w:r>
                <w:r w:rsidR="009C0DE1">
                  <w:rPr>
                    <w:noProof/>
                    <w:webHidden/>
                  </w:rPr>
                  <w:t>5</w:t>
                </w:r>
                <w:r>
                  <w:rPr>
                    <w:noProof/>
                    <w:webHidden/>
                  </w:rPr>
                  <w:fldChar w:fldCharType="end"/>
                </w:r>
              </w:hyperlink>
            </w:p>
            <w:p w14:paraId="578DAD38" w14:textId="7E480B72" w:rsidR="00077832" w:rsidRDefault="0007783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787205" w:history="1">
                <w:r w:rsidRPr="0005755F">
                  <w:rPr>
                    <w:rStyle w:val="Hyperlink"/>
                    <w:noProof/>
                  </w:rPr>
                  <w:t>LIST OF ABBREVIATIONS</w:t>
                </w:r>
                <w:r>
                  <w:rPr>
                    <w:noProof/>
                    <w:webHidden/>
                  </w:rPr>
                  <w:tab/>
                </w:r>
                <w:r>
                  <w:rPr>
                    <w:noProof/>
                    <w:webHidden/>
                  </w:rPr>
                  <w:fldChar w:fldCharType="begin"/>
                </w:r>
                <w:r>
                  <w:rPr>
                    <w:noProof/>
                    <w:webHidden/>
                  </w:rPr>
                  <w:instrText xml:space="preserve"> PAGEREF _Toc197787205 \h </w:instrText>
                </w:r>
                <w:r>
                  <w:rPr>
                    <w:noProof/>
                    <w:webHidden/>
                  </w:rPr>
                </w:r>
                <w:r>
                  <w:rPr>
                    <w:noProof/>
                    <w:webHidden/>
                  </w:rPr>
                  <w:fldChar w:fldCharType="separate"/>
                </w:r>
                <w:r w:rsidR="009C0DE1">
                  <w:rPr>
                    <w:noProof/>
                    <w:webHidden/>
                  </w:rPr>
                  <w:t>6</w:t>
                </w:r>
                <w:r>
                  <w:rPr>
                    <w:noProof/>
                    <w:webHidden/>
                  </w:rPr>
                  <w:fldChar w:fldCharType="end"/>
                </w:r>
              </w:hyperlink>
            </w:p>
            <w:p w14:paraId="713B2D0F" w14:textId="755060A1"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06" w:history="1">
                <w:r w:rsidRPr="0005755F">
                  <w:rPr>
                    <w:rStyle w:val="Hyperlink"/>
                    <w:noProof/>
                  </w:rPr>
                  <w:t>1.</w:t>
                </w:r>
                <w:r>
                  <w:rPr>
                    <w:rFonts w:asciiTheme="minorHAnsi" w:eastAsiaTheme="minorEastAsia" w:hAnsiTheme="minorHAnsi" w:cstheme="minorBidi"/>
                    <w:noProof/>
                    <w:kern w:val="2"/>
                    <w:sz w:val="24"/>
                    <w:szCs w:val="24"/>
                    <w14:ligatures w14:val="standardContextual"/>
                  </w:rPr>
                  <w:tab/>
                </w:r>
                <w:r w:rsidRPr="0005755F">
                  <w:rPr>
                    <w:rStyle w:val="Hyperlink"/>
                    <w:noProof/>
                  </w:rPr>
                  <w:t>Objective</w:t>
                </w:r>
                <w:r>
                  <w:rPr>
                    <w:noProof/>
                    <w:webHidden/>
                  </w:rPr>
                  <w:tab/>
                </w:r>
                <w:r>
                  <w:rPr>
                    <w:noProof/>
                    <w:webHidden/>
                  </w:rPr>
                  <w:fldChar w:fldCharType="begin"/>
                </w:r>
                <w:r>
                  <w:rPr>
                    <w:noProof/>
                    <w:webHidden/>
                  </w:rPr>
                  <w:instrText xml:space="preserve"> PAGEREF _Toc197787206 \h </w:instrText>
                </w:r>
                <w:r>
                  <w:rPr>
                    <w:noProof/>
                    <w:webHidden/>
                  </w:rPr>
                </w:r>
                <w:r>
                  <w:rPr>
                    <w:noProof/>
                    <w:webHidden/>
                  </w:rPr>
                  <w:fldChar w:fldCharType="separate"/>
                </w:r>
                <w:r w:rsidR="009C0DE1">
                  <w:rPr>
                    <w:noProof/>
                    <w:webHidden/>
                  </w:rPr>
                  <w:t>7</w:t>
                </w:r>
                <w:r>
                  <w:rPr>
                    <w:noProof/>
                    <w:webHidden/>
                  </w:rPr>
                  <w:fldChar w:fldCharType="end"/>
                </w:r>
              </w:hyperlink>
            </w:p>
            <w:p w14:paraId="063C91FD" w14:textId="0B6E0E80"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07" w:history="1">
                <w:r w:rsidRPr="0005755F">
                  <w:rPr>
                    <w:rStyle w:val="Hyperlink"/>
                    <w:noProof/>
                  </w:rPr>
                  <w:t>2.</w:t>
                </w:r>
                <w:r>
                  <w:rPr>
                    <w:rFonts w:asciiTheme="minorHAnsi" w:eastAsiaTheme="minorEastAsia" w:hAnsiTheme="minorHAnsi" w:cstheme="minorBidi"/>
                    <w:noProof/>
                    <w:kern w:val="2"/>
                    <w:sz w:val="24"/>
                    <w:szCs w:val="24"/>
                    <w14:ligatures w14:val="standardContextual"/>
                  </w:rPr>
                  <w:tab/>
                </w:r>
                <w:r w:rsidRPr="0005755F">
                  <w:rPr>
                    <w:rStyle w:val="Hyperlink"/>
                    <w:noProof/>
                  </w:rPr>
                  <w:t>Scope</w:t>
                </w:r>
                <w:r>
                  <w:rPr>
                    <w:noProof/>
                    <w:webHidden/>
                  </w:rPr>
                  <w:tab/>
                </w:r>
                <w:r>
                  <w:rPr>
                    <w:noProof/>
                    <w:webHidden/>
                  </w:rPr>
                  <w:fldChar w:fldCharType="begin"/>
                </w:r>
                <w:r>
                  <w:rPr>
                    <w:noProof/>
                    <w:webHidden/>
                  </w:rPr>
                  <w:instrText xml:space="preserve"> PAGEREF _Toc197787207 \h </w:instrText>
                </w:r>
                <w:r>
                  <w:rPr>
                    <w:noProof/>
                    <w:webHidden/>
                  </w:rPr>
                </w:r>
                <w:r>
                  <w:rPr>
                    <w:noProof/>
                    <w:webHidden/>
                  </w:rPr>
                  <w:fldChar w:fldCharType="separate"/>
                </w:r>
                <w:r w:rsidR="009C0DE1">
                  <w:rPr>
                    <w:noProof/>
                    <w:webHidden/>
                  </w:rPr>
                  <w:t>7</w:t>
                </w:r>
                <w:r>
                  <w:rPr>
                    <w:noProof/>
                    <w:webHidden/>
                  </w:rPr>
                  <w:fldChar w:fldCharType="end"/>
                </w:r>
              </w:hyperlink>
            </w:p>
            <w:p w14:paraId="5CB93C00" w14:textId="5C8D27C2"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08" w:history="1">
                <w:r w:rsidRPr="0005755F">
                  <w:rPr>
                    <w:rStyle w:val="Hyperlink"/>
                    <w:noProof/>
                  </w:rPr>
                  <w:t>3.</w:t>
                </w:r>
                <w:r>
                  <w:rPr>
                    <w:rFonts w:asciiTheme="minorHAnsi" w:eastAsiaTheme="minorEastAsia" w:hAnsiTheme="minorHAnsi" w:cstheme="minorBidi"/>
                    <w:noProof/>
                    <w:kern w:val="2"/>
                    <w:sz w:val="24"/>
                    <w:szCs w:val="24"/>
                    <w14:ligatures w14:val="standardContextual"/>
                  </w:rPr>
                  <w:tab/>
                </w:r>
                <w:r w:rsidRPr="0005755F">
                  <w:rPr>
                    <w:rStyle w:val="Hyperlink"/>
                    <w:noProof/>
                  </w:rPr>
                  <w:t>Responsibilities</w:t>
                </w:r>
                <w:r>
                  <w:rPr>
                    <w:noProof/>
                    <w:webHidden/>
                  </w:rPr>
                  <w:tab/>
                </w:r>
                <w:r>
                  <w:rPr>
                    <w:noProof/>
                    <w:webHidden/>
                  </w:rPr>
                  <w:fldChar w:fldCharType="begin"/>
                </w:r>
                <w:r>
                  <w:rPr>
                    <w:noProof/>
                    <w:webHidden/>
                  </w:rPr>
                  <w:instrText xml:space="preserve"> PAGEREF _Toc197787208 \h </w:instrText>
                </w:r>
                <w:r>
                  <w:rPr>
                    <w:noProof/>
                    <w:webHidden/>
                  </w:rPr>
                </w:r>
                <w:r>
                  <w:rPr>
                    <w:noProof/>
                    <w:webHidden/>
                  </w:rPr>
                  <w:fldChar w:fldCharType="separate"/>
                </w:r>
                <w:r w:rsidR="009C0DE1">
                  <w:rPr>
                    <w:noProof/>
                    <w:webHidden/>
                  </w:rPr>
                  <w:t>7</w:t>
                </w:r>
                <w:r>
                  <w:rPr>
                    <w:noProof/>
                    <w:webHidden/>
                  </w:rPr>
                  <w:fldChar w:fldCharType="end"/>
                </w:r>
              </w:hyperlink>
            </w:p>
            <w:p w14:paraId="493FA278" w14:textId="2F0B0CCB"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09" w:history="1">
                <w:r w:rsidRPr="0005755F">
                  <w:rPr>
                    <w:rStyle w:val="Hyperlink"/>
                    <w:noProof/>
                  </w:rPr>
                  <w:t>4.</w:t>
                </w:r>
                <w:r>
                  <w:rPr>
                    <w:rFonts w:asciiTheme="minorHAnsi" w:eastAsiaTheme="minorEastAsia" w:hAnsiTheme="minorHAnsi" w:cstheme="minorBidi"/>
                    <w:noProof/>
                    <w:kern w:val="2"/>
                    <w:sz w:val="24"/>
                    <w:szCs w:val="24"/>
                    <w14:ligatures w14:val="standardContextual"/>
                  </w:rPr>
                  <w:tab/>
                </w:r>
                <w:r w:rsidRPr="0005755F">
                  <w:rPr>
                    <w:rStyle w:val="Hyperlink"/>
                    <w:noProof/>
                  </w:rPr>
                  <w:t>Definition</w:t>
                </w:r>
                <w:r>
                  <w:rPr>
                    <w:noProof/>
                    <w:webHidden/>
                  </w:rPr>
                  <w:tab/>
                </w:r>
                <w:r>
                  <w:rPr>
                    <w:noProof/>
                    <w:webHidden/>
                  </w:rPr>
                  <w:fldChar w:fldCharType="begin"/>
                </w:r>
                <w:r>
                  <w:rPr>
                    <w:noProof/>
                    <w:webHidden/>
                  </w:rPr>
                  <w:instrText xml:space="preserve"> PAGEREF _Toc197787209 \h </w:instrText>
                </w:r>
                <w:r>
                  <w:rPr>
                    <w:noProof/>
                    <w:webHidden/>
                  </w:rPr>
                </w:r>
                <w:r>
                  <w:rPr>
                    <w:noProof/>
                    <w:webHidden/>
                  </w:rPr>
                  <w:fldChar w:fldCharType="separate"/>
                </w:r>
                <w:r w:rsidR="009C0DE1">
                  <w:rPr>
                    <w:noProof/>
                    <w:webHidden/>
                  </w:rPr>
                  <w:t>7</w:t>
                </w:r>
                <w:r>
                  <w:rPr>
                    <w:noProof/>
                    <w:webHidden/>
                  </w:rPr>
                  <w:fldChar w:fldCharType="end"/>
                </w:r>
              </w:hyperlink>
            </w:p>
            <w:p w14:paraId="2948A099" w14:textId="6FB07F89"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10" w:history="1">
                <w:r w:rsidRPr="0005755F">
                  <w:rPr>
                    <w:rStyle w:val="Hyperlink"/>
                    <w:noProof/>
                  </w:rPr>
                  <w:t>5.</w:t>
                </w:r>
                <w:r>
                  <w:rPr>
                    <w:rFonts w:asciiTheme="minorHAnsi" w:eastAsiaTheme="minorEastAsia" w:hAnsiTheme="minorHAnsi" w:cstheme="minorBidi"/>
                    <w:noProof/>
                    <w:kern w:val="2"/>
                    <w:sz w:val="24"/>
                    <w:szCs w:val="24"/>
                    <w14:ligatures w14:val="standardContextual"/>
                  </w:rPr>
                  <w:tab/>
                </w:r>
                <w:r w:rsidRPr="0005755F">
                  <w:rPr>
                    <w:rStyle w:val="Hyperlink"/>
                    <w:noProof/>
                  </w:rPr>
                  <w:t>Test Principle</w:t>
                </w:r>
                <w:r>
                  <w:rPr>
                    <w:noProof/>
                    <w:webHidden/>
                  </w:rPr>
                  <w:tab/>
                </w:r>
                <w:r>
                  <w:rPr>
                    <w:noProof/>
                    <w:webHidden/>
                  </w:rPr>
                  <w:fldChar w:fldCharType="begin"/>
                </w:r>
                <w:r>
                  <w:rPr>
                    <w:noProof/>
                    <w:webHidden/>
                  </w:rPr>
                  <w:instrText xml:space="preserve"> PAGEREF _Toc197787210 \h </w:instrText>
                </w:r>
                <w:r>
                  <w:rPr>
                    <w:noProof/>
                    <w:webHidden/>
                  </w:rPr>
                </w:r>
                <w:r>
                  <w:rPr>
                    <w:noProof/>
                    <w:webHidden/>
                  </w:rPr>
                  <w:fldChar w:fldCharType="separate"/>
                </w:r>
                <w:r w:rsidR="009C0DE1">
                  <w:rPr>
                    <w:noProof/>
                    <w:webHidden/>
                  </w:rPr>
                  <w:t>7</w:t>
                </w:r>
                <w:r>
                  <w:rPr>
                    <w:noProof/>
                    <w:webHidden/>
                  </w:rPr>
                  <w:fldChar w:fldCharType="end"/>
                </w:r>
              </w:hyperlink>
            </w:p>
            <w:p w14:paraId="6245E09A" w14:textId="2E4B6074"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11" w:history="1">
                <w:r w:rsidRPr="0005755F">
                  <w:rPr>
                    <w:rStyle w:val="Hyperlink"/>
                    <w:noProof/>
                  </w:rPr>
                  <w:t>6.</w:t>
                </w:r>
                <w:r>
                  <w:rPr>
                    <w:rFonts w:asciiTheme="minorHAnsi" w:eastAsiaTheme="minorEastAsia" w:hAnsiTheme="minorHAnsi" w:cstheme="minorBidi"/>
                    <w:noProof/>
                    <w:kern w:val="2"/>
                    <w:sz w:val="24"/>
                    <w:szCs w:val="24"/>
                    <w14:ligatures w14:val="standardContextual"/>
                  </w:rPr>
                  <w:tab/>
                </w:r>
                <w:r w:rsidRPr="0005755F">
                  <w:rPr>
                    <w:rStyle w:val="Hyperlink"/>
                    <w:noProof/>
                  </w:rPr>
                  <w:t>Specific Performance Characteristics</w:t>
                </w:r>
                <w:r>
                  <w:rPr>
                    <w:noProof/>
                    <w:webHidden/>
                  </w:rPr>
                  <w:tab/>
                </w:r>
                <w:r>
                  <w:rPr>
                    <w:noProof/>
                    <w:webHidden/>
                  </w:rPr>
                  <w:fldChar w:fldCharType="begin"/>
                </w:r>
                <w:r>
                  <w:rPr>
                    <w:noProof/>
                    <w:webHidden/>
                  </w:rPr>
                  <w:instrText xml:space="preserve"> PAGEREF _Toc197787211 \h </w:instrText>
                </w:r>
                <w:r>
                  <w:rPr>
                    <w:noProof/>
                    <w:webHidden/>
                  </w:rPr>
                </w:r>
                <w:r>
                  <w:rPr>
                    <w:noProof/>
                    <w:webHidden/>
                  </w:rPr>
                  <w:fldChar w:fldCharType="separate"/>
                </w:r>
                <w:r w:rsidR="009C0DE1">
                  <w:rPr>
                    <w:noProof/>
                    <w:webHidden/>
                  </w:rPr>
                  <w:t>7</w:t>
                </w:r>
                <w:r>
                  <w:rPr>
                    <w:noProof/>
                    <w:webHidden/>
                  </w:rPr>
                  <w:fldChar w:fldCharType="end"/>
                </w:r>
              </w:hyperlink>
            </w:p>
            <w:p w14:paraId="2DC657AD" w14:textId="0E327E10"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12" w:history="1">
                <w:r w:rsidRPr="0005755F">
                  <w:rPr>
                    <w:rStyle w:val="Hyperlink"/>
                    <w:noProof/>
                  </w:rPr>
                  <w:t>7.</w:t>
                </w:r>
                <w:r>
                  <w:rPr>
                    <w:rFonts w:asciiTheme="minorHAnsi" w:eastAsiaTheme="minorEastAsia" w:hAnsiTheme="minorHAnsi" w:cstheme="minorBidi"/>
                    <w:noProof/>
                    <w:kern w:val="2"/>
                    <w:sz w:val="24"/>
                    <w:szCs w:val="24"/>
                    <w14:ligatures w14:val="standardContextual"/>
                  </w:rPr>
                  <w:tab/>
                </w:r>
                <w:r w:rsidRPr="0005755F">
                  <w:rPr>
                    <w:rStyle w:val="Hyperlink"/>
                    <w:noProof/>
                  </w:rPr>
                  <w:t>Type of Sample</w:t>
                </w:r>
                <w:r>
                  <w:rPr>
                    <w:noProof/>
                    <w:webHidden/>
                  </w:rPr>
                  <w:tab/>
                </w:r>
                <w:r>
                  <w:rPr>
                    <w:noProof/>
                    <w:webHidden/>
                  </w:rPr>
                  <w:fldChar w:fldCharType="begin"/>
                </w:r>
                <w:r>
                  <w:rPr>
                    <w:noProof/>
                    <w:webHidden/>
                  </w:rPr>
                  <w:instrText xml:space="preserve"> PAGEREF _Toc197787212 \h </w:instrText>
                </w:r>
                <w:r>
                  <w:rPr>
                    <w:noProof/>
                    <w:webHidden/>
                  </w:rPr>
                </w:r>
                <w:r>
                  <w:rPr>
                    <w:noProof/>
                    <w:webHidden/>
                  </w:rPr>
                  <w:fldChar w:fldCharType="separate"/>
                </w:r>
                <w:r w:rsidR="009C0DE1">
                  <w:rPr>
                    <w:noProof/>
                    <w:webHidden/>
                  </w:rPr>
                  <w:t>8</w:t>
                </w:r>
                <w:r>
                  <w:rPr>
                    <w:noProof/>
                    <w:webHidden/>
                  </w:rPr>
                  <w:fldChar w:fldCharType="end"/>
                </w:r>
              </w:hyperlink>
            </w:p>
            <w:p w14:paraId="2D1E589F" w14:textId="1A70DD04"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13" w:history="1">
                <w:r w:rsidRPr="0005755F">
                  <w:rPr>
                    <w:rStyle w:val="Hyperlink"/>
                    <w:noProof/>
                  </w:rPr>
                  <w:t>8.</w:t>
                </w:r>
                <w:r>
                  <w:rPr>
                    <w:rFonts w:asciiTheme="minorHAnsi" w:eastAsiaTheme="minorEastAsia" w:hAnsiTheme="minorHAnsi" w:cstheme="minorBidi"/>
                    <w:noProof/>
                    <w:kern w:val="2"/>
                    <w:sz w:val="24"/>
                    <w:szCs w:val="24"/>
                    <w14:ligatures w14:val="standardContextual"/>
                  </w:rPr>
                  <w:tab/>
                </w:r>
                <w:r w:rsidRPr="0005755F">
                  <w:rPr>
                    <w:rStyle w:val="Hyperlink"/>
                    <w:noProof/>
                  </w:rPr>
                  <w:t>Type of Container &amp; Additives</w:t>
                </w:r>
                <w:r>
                  <w:rPr>
                    <w:noProof/>
                    <w:webHidden/>
                  </w:rPr>
                  <w:tab/>
                </w:r>
                <w:r>
                  <w:rPr>
                    <w:noProof/>
                    <w:webHidden/>
                  </w:rPr>
                  <w:fldChar w:fldCharType="begin"/>
                </w:r>
                <w:r>
                  <w:rPr>
                    <w:noProof/>
                    <w:webHidden/>
                  </w:rPr>
                  <w:instrText xml:space="preserve"> PAGEREF _Toc197787213 \h </w:instrText>
                </w:r>
                <w:r>
                  <w:rPr>
                    <w:noProof/>
                    <w:webHidden/>
                  </w:rPr>
                </w:r>
                <w:r>
                  <w:rPr>
                    <w:noProof/>
                    <w:webHidden/>
                  </w:rPr>
                  <w:fldChar w:fldCharType="separate"/>
                </w:r>
                <w:r w:rsidR="009C0DE1">
                  <w:rPr>
                    <w:noProof/>
                    <w:webHidden/>
                  </w:rPr>
                  <w:t>8</w:t>
                </w:r>
                <w:r>
                  <w:rPr>
                    <w:noProof/>
                    <w:webHidden/>
                  </w:rPr>
                  <w:fldChar w:fldCharType="end"/>
                </w:r>
              </w:hyperlink>
            </w:p>
            <w:p w14:paraId="003A9E43" w14:textId="63E51CAC"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14" w:history="1">
                <w:r w:rsidRPr="0005755F">
                  <w:rPr>
                    <w:rStyle w:val="Hyperlink"/>
                    <w:noProof/>
                  </w:rPr>
                  <w:t>9.</w:t>
                </w:r>
                <w:r>
                  <w:rPr>
                    <w:rFonts w:asciiTheme="minorHAnsi" w:eastAsiaTheme="minorEastAsia" w:hAnsiTheme="minorHAnsi" w:cstheme="minorBidi"/>
                    <w:noProof/>
                    <w:kern w:val="2"/>
                    <w:sz w:val="24"/>
                    <w:szCs w:val="24"/>
                    <w14:ligatures w14:val="standardContextual"/>
                  </w:rPr>
                  <w:tab/>
                </w:r>
                <w:r w:rsidRPr="0005755F">
                  <w:rPr>
                    <w:rStyle w:val="Hyperlink"/>
                    <w:noProof/>
                  </w:rPr>
                  <w:t>Patient Preparation</w:t>
                </w:r>
                <w:r>
                  <w:rPr>
                    <w:noProof/>
                    <w:webHidden/>
                  </w:rPr>
                  <w:tab/>
                </w:r>
                <w:r>
                  <w:rPr>
                    <w:noProof/>
                    <w:webHidden/>
                  </w:rPr>
                  <w:fldChar w:fldCharType="begin"/>
                </w:r>
                <w:r>
                  <w:rPr>
                    <w:noProof/>
                    <w:webHidden/>
                  </w:rPr>
                  <w:instrText xml:space="preserve"> PAGEREF _Toc197787214 \h </w:instrText>
                </w:r>
                <w:r>
                  <w:rPr>
                    <w:noProof/>
                    <w:webHidden/>
                  </w:rPr>
                </w:r>
                <w:r>
                  <w:rPr>
                    <w:noProof/>
                    <w:webHidden/>
                  </w:rPr>
                  <w:fldChar w:fldCharType="separate"/>
                </w:r>
                <w:r w:rsidR="009C0DE1">
                  <w:rPr>
                    <w:noProof/>
                    <w:webHidden/>
                  </w:rPr>
                  <w:t>8</w:t>
                </w:r>
                <w:r>
                  <w:rPr>
                    <w:noProof/>
                    <w:webHidden/>
                  </w:rPr>
                  <w:fldChar w:fldCharType="end"/>
                </w:r>
              </w:hyperlink>
            </w:p>
            <w:p w14:paraId="63D6234A" w14:textId="2C989C04"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15" w:history="1">
                <w:r w:rsidRPr="0005755F">
                  <w:rPr>
                    <w:rStyle w:val="Hyperlink"/>
                    <w:noProof/>
                  </w:rPr>
                  <w:t>10.</w:t>
                </w:r>
                <w:r>
                  <w:rPr>
                    <w:rFonts w:asciiTheme="minorHAnsi" w:eastAsiaTheme="minorEastAsia" w:hAnsiTheme="minorHAnsi" w:cstheme="minorBidi"/>
                    <w:noProof/>
                    <w:kern w:val="2"/>
                    <w:sz w:val="24"/>
                    <w:szCs w:val="24"/>
                    <w14:ligatures w14:val="standardContextual"/>
                  </w:rPr>
                  <w:tab/>
                </w:r>
                <w:r w:rsidRPr="0005755F">
                  <w:rPr>
                    <w:rStyle w:val="Hyperlink"/>
                    <w:noProof/>
                  </w:rPr>
                  <w:t>Equipment &amp; Reagents</w:t>
                </w:r>
                <w:r>
                  <w:rPr>
                    <w:noProof/>
                    <w:webHidden/>
                  </w:rPr>
                  <w:tab/>
                </w:r>
                <w:r>
                  <w:rPr>
                    <w:noProof/>
                    <w:webHidden/>
                  </w:rPr>
                  <w:fldChar w:fldCharType="begin"/>
                </w:r>
                <w:r>
                  <w:rPr>
                    <w:noProof/>
                    <w:webHidden/>
                  </w:rPr>
                  <w:instrText xml:space="preserve"> PAGEREF _Toc197787215 \h </w:instrText>
                </w:r>
                <w:r>
                  <w:rPr>
                    <w:noProof/>
                    <w:webHidden/>
                  </w:rPr>
                </w:r>
                <w:r>
                  <w:rPr>
                    <w:noProof/>
                    <w:webHidden/>
                  </w:rPr>
                  <w:fldChar w:fldCharType="separate"/>
                </w:r>
                <w:r w:rsidR="009C0DE1">
                  <w:rPr>
                    <w:noProof/>
                    <w:webHidden/>
                  </w:rPr>
                  <w:t>8</w:t>
                </w:r>
                <w:r>
                  <w:rPr>
                    <w:noProof/>
                    <w:webHidden/>
                  </w:rPr>
                  <w:fldChar w:fldCharType="end"/>
                </w:r>
              </w:hyperlink>
            </w:p>
            <w:p w14:paraId="2914BB82" w14:textId="7E14740E"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16" w:history="1">
                <w:r w:rsidRPr="0005755F">
                  <w:rPr>
                    <w:rStyle w:val="Hyperlink"/>
                    <w:noProof/>
                  </w:rPr>
                  <w:t>11.</w:t>
                </w:r>
                <w:r>
                  <w:rPr>
                    <w:rFonts w:asciiTheme="minorHAnsi" w:eastAsiaTheme="minorEastAsia" w:hAnsiTheme="minorHAnsi" w:cstheme="minorBidi"/>
                    <w:noProof/>
                    <w:kern w:val="2"/>
                    <w:sz w:val="24"/>
                    <w:szCs w:val="24"/>
                    <w14:ligatures w14:val="standardContextual"/>
                  </w:rPr>
                  <w:tab/>
                </w:r>
                <w:r w:rsidRPr="0005755F">
                  <w:rPr>
                    <w:rStyle w:val="Hyperlink"/>
                    <w:noProof/>
                  </w:rPr>
                  <w:t>Safety</w:t>
                </w:r>
                <w:r>
                  <w:rPr>
                    <w:noProof/>
                    <w:webHidden/>
                  </w:rPr>
                  <w:tab/>
                </w:r>
                <w:r>
                  <w:rPr>
                    <w:noProof/>
                    <w:webHidden/>
                  </w:rPr>
                  <w:fldChar w:fldCharType="begin"/>
                </w:r>
                <w:r>
                  <w:rPr>
                    <w:noProof/>
                    <w:webHidden/>
                  </w:rPr>
                  <w:instrText xml:space="preserve"> PAGEREF _Toc197787216 \h </w:instrText>
                </w:r>
                <w:r>
                  <w:rPr>
                    <w:noProof/>
                    <w:webHidden/>
                  </w:rPr>
                </w:r>
                <w:r>
                  <w:rPr>
                    <w:noProof/>
                    <w:webHidden/>
                  </w:rPr>
                  <w:fldChar w:fldCharType="separate"/>
                </w:r>
                <w:r w:rsidR="009C0DE1">
                  <w:rPr>
                    <w:noProof/>
                    <w:webHidden/>
                  </w:rPr>
                  <w:t>9</w:t>
                </w:r>
                <w:r>
                  <w:rPr>
                    <w:noProof/>
                    <w:webHidden/>
                  </w:rPr>
                  <w:fldChar w:fldCharType="end"/>
                </w:r>
              </w:hyperlink>
            </w:p>
            <w:p w14:paraId="1B6A2220" w14:textId="53027A5A"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17" w:history="1">
                <w:r w:rsidRPr="0005755F">
                  <w:rPr>
                    <w:rStyle w:val="Hyperlink"/>
                    <w:noProof/>
                  </w:rPr>
                  <w:t>12.</w:t>
                </w:r>
                <w:r>
                  <w:rPr>
                    <w:rFonts w:asciiTheme="minorHAnsi" w:eastAsiaTheme="minorEastAsia" w:hAnsiTheme="minorHAnsi" w:cstheme="minorBidi"/>
                    <w:noProof/>
                    <w:kern w:val="2"/>
                    <w:sz w:val="24"/>
                    <w:szCs w:val="24"/>
                    <w14:ligatures w14:val="standardContextual"/>
                  </w:rPr>
                  <w:tab/>
                </w:r>
                <w:r w:rsidRPr="0005755F">
                  <w:rPr>
                    <w:rStyle w:val="Hyperlink"/>
                    <w:noProof/>
                  </w:rPr>
                  <w:t>Calibration</w:t>
                </w:r>
                <w:r>
                  <w:rPr>
                    <w:noProof/>
                    <w:webHidden/>
                  </w:rPr>
                  <w:tab/>
                </w:r>
                <w:r>
                  <w:rPr>
                    <w:noProof/>
                    <w:webHidden/>
                  </w:rPr>
                  <w:fldChar w:fldCharType="begin"/>
                </w:r>
                <w:r>
                  <w:rPr>
                    <w:noProof/>
                    <w:webHidden/>
                  </w:rPr>
                  <w:instrText xml:space="preserve"> PAGEREF _Toc197787217 \h </w:instrText>
                </w:r>
                <w:r>
                  <w:rPr>
                    <w:noProof/>
                    <w:webHidden/>
                  </w:rPr>
                </w:r>
                <w:r>
                  <w:rPr>
                    <w:noProof/>
                    <w:webHidden/>
                  </w:rPr>
                  <w:fldChar w:fldCharType="separate"/>
                </w:r>
                <w:r w:rsidR="009C0DE1">
                  <w:rPr>
                    <w:noProof/>
                    <w:webHidden/>
                  </w:rPr>
                  <w:t>9</w:t>
                </w:r>
                <w:r>
                  <w:rPr>
                    <w:noProof/>
                    <w:webHidden/>
                  </w:rPr>
                  <w:fldChar w:fldCharType="end"/>
                </w:r>
              </w:hyperlink>
            </w:p>
            <w:p w14:paraId="51ABEC6E" w14:textId="6288EC4E"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18" w:history="1">
                <w:r w:rsidRPr="0005755F">
                  <w:rPr>
                    <w:rStyle w:val="Hyperlink"/>
                    <w:noProof/>
                  </w:rPr>
                  <w:t>13.</w:t>
                </w:r>
                <w:r>
                  <w:rPr>
                    <w:rFonts w:asciiTheme="minorHAnsi" w:eastAsiaTheme="minorEastAsia" w:hAnsiTheme="minorHAnsi" w:cstheme="minorBidi"/>
                    <w:noProof/>
                    <w:kern w:val="2"/>
                    <w:sz w:val="24"/>
                    <w:szCs w:val="24"/>
                    <w14:ligatures w14:val="standardContextual"/>
                  </w:rPr>
                  <w:tab/>
                </w:r>
                <w:r w:rsidRPr="0005755F">
                  <w:rPr>
                    <w:rStyle w:val="Hyperlink"/>
                    <w:noProof/>
                  </w:rPr>
                  <w:t>Test Procedure</w:t>
                </w:r>
                <w:r>
                  <w:rPr>
                    <w:noProof/>
                    <w:webHidden/>
                  </w:rPr>
                  <w:tab/>
                </w:r>
                <w:r>
                  <w:rPr>
                    <w:noProof/>
                    <w:webHidden/>
                  </w:rPr>
                  <w:fldChar w:fldCharType="begin"/>
                </w:r>
                <w:r>
                  <w:rPr>
                    <w:noProof/>
                    <w:webHidden/>
                  </w:rPr>
                  <w:instrText xml:space="preserve"> PAGEREF _Toc197787218 \h </w:instrText>
                </w:r>
                <w:r>
                  <w:rPr>
                    <w:noProof/>
                    <w:webHidden/>
                  </w:rPr>
                </w:r>
                <w:r>
                  <w:rPr>
                    <w:noProof/>
                    <w:webHidden/>
                  </w:rPr>
                  <w:fldChar w:fldCharType="separate"/>
                </w:r>
                <w:r w:rsidR="009C0DE1">
                  <w:rPr>
                    <w:noProof/>
                    <w:webHidden/>
                  </w:rPr>
                  <w:t>10</w:t>
                </w:r>
                <w:r>
                  <w:rPr>
                    <w:noProof/>
                    <w:webHidden/>
                  </w:rPr>
                  <w:fldChar w:fldCharType="end"/>
                </w:r>
              </w:hyperlink>
            </w:p>
            <w:p w14:paraId="4B9A2AC0" w14:textId="1F483D3F"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19" w:history="1">
                <w:r w:rsidRPr="0005755F">
                  <w:rPr>
                    <w:rStyle w:val="Hyperlink"/>
                    <w:noProof/>
                  </w:rPr>
                  <w:t>14.</w:t>
                </w:r>
                <w:r>
                  <w:rPr>
                    <w:rFonts w:asciiTheme="minorHAnsi" w:eastAsiaTheme="minorEastAsia" w:hAnsiTheme="minorHAnsi" w:cstheme="minorBidi"/>
                    <w:noProof/>
                    <w:kern w:val="2"/>
                    <w:sz w:val="24"/>
                    <w:szCs w:val="24"/>
                    <w14:ligatures w14:val="standardContextual"/>
                  </w:rPr>
                  <w:tab/>
                </w:r>
                <w:r w:rsidRPr="0005755F">
                  <w:rPr>
                    <w:rStyle w:val="Hyperlink"/>
                    <w:bCs/>
                    <w:noProof/>
                  </w:rPr>
                  <w:t xml:space="preserve">Quality </w:t>
                </w:r>
                <w:r w:rsidRPr="0005755F">
                  <w:rPr>
                    <w:rStyle w:val="Hyperlink"/>
                    <w:noProof/>
                  </w:rPr>
                  <w:t>Control</w:t>
                </w:r>
                <w:r w:rsidRPr="0005755F">
                  <w:rPr>
                    <w:rStyle w:val="Hyperlink"/>
                    <w:bCs/>
                    <w:noProof/>
                  </w:rPr>
                  <w:t xml:space="preserve"> Procedure</w:t>
                </w:r>
                <w:r>
                  <w:rPr>
                    <w:noProof/>
                    <w:webHidden/>
                  </w:rPr>
                  <w:tab/>
                </w:r>
                <w:r>
                  <w:rPr>
                    <w:noProof/>
                    <w:webHidden/>
                  </w:rPr>
                  <w:fldChar w:fldCharType="begin"/>
                </w:r>
                <w:r>
                  <w:rPr>
                    <w:noProof/>
                    <w:webHidden/>
                  </w:rPr>
                  <w:instrText xml:space="preserve"> PAGEREF _Toc197787219 \h </w:instrText>
                </w:r>
                <w:r>
                  <w:rPr>
                    <w:noProof/>
                    <w:webHidden/>
                  </w:rPr>
                </w:r>
                <w:r>
                  <w:rPr>
                    <w:noProof/>
                    <w:webHidden/>
                  </w:rPr>
                  <w:fldChar w:fldCharType="separate"/>
                </w:r>
                <w:r w:rsidR="009C0DE1">
                  <w:rPr>
                    <w:noProof/>
                    <w:webHidden/>
                  </w:rPr>
                  <w:t>11</w:t>
                </w:r>
                <w:r>
                  <w:rPr>
                    <w:noProof/>
                    <w:webHidden/>
                  </w:rPr>
                  <w:fldChar w:fldCharType="end"/>
                </w:r>
              </w:hyperlink>
            </w:p>
            <w:p w14:paraId="7466EC13" w14:textId="2538A3B3"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20" w:history="1">
                <w:r w:rsidRPr="0005755F">
                  <w:rPr>
                    <w:rStyle w:val="Hyperlink"/>
                    <w:noProof/>
                  </w:rPr>
                  <w:t>15.</w:t>
                </w:r>
                <w:r>
                  <w:rPr>
                    <w:rFonts w:asciiTheme="minorHAnsi" w:eastAsiaTheme="minorEastAsia" w:hAnsiTheme="minorHAnsi" w:cstheme="minorBidi"/>
                    <w:noProof/>
                    <w:kern w:val="2"/>
                    <w:sz w:val="24"/>
                    <w:szCs w:val="24"/>
                    <w14:ligatures w14:val="standardContextual"/>
                  </w:rPr>
                  <w:tab/>
                </w:r>
                <w:r w:rsidRPr="0005755F">
                  <w:rPr>
                    <w:rStyle w:val="Hyperlink"/>
                    <w:noProof/>
                  </w:rPr>
                  <w:t>Interferences &amp; Cross Reactions</w:t>
                </w:r>
                <w:r>
                  <w:rPr>
                    <w:noProof/>
                    <w:webHidden/>
                  </w:rPr>
                  <w:tab/>
                </w:r>
                <w:r>
                  <w:rPr>
                    <w:noProof/>
                    <w:webHidden/>
                  </w:rPr>
                  <w:fldChar w:fldCharType="begin"/>
                </w:r>
                <w:r>
                  <w:rPr>
                    <w:noProof/>
                    <w:webHidden/>
                  </w:rPr>
                  <w:instrText xml:space="preserve"> PAGEREF _Toc197787220 \h </w:instrText>
                </w:r>
                <w:r>
                  <w:rPr>
                    <w:noProof/>
                    <w:webHidden/>
                  </w:rPr>
                </w:r>
                <w:r>
                  <w:rPr>
                    <w:noProof/>
                    <w:webHidden/>
                  </w:rPr>
                  <w:fldChar w:fldCharType="separate"/>
                </w:r>
                <w:r w:rsidR="009C0DE1">
                  <w:rPr>
                    <w:noProof/>
                    <w:webHidden/>
                  </w:rPr>
                  <w:t>11</w:t>
                </w:r>
                <w:r>
                  <w:rPr>
                    <w:noProof/>
                    <w:webHidden/>
                  </w:rPr>
                  <w:fldChar w:fldCharType="end"/>
                </w:r>
              </w:hyperlink>
            </w:p>
            <w:p w14:paraId="2B7B9D6C" w14:textId="7DA78A1A"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21" w:history="1">
                <w:r w:rsidRPr="0005755F">
                  <w:rPr>
                    <w:rStyle w:val="Hyperlink"/>
                    <w:noProof/>
                  </w:rPr>
                  <w:t>16.</w:t>
                </w:r>
                <w:r>
                  <w:rPr>
                    <w:rFonts w:asciiTheme="minorHAnsi" w:eastAsiaTheme="minorEastAsia" w:hAnsiTheme="minorHAnsi" w:cstheme="minorBidi"/>
                    <w:noProof/>
                    <w:kern w:val="2"/>
                    <w:sz w:val="24"/>
                    <w:szCs w:val="24"/>
                    <w14:ligatures w14:val="standardContextual"/>
                  </w:rPr>
                  <w:tab/>
                </w:r>
                <w:r w:rsidRPr="0005755F">
                  <w:rPr>
                    <w:rStyle w:val="Hyperlink"/>
                    <w:noProof/>
                  </w:rPr>
                  <w:t>Result Calculation</w:t>
                </w:r>
                <w:r>
                  <w:rPr>
                    <w:noProof/>
                    <w:webHidden/>
                  </w:rPr>
                  <w:tab/>
                </w:r>
                <w:r>
                  <w:rPr>
                    <w:noProof/>
                    <w:webHidden/>
                  </w:rPr>
                  <w:fldChar w:fldCharType="begin"/>
                </w:r>
                <w:r>
                  <w:rPr>
                    <w:noProof/>
                    <w:webHidden/>
                  </w:rPr>
                  <w:instrText xml:space="preserve"> PAGEREF _Toc197787221 \h </w:instrText>
                </w:r>
                <w:r>
                  <w:rPr>
                    <w:noProof/>
                    <w:webHidden/>
                  </w:rPr>
                </w:r>
                <w:r>
                  <w:rPr>
                    <w:noProof/>
                    <w:webHidden/>
                  </w:rPr>
                  <w:fldChar w:fldCharType="separate"/>
                </w:r>
                <w:r w:rsidR="009C0DE1">
                  <w:rPr>
                    <w:noProof/>
                    <w:webHidden/>
                  </w:rPr>
                  <w:t>12</w:t>
                </w:r>
                <w:r>
                  <w:rPr>
                    <w:noProof/>
                    <w:webHidden/>
                  </w:rPr>
                  <w:fldChar w:fldCharType="end"/>
                </w:r>
              </w:hyperlink>
            </w:p>
            <w:p w14:paraId="40531047" w14:textId="3EB1DFB6"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22" w:history="1">
                <w:r w:rsidRPr="0005755F">
                  <w:rPr>
                    <w:rStyle w:val="Hyperlink"/>
                    <w:noProof/>
                  </w:rPr>
                  <w:t>17.</w:t>
                </w:r>
                <w:r>
                  <w:rPr>
                    <w:rFonts w:asciiTheme="minorHAnsi" w:eastAsiaTheme="minorEastAsia" w:hAnsiTheme="minorHAnsi" w:cstheme="minorBidi"/>
                    <w:noProof/>
                    <w:kern w:val="2"/>
                    <w:sz w:val="24"/>
                    <w:szCs w:val="24"/>
                    <w14:ligatures w14:val="standardContextual"/>
                  </w:rPr>
                  <w:tab/>
                </w:r>
                <w:r w:rsidRPr="0005755F">
                  <w:rPr>
                    <w:rStyle w:val="Hyperlink"/>
                    <w:noProof/>
                  </w:rPr>
                  <w:t>Biological Reference Interval</w:t>
                </w:r>
                <w:r>
                  <w:rPr>
                    <w:noProof/>
                    <w:webHidden/>
                  </w:rPr>
                  <w:tab/>
                </w:r>
                <w:r>
                  <w:rPr>
                    <w:noProof/>
                    <w:webHidden/>
                  </w:rPr>
                  <w:fldChar w:fldCharType="begin"/>
                </w:r>
                <w:r>
                  <w:rPr>
                    <w:noProof/>
                    <w:webHidden/>
                  </w:rPr>
                  <w:instrText xml:space="preserve"> PAGEREF _Toc197787222 \h </w:instrText>
                </w:r>
                <w:r>
                  <w:rPr>
                    <w:noProof/>
                    <w:webHidden/>
                  </w:rPr>
                </w:r>
                <w:r>
                  <w:rPr>
                    <w:noProof/>
                    <w:webHidden/>
                  </w:rPr>
                  <w:fldChar w:fldCharType="separate"/>
                </w:r>
                <w:r w:rsidR="009C0DE1">
                  <w:rPr>
                    <w:noProof/>
                    <w:webHidden/>
                  </w:rPr>
                  <w:t>12</w:t>
                </w:r>
                <w:r>
                  <w:rPr>
                    <w:noProof/>
                    <w:webHidden/>
                  </w:rPr>
                  <w:fldChar w:fldCharType="end"/>
                </w:r>
              </w:hyperlink>
            </w:p>
            <w:p w14:paraId="4DA437AD" w14:textId="596D8564"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23" w:history="1">
                <w:r w:rsidRPr="0005755F">
                  <w:rPr>
                    <w:rStyle w:val="Hyperlink"/>
                    <w:noProof/>
                  </w:rPr>
                  <w:t>18.</w:t>
                </w:r>
                <w:r>
                  <w:rPr>
                    <w:rFonts w:asciiTheme="minorHAnsi" w:eastAsiaTheme="minorEastAsia" w:hAnsiTheme="minorHAnsi" w:cstheme="minorBidi"/>
                    <w:noProof/>
                    <w:kern w:val="2"/>
                    <w:sz w:val="24"/>
                    <w:szCs w:val="24"/>
                    <w14:ligatures w14:val="standardContextual"/>
                  </w:rPr>
                  <w:tab/>
                </w:r>
                <w:r w:rsidRPr="0005755F">
                  <w:rPr>
                    <w:rStyle w:val="Hyperlink"/>
                    <w:noProof/>
                  </w:rPr>
                  <w:t>Reportable Interval</w:t>
                </w:r>
                <w:r>
                  <w:rPr>
                    <w:noProof/>
                    <w:webHidden/>
                  </w:rPr>
                  <w:tab/>
                </w:r>
                <w:r>
                  <w:rPr>
                    <w:noProof/>
                    <w:webHidden/>
                  </w:rPr>
                  <w:fldChar w:fldCharType="begin"/>
                </w:r>
                <w:r>
                  <w:rPr>
                    <w:noProof/>
                    <w:webHidden/>
                  </w:rPr>
                  <w:instrText xml:space="preserve"> PAGEREF _Toc197787223 \h </w:instrText>
                </w:r>
                <w:r>
                  <w:rPr>
                    <w:noProof/>
                    <w:webHidden/>
                  </w:rPr>
                </w:r>
                <w:r>
                  <w:rPr>
                    <w:noProof/>
                    <w:webHidden/>
                  </w:rPr>
                  <w:fldChar w:fldCharType="separate"/>
                </w:r>
                <w:r w:rsidR="009C0DE1">
                  <w:rPr>
                    <w:noProof/>
                    <w:webHidden/>
                  </w:rPr>
                  <w:t>12</w:t>
                </w:r>
                <w:r>
                  <w:rPr>
                    <w:noProof/>
                    <w:webHidden/>
                  </w:rPr>
                  <w:fldChar w:fldCharType="end"/>
                </w:r>
              </w:hyperlink>
            </w:p>
            <w:p w14:paraId="2FF8D76B" w14:textId="6489BE20"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24" w:history="1">
                <w:r w:rsidRPr="0005755F">
                  <w:rPr>
                    <w:rStyle w:val="Hyperlink"/>
                    <w:noProof/>
                  </w:rPr>
                  <w:t>19.</w:t>
                </w:r>
                <w:r>
                  <w:rPr>
                    <w:rFonts w:asciiTheme="minorHAnsi" w:eastAsiaTheme="minorEastAsia" w:hAnsiTheme="minorHAnsi" w:cstheme="minorBidi"/>
                    <w:noProof/>
                    <w:kern w:val="2"/>
                    <w:sz w:val="24"/>
                    <w:szCs w:val="24"/>
                    <w14:ligatures w14:val="standardContextual"/>
                  </w:rPr>
                  <w:tab/>
                </w:r>
                <w:r w:rsidRPr="0005755F">
                  <w:rPr>
                    <w:rStyle w:val="Hyperlink"/>
                    <w:noProof/>
                  </w:rPr>
                  <w:t>Troubleshooting</w:t>
                </w:r>
                <w:r>
                  <w:rPr>
                    <w:noProof/>
                    <w:webHidden/>
                  </w:rPr>
                  <w:tab/>
                </w:r>
                <w:r>
                  <w:rPr>
                    <w:noProof/>
                    <w:webHidden/>
                  </w:rPr>
                  <w:fldChar w:fldCharType="begin"/>
                </w:r>
                <w:r>
                  <w:rPr>
                    <w:noProof/>
                    <w:webHidden/>
                  </w:rPr>
                  <w:instrText xml:space="preserve"> PAGEREF _Toc197787224 \h </w:instrText>
                </w:r>
                <w:r>
                  <w:rPr>
                    <w:noProof/>
                    <w:webHidden/>
                  </w:rPr>
                </w:r>
                <w:r>
                  <w:rPr>
                    <w:noProof/>
                    <w:webHidden/>
                  </w:rPr>
                  <w:fldChar w:fldCharType="separate"/>
                </w:r>
                <w:r w:rsidR="009C0DE1">
                  <w:rPr>
                    <w:noProof/>
                    <w:webHidden/>
                  </w:rPr>
                  <w:t>12</w:t>
                </w:r>
                <w:r>
                  <w:rPr>
                    <w:noProof/>
                    <w:webHidden/>
                  </w:rPr>
                  <w:fldChar w:fldCharType="end"/>
                </w:r>
              </w:hyperlink>
            </w:p>
            <w:p w14:paraId="786CE91A" w14:textId="75AAC0C8"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25" w:history="1">
                <w:r w:rsidRPr="0005755F">
                  <w:rPr>
                    <w:rStyle w:val="Hyperlink"/>
                    <w:noProof/>
                  </w:rPr>
                  <w:t>20.</w:t>
                </w:r>
                <w:r>
                  <w:rPr>
                    <w:rFonts w:asciiTheme="minorHAnsi" w:eastAsiaTheme="minorEastAsia" w:hAnsiTheme="minorHAnsi" w:cstheme="minorBidi"/>
                    <w:noProof/>
                    <w:kern w:val="2"/>
                    <w:sz w:val="24"/>
                    <w:szCs w:val="24"/>
                    <w14:ligatures w14:val="standardContextual"/>
                  </w:rPr>
                  <w:tab/>
                </w:r>
                <w:r w:rsidRPr="0005755F">
                  <w:rPr>
                    <w:rStyle w:val="Hyperlink"/>
                    <w:noProof/>
                  </w:rPr>
                  <w:t>Critical Alert Values</w:t>
                </w:r>
                <w:r>
                  <w:rPr>
                    <w:noProof/>
                    <w:webHidden/>
                  </w:rPr>
                  <w:tab/>
                </w:r>
                <w:r>
                  <w:rPr>
                    <w:noProof/>
                    <w:webHidden/>
                  </w:rPr>
                  <w:fldChar w:fldCharType="begin"/>
                </w:r>
                <w:r>
                  <w:rPr>
                    <w:noProof/>
                    <w:webHidden/>
                  </w:rPr>
                  <w:instrText xml:space="preserve"> PAGEREF _Toc197787225 \h </w:instrText>
                </w:r>
                <w:r>
                  <w:rPr>
                    <w:noProof/>
                    <w:webHidden/>
                  </w:rPr>
                </w:r>
                <w:r>
                  <w:rPr>
                    <w:noProof/>
                    <w:webHidden/>
                  </w:rPr>
                  <w:fldChar w:fldCharType="separate"/>
                </w:r>
                <w:r w:rsidR="009C0DE1">
                  <w:rPr>
                    <w:noProof/>
                    <w:webHidden/>
                  </w:rPr>
                  <w:t>12</w:t>
                </w:r>
                <w:r>
                  <w:rPr>
                    <w:noProof/>
                    <w:webHidden/>
                  </w:rPr>
                  <w:fldChar w:fldCharType="end"/>
                </w:r>
              </w:hyperlink>
            </w:p>
            <w:p w14:paraId="0537845C" w14:textId="0E53771F"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26" w:history="1">
                <w:r w:rsidRPr="0005755F">
                  <w:rPr>
                    <w:rStyle w:val="Hyperlink"/>
                    <w:noProof/>
                  </w:rPr>
                  <w:t>21.</w:t>
                </w:r>
                <w:r>
                  <w:rPr>
                    <w:rFonts w:asciiTheme="minorHAnsi" w:eastAsiaTheme="minorEastAsia" w:hAnsiTheme="minorHAnsi" w:cstheme="minorBidi"/>
                    <w:noProof/>
                    <w:kern w:val="2"/>
                    <w:sz w:val="24"/>
                    <w:szCs w:val="24"/>
                    <w14:ligatures w14:val="standardContextual"/>
                  </w:rPr>
                  <w:tab/>
                </w:r>
                <w:r w:rsidRPr="0005755F">
                  <w:rPr>
                    <w:rStyle w:val="Hyperlink"/>
                    <w:noProof/>
                  </w:rPr>
                  <w:t>Laboratory Clinical Interpretation</w:t>
                </w:r>
                <w:r>
                  <w:rPr>
                    <w:noProof/>
                    <w:webHidden/>
                  </w:rPr>
                  <w:tab/>
                </w:r>
                <w:r>
                  <w:rPr>
                    <w:noProof/>
                    <w:webHidden/>
                  </w:rPr>
                  <w:fldChar w:fldCharType="begin"/>
                </w:r>
                <w:r>
                  <w:rPr>
                    <w:noProof/>
                    <w:webHidden/>
                  </w:rPr>
                  <w:instrText xml:space="preserve"> PAGEREF _Toc197787226 \h </w:instrText>
                </w:r>
                <w:r>
                  <w:rPr>
                    <w:noProof/>
                    <w:webHidden/>
                  </w:rPr>
                </w:r>
                <w:r>
                  <w:rPr>
                    <w:noProof/>
                    <w:webHidden/>
                  </w:rPr>
                  <w:fldChar w:fldCharType="separate"/>
                </w:r>
                <w:r w:rsidR="009C0DE1">
                  <w:rPr>
                    <w:noProof/>
                    <w:webHidden/>
                  </w:rPr>
                  <w:t>12</w:t>
                </w:r>
                <w:r>
                  <w:rPr>
                    <w:noProof/>
                    <w:webHidden/>
                  </w:rPr>
                  <w:fldChar w:fldCharType="end"/>
                </w:r>
              </w:hyperlink>
            </w:p>
            <w:p w14:paraId="3DDD5EEA" w14:textId="2C901853"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27" w:history="1">
                <w:r w:rsidRPr="0005755F">
                  <w:rPr>
                    <w:rStyle w:val="Hyperlink"/>
                    <w:noProof/>
                  </w:rPr>
                  <w:t>22.</w:t>
                </w:r>
                <w:r>
                  <w:rPr>
                    <w:rFonts w:asciiTheme="minorHAnsi" w:eastAsiaTheme="minorEastAsia" w:hAnsiTheme="minorHAnsi" w:cstheme="minorBidi"/>
                    <w:noProof/>
                    <w:kern w:val="2"/>
                    <w:sz w:val="24"/>
                    <w:szCs w:val="24"/>
                    <w14:ligatures w14:val="standardContextual"/>
                  </w:rPr>
                  <w:tab/>
                </w:r>
                <w:r w:rsidRPr="0005755F">
                  <w:rPr>
                    <w:rStyle w:val="Hyperlink"/>
                    <w:noProof/>
                  </w:rPr>
                  <w:t>Potential Source of Variability</w:t>
                </w:r>
                <w:r>
                  <w:rPr>
                    <w:noProof/>
                    <w:webHidden/>
                  </w:rPr>
                  <w:tab/>
                </w:r>
                <w:r>
                  <w:rPr>
                    <w:noProof/>
                    <w:webHidden/>
                  </w:rPr>
                  <w:fldChar w:fldCharType="begin"/>
                </w:r>
                <w:r>
                  <w:rPr>
                    <w:noProof/>
                    <w:webHidden/>
                  </w:rPr>
                  <w:instrText xml:space="preserve"> PAGEREF _Toc197787227 \h </w:instrText>
                </w:r>
                <w:r>
                  <w:rPr>
                    <w:noProof/>
                    <w:webHidden/>
                  </w:rPr>
                </w:r>
                <w:r>
                  <w:rPr>
                    <w:noProof/>
                    <w:webHidden/>
                  </w:rPr>
                  <w:fldChar w:fldCharType="separate"/>
                </w:r>
                <w:r w:rsidR="009C0DE1">
                  <w:rPr>
                    <w:noProof/>
                    <w:webHidden/>
                  </w:rPr>
                  <w:t>12</w:t>
                </w:r>
                <w:r>
                  <w:rPr>
                    <w:noProof/>
                    <w:webHidden/>
                  </w:rPr>
                  <w:fldChar w:fldCharType="end"/>
                </w:r>
              </w:hyperlink>
            </w:p>
            <w:p w14:paraId="708F1843" w14:textId="7675D418" w:rsidR="00077832" w:rsidRDefault="0007783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787228" w:history="1">
                <w:r w:rsidRPr="0005755F">
                  <w:rPr>
                    <w:rStyle w:val="Hyperlink"/>
                    <w:noProof/>
                  </w:rPr>
                  <w:t>23.</w:t>
                </w:r>
                <w:r>
                  <w:rPr>
                    <w:rFonts w:asciiTheme="minorHAnsi" w:eastAsiaTheme="minorEastAsia" w:hAnsiTheme="minorHAnsi" w:cstheme="minorBidi"/>
                    <w:noProof/>
                    <w:kern w:val="2"/>
                    <w:sz w:val="24"/>
                    <w:szCs w:val="24"/>
                    <w14:ligatures w14:val="standardContextual"/>
                  </w:rPr>
                  <w:tab/>
                </w:r>
                <w:r w:rsidRPr="0005755F">
                  <w:rPr>
                    <w:rStyle w:val="Hyperlink"/>
                    <w:noProof/>
                  </w:rPr>
                  <w:t>References</w:t>
                </w:r>
                <w:r>
                  <w:rPr>
                    <w:noProof/>
                    <w:webHidden/>
                  </w:rPr>
                  <w:tab/>
                </w:r>
                <w:r>
                  <w:rPr>
                    <w:noProof/>
                    <w:webHidden/>
                  </w:rPr>
                  <w:fldChar w:fldCharType="begin"/>
                </w:r>
                <w:r>
                  <w:rPr>
                    <w:noProof/>
                    <w:webHidden/>
                  </w:rPr>
                  <w:instrText xml:space="preserve"> PAGEREF _Toc197787228 \h </w:instrText>
                </w:r>
                <w:r>
                  <w:rPr>
                    <w:noProof/>
                    <w:webHidden/>
                  </w:rPr>
                </w:r>
                <w:r>
                  <w:rPr>
                    <w:noProof/>
                    <w:webHidden/>
                  </w:rPr>
                  <w:fldChar w:fldCharType="separate"/>
                </w:r>
                <w:r w:rsidR="009C0DE1">
                  <w:rPr>
                    <w:noProof/>
                    <w:webHidden/>
                  </w:rPr>
                  <w:t>12</w:t>
                </w:r>
                <w:r>
                  <w:rPr>
                    <w:noProof/>
                    <w:webHidden/>
                  </w:rPr>
                  <w:fldChar w:fldCharType="end"/>
                </w:r>
              </w:hyperlink>
            </w:p>
            <w:p w14:paraId="657141A1" w14:textId="3CA2B9B3"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53E95E5" w14:textId="77777777" w:rsidR="00B70912" w:rsidRDefault="00B70912" w:rsidP="006916C1">
          <w:pPr>
            <w:pStyle w:val="TDPL-H1"/>
            <w:numPr>
              <w:ilvl w:val="0"/>
              <w:numId w:val="0"/>
            </w:numPr>
            <w:tabs>
              <w:tab w:val="clear" w:pos="1440"/>
              <w:tab w:val="left" w:pos="0"/>
            </w:tabs>
            <w:ind w:right="120"/>
            <w:jc w:val="center"/>
            <w:rPr>
              <w:szCs w:val="28"/>
            </w:rPr>
          </w:pPr>
          <w:bookmarkStart w:id="6" w:name="_Toc197787202"/>
          <w:r w:rsidRPr="00643AD6">
            <w:t xml:space="preserve">APPROVAL </w:t>
          </w:r>
          <w:r w:rsidRPr="006916C1">
            <w:rPr>
              <w:szCs w:val="28"/>
            </w:rPr>
            <w:t>AUTHORITY</w:t>
          </w:r>
          <w:bookmarkEnd w:id="6"/>
        </w:p>
        <w:p w14:paraId="149534F3" w14:textId="77777777" w:rsidR="004E53FC" w:rsidRDefault="004E53FC"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4E53FC" w:rsidRPr="00156BFB" w14:paraId="7DBED965" w14:textId="77777777" w:rsidTr="00F91BB0">
            <w:trPr>
              <w:trHeight w:val="1417"/>
            </w:trPr>
            <w:tc>
              <w:tcPr>
                <w:tcW w:w="1664" w:type="dxa"/>
                <w:vMerge w:val="restart"/>
                <w:shd w:val="clear" w:color="auto" w:fill="B4C6E7" w:themeFill="accent1" w:themeFillTint="66"/>
                <w:vAlign w:val="center"/>
              </w:tcPr>
              <w:p w14:paraId="18872CCD" w14:textId="77777777" w:rsidR="004E53FC" w:rsidRPr="00156BFB" w:rsidRDefault="004E53FC"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4CE7537" w14:textId="77777777" w:rsidR="004E53FC" w:rsidRPr="00156BFB" w:rsidRDefault="004E53F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F73700F" w14:textId="77777777" w:rsidR="004E53FC" w:rsidRPr="008D0CC5" w:rsidRDefault="004E53F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A9EC851" w14:textId="77777777" w:rsidR="004E53FC" w:rsidRPr="00156BFB" w:rsidRDefault="004E53F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8778F3C" w14:textId="77777777" w:rsidR="004E53FC" w:rsidRPr="00156BFB" w:rsidRDefault="004E53F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E53FC" w:rsidRPr="00156BFB" w14:paraId="6060F7F6" w14:textId="77777777" w:rsidTr="00F91BB0">
            <w:trPr>
              <w:trHeight w:val="1541"/>
            </w:trPr>
            <w:tc>
              <w:tcPr>
                <w:tcW w:w="1664" w:type="dxa"/>
                <w:vMerge/>
                <w:shd w:val="clear" w:color="auto" w:fill="B4C6E7" w:themeFill="accent1" w:themeFillTint="66"/>
                <w:vAlign w:val="center"/>
              </w:tcPr>
              <w:p w14:paraId="1DA6E769" w14:textId="77777777" w:rsidR="004E53FC" w:rsidRPr="00156BFB" w:rsidRDefault="004E53F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7087A64" w14:textId="77777777" w:rsidR="004E53FC" w:rsidRPr="00156BFB" w:rsidRDefault="004E53F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B4C209A" w14:textId="77777777" w:rsidR="004E53FC" w:rsidRPr="00156BFB" w:rsidRDefault="004E53F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56B65C93" wp14:editId="2D0A4620">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028B785C" w14:textId="77777777" w:rsidR="004E53FC" w:rsidRPr="00156BFB" w:rsidRDefault="004E53F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3B950EAE" w14:textId="77777777" w:rsidR="004E53FC" w:rsidRPr="00156BFB" w:rsidRDefault="004E53FC" w:rsidP="00F91BB0">
                <w:pPr>
                  <w:pStyle w:val="BodyText"/>
                  <w:rPr>
                    <w:rFonts w:ascii="Palatino Linotype" w:hAnsi="Palatino Linotype"/>
                    <w:b/>
                    <w:bCs/>
                    <w:sz w:val="24"/>
                    <w:szCs w:val="24"/>
                  </w:rPr>
                </w:pPr>
              </w:p>
            </w:tc>
          </w:tr>
          <w:tr w:rsidR="004E53FC" w:rsidRPr="00156BFB" w14:paraId="429EE63D" w14:textId="77777777" w:rsidTr="00F91BB0">
            <w:trPr>
              <w:trHeight w:val="1417"/>
            </w:trPr>
            <w:tc>
              <w:tcPr>
                <w:tcW w:w="1664" w:type="dxa"/>
                <w:vMerge w:val="restart"/>
                <w:shd w:val="clear" w:color="auto" w:fill="E2EFD9" w:themeFill="accent6" w:themeFillTint="33"/>
                <w:vAlign w:val="center"/>
              </w:tcPr>
              <w:p w14:paraId="0315858B" w14:textId="77777777" w:rsidR="004E53FC" w:rsidRPr="00156BFB" w:rsidRDefault="004E53F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BB0CB8F" w14:textId="77777777" w:rsidR="004E53FC" w:rsidRPr="00156BFB" w:rsidRDefault="004E53FC"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87E1147" w14:textId="77777777" w:rsidR="004E53FC" w:rsidRPr="008D0CC5" w:rsidRDefault="004E53FC"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769C9F4" w14:textId="77777777" w:rsidR="004E53FC" w:rsidRPr="00156BFB" w:rsidRDefault="004E53FC"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075648A" w14:textId="77777777" w:rsidR="004E53FC" w:rsidRPr="00156BFB" w:rsidRDefault="004E53F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E53FC" w:rsidRPr="00156BFB" w14:paraId="2EF324A7" w14:textId="77777777" w:rsidTr="00F91BB0">
            <w:trPr>
              <w:trHeight w:val="1417"/>
            </w:trPr>
            <w:tc>
              <w:tcPr>
                <w:tcW w:w="1664" w:type="dxa"/>
                <w:vMerge/>
                <w:shd w:val="clear" w:color="auto" w:fill="E2EFD9" w:themeFill="accent6" w:themeFillTint="33"/>
                <w:vAlign w:val="center"/>
              </w:tcPr>
              <w:p w14:paraId="64F37F69" w14:textId="77777777" w:rsidR="004E53FC" w:rsidRPr="00156BFB" w:rsidRDefault="004E53FC"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C6BC365" w14:textId="77777777" w:rsidR="004E53FC" w:rsidRPr="00156BFB" w:rsidRDefault="004E53FC"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D33FB3D" w14:textId="77777777" w:rsidR="004E53FC" w:rsidRPr="00156BFB" w:rsidRDefault="004E53FC"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E31017A" wp14:editId="3912ACF1">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E3A559C" w14:textId="77777777" w:rsidR="004E53FC" w:rsidRPr="00156BFB" w:rsidRDefault="004E53FC" w:rsidP="00F91BB0">
                <w:pPr>
                  <w:pStyle w:val="BodyText"/>
                  <w:rPr>
                    <w:rFonts w:ascii="Palatino Linotype" w:hAnsi="Palatino Linotype"/>
                    <w:b/>
                    <w:bCs/>
                    <w:sz w:val="24"/>
                    <w:szCs w:val="24"/>
                  </w:rPr>
                </w:pPr>
              </w:p>
            </w:tc>
          </w:tr>
          <w:tr w:rsidR="004E53FC" w:rsidRPr="00156BFB" w14:paraId="1EDDBAE2" w14:textId="77777777" w:rsidTr="00F91BB0">
            <w:trPr>
              <w:trHeight w:val="1417"/>
            </w:trPr>
            <w:tc>
              <w:tcPr>
                <w:tcW w:w="1664" w:type="dxa"/>
                <w:vMerge w:val="restart"/>
                <w:shd w:val="clear" w:color="auto" w:fill="B4C6E7" w:themeFill="accent1" w:themeFillTint="66"/>
                <w:vAlign w:val="center"/>
              </w:tcPr>
              <w:p w14:paraId="40D1F27C" w14:textId="77777777" w:rsidR="004E53FC" w:rsidRPr="00156BFB" w:rsidRDefault="004E53FC"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1505464" w14:textId="77777777" w:rsidR="004E53FC" w:rsidRPr="00156BFB" w:rsidRDefault="004E53FC"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11C255E6" w14:textId="77777777" w:rsidR="004E53FC" w:rsidRDefault="004E53FC"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7661CAA" w14:textId="77777777" w:rsidR="004E53FC" w:rsidRPr="00156BFB" w:rsidRDefault="004E53FC"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36683DE" w14:textId="77777777" w:rsidR="004E53FC" w:rsidRPr="00156BFB" w:rsidRDefault="004E53FC"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E53FC" w:rsidRPr="00156BFB" w14:paraId="369D96FE" w14:textId="77777777" w:rsidTr="00F91BB0">
            <w:trPr>
              <w:trHeight w:val="1417"/>
            </w:trPr>
            <w:tc>
              <w:tcPr>
                <w:tcW w:w="1664" w:type="dxa"/>
                <w:vMerge/>
                <w:shd w:val="clear" w:color="auto" w:fill="B4C6E7" w:themeFill="accent1" w:themeFillTint="66"/>
                <w:vAlign w:val="center"/>
              </w:tcPr>
              <w:p w14:paraId="3B5744C5" w14:textId="77777777" w:rsidR="004E53FC" w:rsidRPr="00156BFB" w:rsidRDefault="004E53FC"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DF61D26" w14:textId="77777777" w:rsidR="004E53FC" w:rsidRPr="00156BFB" w:rsidRDefault="004E53FC"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5C8FDA5" w14:textId="77777777" w:rsidR="004E53FC" w:rsidRPr="00156BFB" w:rsidRDefault="004E53FC"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1C816AB3" wp14:editId="2BE72401">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AB75752" w14:textId="77777777" w:rsidR="004E53FC" w:rsidRPr="00156BFB" w:rsidRDefault="004E53FC" w:rsidP="00F91BB0">
                <w:pPr>
                  <w:pStyle w:val="BodyText"/>
                  <w:rPr>
                    <w:rFonts w:ascii="Palatino Linotype" w:hAnsi="Palatino Linotype"/>
                    <w:b/>
                    <w:bCs/>
                    <w:sz w:val="24"/>
                    <w:szCs w:val="24"/>
                  </w:rPr>
                </w:pPr>
              </w:p>
            </w:tc>
          </w:tr>
          <w:bookmarkEnd w:id="7"/>
        </w:tbl>
        <w:p w14:paraId="219B78C6" w14:textId="77777777" w:rsidR="004E53FC" w:rsidRPr="00B70912" w:rsidRDefault="004E53FC" w:rsidP="004E53FC">
          <w:pPr>
            <w:pStyle w:val="TDPL-BodyTxt"/>
            <w:sectPr w:rsidR="004E53FC"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7787203"/>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7787204"/>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7787205"/>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31418F" w:rsidRPr="001064D5" w14:paraId="0B962A5B" w14:textId="77777777" w:rsidTr="00E72A7C">
            <w:trPr>
              <w:trHeight w:val="57"/>
              <w:jc w:val="center"/>
            </w:trPr>
            <w:tc>
              <w:tcPr>
                <w:tcW w:w="1331" w:type="dxa"/>
              </w:tcPr>
              <w:p w14:paraId="42D9AC36" w14:textId="2637E918" w:rsidR="0031418F" w:rsidRPr="006916C1" w:rsidRDefault="0031418F" w:rsidP="0031418F">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6C0AFC9" w:rsidR="0031418F" w:rsidRDefault="0031418F" w:rsidP="0031418F">
                <w:pPr>
                  <w:pStyle w:val="BodyText"/>
                  <w:jc w:val="center"/>
                  <w:rPr>
                    <w:rFonts w:ascii="Palatino Linotype" w:hAnsi="Palatino Linotype"/>
                  </w:rPr>
                </w:pPr>
                <w:r w:rsidRPr="00187D29">
                  <w:rPr>
                    <w:rFonts w:ascii="Palatino Linotype" w:hAnsi="Palatino Linotype"/>
                  </w:rPr>
                  <w:t>°C</w:t>
                </w:r>
              </w:p>
            </w:tc>
            <w:tc>
              <w:tcPr>
                <w:tcW w:w="5868" w:type="dxa"/>
              </w:tcPr>
              <w:p w14:paraId="137506E5" w14:textId="29247070" w:rsidR="0031418F" w:rsidRPr="002B2EAF" w:rsidRDefault="0031418F" w:rsidP="0031418F">
                <w:pPr>
                  <w:pStyle w:val="BodyText"/>
                  <w:jc w:val="center"/>
                  <w:rPr>
                    <w:rFonts w:ascii="Palatino Linotype" w:hAnsi="Palatino Linotype"/>
                  </w:rPr>
                </w:pPr>
                <w:r>
                  <w:rPr>
                    <w:rFonts w:ascii="Palatino Linotype" w:hAnsi="Palatino Linotype"/>
                  </w:rPr>
                  <w:t>Degree Centigrade</w:t>
                </w:r>
              </w:p>
            </w:tc>
          </w:tr>
          <w:tr w:rsidR="0031418F" w:rsidRPr="001064D5" w14:paraId="1CA8C726" w14:textId="77777777" w:rsidTr="00E72A7C">
            <w:trPr>
              <w:trHeight w:val="57"/>
              <w:jc w:val="center"/>
            </w:trPr>
            <w:tc>
              <w:tcPr>
                <w:tcW w:w="1331" w:type="dxa"/>
              </w:tcPr>
              <w:p w14:paraId="122573F3" w14:textId="49F61695" w:rsidR="0031418F" w:rsidRPr="006916C1" w:rsidRDefault="0031418F" w:rsidP="0031418F">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726ABA72" w:rsidR="0031418F" w:rsidRDefault="0031418F" w:rsidP="0031418F">
                <w:pPr>
                  <w:pStyle w:val="BodyText"/>
                  <w:jc w:val="center"/>
                  <w:rPr>
                    <w:rFonts w:ascii="Palatino Linotype" w:hAnsi="Palatino Linotype"/>
                  </w:rPr>
                </w:pPr>
                <w:r>
                  <w:rPr>
                    <w:rFonts w:ascii="Palatino Linotype" w:hAnsi="Palatino Linotype"/>
                  </w:rPr>
                  <w:t>CRR</w:t>
                </w:r>
              </w:p>
            </w:tc>
            <w:tc>
              <w:tcPr>
                <w:tcW w:w="5868" w:type="dxa"/>
              </w:tcPr>
              <w:p w14:paraId="790DACBD" w14:textId="037FA8AB" w:rsidR="0031418F" w:rsidRPr="002B2EAF" w:rsidRDefault="0031418F" w:rsidP="0031418F">
                <w:pPr>
                  <w:pStyle w:val="BodyText"/>
                  <w:jc w:val="center"/>
                  <w:rPr>
                    <w:rFonts w:ascii="Palatino Linotype" w:hAnsi="Palatino Linotype"/>
                  </w:rPr>
                </w:pPr>
                <w:r w:rsidRPr="00353FFB">
                  <w:rPr>
                    <w:rFonts w:ascii="Palatino Linotype" w:hAnsi="Palatino Linotype"/>
                  </w:rPr>
                  <w:t>Clinical Reportable Range</w:t>
                </w:r>
              </w:p>
            </w:tc>
          </w:tr>
          <w:tr w:rsidR="0031418F" w:rsidRPr="001064D5" w14:paraId="07B27A6A" w14:textId="77777777" w:rsidTr="00E72A7C">
            <w:trPr>
              <w:trHeight w:val="57"/>
              <w:jc w:val="center"/>
            </w:trPr>
            <w:tc>
              <w:tcPr>
                <w:tcW w:w="1331" w:type="dxa"/>
              </w:tcPr>
              <w:p w14:paraId="233C588C" w14:textId="7E23FD04" w:rsidR="0031418F" w:rsidRPr="006916C1" w:rsidRDefault="0031418F" w:rsidP="0031418F">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53766855" w:rsidR="0031418F" w:rsidRPr="00187D29" w:rsidRDefault="0031418F" w:rsidP="0031418F">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008D7846" w:rsidR="0031418F" w:rsidRDefault="0031418F" w:rsidP="0031418F">
                <w:pPr>
                  <w:pStyle w:val="BodyText"/>
                  <w:jc w:val="center"/>
                  <w:rPr>
                    <w:rFonts w:ascii="Palatino Linotype" w:hAnsi="Palatino Linotype"/>
                  </w:rPr>
                </w:pPr>
                <w:r w:rsidRPr="006916C1">
                  <w:rPr>
                    <w:rFonts w:ascii="Palatino Linotype" w:hAnsi="Palatino Linotype"/>
                  </w:rPr>
                  <w:t>External Quality Assurance Scheme</w:t>
                </w:r>
              </w:p>
            </w:tc>
          </w:tr>
          <w:tr w:rsidR="0031418F" w:rsidRPr="001064D5" w14:paraId="1ABDA81C" w14:textId="77777777" w:rsidTr="00E72A7C">
            <w:trPr>
              <w:trHeight w:val="57"/>
              <w:jc w:val="center"/>
            </w:trPr>
            <w:tc>
              <w:tcPr>
                <w:tcW w:w="1331" w:type="dxa"/>
              </w:tcPr>
              <w:p w14:paraId="4372790F" w14:textId="45AE78EA" w:rsidR="0031418F" w:rsidRPr="006916C1" w:rsidRDefault="0031418F" w:rsidP="0031418F">
                <w:pPr>
                  <w:pStyle w:val="BodyText"/>
                  <w:jc w:val="center"/>
                  <w:rPr>
                    <w:rFonts w:ascii="Palatino Linotype" w:hAnsi="Palatino Linotype"/>
                  </w:rPr>
                </w:pPr>
                <w:r>
                  <w:rPr>
                    <w:rFonts w:ascii="Palatino Linotype" w:hAnsi="Palatino Linotype"/>
                  </w:rPr>
                  <w:t>5</w:t>
                </w:r>
              </w:p>
            </w:tc>
            <w:tc>
              <w:tcPr>
                <w:tcW w:w="1981" w:type="dxa"/>
              </w:tcPr>
              <w:p w14:paraId="199B187B" w14:textId="4E4BBE6A" w:rsidR="0031418F" w:rsidRDefault="0031418F" w:rsidP="0031418F">
                <w:pPr>
                  <w:pStyle w:val="BodyText"/>
                  <w:jc w:val="center"/>
                  <w:rPr>
                    <w:rFonts w:ascii="Palatino Linotype" w:hAnsi="Palatino Linotype"/>
                  </w:rPr>
                </w:pPr>
                <w:r>
                  <w:rPr>
                    <w:rFonts w:ascii="Palatino Linotype" w:hAnsi="Palatino Linotype"/>
                  </w:rPr>
                  <w:t>HOD</w:t>
                </w:r>
              </w:p>
            </w:tc>
            <w:tc>
              <w:tcPr>
                <w:tcW w:w="5868" w:type="dxa"/>
              </w:tcPr>
              <w:p w14:paraId="6E06ECF7" w14:textId="4AD4D00F" w:rsidR="0031418F" w:rsidRPr="002B2EAF" w:rsidRDefault="0031418F" w:rsidP="0031418F">
                <w:pPr>
                  <w:pStyle w:val="BodyText"/>
                  <w:jc w:val="center"/>
                  <w:rPr>
                    <w:rFonts w:ascii="Palatino Linotype" w:hAnsi="Palatino Linotype"/>
                  </w:rPr>
                </w:pPr>
                <w:r>
                  <w:rPr>
                    <w:rFonts w:ascii="Palatino Linotype" w:hAnsi="Palatino Linotype"/>
                  </w:rPr>
                  <w:t>Head of Department</w:t>
                </w:r>
              </w:p>
            </w:tc>
          </w:tr>
          <w:tr w:rsidR="0031418F" w:rsidRPr="001064D5" w14:paraId="2D4455AF" w14:textId="77777777" w:rsidTr="00E72A7C">
            <w:trPr>
              <w:trHeight w:val="57"/>
              <w:jc w:val="center"/>
            </w:trPr>
            <w:tc>
              <w:tcPr>
                <w:tcW w:w="1331" w:type="dxa"/>
              </w:tcPr>
              <w:p w14:paraId="74DB6B68" w14:textId="51618997" w:rsidR="0031418F" w:rsidRPr="006916C1" w:rsidRDefault="0031418F" w:rsidP="0031418F">
                <w:pPr>
                  <w:pStyle w:val="BodyText"/>
                  <w:jc w:val="center"/>
                  <w:rPr>
                    <w:rFonts w:ascii="Palatino Linotype" w:hAnsi="Palatino Linotype"/>
                  </w:rPr>
                </w:pPr>
                <w:r>
                  <w:rPr>
                    <w:rFonts w:ascii="Palatino Linotype" w:hAnsi="Palatino Linotype"/>
                  </w:rPr>
                  <w:t>6</w:t>
                </w:r>
              </w:p>
            </w:tc>
            <w:tc>
              <w:tcPr>
                <w:tcW w:w="1981" w:type="dxa"/>
              </w:tcPr>
              <w:p w14:paraId="20B4695F" w14:textId="1A4C7B8A" w:rsidR="0031418F" w:rsidRDefault="0031418F" w:rsidP="0031418F">
                <w:pPr>
                  <w:pStyle w:val="BodyText"/>
                  <w:jc w:val="center"/>
                  <w:rPr>
                    <w:rFonts w:ascii="Palatino Linotype" w:hAnsi="Palatino Linotype"/>
                  </w:rPr>
                </w:pPr>
                <w:r>
                  <w:rPr>
                    <w:rFonts w:ascii="Palatino Linotype" w:hAnsi="Palatino Linotype"/>
                  </w:rPr>
                  <w:t>IQC</w:t>
                </w:r>
              </w:p>
            </w:tc>
            <w:tc>
              <w:tcPr>
                <w:tcW w:w="5868" w:type="dxa"/>
              </w:tcPr>
              <w:p w14:paraId="443B2D44" w14:textId="032C1841" w:rsidR="0031418F" w:rsidRDefault="0031418F" w:rsidP="0031418F">
                <w:pPr>
                  <w:pStyle w:val="BodyText"/>
                  <w:jc w:val="center"/>
                  <w:rPr>
                    <w:rFonts w:ascii="Palatino Linotype" w:hAnsi="Palatino Linotype"/>
                  </w:rPr>
                </w:pPr>
                <w:r>
                  <w:rPr>
                    <w:rFonts w:ascii="Palatino Linotype" w:hAnsi="Palatino Linotype"/>
                  </w:rPr>
                  <w:t>Internal Quality Control</w:t>
                </w:r>
              </w:p>
            </w:tc>
          </w:tr>
          <w:tr w:rsidR="0031418F" w:rsidRPr="001064D5" w14:paraId="3AA868C9" w14:textId="77777777" w:rsidTr="00E72A7C">
            <w:trPr>
              <w:trHeight w:val="57"/>
              <w:jc w:val="center"/>
            </w:trPr>
            <w:tc>
              <w:tcPr>
                <w:tcW w:w="1331" w:type="dxa"/>
              </w:tcPr>
              <w:p w14:paraId="2FCA07B3" w14:textId="08E01223" w:rsidR="0031418F" w:rsidRPr="006916C1" w:rsidRDefault="0031418F" w:rsidP="0031418F">
                <w:pPr>
                  <w:pStyle w:val="BodyText"/>
                  <w:jc w:val="center"/>
                  <w:rPr>
                    <w:rFonts w:ascii="Palatino Linotype" w:hAnsi="Palatino Linotype"/>
                  </w:rPr>
                </w:pPr>
                <w:r>
                  <w:rPr>
                    <w:rFonts w:ascii="Palatino Linotype" w:hAnsi="Palatino Linotype"/>
                  </w:rPr>
                  <w:t>7</w:t>
                </w:r>
              </w:p>
            </w:tc>
            <w:tc>
              <w:tcPr>
                <w:tcW w:w="1981" w:type="dxa"/>
              </w:tcPr>
              <w:p w14:paraId="74961AB7" w14:textId="003C93C1" w:rsidR="0031418F" w:rsidRDefault="0031418F" w:rsidP="0031418F">
                <w:pPr>
                  <w:pStyle w:val="BodyText"/>
                  <w:jc w:val="center"/>
                  <w:rPr>
                    <w:rFonts w:ascii="Palatino Linotype" w:hAnsi="Palatino Linotype"/>
                  </w:rPr>
                </w:pPr>
                <w:r>
                  <w:rPr>
                    <w:rFonts w:ascii="Palatino Linotype" w:hAnsi="Palatino Linotype"/>
                  </w:rPr>
                  <w:t>LOD</w:t>
                </w:r>
              </w:p>
            </w:tc>
            <w:tc>
              <w:tcPr>
                <w:tcW w:w="5868" w:type="dxa"/>
              </w:tcPr>
              <w:p w14:paraId="3D8BE3A1" w14:textId="607F470F" w:rsidR="0031418F" w:rsidRDefault="0031418F" w:rsidP="0031418F">
                <w:pPr>
                  <w:pStyle w:val="BodyText"/>
                  <w:jc w:val="center"/>
                  <w:rPr>
                    <w:rFonts w:ascii="Palatino Linotype" w:hAnsi="Palatino Linotype"/>
                  </w:rPr>
                </w:pPr>
                <w:r>
                  <w:rPr>
                    <w:rFonts w:ascii="Palatino Linotype" w:hAnsi="Palatino Linotype"/>
                  </w:rPr>
                  <w:t>Limit of Detection</w:t>
                </w:r>
              </w:p>
            </w:tc>
          </w:tr>
          <w:tr w:rsidR="0031418F" w:rsidRPr="001064D5" w14:paraId="470BF022" w14:textId="77777777" w:rsidTr="00E72A7C">
            <w:trPr>
              <w:trHeight w:val="57"/>
              <w:jc w:val="center"/>
            </w:trPr>
            <w:tc>
              <w:tcPr>
                <w:tcW w:w="1331" w:type="dxa"/>
              </w:tcPr>
              <w:p w14:paraId="5A4499FC" w14:textId="34B82662" w:rsidR="0031418F" w:rsidRDefault="0031418F" w:rsidP="0031418F">
                <w:pPr>
                  <w:pStyle w:val="BodyText"/>
                  <w:jc w:val="center"/>
                  <w:rPr>
                    <w:rFonts w:ascii="Palatino Linotype" w:hAnsi="Palatino Linotype"/>
                  </w:rPr>
                </w:pPr>
                <w:r>
                  <w:rPr>
                    <w:rFonts w:ascii="Palatino Linotype" w:hAnsi="Palatino Linotype"/>
                  </w:rPr>
                  <w:t>8</w:t>
                </w:r>
              </w:p>
            </w:tc>
            <w:tc>
              <w:tcPr>
                <w:tcW w:w="1981" w:type="dxa"/>
              </w:tcPr>
              <w:p w14:paraId="14D42C8B" w14:textId="6099F447" w:rsidR="0031418F" w:rsidRPr="006916C1" w:rsidRDefault="0031418F" w:rsidP="0031418F">
                <w:pPr>
                  <w:pStyle w:val="BodyText"/>
                  <w:jc w:val="center"/>
                  <w:rPr>
                    <w:rFonts w:ascii="Palatino Linotype" w:hAnsi="Palatino Linotype"/>
                  </w:rPr>
                </w:pPr>
                <w:r>
                  <w:rPr>
                    <w:rFonts w:ascii="Palatino Linotype" w:hAnsi="Palatino Linotype"/>
                  </w:rPr>
                  <w:t>LOQ</w:t>
                </w:r>
              </w:p>
            </w:tc>
            <w:tc>
              <w:tcPr>
                <w:tcW w:w="5868" w:type="dxa"/>
              </w:tcPr>
              <w:p w14:paraId="2ABD9BBA" w14:textId="0D3D2B60" w:rsidR="0031418F" w:rsidRPr="006916C1" w:rsidRDefault="0031418F" w:rsidP="0031418F">
                <w:pPr>
                  <w:pStyle w:val="BodyText"/>
                  <w:jc w:val="center"/>
                  <w:rPr>
                    <w:rFonts w:ascii="Palatino Linotype" w:hAnsi="Palatino Linotype"/>
                  </w:rPr>
                </w:pPr>
                <w:r>
                  <w:rPr>
                    <w:rFonts w:ascii="Palatino Linotype" w:hAnsi="Palatino Linotype"/>
                  </w:rPr>
                  <w:t>Limit of Quantitation</w:t>
                </w:r>
              </w:p>
            </w:tc>
          </w:tr>
          <w:tr w:rsidR="0031418F" w:rsidRPr="001064D5" w14:paraId="46C0C635" w14:textId="77777777" w:rsidTr="00E72A7C">
            <w:trPr>
              <w:trHeight w:val="57"/>
              <w:jc w:val="center"/>
            </w:trPr>
            <w:tc>
              <w:tcPr>
                <w:tcW w:w="1331" w:type="dxa"/>
              </w:tcPr>
              <w:p w14:paraId="6D608444" w14:textId="17A5550C" w:rsidR="0031418F" w:rsidRDefault="0031418F" w:rsidP="0031418F">
                <w:pPr>
                  <w:pStyle w:val="BodyText"/>
                  <w:jc w:val="center"/>
                  <w:rPr>
                    <w:rFonts w:ascii="Palatino Linotype" w:hAnsi="Palatino Linotype"/>
                  </w:rPr>
                </w:pPr>
                <w:r>
                  <w:rPr>
                    <w:rFonts w:ascii="Palatino Linotype" w:hAnsi="Palatino Linotype"/>
                  </w:rPr>
                  <w:t>9</w:t>
                </w:r>
              </w:p>
            </w:tc>
            <w:tc>
              <w:tcPr>
                <w:tcW w:w="1981" w:type="dxa"/>
              </w:tcPr>
              <w:p w14:paraId="2ABF1A6B" w14:textId="7EB5C4B5" w:rsidR="0031418F" w:rsidRPr="006916C1" w:rsidRDefault="0031418F" w:rsidP="0031418F">
                <w:pPr>
                  <w:pStyle w:val="BodyText"/>
                  <w:jc w:val="center"/>
                  <w:rPr>
                    <w:rFonts w:ascii="Palatino Linotype" w:hAnsi="Palatino Linotype"/>
                  </w:rPr>
                </w:pPr>
                <w:r>
                  <w:rPr>
                    <w:rFonts w:ascii="Palatino Linotype" w:hAnsi="Palatino Linotype"/>
                  </w:rPr>
                  <w:t>MSP</w:t>
                </w:r>
              </w:p>
            </w:tc>
            <w:tc>
              <w:tcPr>
                <w:tcW w:w="5868" w:type="dxa"/>
              </w:tcPr>
              <w:p w14:paraId="00653C23" w14:textId="1E4854DC" w:rsidR="0031418F" w:rsidRPr="006916C1" w:rsidRDefault="0031418F" w:rsidP="0031418F">
                <w:pPr>
                  <w:pStyle w:val="BodyText"/>
                  <w:jc w:val="center"/>
                  <w:rPr>
                    <w:rFonts w:ascii="Palatino Linotype" w:hAnsi="Palatino Linotype"/>
                  </w:rPr>
                </w:pPr>
                <w:r>
                  <w:rPr>
                    <w:rFonts w:ascii="Palatino Linotype" w:hAnsi="Palatino Linotype"/>
                  </w:rPr>
                  <w:t>Management System Procedure</w:t>
                </w:r>
              </w:p>
            </w:tc>
          </w:tr>
          <w:tr w:rsidR="004F7D99" w:rsidRPr="001064D5" w14:paraId="1B3F81B3" w14:textId="77777777" w:rsidTr="004F7D99">
            <w:trPr>
              <w:trHeight w:val="57"/>
              <w:jc w:val="center"/>
            </w:trPr>
            <w:tc>
              <w:tcPr>
                <w:tcW w:w="1331" w:type="dxa"/>
                <w:vAlign w:val="center"/>
              </w:tcPr>
              <w:p w14:paraId="24BC02CA" w14:textId="2F8C356E" w:rsidR="004F7D99" w:rsidRDefault="004F7D99" w:rsidP="004F7D99">
                <w:pPr>
                  <w:pStyle w:val="BodyText"/>
                  <w:jc w:val="center"/>
                  <w:rPr>
                    <w:rFonts w:ascii="Palatino Linotype" w:hAnsi="Palatino Linotype"/>
                  </w:rPr>
                </w:pPr>
                <w:r>
                  <w:rPr>
                    <w:rFonts w:ascii="Palatino Linotype" w:hAnsi="Palatino Linotype"/>
                  </w:rPr>
                  <w:t>10</w:t>
                </w:r>
              </w:p>
            </w:tc>
            <w:tc>
              <w:tcPr>
                <w:tcW w:w="1981" w:type="dxa"/>
                <w:vAlign w:val="center"/>
              </w:tcPr>
              <w:p w14:paraId="5BC3C3E7" w14:textId="7203C1EE" w:rsidR="004F7D99" w:rsidRDefault="004F7D99" w:rsidP="004F7D99">
                <w:pPr>
                  <w:pStyle w:val="BodyText"/>
                  <w:jc w:val="center"/>
                  <w:rPr>
                    <w:rFonts w:ascii="Palatino Linotype" w:hAnsi="Palatino Linotype"/>
                  </w:rPr>
                </w:pPr>
                <w:r>
                  <w:rPr>
                    <w:rFonts w:ascii="Palatino Linotype" w:hAnsi="Palatino Linotype"/>
                  </w:rPr>
                  <w:t>NABL</w:t>
                </w:r>
              </w:p>
            </w:tc>
            <w:tc>
              <w:tcPr>
                <w:tcW w:w="5868" w:type="dxa"/>
                <w:vAlign w:val="center"/>
              </w:tcPr>
              <w:p w14:paraId="003F662D" w14:textId="066A7A9B" w:rsidR="004F7D99" w:rsidRDefault="004F7D99" w:rsidP="004F7D99">
                <w:pPr>
                  <w:pStyle w:val="BodyText"/>
                  <w:jc w:val="center"/>
                  <w:rPr>
                    <w:rFonts w:ascii="Palatino Linotype" w:hAnsi="Palatino Linotype"/>
                  </w:rPr>
                </w:pPr>
                <w:r w:rsidRPr="004F7D99">
                  <w:rPr>
                    <w:rFonts w:ascii="Palatino Linotype" w:hAnsi="Palatino Linotype"/>
                  </w:rPr>
                  <w:t>National Accreditation Board for Testing and Calibration Laboratorie</w:t>
                </w:r>
                <w:r>
                  <w:rPr>
                    <w:rFonts w:ascii="Palatino Linotype" w:hAnsi="Palatino Linotype"/>
                  </w:rPr>
                  <w:t>s</w:t>
                </w:r>
              </w:p>
            </w:tc>
          </w:tr>
          <w:tr w:rsidR="004F7D99" w:rsidRPr="001064D5" w14:paraId="7BBF4AF5" w14:textId="77777777" w:rsidTr="00E72A7C">
            <w:trPr>
              <w:trHeight w:val="57"/>
              <w:jc w:val="center"/>
            </w:trPr>
            <w:tc>
              <w:tcPr>
                <w:tcW w:w="1331" w:type="dxa"/>
              </w:tcPr>
              <w:p w14:paraId="299C0154" w14:textId="30EA789B" w:rsidR="004F7D99" w:rsidRDefault="004F7D99" w:rsidP="004F7D99">
                <w:pPr>
                  <w:pStyle w:val="BodyText"/>
                  <w:jc w:val="center"/>
                  <w:rPr>
                    <w:rFonts w:ascii="Palatino Linotype" w:hAnsi="Palatino Linotype"/>
                  </w:rPr>
                </w:pPr>
                <w:r>
                  <w:rPr>
                    <w:rFonts w:ascii="Palatino Linotype" w:hAnsi="Palatino Linotype"/>
                  </w:rPr>
                  <w:t>11</w:t>
                </w:r>
              </w:p>
            </w:tc>
            <w:tc>
              <w:tcPr>
                <w:tcW w:w="1981" w:type="dxa"/>
              </w:tcPr>
              <w:p w14:paraId="60EBC76F" w14:textId="57EC2E33" w:rsidR="004F7D99" w:rsidRPr="006916C1" w:rsidRDefault="004F7D99" w:rsidP="004F7D99">
                <w:pPr>
                  <w:pStyle w:val="BodyText"/>
                  <w:jc w:val="center"/>
                  <w:rPr>
                    <w:rFonts w:ascii="Palatino Linotype" w:hAnsi="Palatino Linotype"/>
                  </w:rPr>
                </w:pPr>
                <w:r>
                  <w:rPr>
                    <w:rFonts w:ascii="Palatino Linotype" w:hAnsi="Palatino Linotype"/>
                  </w:rPr>
                  <w:t>N/A</w:t>
                </w:r>
              </w:p>
            </w:tc>
            <w:tc>
              <w:tcPr>
                <w:tcW w:w="5868" w:type="dxa"/>
              </w:tcPr>
              <w:p w14:paraId="504ED7F2" w14:textId="1AB52FCC" w:rsidR="004F7D99" w:rsidRPr="006916C1" w:rsidRDefault="004F7D99" w:rsidP="004F7D99">
                <w:pPr>
                  <w:pStyle w:val="BodyText"/>
                  <w:jc w:val="center"/>
                  <w:rPr>
                    <w:rFonts w:ascii="Palatino Linotype" w:hAnsi="Palatino Linotype"/>
                  </w:rPr>
                </w:pPr>
                <w:r>
                  <w:rPr>
                    <w:rFonts w:ascii="Palatino Linotype" w:hAnsi="Palatino Linotype"/>
                  </w:rPr>
                  <w:t>Not Applicable/Available</w:t>
                </w:r>
              </w:p>
            </w:tc>
          </w:tr>
          <w:tr w:rsidR="004F7D99" w:rsidRPr="001064D5" w14:paraId="0183782B" w14:textId="77777777" w:rsidTr="00E72A7C">
            <w:trPr>
              <w:trHeight w:val="57"/>
              <w:jc w:val="center"/>
            </w:trPr>
            <w:tc>
              <w:tcPr>
                <w:tcW w:w="1331" w:type="dxa"/>
              </w:tcPr>
              <w:p w14:paraId="149D1D62" w14:textId="2E219C44" w:rsidR="004F7D99" w:rsidRPr="006916C1" w:rsidRDefault="004F7D99" w:rsidP="004F7D99">
                <w:pPr>
                  <w:pStyle w:val="BodyText"/>
                  <w:jc w:val="center"/>
                  <w:rPr>
                    <w:rFonts w:ascii="Palatino Linotype" w:hAnsi="Palatino Linotype"/>
                  </w:rPr>
                </w:pPr>
                <w:r>
                  <w:rPr>
                    <w:rFonts w:ascii="Palatino Linotype" w:hAnsi="Palatino Linotype"/>
                  </w:rPr>
                  <w:t>12</w:t>
                </w:r>
              </w:p>
            </w:tc>
            <w:tc>
              <w:tcPr>
                <w:tcW w:w="1981" w:type="dxa"/>
              </w:tcPr>
              <w:p w14:paraId="6A7CFB6F" w14:textId="167CAC46" w:rsidR="004F7D99" w:rsidRDefault="004F7D99" w:rsidP="004F7D99">
                <w:pPr>
                  <w:pStyle w:val="BodyText"/>
                  <w:jc w:val="center"/>
                  <w:rPr>
                    <w:rFonts w:ascii="Palatino Linotype" w:hAnsi="Palatino Linotype"/>
                  </w:rPr>
                </w:pPr>
                <w:r>
                  <w:rPr>
                    <w:rFonts w:ascii="Palatino Linotype" w:hAnsi="Palatino Linotype"/>
                  </w:rPr>
                  <w:t>pH</w:t>
                </w:r>
              </w:p>
            </w:tc>
            <w:tc>
              <w:tcPr>
                <w:tcW w:w="5868" w:type="dxa"/>
              </w:tcPr>
              <w:p w14:paraId="57C6D26D" w14:textId="47E9AF27" w:rsidR="004F7D99" w:rsidRDefault="004F7D99" w:rsidP="004F7D99">
                <w:pPr>
                  <w:pStyle w:val="BodyText"/>
                  <w:jc w:val="center"/>
                  <w:rPr>
                    <w:rFonts w:ascii="Palatino Linotype" w:hAnsi="Palatino Linotype"/>
                  </w:rPr>
                </w:pPr>
                <w:r>
                  <w:rPr>
                    <w:rFonts w:ascii="Palatino Linotype" w:hAnsi="Palatino Linotype"/>
                  </w:rPr>
                  <w:t>Potential of Hydrogen</w:t>
                </w:r>
              </w:p>
            </w:tc>
          </w:tr>
          <w:tr w:rsidR="004F7D99" w:rsidRPr="001064D5" w14:paraId="66DBB078" w14:textId="77777777" w:rsidTr="00E72A7C">
            <w:trPr>
              <w:trHeight w:val="57"/>
              <w:jc w:val="center"/>
            </w:trPr>
            <w:tc>
              <w:tcPr>
                <w:tcW w:w="1331" w:type="dxa"/>
              </w:tcPr>
              <w:p w14:paraId="723A0ED5" w14:textId="5A749AE4" w:rsidR="004F7D99" w:rsidRPr="006916C1" w:rsidRDefault="004F7D99" w:rsidP="004F7D99">
                <w:pPr>
                  <w:pStyle w:val="BodyText"/>
                  <w:jc w:val="center"/>
                  <w:rPr>
                    <w:rFonts w:ascii="Palatino Linotype" w:hAnsi="Palatino Linotype"/>
                  </w:rPr>
                </w:pPr>
                <w:r>
                  <w:rPr>
                    <w:rFonts w:ascii="Palatino Linotype" w:hAnsi="Palatino Linotype"/>
                  </w:rPr>
                  <w:t>13</w:t>
                </w:r>
              </w:p>
            </w:tc>
            <w:tc>
              <w:tcPr>
                <w:tcW w:w="1981" w:type="dxa"/>
              </w:tcPr>
              <w:p w14:paraId="3857E868" w14:textId="6AF14E12" w:rsidR="004F7D99" w:rsidRPr="00187D29" w:rsidRDefault="004F7D99" w:rsidP="004F7D99">
                <w:pPr>
                  <w:pStyle w:val="BodyText"/>
                  <w:jc w:val="center"/>
                  <w:rPr>
                    <w:rFonts w:ascii="Palatino Linotype" w:hAnsi="Palatino Linotype"/>
                  </w:rPr>
                </w:pPr>
                <w:r>
                  <w:rPr>
                    <w:rFonts w:ascii="Palatino Linotype" w:hAnsi="Palatino Linotype"/>
                  </w:rPr>
                  <w:t>QC</w:t>
                </w:r>
              </w:p>
            </w:tc>
            <w:tc>
              <w:tcPr>
                <w:tcW w:w="5868" w:type="dxa"/>
              </w:tcPr>
              <w:p w14:paraId="1F7BAE55" w14:textId="464CFFC0" w:rsidR="004F7D99" w:rsidRDefault="004F7D99" w:rsidP="004F7D99">
                <w:pPr>
                  <w:pStyle w:val="BodyText"/>
                  <w:jc w:val="center"/>
                  <w:rPr>
                    <w:rFonts w:ascii="Palatino Linotype" w:hAnsi="Palatino Linotype"/>
                  </w:rPr>
                </w:pPr>
                <w:r>
                  <w:rPr>
                    <w:rFonts w:ascii="Palatino Linotype" w:hAnsi="Palatino Linotype"/>
                  </w:rPr>
                  <w:t>Quality Control</w:t>
                </w:r>
              </w:p>
            </w:tc>
          </w:tr>
          <w:tr w:rsidR="004F7D99" w:rsidRPr="001064D5" w14:paraId="46F816E1" w14:textId="77777777" w:rsidTr="00E72A7C">
            <w:trPr>
              <w:trHeight w:val="57"/>
              <w:jc w:val="center"/>
            </w:trPr>
            <w:tc>
              <w:tcPr>
                <w:tcW w:w="1331" w:type="dxa"/>
              </w:tcPr>
              <w:p w14:paraId="2481A2A3" w14:textId="466713E4" w:rsidR="004F7D99" w:rsidRDefault="004F7D99" w:rsidP="004F7D99">
                <w:pPr>
                  <w:pStyle w:val="BodyText"/>
                  <w:jc w:val="center"/>
                  <w:rPr>
                    <w:rFonts w:ascii="Palatino Linotype" w:hAnsi="Palatino Linotype"/>
                  </w:rPr>
                </w:pPr>
                <w:r>
                  <w:rPr>
                    <w:rFonts w:ascii="Palatino Linotype" w:hAnsi="Palatino Linotype"/>
                  </w:rPr>
                  <w:t>14</w:t>
                </w:r>
              </w:p>
            </w:tc>
            <w:tc>
              <w:tcPr>
                <w:tcW w:w="1981" w:type="dxa"/>
              </w:tcPr>
              <w:p w14:paraId="1C491CEF" w14:textId="12FC424B" w:rsidR="004F7D99" w:rsidRPr="006916C1" w:rsidRDefault="004F7D99" w:rsidP="004F7D99">
                <w:pPr>
                  <w:pStyle w:val="BodyText"/>
                  <w:jc w:val="center"/>
                  <w:rPr>
                    <w:rFonts w:ascii="Palatino Linotype" w:hAnsi="Palatino Linotype"/>
                  </w:rPr>
                </w:pPr>
                <w:r>
                  <w:rPr>
                    <w:rFonts w:ascii="Palatino Linotype" w:hAnsi="Palatino Linotype"/>
                  </w:rPr>
                  <w:t>QM</w:t>
                </w:r>
              </w:p>
            </w:tc>
            <w:tc>
              <w:tcPr>
                <w:tcW w:w="5868" w:type="dxa"/>
              </w:tcPr>
              <w:p w14:paraId="3BE7CEDF" w14:textId="7287ED0B" w:rsidR="004F7D99" w:rsidRPr="006916C1" w:rsidRDefault="004F7D99" w:rsidP="004F7D99">
                <w:pPr>
                  <w:pStyle w:val="BodyText"/>
                  <w:jc w:val="center"/>
                  <w:rPr>
                    <w:rFonts w:ascii="Palatino Linotype" w:hAnsi="Palatino Linotype"/>
                  </w:rPr>
                </w:pPr>
                <w:r>
                  <w:rPr>
                    <w:rFonts w:ascii="Palatino Linotype" w:hAnsi="Palatino Linotype"/>
                  </w:rPr>
                  <w:t>Quality Manager</w:t>
                </w:r>
              </w:p>
            </w:tc>
          </w:tr>
          <w:tr w:rsidR="004F7D99" w:rsidRPr="001064D5" w14:paraId="3A3D8FEA" w14:textId="77777777" w:rsidTr="00E72A7C">
            <w:trPr>
              <w:trHeight w:val="57"/>
              <w:jc w:val="center"/>
            </w:trPr>
            <w:tc>
              <w:tcPr>
                <w:tcW w:w="1331" w:type="dxa"/>
              </w:tcPr>
              <w:p w14:paraId="6388F3E3" w14:textId="7B72DD5A" w:rsidR="004F7D99" w:rsidRDefault="004F7D99" w:rsidP="004F7D99">
                <w:pPr>
                  <w:pStyle w:val="BodyText"/>
                  <w:jc w:val="center"/>
                  <w:rPr>
                    <w:rFonts w:ascii="Palatino Linotype" w:hAnsi="Palatino Linotype"/>
                  </w:rPr>
                </w:pPr>
                <w:r>
                  <w:rPr>
                    <w:rFonts w:ascii="Palatino Linotype" w:hAnsi="Palatino Linotype"/>
                  </w:rPr>
                  <w:t>15</w:t>
                </w:r>
              </w:p>
            </w:tc>
            <w:tc>
              <w:tcPr>
                <w:tcW w:w="1981" w:type="dxa"/>
              </w:tcPr>
              <w:p w14:paraId="18014706" w14:textId="5AE70200" w:rsidR="004F7D99" w:rsidRDefault="004F7D99" w:rsidP="004F7D99">
                <w:pPr>
                  <w:pStyle w:val="BodyText"/>
                  <w:jc w:val="center"/>
                  <w:rPr>
                    <w:rFonts w:ascii="Palatino Linotype" w:hAnsi="Palatino Linotype"/>
                  </w:rPr>
                </w:pPr>
                <w:r>
                  <w:rPr>
                    <w:rFonts w:ascii="Palatino Linotype" w:hAnsi="Palatino Linotype"/>
                  </w:rPr>
                  <w:t>SOP</w:t>
                </w:r>
              </w:p>
            </w:tc>
            <w:tc>
              <w:tcPr>
                <w:tcW w:w="5868" w:type="dxa"/>
              </w:tcPr>
              <w:p w14:paraId="040E78D1" w14:textId="6B44AE5C" w:rsidR="004F7D99" w:rsidRPr="00905C77" w:rsidRDefault="004F7D99" w:rsidP="004F7D99">
                <w:pPr>
                  <w:pStyle w:val="BodyText"/>
                  <w:jc w:val="center"/>
                  <w:rPr>
                    <w:rFonts w:ascii="Palatino Linotype" w:hAnsi="Palatino Linotype"/>
                  </w:rPr>
                </w:pPr>
                <w:r>
                  <w:rPr>
                    <w:rFonts w:ascii="Palatino Linotype" w:hAnsi="Palatino Linotype"/>
                  </w:rPr>
                  <w:t>Standard Operating Procedure</w:t>
                </w:r>
              </w:p>
            </w:tc>
          </w:tr>
          <w:tr w:rsidR="004F7D99" w:rsidRPr="001064D5" w14:paraId="1A8FC3AC" w14:textId="77777777" w:rsidTr="00E72A7C">
            <w:trPr>
              <w:trHeight w:val="57"/>
              <w:jc w:val="center"/>
            </w:trPr>
            <w:tc>
              <w:tcPr>
                <w:tcW w:w="1331" w:type="dxa"/>
              </w:tcPr>
              <w:p w14:paraId="6EE7143A" w14:textId="00A2C980" w:rsidR="004F7D99" w:rsidRPr="006916C1" w:rsidRDefault="004F7D99" w:rsidP="004F7D99">
                <w:pPr>
                  <w:pStyle w:val="BodyText"/>
                  <w:jc w:val="center"/>
                  <w:rPr>
                    <w:rFonts w:ascii="Palatino Linotype" w:hAnsi="Palatino Linotype"/>
                  </w:rPr>
                </w:pPr>
                <w:r>
                  <w:rPr>
                    <w:rFonts w:ascii="Palatino Linotype" w:hAnsi="Palatino Linotype"/>
                  </w:rPr>
                  <w:t>16</w:t>
                </w:r>
              </w:p>
            </w:tc>
            <w:tc>
              <w:tcPr>
                <w:tcW w:w="1981" w:type="dxa"/>
              </w:tcPr>
              <w:p w14:paraId="31FFEF21" w14:textId="51707EBF" w:rsidR="004F7D99" w:rsidRDefault="004F7D99" w:rsidP="004F7D99">
                <w:pPr>
                  <w:pStyle w:val="BodyText"/>
                  <w:jc w:val="center"/>
                  <w:rPr>
                    <w:rFonts w:ascii="Palatino Linotype" w:hAnsi="Palatino Linotype"/>
                  </w:rPr>
                </w:pPr>
                <w:r>
                  <w:rPr>
                    <w:rFonts w:ascii="Palatino Linotype" w:hAnsi="Palatino Linotype"/>
                  </w:rPr>
                  <w:t>TRF</w:t>
                </w:r>
              </w:p>
            </w:tc>
            <w:tc>
              <w:tcPr>
                <w:tcW w:w="5868" w:type="dxa"/>
              </w:tcPr>
              <w:p w14:paraId="42859AC8" w14:textId="63BB5507" w:rsidR="004F7D99" w:rsidRPr="00905C77" w:rsidRDefault="004F7D99" w:rsidP="004F7D99">
                <w:pPr>
                  <w:pStyle w:val="BodyText"/>
                  <w:jc w:val="center"/>
                  <w:rPr>
                    <w:rFonts w:ascii="Palatino Linotype" w:hAnsi="Palatino Linotype"/>
                  </w:rPr>
                </w:pPr>
                <w:r>
                  <w:rPr>
                    <w:rFonts w:ascii="Palatino Linotype" w:hAnsi="Palatino Linotype"/>
                  </w:rPr>
                  <w:t>Test Requisition Form</w:t>
                </w:r>
              </w:p>
            </w:tc>
          </w:tr>
          <w:tr w:rsidR="004F7D99" w:rsidRPr="001064D5" w14:paraId="0A9B8313" w14:textId="77777777" w:rsidTr="00E72A7C">
            <w:trPr>
              <w:trHeight w:val="57"/>
              <w:jc w:val="center"/>
            </w:trPr>
            <w:tc>
              <w:tcPr>
                <w:tcW w:w="1331" w:type="dxa"/>
              </w:tcPr>
              <w:p w14:paraId="1CE2278C" w14:textId="7C38A2DD" w:rsidR="004F7D99" w:rsidRPr="006916C1" w:rsidRDefault="004F7D99" w:rsidP="004F7D99">
                <w:pPr>
                  <w:pStyle w:val="BodyText"/>
                  <w:jc w:val="center"/>
                  <w:rPr>
                    <w:rFonts w:ascii="Palatino Linotype" w:hAnsi="Palatino Linotype"/>
                  </w:rPr>
                </w:pPr>
                <w:r>
                  <w:rPr>
                    <w:rFonts w:ascii="Palatino Linotype" w:hAnsi="Palatino Linotype"/>
                  </w:rPr>
                  <w:t>17</w:t>
                </w:r>
              </w:p>
            </w:tc>
            <w:tc>
              <w:tcPr>
                <w:tcW w:w="1981" w:type="dxa"/>
              </w:tcPr>
              <w:p w14:paraId="2B13FA74" w14:textId="14D8685B" w:rsidR="004F7D99" w:rsidRDefault="004F7D99" w:rsidP="004F7D99">
                <w:pPr>
                  <w:pStyle w:val="BodyText"/>
                  <w:jc w:val="center"/>
                  <w:rPr>
                    <w:rFonts w:ascii="Palatino Linotype" w:hAnsi="Palatino Linotype"/>
                  </w:rPr>
                </w:pPr>
                <w:r w:rsidRPr="006916C1">
                  <w:rPr>
                    <w:rFonts w:ascii="Palatino Linotype" w:hAnsi="Palatino Linotype"/>
                  </w:rPr>
                  <w:t>TDPL</w:t>
                </w:r>
              </w:p>
            </w:tc>
            <w:tc>
              <w:tcPr>
                <w:tcW w:w="5868" w:type="dxa"/>
              </w:tcPr>
              <w:p w14:paraId="387C10C1" w14:textId="2861083C" w:rsidR="004F7D99" w:rsidRPr="00905C77" w:rsidRDefault="004F7D99" w:rsidP="004F7D99">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7787206"/>
      <w:r w:rsidRPr="00B23D57">
        <w:lastRenderedPageBreak/>
        <w:t>Objective</w:t>
      </w:r>
      <w:bookmarkEnd w:id="16"/>
    </w:p>
    <w:p w14:paraId="6D731D92" w14:textId="00CDAAE8" w:rsidR="00054D72" w:rsidRPr="00054D72" w:rsidRDefault="00054D72" w:rsidP="00054D72">
      <w:pPr>
        <w:pStyle w:val="TDPL-BodyTxt"/>
        <w:spacing w:before="200"/>
        <w:ind w:right="-22"/>
        <w:jc w:val="both"/>
        <w:rPr>
          <w:rFonts w:cs="Times New Roman"/>
          <w:color w:val="000000"/>
        </w:rPr>
      </w:pPr>
      <w:r w:rsidRPr="00054D72">
        <w:rPr>
          <w:rFonts w:cs="Times New Roman"/>
          <w:color w:val="000000"/>
        </w:rPr>
        <w:t>Fixation of tissues is an essential prerequisite for successful processing, cutting and staining of tissues. This SOP addresses the process of fixation of tissues in a way to preserve them in as life</w:t>
      </w:r>
      <w:r>
        <w:rPr>
          <w:rFonts w:cs="Times New Roman"/>
          <w:color w:val="000000"/>
        </w:rPr>
        <w:t>-</w:t>
      </w:r>
      <w:r w:rsidRPr="00054D72">
        <w:rPr>
          <w:rFonts w:cs="Times New Roman"/>
          <w:color w:val="000000"/>
        </w:rPr>
        <w:t>like</w:t>
      </w:r>
      <w:r>
        <w:rPr>
          <w:rFonts w:cs="Times New Roman"/>
          <w:color w:val="000000"/>
        </w:rPr>
        <w:t xml:space="preserve"> a</w:t>
      </w:r>
      <w:r w:rsidRPr="00054D72">
        <w:rPr>
          <w:rFonts w:cs="Times New Roman"/>
          <w:color w:val="000000"/>
        </w:rPr>
        <w:t xml:space="preserve"> manner as possible and prevent autolytic changes. Main objective is to maintain clear and consistent morphological features of the excised tissues.</w:t>
      </w:r>
    </w:p>
    <w:p w14:paraId="7CB8D18F" w14:textId="74425E1A" w:rsidR="0052217B" w:rsidRPr="0052217B" w:rsidRDefault="00054D72" w:rsidP="00054D72">
      <w:pPr>
        <w:pStyle w:val="TDPL-BodyTxt"/>
        <w:spacing w:before="200"/>
        <w:ind w:right="-22"/>
        <w:jc w:val="both"/>
        <w:rPr>
          <w:rFonts w:cs="Times New Roman"/>
          <w:color w:val="000000"/>
        </w:rPr>
      </w:pPr>
      <w:r w:rsidRPr="00054D72">
        <w:rPr>
          <w:rFonts w:cs="Times New Roman"/>
          <w:color w:val="000000"/>
        </w:rPr>
        <w:t>This also addresses decalcification of bony tissues before they are subjected to the routine formalin fixation and processing</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7787207"/>
      <w:r w:rsidRPr="00D06879">
        <w:rPr>
          <w:szCs w:val="28"/>
        </w:rPr>
        <w:t>Scope</w:t>
      </w:r>
      <w:bookmarkEnd w:id="17"/>
    </w:p>
    <w:p w14:paraId="676A5A03" w14:textId="16D30E59"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10750A">
        <w:t>Histopathology</w:t>
      </w:r>
      <w:r w:rsidRPr="00CE17EC">
        <w:t xml:space="preserve"> Department </w:t>
      </w:r>
      <w:r w:rsidR="0031418F">
        <w:t xml:space="preserve">of TRUSTlab, </w:t>
      </w:r>
      <w:r w:rsidRPr="00CE17EC">
        <w:t>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7787208"/>
      <w:r>
        <w:rPr>
          <w:szCs w:val="28"/>
        </w:rPr>
        <w:t>Responsibilitie</w:t>
      </w:r>
      <w:r w:rsidR="00FC0EF4" w:rsidRPr="00FC0EF4">
        <w:rPr>
          <w:szCs w:val="28"/>
        </w:rPr>
        <w:t>s</w:t>
      </w:r>
      <w:bookmarkEnd w:id="18"/>
    </w:p>
    <w:p w14:paraId="6675A54F" w14:textId="7D1C80AA" w:rsidR="00054D72" w:rsidRDefault="00054D72" w:rsidP="006916C1">
      <w:pPr>
        <w:pStyle w:val="TDPL-BodyTxt"/>
        <w:jc w:val="both"/>
      </w:pPr>
      <w:r w:rsidRPr="00054D72">
        <w:t xml:space="preserve">It is the responsibility of the technicians </w:t>
      </w:r>
      <w:r w:rsidR="0031418F">
        <w:t>of the H</w:t>
      </w:r>
      <w:r w:rsidRPr="00054D72">
        <w:t xml:space="preserve">istopathology </w:t>
      </w:r>
      <w:r w:rsidR="0031418F">
        <w:t xml:space="preserve">Department </w:t>
      </w:r>
      <w:r w:rsidRPr="00054D72">
        <w:t>to comply with this SOP</w:t>
      </w:r>
      <w:r>
        <w:t>.</w:t>
      </w:r>
    </w:p>
    <w:p w14:paraId="11D33741" w14:textId="21DB4FA9" w:rsidR="00054D72" w:rsidRPr="00054D72" w:rsidRDefault="00054D72" w:rsidP="006916C1">
      <w:pPr>
        <w:pStyle w:val="TDPL-BodyTxt"/>
        <w:jc w:val="both"/>
      </w:pPr>
      <w:r w:rsidRPr="00054D72">
        <w:t>HOD shall ensure implementation</w:t>
      </w:r>
      <w:r>
        <w:t>.</w:t>
      </w:r>
    </w:p>
    <w:p w14:paraId="47F482F7" w14:textId="74297A8F" w:rsidR="009F5184" w:rsidRDefault="00AB7730" w:rsidP="006916C1">
      <w:pPr>
        <w:pStyle w:val="TDPL-BodyTxt"/>
        <w:jc w:val="both"/>
        <w:rPr>
          <w:sz w:val="28"/>
          <w:szCs w:val="28"/>
        </w:rPr>
      </w:pPr>
      <w:r>
        <w:t xml:space="preserve">The Quality Manager is responsible </w:t>
      </w:r>
      <w:r w:rsidR="00054D72">
        <w:t>for</w:t>
      </w:r>
      <w:r>
        <w:t xml:space="preserve"> monitoring, reviewing and ensuring compliance with this procedure.</w:t>
      </w:r>
    </w:p>
    <w:p w14:paraId="0A511B78" w14:textId="03CCE79D" w:rsidR="00BB59CE" w:rsidRPr="009F5184" w:rsidRDefault="00AB7730" w:rsidP="006916C1">
      <w:pPr>
        <w:pStyle w:val="TDPL-BodyTxt"/>
        <w:jc w:val="both"/>
        <w:rPr>
          <w:sz w:val="28"/>
          <w:szCs w:val="28"/>
        </w:rPr>
      </w:pPr>
      <w:r>
        <w:t>A</w:t>
      </w:r>
      <w:r w:rsidR="00054D72">
        <w:t>ny</w:t>
      </w:r>
      <w:r>
        <w:t xml:space="preserve"> other TRUSTlab staff </w:t>
      </w:r>
      <w:r w:rsidR="004A28A4">
        <w:t xml:space="preserve">involved in this process </w:t>
      </w:r>
      <w:r>
        <w:t>(including contract personnel) are responsible for complying with this procedure.</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7787209"/>
      <w:r>
        <w:rPr>
          <w:szCs w:val="28"/>
        </w:rPr>
        <w:t>Definition</w:t>
      </w:r>
      <w:bookmarkEnd w:id="19"/>
    </w:p>
    <w:p w14:paraId="65250C19" w14:textId="4A452D31" w:rsidR="00CE17EC" w:rsidRDefault="00054D72" w:rsidP="00FE3C10">
      <w:pPr>
        <w:pStyle w:val="TDPL-BodyTxt"/>
        <w:numPr>
          <w:ilvl w:val="0"/>
          <w:numId w:val="0"/>
        </w:numPr>
        <w:ind w:left="1134"/>
        <w:jc w:val="both"/>
      </w:pPr>
      <w:r w:rsidRPr="00054D72">
        <w:rPr>
          <w:b/>
          <w:bCs/>
        </w:rPr>
        <w:t>Fixation</w:t>
      </w:r>
      <w:r w:rsidRPr="00054D72">
        <w:t>: This is a process by which the constituents of the cells and therefore of the tissues are fixed in a physical and partly also in a chemical state so that they will withstand the subsequent treatment with various reagents with a minimum loss of normal architecture, or any significant distortion/autolysis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7787210"/>
      <w:r>
        <w:rPr>
          <w:szCs w:val="28"/>
        </w:rPr>
        <w:t>Test Principle</w:t>
      </w:r>
      <w:bookmarkEnd w:id="20"/>
    </w:p>
    <w:p w14:paraId="01FEA62E" w14:textId="0D116622" w:rsidR="00910458" w:rsidRPr="00910458" w:rsidRDefault="0031418F" w:rsidP="00910458">
      <w:pPr>
        <w:pStyle w:val="TDPL-BodyTxt"/>
        <w:jc w:val="both"/>
      </w:pPr>
      <w:r>
        <w:t>N/A</w:t>
      </w:r>
      <w:r w:rsidR="00910458" w:rsidRPr="00910458">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7787211"/>
      <w:r w:rsidRPr="00CE17EC">
        <w:rPr>
          <w:szCs w:val="28"/>
        </w:rPr>
        <w:t>Specific Performance</w:t>
      </w:r>
      <w:r w:rsidR="00116F9E">
        <w:rPr>
          <w:szCs w:val="28"/>
        </w:rPr>
        <w:t xml:space="preserve"> </w:t>
      </w:r>
      <w:r w:rsidRPr="00CE17EC">
        <w:rPr>
          <w:szCs w:val="28"/>
        </w:rPr>
        <w:t>Characteristics</w:t>
      </w:r>
      <w:bookmarkEnd w:id="21"/>
    </w:p>
    <w:p w14:paraId="26EBE328" w14:textId="77777777" w:rsidR="0031418F" w:rsidRDefault="0031418F" w:rsidP="0031418F">
      <w:pPr>
        <w:pStyle w:val="TDPL-BodyTxt"/>
      </w:pPr>
      <w:r>
        <w:t>Uncertainty of measurement: NA</w:t>
      </w:r>
    </w:p>
    <w:p w14:paraId="42763C6A" w14:textId="27FF61EF" w:rsidR="0031418F" w:rsidRDefault="0031418F" w:rsidP="0031418F">
      <w:pPr>
        <w:pStyle w:val="TDPL-BodyTxt"/>
      </w:pPr>
      <w:r>
        <w:lastRenderedPageBreak/>
        <w:t>Accuracy: NA</w:t>
      </w:r>
    </w:p>
    <w:p w14:paraId="4CF881E7" w14:textId="0B5CE126" w:rsidR="0031418F" w:rsidRDefault="0031418F" w:rsidP="0031418F">
      <w:pPr>
        <w:pStyle w:val="TDPL-BodyTxt"/>
      </w:pPr>
      <w:r>
        <w:t>Limit of quantitation (LOQ): NA</w:t>
      </w:r>
    </w:p>
    <w:p w14:paraId="749C5B1F" w14:textId="053621AF" w:rsidR="0031418F" w:rsidRDefault="0031418F" w:rsidP="0031418F">
      <w:pPr>
        <w:pStyle w:val="TDPL-BodyTxt"/>
      </w:pPr>
      <w:r>
        <w:t>Limit of detection (LOD): NA</w:t>
      </w:r>
    </w:p>
    <w:p w14:paraId="2D60BD28" w14:textId="08B6F6DE" w:rsidR="0031418F" w:rsidRDefault="0031418F" w:rsidP="0031418F">
      <w:pPr>
        <w:pStyle w:val="TDPL-BodyTxt"/>
      </w:pPr>
      <w:r>
        <w:t>Analytical measurement range (AMR): NA</w:t>
      </w:r>
    </w:p>
    <w:p w14:paraId="73457BF9" w14:textId="6E295047" w:rsidR="0031418F" w:rsidRDefault="0031418F" w:rsidP="0031418F">
      <w:pPr>
        <w:pStyle w:val="TDPL-BodyTxt"/>
      </w:pPr>
      <w:r>
        <w:t>Clinical reportable range (CRR): NA</w:t>
      </w:r>
    </w:p>
    <w:p w14:paraId="4BB1F47F" w14:textId="41F9A562" w:rsidR="0031418F" w:rsidRDefault="0031418F" w:rsidP="0031418F">
      <w:pPr>
        <w:pStyle w:val="TDPL-BodyTxt"/>
      </w:pPr>
      <w:r>
        <w:t>Sensitivity: NA</w:t>
      </w:r>
    </w:p>
    <w:p w14:paraId="7819BC52" w14:textId="214A8888" w:rsidR="00D268DB" w:rsidRDefault="0031418F" w:rsidP="0031418F">
      <w:pPr>
        <w:pStyle w:val="TDPL-BodyTxt"/>
      </w:pPr>
      <w:r>
        <w:t>Specificity: 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7787212"/>
      <w:r>
        <w:t>Type of Sample</w:t>
      </w:r>
      <w:bookmarkEnd w:id="22"/>
    </w:p>
    <w:p w14:paraId="43754942" w14:textId="79DA3696" w:rsidR="00E8486F" w:rsidRPr="00926E38" w:rsidRDefault="00926E38" w:rsidP="00B61D66">
      <w:pPr>
        <w:pStyle w:val="TDPL-BodyTxt"/>
        <w:jc w:val="both"/>
      </w:pPr>
      <w:r w:rsidRPr="00926E38">
        <w:t>Specimens received at TRUSTlab.</w:t>
      </w:r>
    </w:p>
    <w:p w14:paraId="14078EB1" w14:textId="01941977" w:rsidR="00B61D66" w:rsidRPr="00B61D66" w:rsidRDefault="00B61D66" w:rsidP="00926E38">
      <w:pPr>
        <w:pStyle w:val="TDPL-BodyTxt"/>
        <w:jc w:val="both"/>
      </w:pPr>
      <w:r>
        <w:t xml:space="preserve">Sample Retention: </w:t>
      </w:r>
      <w:r w:rsidR="00926E38">
        <w:t>Sample</w:t>
      </w:r>
      <w:r w:rsidRPr="00B61D66">
        <w:t xml:space="preserve"> </w:t>
      </w:r>
      <w:r>
        <w:t>is</w:t>
      </w:r>
      <w:r w:rsidRPr="00B61D66">
        <w:t xml:space="preserve"> retained for </w:t>
      </w:r>
      <w:r w:rsidR="00926E38">
        <w:t>30 days.</w:t>
      </w:r>
    </w:p>
    <w:p w14:paraId="7DF88921" w14:textId="70A11DEF" w:rsidR="00B61D66" w:rsidRDefault="00B61D66" w:rsidP="00B61D66">
      <w:pPr>
        <w:pStyle w:val="TDPL-BodyTxt"/>
        <w:jc w:val="both"/>
      </w:pPr>
      <w:r w:rsidRPr="00B61D66">
        <w:t>Sample Rejection Criteria</w:t>
      </w:r>
      <w:r>
        <w:t>:</w:t>
      </w:r>
    </w:p>
    <w:p w14:paraId="547B3D6D" w14:textId="4B5A0D03" w:rsidR="0031418F" w:rsidRDefault="0031418F" w:rsidP="0031418F">
      <w:pPr>
        <w:pStyle w:val="TDPL-BodyTxt"/>
        <w:numPr>
          <w:ilvl w:val="3"/>
          <w:numId w:val="182"/>
        </w:numPr>
        <w:jc w:val="both"/>
      </w:pPr>
      <w:r>
        <w:t>Wrongly labeled specimen</w:t>
      </w:r>
    </w:p>
    <w:p w14:paraId="16F05332" w14:textId="58B21A15" w:rsidR="0031418F" w:rsidRDefault="0031418F" w:rsidP="0031418F">
      <w:pPr>
        <w:pStyle w:val="TDPL-BodyTxt"/>
        <w:numPr>
          <w:ilvl w:val="3"/>
          <w:numId w:val="182"/>
        </w:numPr>
        <w:jc w:val="both"/>
      </w:pPr>
      <w:r>
        <w:t>No tissue in the container</w:t>
      </w:r>
    </w:p>
    <w:p w14:paraId="3D821E42" w14:textId="439F8A58" w:rsidR="00B61D66" w:rsidRDefault="0031418F" w:rsidP="0031418F">
      <w:pPr>
        <w:pStyle w:val="TDPL-BodyTxt"/>
        <w:numPr>
          <w:ilvl w:val="3"/>
          <w:numId w:val="182"/>
        </w:numPr>
        <w:jc w:val="both"/>
      </w:pPr>
      <w:r>
        <w:t>No fixative in the specimen container</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7787213"/>
      <w:r>
        <w:t>Type of Container &amp; Additives</w:t>
      </w:r>
      <w:bookmarkEnd w:id="23"/>
    </w:p>
    <w:p w14:paraId="3F205961" w14:textId="2C584054" w:rsidR="00FE39AC" w:rsidRDefault="00926E38" w:rsidP="00926E38">
      <w:pPr>
        <w:pStyle w:val="TDPL-BodyTxt"/>
        <w:numPr>
          <w:ilvl w:val="0"/>
          <w:numId w:val="0"/>
        </w:numPr>
        <w:ind w:left="1134"/>
      </w:pPr>
      <w:r>
        <w:t>Formalin-fixed specimen in sealed containers</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7787214"/>
      <w:r>
        <w:t>Patient Preparation</w:t>
      </w:r>
      <w:bookmarkEnd w:id="24"/>
    </w:p>
    <w:p w14:paraId="26F18FCC" w14:textId="48FC0CC0" w:rsidR="00CD3ECB" w:rsidRDefault="00926E38" w:rsidP="00904AF1">
      <w:pPr>
        <w:pStyle w:val="TDPL-BodyTxt"/>
      </w:pPr>
      <w:r>
        <w:t>N/A</w:t>
      </w:r>
      <w:r w:rsidR="00CD3ECB">
        <w:t>.</w:t>
      </w:r>
    </w:p>
    <w:p w14:paraId="4CF666AF" w14:textId="4C19D89A" w:rsidR="00052BBD" w:rsidRDefault="00052BBD" w:rsidP="00077832">
      <w:pPr>
        <w:pStyle w:val="TDPL-H1"/>
        <w:keepNext w:val="0"/>
        <w:numPr>
          <w:ilvl w:val="0"/>
          <w:numId w:val="88"/>
        </w:numPr>
        <w:tabs>
          <w:tab w:val="clear" w:pos="1440"/>
        </w:tabs>
        <w:spacing w:before="200" w:after="80"/>
        <w:ind w:right="-692"/>
        <w:jc w:val="both"/>
        <w:rPr>
          <w:szCs w:val="28"/>
        </w:rPr>
      </w:pPr>
      <w:bookmarkStart w:id="25" w:name="_Toc197787215"/>
      <w:r>
        <w:rPr>
          <w:szCs w:val="28"/>
        </w:rPr>
        <w:t>Equipment &amp; Reagents</w:t>
      </w:r>
      <w:bookmarkEnd w:id="25"/>
    </w:p>
    <w:p w14:paraId="3072E66B" w14:textId="77777777" w:rsidR="008A3298" w:rsidRDefault="002A62D3" w:rsidP="00077832">
      <w:pPr>
        <w:pStyle w:val="TDPL-BodyTxt"/>
        <w:keepLines/>
        <w:rPr>
          <w:b/>
          <w:bCs/>
          <w:sz w:val="24"/>
          <w:szCs w:val="24"/>
        </w:rPr>
      </w:pPr>
      <w:r w:rsidRPr="002A62D3">
        <w:rPr>
          <w:b/>
          <w:bCs/>
          <w:sz w:val="24"/>
          <w:szCs w:val="24"/>
        </w:rPr>
        <w:t>Equipment</w:t>
      </w:r>
    </w:p>
    <w:p w14:paraId="61D5139C" w14:textId="2E83A5A1" w:rsidR="002A62D3" w:rsidRDefault="00926E38" w:rsidP="00077832">
      <w:pPr>
        <w:pStyle w:val="TDPL-BodyTxt"/>
        <w:keepLines/>
        <w:numPr>
          <w:ilvl w:val="0"/>
          <w:numId w:val="0"/>
        </w:numPr>
        <w:ind w:left="1134"/>
      </w:pPr>
      <w:r w:rsidRPr="00926E38">
        <w:t>Electronic weighing balance</w:t>
      </w:r>
      <w:r>
        <w:t>.</w:t>
      </w:r>
    </w:p>
    <w:p w14:paraId="7972D940" w14:textId="77777777" w:rsidR="00EB32AF" w:rsidRPr="00EB7505" w:rsidRDefault="008A3298" w:rsidP="00077832">
      <w:pPr>
        <w:pStyle w:val="TDPL-BodyTxt"/>
        <w:keepLines/>
        <w:jc w:val="both"/>
        <w:rPr>
          <w:b/>
          <w:bCs/>
          <w:sz w:val="24"/>
          <w:szCs w:val="24"/>
        </w:rPr>
      </w:pPr>
      <w:r w:rsidRPr="00EB7505">
        <w:rPr>
          <w:b/>
          <w:bCs/>
          <w:sz w:val="24"/>
          <w:szCs w:val="24"/>
        </w:rPr>
        <w:t>Reagents</w:t>
      </w:r>
    </w:p>
    <w:p w14:paraId="180FDBB2" w14:textId="4E9422C7" w:rsidR="00926E38" w:rsidRPr="00926E38" w:rsidRDefault="00926E38" w:rsidP="00077832">
      <w:pPr>
        <w:pStyle w:val="TDPL-BodyTxt"/>
        <w:keepLines/>
        <w:numPr>
          <w:ilvl w:val="3"/>
          <w:numId w:val="182"/>
        </w:numPr>
        <w:jc w:val="both"/>
        <w:rPr>
          <w:sz w:val="24"/>
          <w:szCs w:val="24"/>
        </w:rPr>
      </w:pPr>
      <w:r w:rsidRPr="00926E38">
        <w:rPr>
          <w:sz w:val="24"/>
          <w:szCs w:val="24"/>
        </w:rPr>
        <w:t>Formalin</w:t>
      </w:r>
    </w:p>
    <w:p w14:paraId="336BEB2B" w14:textId="57C56C82" w:rsidR="00926E38" w:rsidRPr="00926E38" w:rsidRDefault="00926E38" w:rsidP="00077832">
      <w:pPr>
        <w:pStyle w:val="TDPL-BodyTxt"/>
        <w:keepLines/>
        <w:numPr>
          <w:ilvl w:val="3"/>
          <w:numId w:val="182"/>
        </w:numPr>
        <w:jc w:val="both"/>
        <w:rPr>
          <w:sz w:val="24"/>
          <w:szCs w:val="24"/>
        </w:rPr>
      </w:pPr>
      <w:r w:rsidRPr="00926E38">
        <w:rPr>
          <w:sz w:val="24"/>
          <w:szCs w:val="24"/>
        </w:rPr>
        <w:t>Disodium hydrogen ortho phosphate</w:t>
      </w:r>
    </w:p>
    <w:p w14:paraId="4E29B09B" w14:textId="4BE0A260" w:rsidR="00926E38" w:rsidRPr="00926E38" w:rsidRDefault="00926E38" w:rsidP="00077832">
      <w:pPr>
        <w:pStyle w:val="TDPL-BodyTxt"/>
        <w:keepLines/>
        <w:numPr>
          <w:ilvl w:val="3"/>
          <w:numId w:val="182"/>
        </w:numPr>
        <w:jc w:val="both"/>
        <w:rPr>
          <w:sz w:val="24"/>
          <w:szCs w:val="24"/>
        </w:rPr>
      </w:pPr>
      <w:r w:rsidRPr="00926E38">
        <w:rPr>
          <w:sz w:val="24"/>
          <w:szCs w:val="24"/>
        </w:rPr>
        <w:t>Sodium dihydrogen ortho phosphate</w:t>
      </w:r>
    </w:p>
    <w:p w14:paraId="3068F7F0" w14:textId="03C21B5D" w:rsidR="00926E38" w:rsidRPr="00926E38" w:rsidRDefault="00926E38" w:rsidP="00077832">
      <w:pPr>
        <w:pStyle w:val="TDPL-BodyTxt"/>
        <w:keepLines/>
        <w:numPr>
          <w:ilvl w:val="3"/>
          <w:numId w:val="182"/>
        </w:numPr>
        <w:jc w:val="both"/>
        <w:rPr>
          <w:sz w:val="24"/>
          <w:szCs w:val="24"/>
        </w:rPr>
      </w:pPr>
      <w:r w:rsidRPr="00926E38">
        <w:rPr>
          <w:sz w:val="24"/>
          <w:szCs w:val="24"/>
        </w:rPr>
        <w:t>Picric Acid</w:t>
      </w:r>
    </w:p>
    <w:p w14:paraId="754710BD" w14:textId="48A07422" w:rsidR="00FE39AC" w:rsidRPr="00EB7505" w:rsidRDefault="00926E38" w:rsidP="00077832">
      <w:pPr>
        <w:pStyle w:val="TDPL-BodyTxt"/>
        <w:keepLines/>
        <w:numPr>
          <w:ilvl w:val="3"/>
          <w:numId w:val="182"/>
        </w:numPr>
        <w:jc w:val="both"/>
        <w:rPr>
          <w:sz w:val="24"/>
          <w:szCs w:val="24"/>
        </w:rPr>
      </w:pPr>
      <w:r w:rsidRPr="00926E38">
        <w:rPr>
          <w:sz w:val="24"/>
          <w:szCs w:val="24"/>
        </w:rPr>
        <w:t>Glacial acetic acid</w:t>
      </w:r>
    </w:p>
    <w:p w14:paraId="5B85301D" w14:textId="2AD65F75" w:rsidR="00926E38" w:rsidRPr="00926E38" w:rsidRDefault="00926E38" w:rsidP="00926E38">
      <w:pPr>
        <w:pStyle w:val="TDPL-BodyTxt"/>
        <w:keepNext/>
        <w:jc w:val="both"/>
        <w:rPr>
          <w:b/>
          <w:bCs/>
          <w:sz w:val="24"/>
          <w:szCs w:val="24"/>
        </w:rPr>
      </w:pPr>
      <w:r w:rsidRPr="00926E38">
        <w:rPr>
          <w:b/>
          <w:bCs/>
          <w:sz w:val="24"/>
          <w:szCs w:val="24"/>
        </w:rPr>
        <w:lastRenderedPageBreak/>
        <w:t>Preparation of Reagents</w:t>
      </w:r>
    </w:p>
    <w:p w14:paraId="3D8B0501" w14:textId="00F93020" w:rsidR="00926E38" w:rsidRDefault="00926E38" w:rsidP="00926E38">
      <w:pPr>
        <w:pStyle w:val="TDPL-BodyTxt"/>
        <w:keepNext/>
        <w:numPr>
          <w:ilvl w:val="3"/>
          <w:numId w:val="182"/>
        </w:numPr>
        <w:rPr>
          <w:b/>
          <w:bCs/>
        </w:rPr>
      </w:pPr>
      <w:r w:rsidRPr="00926E38">
        <w:rPr>
          <w:b/>
          <w:bCs/>
        </w:rPr>
        <w:t xml:space="preserve">10 % Buffered Neutral </w:t>
      </w:r>
      <w:r>
        <w:rPr>
          <w:b/>
          <w:bCs/>
        </w:rPr>
        <w:t>F</w:t>
      </w:r>
      <w:r w:rsidRPr="00926E38">
        <w:rPr>
          <w:b/>
          <w:bCs/>
        </w:rPr>
        <w:t>ormalin</w:t>
      </w:r>
    </w:p>
    <w:p w14:paraId="12152FE2" w14:textId="42FE87A8" w:rsidR="00926E38" w:rsidRDefault="00926E38" w:rsidP="00926E38">
      <w:pPr>
        <w:pStyle w:val="TDPL-BodyTxt"/>
        <w:keepNext/>
        <w:numPr>
          <w:ilvl w:val="0"/>
          <w:numId w:val="0"/>
        </w:numPr>
        <w:ind w:left="1531"/>
      </w:pPr>
      <w:r w:rsidRPr="00926E38">
        <w:t xml:space="preserve">For </w:t>
      </w:r>
      <w:r>
        <w:t xml:space="preserve">the </w:t>
      </w:r>
      <w:r w:rsidRPr="00926E38">
        <w:t>preparation of 5 liters of 10 % buffered neutral formalin</w:t>
      </w:r>
      <w:r>
        <w:t>:</w:t>
      </w:r>
    </w:p>
    <w:p w14:paraId="2A5C75C5" w14:textId="2CB34938" w:rsidR="006B338A" w:rsidRDefault="006B338A" w:rsidP="00077832">
      <w:pPr>
        <w:pStyle w:val="TDPL-BodyTxt"/>
        <w:keepNext/>
        <w:numPr>
          <w:ilvl w:val="4"/>
          <w:numId w:val="182"/>
        </w:numPr>
      </w:pPr>
      <w:r>
        <w:t>Initially measure 32.5gm of disodium hydrogen ortho phosphate and 20gm of sodium di hydrogen ortho phosphate.</w:t>
      </w:r>
    </w:p>
    <w:p w14:paraId="381ED7CA" w14:textId="3208949A" w:rsidR="006B338A" w:rsidRDefault="006B338A" w:rsidP="00077832">
      <w:pPr>
        <w:pStyle w:val="TDPL-BodyTxt"/>
        <w:keepNext/>
        <w:numPr>
          <w:ilvl w:val="4"/>
          <w:numId w:val="182"/>
        </w:numPr>
      </w:pPr>
      <w:r>
        <w:t>Add them to 4500 ml of distilled/de-ionized water and mix well.</w:t>
      </w:r>
    </w:p>
    <w:p w14:paraId="12493654" w14:textId="0E399B76" w:rsidR="006B338A" w:rsidRDefault="006B338A" w:rsidP="00077832">
      <w:pPr>
        <w:pStyle w:val="TDPL-BodyTxt"/>
        <w:keepNext/>
        <w:numPr>
          <w:ilvl w:val="4"/>
          <w:numId w:val="182"/>
        </w:numPr>
      </w:pPr>
      <w:r>
        <w:t>To this, add 500ml of concentrated formalin and mix well. Adjust the pH to 6.8 - 7.2.</w:t>
      </w:r>
    </w:p>
    <w:p w14:paraId="5A204147" w14:textId="7C06DA7D" w:rsidR="00926E38" w:rsidRDefault="006B338A" w:rsidP="00077832">
      <w:pPr>
        <w:pStyle w:val="TDPL-BodyTxt"/>
        <w:keepNext/>
        <w:numPr>
          <w:ilvl w:val="4"/>
          <w:numId w:val="182"/>
        </w:numPr>
      </w:pPr>
      <w:r>
        <w:t xml:space="preserve">Details of volume and pH of formalin prepared are maintained in </w:t>
      </w:r>
      <w:r w:rsidR="00001C21">
        <w:t>the Consumption Sheet on MS Teams.</w:t>
      </w:r>
      <w:r>
        <w:t xml:space="preserve"> (</w:t>
      </w:r>
      <w:r w:rsidRPr="006B338A">
        <w:rPr>
          <w:highlight w:val="yellow"/>
        </w:rPr>
        <w:t>Preparation of 10% NBF formalin</w:t>
      </w:r>
      <w:r>
        <w:t>)</w:t>
      </w:r>
    </w:p>
    <w:p w14:paraId="4D624546" w14:textId="12AA2223" w:rsidR="006B338A" w:rsidRDefault="006B338A" w:rsidP="006B338A">
      <w:pPr>
        <w:pStyle w:val="TDPL-BodyTxt"/>
        <w:keepNext/>
        <w:numPr>
          <w:ilvl w:val="3"/>
          <w:numId w:val="182"/>
        </w:numPr>
        <w:rPr>
          <w:b/>
          <w:bCs/>
        </w:rPr>
      </w:pPr>
      <w:proofErr w:type="spellStart"/>
      <w:r w:rsidRPr="006B338A">
        <w:rPr>
          <w:b/>
          <w:bCs/>
        </w:rPr>
        <w:t>Bouin</w:t>
      </w:r>
      <w:r w:rsidR="00077832">
        <w:rPr>
          <w:b/>
          <w:bCs/>
        </w:rPr>
        <w:t>’</w:t>
      </w:r>
      <w:r w:rsidRPr="006B338A">
        <w:rPr>
          <w:b/>
          <w:bCs/>
        </w:rPr>
        <w:t>s</w:t>
      </w:r>
      <w:proofErr w:type="spellEnd"/>
      <w:r w:rsidRPr="006B338A">
        <w:rPr>
          <w:b/>
          <w:bCs/>
        </w:rPr>
        <w:t xml:space="preserve"> Fluid</w:t>
      </w:r>
    </w:p>
    <w:p w14:paraId="23BEA754" w14:textId="4EC69669" w:rsidR="006B338A" w:rsidRPr="006B338A" w:rsidRDefault="006B338A" w:rsidP="006B338A">
      <w:pPr>
        <w:pStyle w:val="TDPL-BodyTxt"/>
        <w:keepNext/>
        <w:numPr>
          <w:ilvl w:val="4"/>
          <w:numId w:val="182"/>
        </w:numPr>
      </w:pPr>
      <w:r w:rsidRPr="006B338A">
        <w:t>Saturated aqueous picric acid</w:t>
      </w:r>
      <w:r>
        <w:tab/>
      </w:r>
      <w:r w:rsidRPr="006B338A">
        <w:t>75</w:t>
      </w:r>
      <w:r w:rsidR="00077832">
        <w:t xml:space="preserve"> </w:t>
      </w:r>
      <w:r w:rsidRPr="006B338A">
        <w:t>ml</w:t>
      </w:r>
    </w:p>
    <w:p w14:paraId="6425FA9C" w14:textId="33851B54" w:rsidR="006B338A" w:rsidRPr="006B338A" w:rsidRDefault="006B338A" w:rsidP="006B338A">
      <w:pPr>
        <w:pStyle w:val="TDPL-BodyTxt"/>
        <w:keepNext/>
        <w:numPr>
          <w:ilvl w:val="4"/>
          <w:numId w:val="182"/>
        </w:numPr>
      </w:pPr>
      <w:r w:rsidRPr="006B338A">
        <w:t xml:space="preserve">40% Formalin                             </w:t>
      </w:r>
      <w:r>
        <w:tab/>
      </w:r>
      <w:r w:rsidRPr="006B338A">
        <w:t>25</w:t>
      </w:r>
      <w:r w:rsidR="00077832">
        <w:t xml:space="preserve"> </w:t>
      </w:r>
      <w:r w:rsidRPr="006B338A">
        <w:t>ml</w:t>
      </w:r>
    </w:p>
    <w:p w14:paraId="001BB3EB" w14:textId="14762F8C" w:rsidR="006B338A" w:rsidRPr="006B338A" w:rsidRDefault="006B338A" w:rsidP="006B338A">
      <w:pPr>
        <w:pStyle w:val="TDPL-BodyTxt"/>
        <w:keepNext/>
        <w:numPr>
          <w:ilvl w:val="4"/>
          <w:numId w:val="182"/>
        </w:numPr>
      </w:pPr>
      <w:r w:rsidRPr="006B338A">
        <w:t xml:space="preserve">Glacial acetic acid                        </w:t>
      </w:r>
      <w:r w:rsidR="00077832">
        <w:t xml:space="preserve">  </w:t>
      </w:r>
      <w:r w:rsidRPr="006B338A">
        <w:t>5</w:t>
      </w:r>
      <w:r w:rsidR="00077832">
        <w:t xml:space="preserve"> </w:t>
      </w:r>
      <w:r w:rsidRPr="006B338A">
        <w:t>ml</w:t>
      </w:r>
    </w:p>
    <w:p w14:paraId="1F3858B9" w14:textId="4265EEC1" w:rsidR="00EB312C" w:rsidRPr="00926E38" w:rsidRDefault="00EB312C" w:rsidP="008C1C9E">
      <w:pPr>
        <w:pStyle w:val="TDPL-BodyTxt"/>
        <w:keepNext/>
        <w:rPr>
          <w:b/>
          <w:bCs/>
          <w:sz w:val="24"/>
          <w:szCs w:val="24"/>
        </w:rPr>
      </w:pPr>
      <w:r w:rsidRPr="008C1C9E">
        <w:rPr>
          <w:b/>
          <w:bCs/>
          <w:sz w:val="24"/>
          <w:szCs w:val="24"/>
        </w:rPr>
        <w:t>Reagent</w:t>
      </w:r>
      <w:r w:rsidRPr="00926E38">
        <w:rPr>
          <w:b/>
          <w:bCs/>
          <w:sz w:val="24"/>
          <w:szCs w:val="24"/>
        </w:rPr>
        <w:t xml:space="preserve"> Storage Condition Stability</w:t>
      </w:r>
    </w:p>
    <w:p w14:paraId="7B0ED063" w14:textId="75137591" w:rsidR="00EB312C" w:rsidRDefault="006B338A" w:rsidP="00A719CB">
      <w:pPr>
        <w:pStyle w:val="TDPL-BodyTxt"/>
        <w:keepNext/>
        <w:numPr>
          <w:ilvl w:val="0"/>
          <w:numId w:val="0"/>
        </w:numPr>
        <w:ind w:left="1134"/>
        <w:jc w:val="both"/>
      </w:pPr>
      <w:r>
        <w:t>All reagents are stable at Room Temperature until the</w:t>
      </w:r>
      <w:r w:rsidR="00A719CB">
        <w:t xml:space="preserve"> expiry date mentioned on the reagent package.</w:t>
      </w:r>
    </w:p>
    <w:p w14:paraId="31AB8886" w14:textId="69AAA91B" w:rsidR="00A719CB" w:rsidRPr="00A719CB" w:rsidRDefault="00A719CB" w:rsidP="00A719CB">
      <w:pPr>
        <w:pStyle w:val="TDPL-BodyTxt"/>
        <w:keepNext/>
        <w:rPr>
          <w:b/>
          <w:bCs/>
        </w:rPr>
      </w:pPr>
      <w:r w:rsidRPr="00A719CB">
        <w:rPr>
          <w:b/>
          <w:bCs/>
        </w:rPr>
        <w:t>Additional Requirements</w:t>
      </w:r>
    </w:p>
    <w:p w14:paraId="016918B1" w14:textId="1BF371E7" w:rsidR="00A719CB" w:rsidRPr="00A76F66" w:rsidRDefault="00A719CB" w:rsidP="00A719CB">
      <w:pPr>
        <w:pStyle w:val="TDPL-BodyTxt"/>
        <w:keepNext/>
        <w:numPr>
          <w:ilvl w:val="0"/>
          <w:numId w:val="0"/>
        </w:numPr>
        <w:ind w:left="1134"/>
      </w:pPr>
      <w:r>
        <w:t>Plastic Containers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7787216"/>
      <w:r>
        <w:rPr>
          <w:szCs w:val="28"/>
        </w:rPr>
        <w:t>Safety</w:t>
      </w:r>
      <w:bookmarkEnd w:id="26"/>
    </w:p>
    <w:p w14:paraId="191F07E7" w14:textId="16F5F55B" w:rsidR="00A719CB" w:rsidRDefault="00A719CB" w:rsidP="00A719CB">
      <w:pPr>
        <w:pStyle w:val="TDPL-BodyTxt"/>
        <w:jc w:val="both"/>
      </w:pPr>
      <w:r>
        <w:t xml:space="preserve">Wear gloves while handling specimens or reagents. Do not eat, drink, smoke, apply cosmetics, or handle contact lenses in areas where these materials are handled. </w:t>
      </w:r>
    </w:p>
    <w:p w14:paraId="567ED9C5" w14:textId="4654FED8" w:rsidR="00A719CB" w:rsidRDefault="00A719CB" w:rsidP="00A719CB">
      <w:pPr>
        <w:pStyle w:val="TDPL-BodyTxt"/>
        <w:jc w:val="both"/>
      </w:pPr>
      <w:r>
        <w:t>Always, open the specimen containers under fume hood to prevent formalin fumes from entering the work atmosphere</w:t>
      </w:r>
    </w:p>
    <w:p w14:paraId="207F7F53" w14:textId="2B622B03" w:rsidR="003E668D" w:rsidRDefault="00A719CB" w:rsidP="00A719CB">
      <w:pPr>
        <w:pStyle w:val="TDPL-BodyTxt"/>
        <w:jc w:val="both"/>
      </w:pPr>
      <w:r>
        <w:t>Follow all the standard universal precautions and biosafety measures as given in SOP</w:t>
      </w:r>
      <w:r w:rsidR="00FE39AC">
        <w:t>.</w:t>
      </w:r>
    </w:p>
    <w:p w14:paraId="229913A7" w14:textId="45839D0C" w:rsidR="00AC209C" w:rsidRDefault="00052BBD" w:rsidP="00AC209C">
      <w:pPr>
        <w:pStyle w:val="TDPL-H1"/>
        <w:numPr>
          <w:ilvl w:val="0"/>
          <w:numId w:val="88"/>
        </w:numPr>
        <w:tabs>
          <w:tab w:val="clear" w:pos="1440"/>
        </w:tabs>
        <w:spacing w:before="200" w:after="80"/>
        <w:ind w:right="-692"/>
        <w:jc w:val="both"/>
        <w:rPr>
          <w:szCs w:val="28"/>
        </w:rPr>
      </w:pPr>
      <w:bookmarkStart w:id="27" w:name="_Toc197787217"/>
      <w:r>
        <w:rPr>
          <w:szCs w:val="28"/>
        </w:rPr>
        <w:t>Calibration</w:t>
      </w:r>
      <w:bookmarkEnd w:id="27"/>
    </w:p>
    <w:p w14:paraId="0598F5F6" w14:textId="32D86BEE"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p>
    <w:p w14:paraId="756D0BDA" w14:textId="1D051943" w:rsidR="002356B5" w:rsidRDefault="00A719CB" w:rsidP="00A719CB">
      <w:pPr>
        <w:pStyle w:val="TDPL-BodyTxt"/>
        <w:numPr>
          <w:ilvl w:val="0"/>
          <w:numId w:val="0"/>
        </w:numPr>
        <w:ind w:left="1134"/>
        <w:jc w:val="both"/>
        <w:rPr>
          <w:szCs w:val="28"/>
        </w:rPr>
      </w:pPr>
      <w:r>
        <w:rPr>
          <w:szCs w:val="28"/>
        </w:rPr>
        <w:t>The e</w:t>
      </w:r>
      <w:r w:rsidRPr="00A719CB">
        <w:rPr>
          <w:szCs w:val="28"/>
        </w:rPr>
        <w:t xml:space="preserve">lectronic </w:t>
      </w:r>
      <w:r>
        <w:rPr>
          <w:szCs w:val="28"/>
        </w:rPr>
        <w:t>W</w:t>
      </w:r>
      <w:r w:rsidRPr="00A719CB">
        <w:rPr>
          <w:szCs w:val="28"/>
        </w:rPr>
        <w:t xml:space="preserve">eighing </w:t>
      </w:r>
      <w:r>
        <w:rPr>
          <w:szCs w:val="28"/>
        </w:rPr>
        <w:t>B</w:t>
      </w:r>
      <w:r w:rsidRPr="00A719CB">
        <w:rPr>
          <w:szCs w:val="28"/>
        </w:rPr>
        <w:t xml:space="preserve">alance is calibrated </w:t>
      </w:r>
      <w:r w:rsidR="00077832" w:rsidRPr="00A719CB">
        <w:rPr>
          <w:szCs w:val="28"/>
        </w:rPr>
        <w:t>once</w:t>
      </w:r>
      <w:r w:rsidRPr="00A719CB">
        <w:rPr>
          <w:szCs w:val="28"/>
        </w:rPr>
        <w:t xml:space="preserve"> a year by an NABL accredited external agency</w:t>
      </w:r>
      <w:r>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8" w:name="_Toc197787218"/>
      <w:r>
        <w:rPr>
          <w:szCs w:val="28"/>
        </w:rPr>
        <w:lastRenderedPageBreak/>
        <w:t xml:space="preserve">Test </w:t>
      </w:r>
      <w:r w:rsidR="00592801" w:rsidRPr="00D06879">
        <w:rPr>
          <w:szCs w:val="28"/>
        </w:rPr>
        <w:t>Procedure</w:t>
      </w:r>
      <w:bookmarkEnd w:id="28"/>
    </w:p>
    <w:p w14:paraId="1308BCCE" w14:textId="77777777" w:rsidR="00642FAC" w:rsidRDefault="00642FAC" w:rsidP="00642FAC">
      <w:pPr>
        <w:pStyle w:val="TDPL-BodyTxt"/>
        <w:jc w:val="both"/>
        <w:rPr>
          <w:b/>
          <w:bCs/>
          <w:szCs w:val="28"/>
        </w:rPr>
      </w:pPr>
      <w:r w:rsidRPr="00642FAC">
        <w:rPr>
          <w:b/>
          <w:bCs/>
          <w:sz w:val="24"/>
          <w:szCs w:val="24"/>
        </w:rPr>
        <w:t>Decalcification</w:t>
      </w:r>
    </w:p>
    <w:p w14:paraId="56AFE367" w14:textId="35A4EC44" w:rsidR="00642FAC" w:rsidRPr="00642FAC" w:rsidRDefault="00642FAC" w:rsidP="00642FAC">
      <w:pPr>
        <w:pStyle w:val="TDPL-BodyTxt"/>
        <w:numPr>
          <w:ilvl w:val="3"/>
          <w:numId w:val="182"/>
        </w:numPr>
        <w:jc w:val="both"/>
        <w:rPr>
          <w:b/>
          <w:bCs/>
          <w:szCs w:val="28"/>
        </w:rPr>
      </w:pPr>
      <w:r w:rsidRPr="00642FAC">
        <w:rPr>
          <w:b/>
          <w:bCs/>
          <w:szCs w:val="28"/>
        </w:rPr>
        <w:t>Definition</w:t>
      </w:r>
      <w:r w:rsidRPr="00642FAC">
        <w:rPr>
          <w:szCs w:val="28"/>
        </w:rPr>
        <w:t xml:space="preserve">: </w:t>
      </w:r>
      <w:proofErr w:type="gramStart"/>
      <w:r w:rsidRPr="00642FAC">
        <w:rPr>
          <w:szCs w:val="28"/>
        </w:rPr>
        <w:t>In order to</w:t>
      </w:r>
      <w:proofErr w:type="gramEnd"/>
      <w:r w:rsidRPr="00642FAC">
        <w:rPr>
          <w:szCs w:val="28"/>
        </w:rPr>
        <w:t xml:space="preserve"> obtain satisfactory paraffin sections of bone or any other heavily mineralized tissue it is essential to remove the minerals and soften the tissue. The process of demineralization of tissues with acids or chelating agents especially calcium is decalcification/ demineralization.</w:t>
      </w:r>
    </w:p>
    <w:p w14:paraId="1B40493A" w14:textId="5C89DAD0" w:rsidR="00642FAC" w:rsidRDefault="00642FAC" w:rsidP="00642FAC">
      <w:pPr>
        <w:pStyle w:val="TDPL-BodyTxt"/>
        <w:numPr>
          <w:ilvl w:val="3"/>
          <w:numId w:val="182"/>
        </w:numPr>
        <w:jc w:val="both"/>
        <w:rPr>
          <w:b/>
          <w:bCs/>
          <w:szCs w:val="28"/>
        </w:rPr>
      </w:pPr>
      <w:r w:rsidRPr="00642FAC">
        <w:rPr>
          <w:b/>
          <w:bCs/>
          <w:szCs w:val="28"/>
        </w:rPr>
        <w:t>Decalcifying Agent: 5% Nitric Acid (Aqueous Nitric Acid)</w:t>
      </w:r>
    </w:p>
    <w:p w14:paraId="17550F5A" w14:textId="77777777" w:rsidR="00642FAC" w:rsidRPr="00642FAC" w:rsidRDefault="00642FAC" w:rsidP="00642FAC">
      <w:pPr>
        <w:pStyle w:val="TDPL-BodyTxt"/>
        <w:numPr>
          <w:ilvl w:val="4"/>
          <w:numId w:val="182"/>
        </w:numPr>
        <w:jc w:val="both"/>
        <w:rPr>
          <w:szCs w:val="28"/>
        </w:rPr>
      </w:pPr>
      <w:r w:rsidRPr="00642FAC">
        <w:rPr>
          <w:szCs w:val="28"/>
        </w:rPr>
        <w:t>Nitric Acid:                     05 ml</w:t>
      </w:r>
    </w:p>
    <w:p w14:paraId="1A9E12B5" w14:textId="24760D76" w:rsidR="00642FAC" w:rsidRDefault="00642FAC" w:rsidP="00642FAC">
      <w:pPr>
        <w:pStyle w:val="TDPL-BodyTxt"/>
        <w:numPr>
          <w:ilvl w:val="4"/>
          <w:numId w:val="182"/>
        </w:numPr>
        <w:jc w:val="both"/>
        <w:rPr>
          <w:szCs w:val="28"/>
        </w:rPr>
      </w:pPr>
      <w:r w:rsidRPr="00642FAC">
        <w:rPr>
          <w:szCs w:val="28"/>
        </w:rPr>
        <w:t>Distilled water               95 ml</w:t>
      </w:r>
    </w:p>
    <w:p w14:paraId="2B9D5B7E" w14:textId="4993DFE1" w:rsidR="00642FAC" w:rsidRPr="00642FAC" w:rsidRDefault="00642FAC" w:rsidP="00642FAC">
      <w:pPr>
        <w:pStyle w:val="TDPL-BodyTxt"/>
        <w:numPr>
          <w:ilvl w:val="3"/>
          <w:numId w:val="182"/>
        </w:numPr>
        <w:jc w:val="both"/>
        <w:rPr>
          <w:szCs w:val="28"/>
        </w:rPr>
      </w:pPr>
      <w:r w:rsidRPr="00642FAC">
        <w:rPr>
          <w:szCs w:val="28"/>
        </w:rPr>
        <w:t>Before decalcification, the tissue should be fixed properly in 10 % buffered formalin.</w:t>
      </w:r>
    </w:p>
    <w:p w14:paraId="768DC762" w14:textId="4900A656" w:rsidR="00642FAC" w:rsidRDefault="00642FAC" w:rsidP="00642FAC">
      <w:pPr>
        <w:pStyle w:val="TDPL-BodyTxt"/>
        <w:numPr>
          <w:ilvl w:val="3"/>
          <w:numId w:val="182"/>
        </w:numPr>
        <w:jc w:val="both"/>
        <w:rPr>
          <w:szCs w:val="28"/>
        </w:rPr>
      </w:pPr>
      <w:r w:rsidRPr="00642FAC">
        <w:rPr>
          <w:szCs w:val="28"/>
        </w:rPr>
        <w:t>The volume of the nitric acid should be at least 20 times the volume of the tissue section and   the section should be immersed completely in the acid</w:t>
      </w:r>
      <w:r>
        <w:rPr>
          <w:szCs w:val="28"/>
        </w:rPr>
        <w:t>.</w:t>
      </w:r>
    </w:p>
    <w:p w14:paraId="6A968129" w14:textId="5DC206B6" w:rsidR="00642FAC" w:rsidRPr="00642FAC" w:rsidRDefault="00642FAC" w:rsidP="00642FAC">
      <w:pPr>
        <w:pStyle w:val="TDPL-BodyTxt"/>
        <w:numPr>
          <w:ilvl w:val="3"/>
          <w:numId w:val="182"/>
        </w:numPr>
        <w:jc w:val="both"/>
        <w:rPr>
          <w:b/>
          <w:bCs/>
          <w:szCs w:val="28"/>
        </w:rPr>
      </w:pPr>
      <w:r w:rsidRPr="00642FAC">
        <w:rPr>
          <w:b/>
          <w:bCs/>
          <w:szCs w:val="28"/>
        </w:rPr>
        <w:t>Assessment of completion of decalcification</w:t>
      </w:r>
    </w:p>
    <w:p w14:paraId="26DA26E9" w14:textId="00ED575A" w:rsidR="00642FAC" w:rsidRDefault="00642FAC" w:rsidP="00642FAC">
      <w:pPr>
        <w:pStyle w:val="TDPL-BodyTxt"/>
        <w:numPr>
          <w:ilvl w:val="0"/>
          <w:numId w:val="0"/>
        </w:numPr>
        <w:ind w:left="1531"/>
        <w:jc w:val="both"/>
        <w:rPr>
          <w:szCs w:val="28"/>
        </w:rPr>
      </w:pPr>
      <w:r>
        <w:rPr>
          <w:szCs w:val="28"/>
        </w:rPr>
        <w:t>Assessment of the completion can be ascertained by</w:t>
      </w:r>
      <w:r w:rsidR="00C821E2">
        <w:rPr>
          <w:szCs w:val="28"/>
        </w:rPr>
        <w:t xml:space="preserve"> probing the tissue block with a needle, knife or fingernail </w:t>
      </w:r>
      <w:proofErr w:type="gramStart"/>
      <w:r w:rsidR="00C821E2">
        <w:rPr>
          <w:szCs w:val="28"/>
        </w:rPr>
        <w:t>in order to</w:t>
      </w:r>
      <w:proofErr w:type="gramEnd"/>
      <w:r w:rsidR="00C821E2">
        <w:rPr>
          <w:szCs w:val="28"/>
        </w:rPr>
        <w:t xml:space="preserve"> detect any gritty fragments of calcium.</w:t>
      </w:r>
    </w:p>
    <w:p w14:paraId="0B5A80CD" w14:textId="101ADEF9" w:rsidR="00C821E2" w:rsidRDefault="00C821E2" w:rsidP="00C821E2">
      <w:pPr>
        <w:pStyle w:val="TDPL-BodyTxt"/>
        <w:numPr>
          <w:ilvl w:val="3"/>
          <w:numId w:val="182"/>
        </w:numPr>
        <w:jc w:val="both"/>
        <w:rPr>
          <w:b/>
          <w:bCs/>
          <w:szCs w:val="28"/>
        </w:rPr>
      </w:pPr>
      <w:r w:rsidRPr="00C821E2">
        <w:rPr>
          <w:b/>
          <w:bCs/>
          <w:szCs w:val="28"/>
        </w:rPr>
        <w:t>Neutralization of tissue following acid decalcification</w:t>
      </w:r>
    </w:p>
    <w:p w14:paraId="056A4BE6" w14:textId="787508A7" w:rsidR="00C821E2" w:rsidRDefault="00C821E2" w:rsidP="00C821E2">
      <w:pPr>
        <w:pStyle w:val="TDPL-BodyTxt"/>
        <w:numPr>
          <w:ilvl w:val="0"/>
          <w:numId w:val="0"/>
        </w:numPr>
        <w:ind w:left="1531"/>
        <w:jc w:val="both"/>
        <w:rPr>
          <w:szCs w:val="28"/>
        </w:rPr>
      </w:pPr>
      <w:r w:rsidRPr="00C821E2">
        <w:rPr>
          <w:szCs w:val="28"/>
        </w:rPr>
        <w:t>Adequate water rinsing of decalcified tissue for 30 minutes (for small biopsies) and 1- 4 hours (for larger tissues).</w:t>
      </w:r>
    </w:p>
    <w:p w14:paraId="0DEA6724" w14:textId="03C6CF0B" w:rsidR="00C821E2" w:rsidRDefault="00C821E2" w:rsidP="00C821E2">
      <w:pPr>
        <w:pStyle w:val="TDPL-BodyTxt"/>
        <w:jc w:val="both"/>
        <w:rPr>
          <w:b/>
          <w:bCs/>
          <w:sz w:val="24"/>
          <w:szCs w:val="24"/>
        </w:rPr>
      </w:pPr>
      <w:r w:rsidRPr="00C821E2">
        <w:rPr>
          <w:b/>
          <w:bCs/>
          <w:sz w:val="24"/>
          <w:szCs w:val="24"/>
        </w:rPr>
        <w:t>Formalin Fixation</w:t>
      </w:r>
    </w:p>
    <w:p w14:paraId="64F5C03C" w14:textId="07EFC005" w:rsidR="00C821E2" w:rsidRPr="00C821E2" w:rsidRDefault="00C821E2" w:rsidP="00C821E2">
      <w:pPr>
        <w:pStyle w:val="TDPL-BodyTxt"/>
        <w:numPr>
          <w:ilvl w:val="3"/>
          <w:numId w:val="182"/>
        </w:numPr>
        <w:jc w:val="both"/>
      </w:pPr>
      <w:r>
        <w:t>Formalin Fixation</w:t>
      </w:r>
      <w:r w:rsidRPr="00C821E2">
        <w:t xml:space="preserve"> is</w:t>
      </w:r>
      <w:r w:rsidRPr="00C821E2">
        <w:rPr>
          <w:b/>
          <w:bCs/>
          <w:sz w:val="24"/>
          <w:szCs w:val="24"/>
        </w:rPr>
        <w:t xml:space="preserve"> </w:t>
      </w:r>
      <w:r w:rsidRPr="00C821E2">
        <w:t xml:space="preserve">the choice of fixation for all routine biopsies in </w:t>
      </w:r>
      <w:proofErr w:type="spellStart"/>
      <w:r>
        <w:t>TRUSTlab’s</w:t>
      </w:r>
      <w:proofErr w:type="spellEnd"/>
      <w:r>
        <w:t xml:space="preserve"> Histopathology</w:t>
      </w:r>
      <w:r w:rsidRPr="00C821E2">
        <w:t xml:space="preserve"> </w:t>
      </w:r>
      <w:r>
        <w:t>department.</w:t>
      </w:r>
    </w:p>
    <w:p w14:paraId="42DCA293" w14:textId="5759AEAA" w:rsidR="00C821E2" w:rsidRPr="00C821E2" w:rsidRDefault="00C821E2" w:rsidP="00C821E2">
      <w:pPr>
        <w:pStyle w:val="TDPL-BodyTxt"/>
        <w:numPr>
          <w:ilvl w:val="3"/>
          <w:numId w:val="182"/>
        </w:numPr>
        <w:jc w:val="both"/>
      </w:pPr>
      <w:r w:rsidRPr="00C821E2">
        <w:t>The tissue specimens after receipt in the laboratory are checked for patient identification with the labeling on the specimens, apart from registration number history etc.</w:t>
      </w:r>
    </w:p>
    <w:p w14:paraId="2555C702" w14:textId="13A63611" w:rsidR="00C821E2" w:rsidRPr="00C821E2" w:rsidRDefault="00C821E2" w:rsidP="00C821E2">
      <w:pPr>
        <w:pStyle w:val="TDPL-BodyTxt"/>
        <w:numPr>
          <w:ilvl w:val="3"/>
          <w:numId w:val="182"/>
        </w:numPr>
        <w:jc w:val="both"/>
      </w:pPr>
      <w:r w:rsidRPr="00C821E2">
        <w:t>The container is checked for the presence or absence of formalin along with the tissue</w:t>
      </w:r>
      <w:r>
        <w:t>,</w:t>
      </w:r>
      <w:r w:rsidRPr="00C821E2">
        <w:t xml:space="preserve"> and if absent, it is documented. </w:t>
      </w:r>
    </w:p>
    <w:p w14:paraId="66C056E4" w14:textId="4E8AAD8A" w:rsidR="00C821E2" w:rsidRPr="00C821E2" w:rsidRDefault="00C821E2" w:rsidP="00C821E2">
      <w:pPr>
        <w:pStyle w:val="TDPL-BodyTxt"/>
        <w:numPr>
          <w:ilvl w:val="3"/>
          <w:numId w:val="182"/>
        </w:numPr>
        <w:jc w:val="both"/>
      </w:pPr>
      <w:r w:rsidRPr="00C821E2">
        <w:t xml:space="preserve">If formalin is absent in container, it is replaced with 10% buffered neutral formalin prepared in the </w:t>
      </w:r>
      <w:r>
        <w:t>department</w:t>
      </w:r>
      <w:r w:rsidRPr="00C821E2">
        <w:t>.</w:t>
      </w:r>
    </w:p>
    <w:p w14:paraId="7BD24762" w14:textId="393057AE" w:rsidR="00C821E2" w:rsidRPr="00C821E2" w:rsidRDefault="00C821E2" w:rsidP="00C821E2">
      <w:pPr>
        <w:pStyle w:val="TDPL-BodyTxt"/>
        <w:numPr>
          <w:ilvl w:val="3"/>
          <w:numId w:val="182"/>
        </w:numPr>
        <w:jc w:val="both"/>
      </w:pPr>
      <w:r w:rsidRPr="00C821E2">
        <w:t>Gross appearance of medium and large tissues is noted down.</w:t>
      </w:r>
    </w:p>
    <w:p w14:paraId="4D0983A5" w14:textId="648C2E85" w:rsidR="00C821E2" w:rsidRPr="00C821E2" w:rsidRDefault="00C821E2" w:rsidP="00C821E2">
      <w:pPr>
        <w:pStyle w:val="TDPL-BodyTxt"/>
        <w:numPr>
          <w:ilvl w:val="3"/>
          <w:numId w:val="182"/>
        </w:numPr>
        <w:jc w:val="both"/>
      </w:pPr>
      <w:r w:rsidRPr="00C821E2">
        <w:t>All hollow specimens with a lumen are cut open at this stage for proper fixation.</w:t>
      </w:r>
    </w:p>
    <w:p w14:paraId="010C3354" w14:textId="19F5E510" w:rsidR="00C821E2" w:rsidRPr="00C821E2" w:rsidRDefault="00C821E2" w:rsidP="00C821E2">
      <w:pPr>
        <w:pStyle w:val="TDPL-BodyTxt"/>
        <w:numPr>
          <w:ilvl w:val="3"/>
          <w:numId w:val="182"/>
        </w:numPr>
        <w:jc w:val="both"/>
      </w:pPr>
      <w:r w:rsidRPr="00C821E2">
        <w:lastRenderedPageBreak/>
        <w:t>Large solid specimens are serially sliced and packed with absorbent cotton in between for better penetration of the fixative. The specimen is then kept for fixation in adequate fixing fluid.</w:t>
      </w:r>
    </w:p>
    <w:p w14:paraId="1332A375" w14:textId="77777777" w:rsidR="00C821E2" w:rsidRDefault="00C821E2" w:rsidP="00C821E2">
      <w:pPr>
        <w:pStyle w:val="TDPL-BodyTxt"/>
        <w:numPr>
          <w:ilvl w:val="3"/>
          <w:numId w:val="182"/>
        </w:numPr>
        <w:jc w:val="both"/>
      </w:pPr>
      <w:r w:rsidRPr="00C821E2">
        <w:t>Duration:</w:t>
      </w:r>
    </w:p>
    <w:p w14:paraId="0E9AB786" w14:textId="60DD9FB0" w:rsidR="00C821E2" w:rsidRDefault="00C821E2" w:rsidP="00C821E2">
      <w:pPr>
        <w:pStyle w:val="TDPL-BodyTxt"/>
        <w:numPr>
          <w:ilvl w:val="4"/>
          <w:numId w:val="182"/>
        </w:numPr>
        <w:jc w:val="both"/>
      </w:pPr>
      <w:r w:rsidRPr="00C821E2">
        <w:t>2</w:t>
      </w:r>
      <w:r w:rsidR="00077832">
        <w:t xml:space="preserve"> </w:t>
      </w:r>
      <w:r w:rsidRPr="00C821E2">
        <w:t>-</w:t>
      </w:r>
      <w:r w:rsidR="00077832">
        <w:t xml:space="preserve"> </w:t>
      </w:r>
      <w:r w:rsidRPr="00C821E2">
        <w:t>6 h</w:t>
      </w:r>
      <w:r>
        <w:t>ours</w:t>
      </w:r>
      <w:r w:rsidRPr="00C821E2">
        <w:t xml:space="preserve"> for small biopsies</w:t>
      </w:r>
      <w:r>
        <w:t>.</w:t>
      </w:r>
    </w:p>
    <w:p w14:paraId="128AF372" w14:textId="5E737677" w:rsidR="00C821E2" w:rsidRPr="00C821E2" w:rsidRDefault="00C821E2" w:rsidP="00C821E2">
      <w:pPr>
        <w:pStyle w:val="TDPL-BodyTxt"/>
        <w:numPr>
          <w:ilvl w:val="4"/>
          <w:numId w:val="182"/>
        </w:numPr>
        <w:jc w:val="both"/>
      </w:pPr>
      <w:r w:rsidRPr="00C821E2">
        <w:t>6 to 24 h</w:t>
      </w:r>
      <w:r>
        <w:t>ours</w:t>
      </w:r>
      <w:r w:rsidRPr="00C821E2">
        <w:t xml:space="preserve"> for larger biopsies after cut</w:t>
      </w:r>
      <w:r>
        <w:t>ting them</w:t>
      </w:r>
      <w:r w:rsidRPr="00C821E2">
        <w:t xml:space="preserve"> open</w:t>
      </w:r>
      <w:r>
        <w:t xml:space="preserve"> or </w:t>
      </w:r>
      <w:r w:rsidRPr="00C821E2">
        <w:t>slicing them</w:t>
      </w:r>
      <w:r>
        <w:t>.</w:t>
      </w:r>
    </w:p>
    <w:p w14:paraId="51597AD3" w14:textId="301DB25A" w:rsidR="00C821E2" w:rsidRPr="00C821E2" w:rsidRDefault="00C821E2" w:rsidP="00C821E2">
      <w:pPr>
        <w:pStyle w:val="TDPL-BodyTxt"/>
        <w:numPr>
          <w:ilvl w:val="3"/>
          <w:numId w:val="182"/>
        </w:numPr>
        <w:jc w:val="both"/>
        <w:rPr>
          <w:b/>
          <w:bCs/>
          <w:sz w:val="24"/>
          <w:szCs w:val="24"/>
        </w:rPr>
      </w:pPr>
      <w:r w:rsidRPr="00C821E2">
        <w:t>Amount of Fixative: Should be approximately 10 times the volume of the specimen</w:t>
      </w:r>
      <w:r>
        <w:t>.</w:t>
      </w:r>
    </w:p>
    <w:p w14:paraId="76F15ACF" w14:textId="4C1A76C8" w:rsidR="00C821E2" w:rsidRDefault="00C821E2" w:rsidP="00C821E2">
      <w:pPr>
        <w:pStyle w:val="TDPL-BodyTxt"/>
        <w:jc w:val="both"/>
        <w:rPr>
          <w:b/>
          <w:bCs/>
          <w:sz w:val="24"/>
          <w:szCs w:val="24"/>
        </w:rPr>
      </w:pPr>
      <w:proofErr w:type="spellStart"/>
      <w:r w:rsidRPr="00C821E2">
        <w:rPr>
          <w:b/>
          <w:bCs/>
          <w:sz w:val="24"/>
          <w:szCs w:val="24"/>
        </w:rPr>
        <w:t>Bouin’s</w:t>
      </w:r>
      <w:proofErr w:type="spellEnd"/>
      <w:r w:rsidRPr="00C821E2">
        <w:rPr>
          <w:b/>
          <w:bCs/>
          <w:sz w:val="24"/>
          <w:szCs w:val="24"/>
        </w:rPr>
        <w:t xml:space="preserve"> Fluid Fixation</w:t>
      </w:r>
    </w:p>
    <w:p w14:paraId="1FBE103E" w14:textId="0E2558D1" w:rsidR="00C821E2" w:rsidRPr="00C821E2" w:rsidRDefault="0042685F" w:rsidP="00C821E2">
      <w:pPr>
        <w:pStyle w:val="TDPL-BodyTxt"/>
        <w:numPr>
          <w:ilvl w:val="3"/>
          <w:numId w:val="182"/>
        </w:numPr>
        <w:jc w:val="both"/>
      </w:pPr>
      <w:r>
        <w:t>This reagent of fixation is</w:t>
      </w:r>
      <w:r w:rsidR="00C821E2" w:rsidRPr="00C821E2">
        <w:t xml:space="preserve"> used for small tissue </w:t>
      </w:r>
      <w:r w:rsidRPr="00C821E2">
        <w:t>biopsies</w:t>
      </w:r>
      <w:r>
        <w:t>,</w:t>
      </w:r>
      <w:r w:rsidR="00C821E2" w:rsidRPr="00C821E2">
        <w:t xml:space="preserve"> mainly for testicular biopsy</w:t>
      </w:r>
      <w:r>
        <w:t>.</w:t>
      </w:r>
    </w:p>
    <w:p w14:paraId="2765D954" w14:textId="28A0AA36" w:rsidR="00C821E2" w:rsidRPr="00C821E2" w:rsidRDefault="00C821E2" w:rsidP="00C821E2">
      <w:pPr>
        <w:pStyle w:val="TDPL-BodyTxt"/>
        <w:numPr>
          <w:ilvl w:val="3"/>
          <w:numId w:val="182"/>
        </w:numPr>
        <w:jc w:val="both"/>
      </w:pPr>
      <w:r w:rsidRPr="00C821E2">
        <w:t>Duration: Variable from</w:t>
      </w:r>
      <w:r w:rsidR="0042685F">
        <w:t xml:space="preserve"> a</w:t>
      </w:r>
      <w:r w:rsidRPr="00C821E2">
        <w:t xml:space="preserve"> few </w:t>
      </w:r>
      <w:r w:rsidR="0042685F">
        <w:t xml:space="preserve">hours up </w:t>
      </w:r>
      <w:r w:rsidRPr="00C821E2">
        <w:t>to 18</w:t>
      </w:r>
      <w:r w:rsidR="0042685F">
        <w:t xml:space="preserve"> hours.</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7787219"/>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210EC3E9" w14:textId="6837D9C9" w:rsidR="00F56D02" w:rsidRPr="0042685F" w:rsidRDefault="0042685F" w:rsidP="00F56D02">
      <w:pPr>
        <w:pStyle w:val="TDPL-BodyTxt"/>
        <w:numPr>
          <w:ilvl w:val="0"/>
          <w:numId w:val="270"/>
        </w:numPr>
        <w:ind w:left="1560" w:hanging="426"/>
        <w:jc w:val="both"/>
      </w:pPr>
      <w:r>
        <w:t xml:space="preserve">The </w:t>
      </w:r>
      <w:r w:rsidRPr="0042685F">
        <w:rPr>
          <w:b/>
          <w:bCs/>
          <w:i/>
          <w:iCs/>
        </w:rPr>
        <w:t>Specimen Collection, Storage &amp; Transportation Manual</w:t>
      </w:r>
      <w:r w:rsidRPr="0042685F">
        <w:rPr>
          <w:b/>
          <w:bCs/>
        </w:rPr>
        <w:t xml:space="preserve"> (TDPL/QA/MAN-003)</w:t>
      </w:r>
      <w:r>
        <w:rPr>
          <w:b/>
          <w:bCs/>
        </w:rPr>
        <w:t xml:space="preserve"> </w:t>
      </w:r>
      <w:r w:rsidRPr="0042685F">
        <w:t>provides the information on specimen handling and transport of specimens to the laboratory</w:t>
      </w:r>
      <w:r w:rsidRPr="0042685F">
        <w:rPr>
          <w:b/>
          <w:bCs/>
        </w:rPr>
        <w:t>.</w:t>
      </w:r>
    </w:p>
    <w:p w14:paraId="50F01F5C" w14:textId="64323775" w:rsidR="0042685F" w:rsidRDefault="0042685F" w:rsidP="00F56D02">
      <w:pPr>
        <w:pStyle w:val="TDPL-BodyTxt"/>
        <w:numPr>
          <w:ilvl w:val="0"/>
          <w:numId w:val="270"/>
        </w:numPr>
        <w:ind w:left="1560" w:hanging="426"/>
        <w:jc w:val="both"/>
      </w:pPr>
      <w:r>
        <w:t>Once the sample reaches</w:t>
      </w:r>
      <w:r w:rsidRPr="0042685F">
        <w:t xml:space="preserve"> the NRL, technicians check the specimen containers for the presence of </w:t>
      </w:r>
      <w:r>
        <w:t xml:space="preserve">the </w:t>
      </w:r>
      <w:r w:rsidRPr="0042685F">
        <w:t>fixative</w:t>
      </w:r>
      <w:r>
        <w:t>.</w:t>
      </w:r>
    </w:p>
    <w:p w14:paraId="42407805" w14:textId="6CE2FED0" w:rsidR="0042685F" w:rsidRDefault="0042685F" w:rsidP="00F56D02">
      <w:pPr>
        <w:pStyle w:val="TDPL-BodyTxt"/>
        <w:numPr>
          <w:ilvl w:val="0"/>
          <w:numId w:val="270"/>
        </w:numPr>
        <w:ind w:left="1560" w:hanging="426"/>
        <w:jc w:val="both"/>
      </w:pPr>
      <w:r w:rsidRPr="0042685F">
        <w:t>If the fixative is inadequate or is absent in the container, fresh fixative is added, as required</w:t>
      </w:r>
      <w:r>
        <w:t>.</w:t>
      </w:r>
    </w:p>
    <w:p w14:paraId="1F7D553C" w14:textId="4B9E7AED" w:rsidR="0042685F" w:rsidRDefault="0042685F" w:rsidP="00F56D02">
      <w:pPr>
        <w:pStyle w:val="TDPL-BodyTxt"/>
        <w:numPr>
          <w:ilvl w:val="0"/>
          <w:numId w:val="270"/>
        </w:numPr>
        <w:ind w:left="1560" w:hanging="426"/>
        <w:jc w:val="both"/>
      </w:pPr>
      <w:r w:rsidRPr="0042685F">
        <w:t>Quality of fixation is also checked by the pathologist at the time of reporting the slides</w:t>
      </w:r>
      <w:r>
        <w:t>.</w:t>
      </w:r>
    </w:p>
    <w:p w14:paraId="0E586424" w14:textId="7E834228" w:rsidR="0042685F" w:rsidRPr="0042685F" w:rsidRDefault="00001C21" w:rsidP="00F56D02">
      <w:pPr>
        <w:pStyle w:val="TDPL-BodyTxt"/>
        <w:numPr>
          <w:ilvl w:val="0"/>
          <w:numId w:val="270"/>
        </w:numPr>
        <w:ind w:left="1560" w:hanging="426"/>
        <w:jc w:val="both"/>
      </w:pPr>
      <w:r w:rsidRPr="00001C21">
        <w:t xml:space="preserve">For all compromised specimen (partially autolysed tissue), a note is </w:t>
      </w:r>
      <w:r>
        <w:t>added</w:t>
      </w:r>
      <w:r w:rsidRPr="00001C21">
        <w:t xml:space="preserve"> in the final repor</w:t>
      </w:r>
      <w:r>
        <w:t>t, stating the issue.</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4CE15D1E" w:rsidR="00A44FA6" w:rsidRPr="00305AF7" w:rsidRDefault="00A44FA6" w:rsidP="00A44FA6">
      <w:pPr>
        <w:pStyle w:val="TDPL-BodyTxt"/>
        <w:numPr>
          <w:ilvl w:val="0"/>
          <w:numId w:val="0"/>
        </w:numPr>
        <w:ind w:left="1134"/>
        <w:jc w:val="both"/>
        <w:rPr>
          <w:highlight w:val="yellow"/>
        </w:rPr>
      </w:pPr>
      <w:r w:rsidRPr="0045125B">
        <w:t>EQAS participation –</w:t>
      </w:r>
      <w:r>
        <w:t xml:space="preserve">- </w:t>
      </w:r>
      <w:r w:rsidR="0042685F">
        <w:t>RML</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7787220"/>
      <w:r>
        <w:t>Interfer</w:t>
      </w:r>
      <w:r w:rsidR="00D079A8">
        <w:t xml:space="preserve">ences &amp; </w:t>
      </w:r>
      <w:r w:rsidR="00187D29">
        <w:t>Cross Reactions</w:t>
      </w:r>
      <w:bookmarkEnd w:id="30"/>
    </w:p>
    <w:p w14:paraId="3ED2E49B" w14:textId="4A9CDB71" w:rsidR="00EB7505" w:rsidRDefault="00001C21" w:rsidP="00EB7505">
      <w:pPr>
        <w:pStyle w:val="TDPL-BodyTxt"/>
        <w:numPr>
          <w:ilvl w:val="0"/>
          <w:numId w:val="0"/>
        </w:numPr>
        <w:ind w:left="1134"/>
        <w:jc w:val="both"/>
      </w:pPr>
      <w:r>
        <w:t>N/A.</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1" w:name="_Toc197787221"/>
      <w:r>
        <w:lastRenderedPageBreak/>
        <w:t>Result Calculation</w:t>
      </w:r>
      <w:bookmarkEnd w:id="31"/>
    </w:p>
    <w:p w14:paraId="1627FCD1" w14:textId="417E59D6" w:rsidR="007F6E71" w:rsidRDefault="00001C21" w:rsidP="00F607D2">
      <w:pPr>
        <w:pStyle w:val="TDPL-BodyTxt"/>
        <w:numPr>
          <w:ilvl w:val="0"/>
          <w:numId w:val="0"/>
        </w:numPr>
        <w:ind w:left="1134"/>
        <w:jc w:val="both"/>
      </w:pPr>
      <w:r>
        <w:t>N/A</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7787222"/>
      <w:r>
        <w:t>Biological Reference Interval</w:t>
      </w:r>
      <w:bookmarkEnd w:id="32"/>
    </w:p>
    <w:p w14:paraId="300E887B" w14:textId="1FC9CFC4" w:rsidR="00001C21" w:rsidRDefault="00001C21" w:rsidP="00001C21">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7787223"/>
      <w:r>
        <w:t>Reportable Interval</w:t>
      </w:r>
      <w:bookmarkEnd w:id="33"/>
    </w:p>
    <w:p w14:paraId="197F230B" w14:textId="1C345706" w:rsidR="007E0DB9" w:rsidRDefault="00D11782" w:rsidP="00001C21">
      <w:pPr>
        <w:pStyle w:val="TDPL-BodyTxt"/>
        <w:numPr>
          <w:ilvl w:val="0"/>
          <w:numId w:val="0"/>
        </w:numPr>
        <w:ind w:left="1134"/>
        <w:jc w:val="both"/>
      </w:pPr>
      <w:r>
        <w:t>N/A</w:t>
      </w:r>
    </w:p>
    <w:p w14:paraId="0BD43049" w14:textId="7D8E03ED" w:rsidR="009A08D5" w:rsidRDefault="00001C21" w:rsidP="006916C1">
      <w:pPr>
        <w:pStyle w:val="TDPL-H1"/>
        <w:numPr>
          <w:ilvl w:val="0"/>
          <w:numId w:val="88"/>
        </w:numPr>
        <w:tabs>
          <w:tab w:val="clear" w:pos="1440"/>
        </w:tabs>
        <w:spacing w:before="200" w:after="80"/>
        <w:ind w:right="-692"/>
        <w:jc w:val="both"/>
      </w:pPr>
      <w:bookmarkStart w:id="34" w:name="_Toc197787224"/>
      <w:r>
        <w:t>Troubleshooting</w:t>
      </w:r>
      <w:bookmarkEnd w:id="34"/>
    </w:p>
    <w:p w14:paraId="5A593B20" w14:textId="7BBEFAB1" w:rsidR="00001C21" w:rsidRDefault="00001C21" w:rsidP="00001C21">
      <w:pPr>
        <w:pStyle w:val="TDPL-BodyTxt"/>
        <w:jc w:val="both"/>
      </w:pPr>
      <w:r>
        <w:t xml:space="preserve">The yellow color of picric acid can be removed with changes in 50 and 70 % alcohol </w:t>
      </w:r>
    </w:p>
    <w:p w14:paraId="2C3E24CD" w14:textId="220AF4A9" w:rsidR="00001C21" w:rsidRDefault="00001C21" w:rsidP="00001C21">
      <w:pPr>
        <w:pStyle w:val="TDPL-BodyTxt"/>
        <w:jc w:val="both"/>
      </w:pPr>
      <w:r>
        <w:t xml:space="preserve">Excess picrate formed can be removed easily after dewaxing the sections. </w:t>
      </w:r>
    </w:p>
    <w:p w14:paraId="67168EB5" w14:textId="7C51DFA4" w:rsidR="00001C21" w:rsidRDefault="00001C21" w:rsidP="00001C21">
      <w:pPr>
        <w:pStyle w:val="TDPL-BodyTxt"/>
        <w:jc w:val="both"/>
      </w:pPr>
      <w:r>
        <w:t>If large specimens are not sliced the deeper portions may be autolysed.</w:t>
      </w:r>
    </w:p>
    <w:p w14:paraId="75F12DD6" w14:textId="676DA578" w:rsidR="001D47CA" w:rsidRDefault="00001C21" w:rsidP="00001C21">
      <w:pPr>
        <w:pStyle w:val="TDPL-BodyTxt"/>
        <w:jc w:val="both"/>
      </w:pPr>
      <w:r>
        <w:t>The details for the same are mentioned in the instructions for sample collection for histopathology in the SOP of Primary sample collection</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7787225"/>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7787226"/>
      <w:r>
        <w:t>Laboratory Clinical Interpretation</w:t>
      </w:r>
      <w:bookmarkEnd w:id="36"/>
    </w:p>
    <w:p w14:paraId="5C0513B9" w14:textId="4856B1B5" w:rsidR="00DB7047" w:rsidRPr="009D33EC" w:rsidRDefault="00001C21" w:rsidP="00001C21">
      <w:pPr>
        <w:pStyle w:val="TDPL-BodyTxt"/>
        <w:numPr>
          <w:ilvl w:val="0"/>
          <w:numId w:val="0"/>
        </w:numPr>
        <w:ind w:left="1134"/>
        <w:jc w:val="both"/>
        <w:rPr>
          <w:b/>
          <w:bCs/>
        </w:rPr>
      </w:pPr>
      <w:r>
        <w:t>N/A</w:t>
      </w:r>
      <w:r w:rsidR="00D11782">
        <w:t>.</w:t>
      </w:r>
    </w:p>
    <w:p w14:paraId="1C57A43D" w14:textId="77777777" w:rsidR="00001C21" w:rsidRDefault="00156FF2" w:rsidP="00001C21">
      <w:pPr>
        <w:pStyle w:val="TDPL-H1"/>
        <w:numPr>
          <w:ilvl w:val="0"/>
          <w:numId w:val="88"/>
        </w:numPr>
        <w:tabs>
          <w:tab w:val="clear" w:pos="1440"/>
        </w:tabs>
        <w:spacing w:before="200" w:after="80"/>
        <w:ind w:right="-692"/>
        <w:jc w:val="both"/>
      </w:pPr>
      <w:bookmarkStart w:id="37" w:name="_Toc197787227"/>
      <w:r>
        <w:t>Potential Source of Variability</w:t>
      </w:r>
      <w:bookmarkEnd w:id="37"/>
    </w:p>
    <w:p w14:paraId="1EDBCDCE" w14:textId="13396801" w:rsidR="001E0028" w:rsidRDefault="00001C21" w:rsidP="00001C21">
      <w:pPr>
        <w:pStyle w:val="TDPL-BodyTxt"/>
        <w:numPr>
          <w:ilvl w:val="0"/>
          <w:numId w:val="0"/>
        </w:numPr>
        <w:ind w:left="1134"/>
      </w:pPr>
      <w:r>
        <w:t>N/A</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7787228"/>
      <w:r w:rsidRPr="001608C0">
        <w:rPr>
          <w:szCs w:val="28"/>
        </w:rPr>
        <w:t>Re</w:t>
      </w:r>
      <w:r w:rsidR="00501254">
        <w:rPr>
          <w:szCs w:val="28"/>
        </w:rPr>
        <w:t>ferences</w:t>
      </w:r>
      <w:bookmarkEnd w:id="38"/>
    </w:p>
    <w:p w14:paraId="4260907A" w14:textId="4EA48AE3" w:rsidR="00001C21" w:rsidRDefault="00001C21" w:rsidP="00001C21">
      <w:pPr>
        <w:pStyle w:val="TDPL-BodyTxt"/>
        <w:numPr>
          <w:ilvl w:val="3"/>
          <w:numId w:val="182"/>
        </w:numPr>
        <w:jc w:val="both"/>
      </w:pPr>
      <w:r>
        <w:t>Bancroft JD, Gamble M: Theory and Practice of Histological Techniques, 5th edition 2002, Churchill Livingstone U.K., 85-108.</w:t>
      </w:r>
    </w:p>
    <w:p w14:paraId="48551C9F" w14:textId="1D7C1527" w:rsidR="006776D3" w:rsidRDefault="00001C21" w:rsidP="00001C21">
      <w:pPr>
        <w:pStyle w:val="TDPL-BodyTxt"/>
        <w:numPr>
          <w:ilvl w:val="3"/>
          <w:numId w:val="182"/>
        </w:numPr>
        <w:jc w:val="both"/>
      </w:pPr>
      <w:r>
        <w:t xml:space="preserve">K. Lakshminarayanan: Histological Techniques - A Practical Manual, </w:t>
      </w:r>
      <w:proofErr w:type="spellStart"/>
      <w:r>
        <w:t>Bhalani</w:t>
      </w:r>
      <w:proofErr w:type="spellEnd"/>
      <w:r>
        <w:t xml:space="preserve"> Publishing House, Mumbai, 22-31</w:t>
      </w:r>
      <w:r w:rsidR="00F31F8F">
        <w:t>.</w:t>
      </w:r>
    </w:p>
    <w:p w14:paraId="5238C1F2" w14:textId="52D3F87D" w:rsidR="002D4550" w:rsidRPr="002D4550" w:rsidRDefault="002D4550" w:rsidP="007F6E71">
      <w:pPr>
        <w:pStyle w:val="TDPL-BodyTxt"/>
        <w:numPr>
          <w:ilvl w:val="3"/>
          <w:numId w:val="182"/>
        </w:numPr>
        <w:jc w:val="both"/>
      </w:pPr>
      <w:r w:rsidRPr="002D4550">
        <w:t>Procedure for Managing Internal QC Program (TDPL</w:t>
      </w:r>
      <w:r w:rsidR="004E53FC">
        <w:t>/QA</w:t>
      </w:r>
      <w:r w:rsidRPr="002D4550">
        <w:t>/MAN-001: MSP-013).</w:t>
      </w:r>
    </w:p>
    <w:sectPr w:rsidR="002D455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0950E" w14:textId="77777777" w:rsidR="00893C07" w:rsidRDefault="00893C07" w:rsidP="008072D6">
      <w:pPr>
        <w:spacing w:after="0"/>
      </w:pPr>
      <w:r>
        <w:separator/>
      </w:r>
    </w:p>
  </w:endnote>
  <w:endnote w:type="continuationSeparator" w:id="0">
    <w:p w14:paraId="239659AF" w14:textId="77777777" w:rsidR="00893C07" w:rsidRDefault="00893C07" w:rsidP="008072D6">
      <w:pPr>
        <w:spacing w:after="0"/>
      </w:pPr>
      <w:r>
        <w:continuationSeparator/>
      </w:r>
    </w:p>
  </w:endnote>
  <w:endnote w:type="continuationNotice" w:id="1">
    <w:p w14:paraId="1A801799" w14:textId="77777777" w:rsidR="00893C07" w:rsidRDefault="00893C0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00B0EA2F"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10056224" w:rsidR="00455F81" w:rsidRPr="00A047D5" w:rsidRDefault="004E53FC"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855E65A" wp14:editId="31D69456">
          <wp:simplePos x="0" y="0"/>
          <wp:positionH relativeFrom="column">
            <wp:posOffset>-280670</wp:posOffset>
          </wp:positionH>
          <wp:positionV relativeFrom="page">
            <wp:posOffset>9947275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5E89FE88">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233A7" w14:textId="77777777" w:rsidR="00893C07" w:rsidRDefault="00893C07" w:rsidP="008072D6">
      <w:pPr>
        <w:spacing w:after="0"/>
      </w:pPr>
      <w:r>
        <w:separator/>
      </w:r>
    </w:p>
  </w:footnote>
  <w:footnote w:type="continuationSeparator" w:id="0">
    <w:p w14:paraId="6B9C6810" w14:textId="77777777" w:rsidR="00893C07" w:rsidRDefault="00893C07" w:rsidP="008072D6">
      <w:pPr>
        <w:spacing w:after="0"/>
      </w:pPr>
      <w:r>
        <w:continuationSeparator/>
      </w:r>
    </w:p>
  </w:footnote>
  <w:footnote w:type="continuationNotice" w:id="1">
    <w:p w14:paraId="4403A7CB" w14:textId="77777777" w:rsidR="00893C07" w:rsidRDefault="00893C0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6B635B3F"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10750A">
            <w:rPr>
              <w:rFonts w:ascii="Palatino Linotype" w:hAnsi="Palatino Linotype"/>
              <w:b/>
              <w:bCs/>
              <w:sz w:val="16"/>
              <w:szCs w:val="16"/>
            </w:rPr>
            <w:t>Histopathology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5606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6095976"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10750A">
            <w:rPr>
              <w:rFonts w:ascii="Palatino Linotype" w:hAnsi="Palatino Linotype"/>
              <w:b/>
              <w:bCs/>
              <w:sz w:val="16"/>
              <w:szCs w:val="16"/>
            </w:rPr>
            <w:t>HP</w:t>
          </w:r>
          <w:r w:rsidRPr="004B4A99">
            <w:rPr>
              <w:rFonts w:ascii="Palatino Linotype" w:hAnsi="Palatino Linotype"/>
              <w:b/>
              <w:bCs/>
              <w:sz w:val="16"/>
              <w:szCs w:val="16"/>
            </w:rPr>
            <w:t>/</w:t>
          </w:r>
          <w:r w:rsidR="0041308E">
            <w:rPr>
              <w:rFonts w:ascii="Palatino Linotype" w:hAnsi="Palatino Linotype"/>
              <w:b/>
              <w:bCs/>
              <w:sz w:val="16"/>
              <w:szCs w:val="16"/>
            </w:rPr>
            <w:t>SOP-00</w:t>
          </w:r>
          <w:r w:rsidR="00D65CE6">
            <w:rPr>
              <w:rFonts w:ascii="Palatino Linotype" w:hAnsi="Palatino Linotype"/>
              <w:b/>
              <w:bCs/>
              <w:sz w:val="16"/>
              <w:szCs w:val="16"/>
            </w:rPr>
            <w:t>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13233C12" w:rsidR="00C2562C" w:rsidRPr="004B4A99" w:rsidRDefault="0010750A" w:rsidP="00AE7DF8">
          <w:pPr>
            <w:pStyle w:val="TableParagraph"/>
            <w:jc w:val="center"/>
            <w:rPr>
              <w:rFonts w:ascii="Palatino Linotype" w:hAnsi="Palatino Linotype"/>
              <w:b/>
              <w:bCs/>
              <w:sz w:val="16"/>
              <w:szCs w:val="16"/>
            </w:rPr>
          </w:pPr>
          <w:r>
            <w:rPr>
              <w:rFonts w:ascii="Palatino Linotype" w:hAnsi="Palatino Linotype"/>
              <w:b/>
              <w:bCs/>
              <w:sz w:val="16"/>
              <w:szCs w:val="16"/>
            </w:rPr>
            <w:t>FIXATION OF TISSUE</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65CE6" w:rsidRPr="004B4A99" w14:paraId="3A078B58" w14:textId="77777777" w:rsidTr="00FF227F">
      <w:trPr>
        <w:cantSplit/>
        <w:trHeight w:val="340"/>
        <w:jc w:val="center"/>
      </w:trPr>
      <w:tc>
        <w:tcPr>
          <w:tcW w:w="1300" w:type="pct"/>
          <w:vMerge w:val="restart"/>
          <w:vAlign w:val="center"/>
        </w:tcPr>
        <w:p w14:paraId="7E505763" w14:textId="77777777" w:rsidR="00D65CE6"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2076924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2C2DDD25"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SOP-001</w:t>
          </w:r>
        </w:p>
      </w:tc>
    </w:tr>
    <w:tr w:rsidR="00D65CE6" w:rsidRPr="004B4A99" w14:paraId="5292651C" w14:textId="77777777" w:rsidTr="00FF227F">
      <w:trPr>
        <w:cantSplit/>
        <w:trHeight w:val="340"/>
        <w:jc w:val="center"/>
      </w:trPr>
      <w:tc>
        <w:tcPr>
          <w:tcW w:w="1300" w:type="pct"/>
          <w:vMerge/>
          <w:vAlign w:val="center"/>
        </w:tcPr>
        <w:p w14:paraId="4E798848"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276E1FC7"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65CE6" w:rsidRPr="004B4A99" w14:paraId="0AD975B3" w14:textId="77777777" w:rsidTr="00FF227F">
      <w:trPr>
        <w:cantSplit/>
        <w:trHeight w:val="340"/>
        <w:jc w:val="center"/>
      </w:trPr>
      <w:tc>
        <w:tcPr>
          <w:tcW w:w="1300" w:type="pct"/>
          <w:vMerge w:val="restart"/>
          <w:vAlign w:val="center"/>
        </w:tcPr>
        <w:p w14:paraId="5385F8FD"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65CE6" w:rsidRPr="004B4A99" w14:paraId="09129753" w14:textId="77777777" w:rsidTr="00FF227F">
      <w:trPr>
        <w:cantSplit/>
        <w:trHeight w:val="340"/>
        <w:jc w:val="center"/>
      </w:trPr>
      <w:tc>
        <w:tcPr>
          <w:tcW w:w="1300" w:type="pct"/>
          <w:vMerge/>
          <w:vAlign w:val="center"/>
        </w:tcPr>
        <w:p w14:paraId="53850D0C"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325267F7"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65CE6" w:rsidRPr="004B4A99" w14:paraId="7C5BB1D7" w14:textId="77777777" w:rsidTr="00FF227F">
      <w:trPr>
        <w:cantSplit/>
        <w:trHeight w:val="340"/>
        <w:jc w:val="center"/>
      </w:trPr>
      <w:tc>
        <w:tcPr>
          <w:tcW w:w="1300" w:type="pct"/>
          <w:vAlign w:val="center"/>
        </w:tcPr>
        <w:p w14:paraId="2943FA82"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66F3CF0" w14:textId="77777777" w:rsidR="00D65CE6"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74816880"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FIXATION OF TISSUE</w:t>
          </w:r>
        </w:p>
      </w:tc>
      <w:tc>
        <w:tcPr>
          <w:tcW w:w="737" w:type="pct"/>
          <w:vAlign w:val="center"/>
        </w:tcPr>
        <w:p w14:paraId="5D32964C"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65CE6" w:rsidRPr="004B4A99" w14:paraId="313C78B7" w14:textId="77777777" w:rsidTr="00FF227F">
      <w:trPr>
        <w:cantSplit/>
        <w:trHeight w:val="369"/>
        <w:jc w:val="center"/>
      </w:trPr>
      <w:tc>
        <w:tcPr>
          <w:tcW w:w="1300" w:type="pct"/>
          <w:vAlign w:val="center"/>
        </w:tcPr>
        <w:p w14:paraId="64C28C33"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65CE6" w:rsidRPr="004B4A99" w14:paraId="2F2DBE48" w14:textId="77777777" w:rsidTr="00FF227F">
      <w:trPr>
        <w:cantSplit/>
        <w:trHeight w:val="340"/>
        <w:jc w:val="center"/>
      </w:trPr>
      <w:tc>
        <w:tcPr>
          <w:tcW w:w="1300" w:type="pct"/>
          <w:vMerge w:val="restart"/>
          <w:vAlign w:val="center"/>
        </w:tcPr>
        <w:p w14:paraId="133837E6" w14:textId="77777777" w:rsidR="00D65CE6"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554037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3A1A7B3F"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SOP-001</w:t>
          </w:r>
        </w:p>
      </w:tc>
    </w:tr>
    <w:tr w:rsidR="00D65CE6" w:rsidRPr="004B4A99" w14:paraId="7E480127" w14:textId="77777777" w:rsidTr="00FF227F">
      <w:trPr>
        <w:cantSplit/>
        <w:trHeight w:val="340"/>
        <w:jc w:val="center"/>
      </w:trPr>
      <w:tc>
        <w:tcPr>
          <w:tcW w:w="1300" w:type="pct"/>
          <w:vMerge/>
          <w:vAlign w:val="center"/>
        </w:tcPr>
        <w:p w14:paraId="08E996F8"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04514E29"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65CE6" w:rsidRPr="004B4A99" w14:paraId="244CC1DE" w14:textId="77777777" w:rsidTr="00FF227F">
      <w:trPr>
        <w:cantSplit/>
        <w:trHeight w:val="340"/>
        <w:jc w:val="center"/>
      </w:trPr>
      <w:tc>
        <w:tcPr>
          <w:tcW w:w="1300" w:type="pct"/>
          <w:vMerge w:val="restart"/>
          <w:vAlign w:val="center"/>
        </w:tcPr>
        <w:p w14:paraId="19088C28"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65CE6" w:rsidRPr="004B4A99" w14:paraId="1431D515" w14:textId="77777777" w:rsidTr="00FF227F">
      <w:trPr>
        <w:cantSplit/>
        <w:trHeight w:val="340"/>
        <w:jc w:val="center"/>
      </w:trPr>
      <w:tc>
        <w:tcPr>
          <w:tcW w:w="1300" w:type="pct"/>
          <w:vMerge/>
          <w:vAlign w:val="center"/>
        </w:tcPr>
        <w:p w14:paraId="2FB6339F"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7BE729A8"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65CE6" w:rsidRPr="004B4A99" w14:paraId="41C9FDC6" w14:textId="77777777" w:rsidTr="00FF227F">
      <w:trPr>
        <w:cantSplit/>
        <w:trHeight w:val="340"/>
        <w:jc w:val="center"/>
      </w:trPr>
      <w:tc>
        <w:tcPr>
          <w:tcW w:w="1300" w:type="pct"/>
          <w:vAlign w:val="center"/>
        </w:tcPr>
        <w:p w14:paraId="56C8426C"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906B788" w14:textId="77777777" w:rsidR="00D65CE6"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21BBC17D"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FIXATION OF TISSUE</w:t>
          </w:r>
        </w:p>
      </w:tc>
      <w:tc>
        <w:tcPr>
          <w:tcW w:w="737" w:type="pct"/>
          <w:vAlign w:val="center"/>
        </w:tcPr>
        <w:p w14:paraId="7D9D04EF"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65CE6" w:rsidRPr="004B4A99" w14:paraId="31E3915D" w14:textId="77777777" w:rsidTr="00FF227F">
      <w:trPr>
        <w:cantSplit/>
        <w:trHeight w:val="369"/>
        <w:jc w:val="center"/>
      </w:trPr>
      <w:tc>
        <w:tcPr>
          <w:tcW w:w="1300" w:type="pct"/>
          <w:vAlign w:val="center"/>
        </w:tcPr>
        <w:p w14:paraId="7D19767C"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65CE6" w:rsidRPr="004B4A99" w14:paraId="3916B46D" w14:textId="77777777" w:rsidTr="00FF227F">
      <w:trPr>
        <w:cantSplit/>
        <w:trHeight w:val="340"/>
        <w:jc w:val="center"/>
      </w:trPr>
      <w:tc>
        <w:tcPr>
          <w:tcW w:w="1300" w:type="pct"/>
          <w:vMerge w:val="restart"/>
          <w:vAlign w:val="center"/>
        </w:tcPr>
        <w:p w14:paraId="23A549E1" w14:textId="77777777" w:rsidR="00D65CE6"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35573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63E1D79C"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SOP-001</w:t>
          </w:r>
        </w:p>
      </w:tc>
    </w:tr>
    <w:tr w:rsidR="00D65CE6" w:rsidRPr="004B4A99" w14:paraId="13720DA9" w14:textId="77777777" w:rsidTr="00FF227F">
      <w:trPr>
        <w:cantSplit/>
        <w:trHeight w:val="340"/>
        <w:jc w:val="center"/>
      </w:trPr>
      <w:tc>
        <w:tcPr>
          <w:tcW w:w="1300" w:type="pct"/>
          <w:vMerge/>
          <w:vAlign w:val="center"/>
        </w:tcPr>
        <w:p w14:paraId="37148520"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2943FA10"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65CE6" w:rsidRPr="004B4A99" w14:paraId="5737AB9A" w14:textId="77777777" w:rsidTr="00FF227F">
      <w:trPr>
        <w:cantSplit/>
        <w:trHeight w:val="340"/>
        <w:jc w:val="center"/>
      </w:trPr>
      <w:tc>
        <w:tcPr>
          <w:tcW w:w="1300" w:type="pct"/>
          <w:vMerge w:val="restart"/>
          <w:vAlign w:val="center"/>
        </w:tcPr>
        <w:p w14:paraId="4E72BDB6"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65CE6" w:rsidRPr="004B4A99" w14:paraId="0813DEE3" w14:textId="77777777" w:rsidTr="00FF227F">
      <w:trPr>
        <w:cantSplit/>
        <w:trHeight w:val="340"/>
        <w:jc w:val="center"/>
      </w:trPr>
      <w:tc>
        <w:tcPr>
          <w:tcW w:w="1300" w:type="pct"/>
          <w:vMerge/>
          <w:vAlign w:val="center"/>
        </w:tcPr>
        <w:p w14:paraId="0DBF06F1"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747A16C7"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65CE6" w:rsidRPr="004B4A99" w14:paraId="467E5DE5" w14:textId="77777777" w:rsidTr="00FF227F">
      <w:trPr>
        <w:cantSplit/>
        <w:trHeight w:val="340"/>
        <w:jc w:val="center"/>
      </w:trPr>
      <w:tc>
        <w:tcPr>
          <w:tcW w:w="1300" w:type="pct"/>
          <w:vAlign w:val="center"/>
        </w:tcPr>
        <w:p w14:paraId="7D5A6E46"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D42E40A" w14:textId="77777777" w:rsidR="00D65CE6"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4A332FDF"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FIXATION OF TISSUE</w:t>
          </w:r>
        </w:p>
      </w:tc>
      <w:tc>
        <w:tcPr>
          <w:tcW w:w="737" w:type="pct"/>
          <w:vAlign w:val="center"/>
        </w:tcPr>
        <w:p w14:paraId="2CE86843"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65CE6" w:rsidRPr="004B4A99" w14:paraId="7076EC4D" w14:textId="77777777" w:rsidTr="00FF227F">
      <w:trPr>
        <w:cantSplit/>
        <w:trHeight w:val="369"/>
        <w:jc w:val="center"/>
      </w:trPr>
      <w:tc>
        <w:tcPr>
          <w:tcW w:w="1300" w:type="pct"/>
          <w:vAlign w:val="center"/>
        </w:tcPr>
        <w:p w14:paraId="78E4E2CB"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65CE6" w:rsidRPr="004B4A99" w14:paraId="70F16FC8" w14:textId="77777777" w:rsidTr="00FF227F">
      <w:trPr>
        <w:cantSplit/>
        <w:trHeight w:val="340"/>
        <w:jc w:val="center"/>
      </w:trPr>
      <w:tc>
        <w:tcPr>
          <w:tcW w:w="1300" w:type="pct"/>
          <w:vMerge w:val="restart"/>
          <w:vAlign w:val="center"/>
        </w:tcPr>
        <w:p w14:paraId="581A7966" w14:textId="77777777" w:rsidR="00D65CE6"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415998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71951D1"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SOP-001</w:t>
          </w:r>
        </w:p>
      </w:tc>
    </w:tr>
    <w:tr w:rsidR="00D65CE6" w:rsidRPr="004B4A99" w14:paraId="615C5189" w14:textId="77777777" w:rsidTr="00FF227F">
      <w:trPr>
        <w:cantSplit/>
        <w:trHeight w:val="340"/>
        <w:jc w:val="center"/>
      </w:trPr>
      <w:tc>
        <w:tcPr>
          <w:tcW w:w="1300" w:type="pct"/>
          <w:vMerge/>
          <w:vAlign w:val="center"/>
        </w:tcPr>
        <w:p w14:paraId="795A3454"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14967148"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65CE6" w:rsidRPr="004B4A99" w14:paraId="053B4F16" w14:textId="77777777" w:rsidTr="00FF227F">
      <w:trPr>
        <w:cantSplit/>
        <w:trHeight w:val="340"/>
        <w:jc w:val="center"/>
      </w:trPr>
      <w:tc>
        <w:tcPr>
          <w:tcW w:w="1300" w:type="pct"/>
          <w:vMerge w:val="restart"/>
          <w:vAlign w:val="center"/>
        </w:tcPr>
        <w:p w14:paraId="525835BE"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65CE6" w:rsidRPr="004B4A99" w14:paraId="6EB4168F" w14:textId="77777777" w:rsidTr="00FF227F">
      <w:trPr>
        <w:cantSplit/>
        <w:trHeight w:val="340"/>
        <w:jc w:val="center"/>
      </w:trPr>
      <w:tc>
        <w:tcPr>
          <w:tcW w:w="1300" w:type="pct"/>
          <w:vMerge/>
          <w:vAlign w:val="center"/>
        </w:tcPr>
        <w:p w14:paraId="4F55C041"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27BD5F79"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65CE6" w:rsidRPr="004B4A99" w14:paraId="59FDD851" w14:textId="77777777" w:rsidTr="00FF227F">
      <w:trPr>
        <w:cantSplit/>
        <w:trHeight w:val="340"/>
        <w:jc w:val="center"/>
      </w:trPr>
      <w:tc>
        <w:tcPr>
          <w:tcW w:w="1300" w:type="pct"/>
          <w:vAlign w:val="center"/>
        </w:tcPr>
        <w:p w14:paraId="0DD264F6"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AA0DCDF" w14:textId="77777777" w:rsidR="00D65CE6"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48462F0D"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FIXATION OF TISSUE</w:t>
          </w:r>
        </w:p>
      </w:tc>
      <w:tc>
        <w:tcPr>
          <w:tcW w:w="737" w:type="pct"/>
          <w:vAlign w:val="center"/>
        </w:tcPr>
        <w:p w14:paraId="23986CDD"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65CE6" w:rsidRPr="004B4A99" w14:paraId="1346FD4B" w14:textId="77777777" w:rsidTr="00FF227F">
      <w:trPr>
        <w:cantSplit/>
        <w:trHeight w:val="369"/>
        <w:jc w:val="center"/>
      </w:trPr>
      <w:tc>
        <w:tcPr>
          <w:tcW w:w="1300" w:type="pct"/>
          <w:vAlign w:val="center"/>
        </w:tcPr>
        <w:p w14:paraId="7A607975"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65CE6" w:rsidRPr="004B4A99" w14:paraId="3FE71133" w14:textId="77777777" w:rsidTr="00FF227F">
      <w:trPr>
        <w:cantSplit/>
        <w:trHeight w:val="340"/>
        <w:jc w:val="center"/>
      </w:trPr>
      <w:tc>
        <w:tcPr>
          <w:tcW w:w="1300" w:type="pct"/>
          <w:vMerge w:val="restart"/>
          <w:vAlign w:val="center"/>
        </w:tcPr>
        <w:p w14:paraId="12AF09AC" w14:textId="77777777" w:rsidR="00D65CE6"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388627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9CB841F"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SOP-001</w:t>
          </w:r>
        </w:p>
      </w:tc>
    </w:tr>
    <w:tr w:rsidR="00D65CE6" w:rsidRPr="004B4A99" w14:paraId="7F8F7B66" w14:textId="77777777" w:rsidTr="00FF227F">
      <w:trPr>
        <w:cantSplit/>
        <w:trHeight w:val="340"/>
        <w:jc w:val="center"/>
      </w:trPr>
      <w:tc>
        <w:tcPr>
          <w:tcW w:w="1300" w:type="pct"/>
          <w:vMerge/>
          <w:vAlign w:val="center"/>
        </w:tcPr>
        <w:p w14:paraId="1E8BB389"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707358B9"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65CE6" w:rsidRPr="004B4A99" w14:paraId="38BD2163" w14:textId="77777777" w:rsidTr="00FF227F">
      <w:trPr>
        <w:cantSplit/>
        <w:trHeight w:val="340"/>
        <w:jc w:val="center"/>
      </w:trPr>
      <w:tc>
        <w:tcPr>
          <w:tcW w:w="1300" w:type="pct"/>
          <w:vMerge w:val="restart"/>
          <w:vAlign w:val="center"/>
        </w:tcPr>
        <w:p w14:paraId="6D9E4B55"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65CE6" w:rsidRPr="004B4A99" w14:paraId="744F1841" w14:textId="77777777" w:rsidTr="00FF227F">
      <w:trPr>
        <w:cantSplit/>
        <w:trHeight w:val="340"/>
        <w:jc w:val="center"/>
      </w:trPr>
      <w:tc>
        <w:tcPr>
          <w:tcW w:w="1300" w:type="pct"/>
          <w:vMerge/>
          <w:vAlign w:val="center"/>
        </w:tcPr>
        <w:p w14:paraId="4AB6AE4D"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5D49A9EB"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65CE6" w:rsidRPr="004B4A99" w14:paraId="590F5EEA" w14:textId="77777777" w:rsidTr="00FF227F">
      <w:trPr>
        <w:cantSplit/>
        <w:trHeight w:val="340"/>
        <w:jc w:val="center"/>
      </w:trPr>
      <w:tc>
        <w:tcPr>
          <w:tcW w:w="1300" w:type="pct"/>
          <w:vAlign w:val="center"/>
        </w:tcPr>
        <w:p w14:paraId="196271D9"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E4D3F22" w14:textId="77777777" w:rsidR="00D65CE6"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347BE261"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FIXATION OF TISSUE</w:t>
          </w:r>
        </w:p>
      </w:tc>
      <w:tc>
        <w:tcPr>
          <w:tcW w:w="737" w:type="pct"/>
          <w:vAlign w:val="center"/>
        </w:tcPr>
        <w:p w14:paraId="1C7F2E83"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65CE6" w:rsidRPr="004B4A99" w14:paraId="2C0BB8AD" w14:textId="77777777" w:rsidTr="00FF227F">
      <w:trPr>
        <w:cantSplit/>
        <w:trHeight w:val="369"/>
        <w:jc w:val="center"/>
      </w:trPr>
      <w:tc>
        <w:tcPr>
          <w:tcW w:w="1300" w:type="pct"/>
          <w:vAlign w:val="center"/>
        </w:tcPr>
        <w:p w14:paraId="3DB92BF9"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65CE6" w:rsidRPr="004B4A99" w14:paraId="40405EE2" w14:textId="77777777" w:rsidTr="00FF227F">
      <w:trPr>
        <w:cantSplit/>
        <w:trHeight w:val="340"/>
        <w:jc w:val="center"/>
      </w:trPr>
      <w:tc>
        <w:tcPr>
          <w:tcW w:w="1300" w:type="pct"/>
          <w:vMerge w:val="restart"/>
          <w:vAlign w:val="center"/>
        </w:tcPr>
        <w:p w14:paraId="48461C24" w14:textId="77777777" w:rsidR="00D65CE6"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35A0BE58"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SOP-001</w:t>
          </w:r>
        </w:p>
      </w:tc>
    </w:tr>
    <w:tr w:rsidR="00D65CE6" w:rsidRPr="004B4A99" w14:paraId="75F3ABD9" w14:textId="77777777" w:rsidTr="00FF227F">
      <w:trPr>
        <w:cantSplit/>
        <w:trHeight w:val="340"/>
        <w:jc w:val="center"/>
      </w:trPr>
      <w:tc>
        <w:tcPr>
          <w:tcW w:w="1300" w:type="pct"/>
          <w:vMerge/>
          <w:vAlign w:val="center"/>
        </w:tcPr>
        <w:p w14:paraId="0084CA17"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01497A80"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65CE6" w:rsidRPr="004B4A99" w14:paraId="60570D8E" w14:textId="77777777" w:rsidTr="00FF227F">
      <w:trPr>
        <w:cantSplit/>
        <w:trHeight w:val="340"/>
        <w:jc w:val="center"/>
      </w:trPr>
      <w:tc>
        <w:tcPr>
          <w:tcW w:w="1300" w:type="pct"/>
          <w:vMerge w:val="restart"/>
          <w:vAlign w:val="center"/>
        </w:tcPr>
        <w:p w14:paraId="20149CD8"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65CE6" w:rsidRPr="004B4A99" w14:paraId="5CD64991" w14:textId="77777777" w:rsidTr="00FF227F">
      <w:trPr>
        <w:cantSplit/>
        <w:trHeight w:val="340"/>
        <w:jc w:val="center"/>
      </w:trPr>
      <w:tc>
        <w:tcPr>
          <w:tcW w:w="1300" w:type="pct"/>
          <w:vMerge/>
          <w:vAlign w:val="center"/>
        </w:tcPr>
        <w:p w14:paraId="06AFFB19" w14:textId="77777777" w:rsidR="00D65CE6" w:rsidRPr="004B4A99" w:rsidRDefault="00D65CE6" w:rsidP="00D65CE6">
          <w:pPr>
            <w:pStyle w:val="TableParagraph"/>
            <w:jc w:val="center"/>
            <w:rPr>
              <w:rFonts w:ascii="Palatino Linotype" w:hAnsi="Palatino Linotype"/>
              <w:b/>
              <w:bCs/>
              <w:sz w:val="16"/>
              <w:szCs w:val="16"/>
            </w:rPr>
          </w:pPr>
        </w:p>
      </w:tc>
      <w:tc>
        <w:tcPr>
          <w:tcW w:w="2162" w:type="pct"/>
          <w:vMerge/>
          <w:vAlign w:val="center"/>
        </w:tcPr>
        <w:p w14:paraId="2840A0E3" w14:textId="77777777" w:rsidR="00D65CE6" w:rsidRPr="004B4A99" w:rsidRDefault="00D65CE6" w:rsidP="00D65C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65CE6" w:rsidRPr="004B4A99" w14:paraId="6644EF38" w14:textId="77777777" w:rsidTr="00FF227F">
      <w:trPr>
        <w:cantSplit/>
        <w:trHeight w:val="340"/>
        <w:jc w:val="center"/>
      </w:trPr>
      <w:tc>
        <w:tcPr>
          <w:tcW w:w="1300" w:type="pct"/>
          <w:vAlign w:val="center"/>
        </w:tcPr>
        <w:p w14:paraId="23D12B20"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9ABE4" w14:textId="77777777" w:rsidR="00D65CE6"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38B443AA"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FIXATION OF TISSUE</w:t>
          </w:r>
        </w:p>
      </w:tc>
      <w:tc>
        <w:tcPr>
          <w:tcW w:w="737" w:type="pct"/>
          <w:vAlign w:val="center"/>
        </w:tcPr>
        <w:p w14:paraId="240B7AD5"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65CE6" w:rsidRPr="004B4A99" w14:paraId="1A3E2302" w14:textId="77777777" w:rsidTr="00FF227F">
      <w:trPr>
        <w:cantSplit/>
        <w:trHeight w:val="369"/>
        <w:jc w:val="center"/>
      </w:trPr>
      <w:tc>
        <w:tcPr>
          <w:tcW w:w="1300" w:type="pct"/>
          <w:vAlign w:val="center"/>
        </w:tcPr>
        <w:p w14:paraId="7D9A2A6E" w14:textId="77777777" w:rsidR="00D65CE6" w:rsidRPr="004B4A99" w:rsidRDefault="00D65CE6" w:rsidP="00D65C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D65CE6" w:rsidRPr="004B4A99" w:rsidRDefault="00D65CE6" w:rsidP="00D65CE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3FA71A16"/>
    <w:multiLevelType w:val="hybridMultilevel"/>
    <w:tmpl w:val="F6CA3938"/>
    <w:lvl w:ilvl="0" w:tplc="0409001B">
      <w:start w:val="1"/>
      <w:numFmt w:val="lowerRoman"/>
      <w:lvlText w:val="%1."/>
      <w:lvlJc w:val="right"/>
      <w:pPr>
        <w:ind w:left="2251" w:hanging="360"/>
      </w:pPr>
    </w:lvl>
    <w:lvl w:ilvl="1" w:tplc="04090019" w:tentative="1">
      <w:start w:val="1"/>
      <w:numFmt w:val="lowerLetter"/>
      <w:lvlText w:val="%2."/>
      <w:lvlJc w:val="left"/>
      <w:pPr>
        <w:ind w:left="2971" w:hanging="360"/>
      </w:pPr>
    </w:lvl>
    <w:lvl w:ilvl="2" w:tplc="0409001B" w:tentative="1">
      <w:start w:val="1"/>
      <w:numFmt w:val="lowerRoman"/>
      <w:lvlText w:val="%3."/>
      <w:lvlJc w:val="right"/>
      <w:pPr>
        <w:ind w:left="3691" w:hanging="180"/>
      </w:pPr>
    </w:lvl>
    <w:lvl w:ilvl="3" w:tplc="0409000F" w:tentative="1">
      <w:start w:val="1"/>
      <w:numFmt w:val="decimal"/>
      <w:lvlText w:val="%4."/>
      <w:lvlJc w:val="left"/>
      <w:pPr>
        <w:ind w:left="4411" w:hanging="360"/>
      </w:pPr>
    </w:lvl>
    <w:lvl w:ilvl="4" w:tplc="04090019" w:tentative="1">
      <w:start w:val="1"/>
      <w:numFmt w:val="lowerLetter"/>
      <w:lvlText w:val="%5."/>
      <w:lvlJc w:val="left"/>
      <w:pPr>
        <w:ind w:left="5131" w:hanging="360"/>
      </w:pPr>
    </w:lvl>
    <w:lvl w:ilvl="5" w:tplc="0409001B" w:tentative="1">
      <w:start w:val="1"/>
      <w:numFmt w:val="lowerRoman"/>
      <w:lvlText w:val="%6."/>
      <w:lvlJc w:val="right"/>
      <w:pPr>
        <w:ind w:left="5851" w:hanging="180"/>
      </w:pPr>
    </w:lvl>
    <w:lvl w:ilvl="6" w:tplc="0409000F" w:tentative="1">
      <w:start w:val="1"/>
      <w:numFmt w:val="decimal"/>
      <w:lvlText w:val="%7."/>
      <w:lvlJc w:val="left"/>
      <w:pPr>
        <w:ind w:left="6571" w:hanging="360"/>
      </w:pPr>
    </w:lvl>
    <w:lvl w:ilvl="7" w:tplc="04090019" w:tentative="1">
      <w:start w:val="1"/>
      <w:numFmt w:val="lowerLetter"/>
      <w:lvlText w:val="%8."/>
      <w:lvlJc w:val="left"/>
      <w:pPr>
        <w:ind w:left="7291" w:hanging="360"/>
      </w:pPr>
    </w:lvl>
    <w:lvl w:ilvl="8" w:tplc="0409001B" w:tentative="1">
      <w:start w:val="1"/>
      <w:numFmt w:val="lowerRoman"/>
      <w:lvlText w:val="%9."/>
      <w:lvlJc w:val="right"/>
      <w:pPr>
        <w:ind w:left="8011" w:hanging="180"/>
      </w:pPr>
    </w:lvl>
  </w:abstractNum>
  <w:abstractNum w:abstractNumId="77"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8"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9"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1"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7"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8"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0"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1"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2"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3"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4"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5"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6"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7"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8"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9"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0"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1"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3"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4"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5"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7"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8"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9"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0"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1"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2"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3"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4"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5"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6"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7"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8"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9"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0"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2"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4"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5"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6"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7"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8"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9"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0"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1"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2"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3"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4"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6"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7"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8"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9"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0"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3"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5"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90"/>
  </w:num>
  <w:num w:numId="3" w16cid:durableId="2114860016">
    <w:abstractNumId w:val="37"/>
  </w:num>
  <w:num w:numId="4" w16cid:durableId="976956637">
    <w:abstractNumId w:val="110"/>
  </w:num>
  <w:num w:numId="5" w16cid:durableId="1188834601">
    <w:abstractNumId w:val="125"/>
  </w:num>
  <w:num w:numId="6" w16cid:durableId="1564368234">
    <w:abstractNumId w:val="27"/>
  </w:num>
  <w:num w:numId="7" w16cid:durableId="30694389">
    <w:abstractNumId w:val="18"/>
  </w:num>
  <w:num w:numId="8" w16cid:durableId="1526403841">
    <w:abstractNumId w:val="94"/>
  </w:num>
  <w:num w:numId="9" w16cid:durableId="1452162734">
    <w:abstractNumId w:val="57"/>
  </w:num>
  <w:num w:numId="10" w16cid:durableId="702097048">
    <w:abstractNumId w:val="108"/>
  </w:num>
  <w:num w:numId="11" w16cid:durableId="889148566">
    <w:abstractNumId w:val="95"/>
  </w:num>
  <w:num w:numId="12" w16cid:durableId="1063141793">
    <w:abstractNumId w:val="62"/>
  </w:num>
  <w:num w:numId="13" w16cid:durableId="1689481395">
    <w:abstractNumId w:val="53"/>
  </w:num>
  <w:num w:numId="14" w16cid:durableId="16472345">
    <w:abstractNumId w:val="131"/>
  </w:num>
  <w:num w:numId="15" w16cid:durableId="1225607512">
    <w:abstractNumId w:val="0"/>
  </w:num>
  <w:num w:numId="16" w16cid:durableId="528690212">
    <w:abstractNumId w:val="104"/>
  </w:num>
  <w:num w:numId="17" w16cid:durableId="1228490976">
    <w:abstractNumId w:val="103"/>
  </w:num>
  <w:num w:numId="18" w16cid:durableId="461390753">
    <w:abstractNumId w:val="109"/>
  </w:num>
  <w:num w:numId="19" w16cid:durableId="1906143628">
    <w:abstractNumId w:val="54"/>
  </w:num>
  <w:num w:numId="20" w16cid:durableId="673068718">
    <w:abstractNumId w:val="64"/>
  </w:num>
  <w:num w:numId="21" w16cid:durableId="986671472">
    <w:abstractNumId w:val="127"/>
  </w:num>
  <w:num w:numId="22" w16cid:durableId="489952515">
    <w:abstractNumId w:val="111"/>
  </w:num>
  <w:num w:numId="23" w16cid:durableId="1764958231">
    <w:abstractNumId w:val="117"/>
  </w:num>
  <w:num w:numId="24" w16cid:durableId="1724788323">
    <w:abstractNumId w:val="10"/>
  </w:num>
  <w:num w:numId="25" w16cid:durableId="362288275">
    <w:abstractNumId w:val="69"/>
  </w:num>
  <w:num w:numId="26" w16cid:durableId="979841804">
    <w:abstractNumId w:val="93"/>
  </w:num>
  <w:num w:numId="27" w16cid:durableId="1665744626">
    <w:abstractNumId w:val="46"/>
  </w:num>
  <w:num w:numId="28" w16cid:durableId="987782949">
    <w:abstractNumId w:val="56"/>
  </w:num>
  <w:num w:numId="29" w16cid:durableId="1293827231">
    <w:abstractNumId w:val="99"/>
  </w:num>
  <w:num w:numId="30" w16cid:durableId="379135026">
    <w:abstractNumId w:val="118"/>
  </w:num>
  <w:num w:numId="31" w16cid:durableId="1843859924">
    <w:abstractNumId w:val="102"/>
  </w:num>
  <w:num w:numId="32" w16cid:durableId="295261672">
    <w:abstractNumId w:val="12"/>
  </w:num>
  <w:num w:numId="33" w16cid:durableId="1151022248">
    <w:abstractNumId w:val="115"/>
  </w:num>
  <w:num w:numId="34" w16cid:durableId="770975191">
    <w:abstractNumId w:val="97"/>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4"/>
  </w:num>
  <w:num w:numId="42" w16cid:durableId="345981846">
    <w:abstractNumId w:val="11"/>
  </w:num>
  <w:num w:numId="43" w16cid:durableId="559246414">
    <w:abstractNumId w:val="140"/>
  </w:num>
  <w:num w:numId="44" w16cid:durableId="827013003">
    <w:abstractNumId w:val="123"/>
  </w:num>
  <w:num w:numId="45" w16cid:durableId="569998002">
    <w:abstractNumId w:val="121"/>
  </w:num>
  <w:num w:numId="46" w16cid:durableId="2067949774">
    <w:abstractNumId w:val="128"/>
  </w:num>
  <w:num w:numId="47" w16cid:durableId="2030716657">
    <w:abstractNumId w:val="61"/>
  </w:num>
  <w:num w:numId="48" w16cid:durableId="89590989">
    <w:abstractNumId w:val="124"/>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4"/>
  </w:num>
  <w:num w:numId="54" w16cid:durableId="1057820311">
    <w:abstractNumId w:val="19"/>
  </w:num>
  <w:num w:numId="55" w16cid:durableId="271667536">
    <w:abstractNumId w:val="8"/>
  </w:num>
  <w:num w:numId="56" w16cid:durableId="997271973">
    <w:abstractNumId w:val="119"/>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7"/>
  </w:num>
  <w:num w:numId="64" w16cid:durableId="1960523054">
    <w:abstractNumId w:val="34"/>
  </w:num>
  <w:num w:numId="65" w16cid:durableId="546112330">
    <w:abstractNumId w:val="113"/>
  </w:num>
  <w:num w:numId="66" w16cid:durableId="194738668">
    <w:abstractNumId w:val="28"/>
  </w:num>
  <w:num w:numId="67" w16cid:durableId="2015112674">
    <w:abstractNumId w:val="98"/>
  </w:num>
  <w:num w:numId="68" w16cid:durableId="1837917813">
    <w:abstractNumId w:val="4"/>
  </w:num>
  <w:num w:numId="69" w16cid:durableId="2140299371">
    <w:abstractNumId w:val="85"/>
  </w:num>
  <w:num w:numId="70" w16cid:durableId="563570850">
    <w:abstractNumId w:val="91"/>
  </w:num>
  <w:num w:numId="71" w16cid:durableId="1216770527">
    <w:abstractNumId w:val="15"/>
  </w:num>
  <w:num w:numId="72" w16cid:durableId="239102316">
    <w:abstractNumId w:val="32"/>
  </w:num>
  <w:num w:numId="73" w16cid:durableId="1319310466">
    <w:abstractNumId w:val="136"/>
  </w:num>
  <w:num w:numId="74" w16cid:durableId="944851513">
    <w:abstractNumId w:val="135"/>
  </w:num>
  <w:num w:numId="75" w16cid:durableId="2100635004">
    <w:abstractNumId w:val="79"/>
  </w:num>
  <w:num w:numId="76" w16cid:durableId="1803495518">
    <w:abstractNumId w:val="126"/>
  </w:num>
  <w:num w:numId="77" w16cid:durableId="97721124">
    <w:abstractNumId w:val="29"/>
  </w:num>
  <w:num w:numId="78" w16cid:durableId="697781539">
    <w:abstractNumId w:val="141"/>
  </w:num>
  <w:num w:numId="79" w16cid:durableId="529880653">
    <w:abstractNumId w:val="73"/>
  </w:num>
  <w:num w:numId="80" w16cid:durableId="1102993993">
    <w:abstractNumId w:val="133"/>
  </w:num>
  <w:num w:numId="81" w16cid:durableId="209221441">
    <w:abstractNumId w:val="139"/>
  </w:num>
  <w:num w:numId="82" w16cid:durableId="412774527">
    <w:abstractNumId w:val="24"/>
  </w:num>
  <w:num w:numId="83" w16cid:durableId="1516264159">
    <w:abstractNumId w:val="101"/>
  </w:num>
  <w:num w:numId="84" w16cid:durableId="2024360544">
    <w:abstractNumId w:val="5"/>
  </w:num>
  <w:num w:numId="85" w16cid:durableId="1131630974">
    <w:abstractNumId w:val="14"/>
  </w:num>
  <w:num w:numId="86" w16cid:durableId="1439332297">
    <w:abstractNumId w:val="132"/>
  </w:num>
  <w:num w:numId="87" w16cid:durableId="2059040259">
    <w:abstractNumId w:val="25"/>
  </w:num>
  <w:num w:numId="88" w16cid:durableId="1617103228">
    <w:abstractNumId w:val="6"/>
  </w:num>
  <w:num w:numId="89" w16cid:durableId="952323569">
    <w:abstractNumId w:val="89"/>
  </w:num>
  <w:num w:numId="90" w16cid:durableId="1152259122">
    <w:abstractNumId w:val="129"/>
  </w:num>
  <w:num w:numId="91" w16cid:durableId="2078625577">
    <w:abstractNumId w:val="83"/>
  </w:num>
  <w:num w:numId="92" w16cid:durableId="786772709">
    <w:abstractNumId w:val="59"/>
  </w:num>
  <w:num w:numId="93" w16cid:durableId="563877914">
    <w:abstractNumId w:val="130"/>
  </w:num>
  <w:num w:numId="94" w16cid:durableId="890076004">
    <w:abstractNumId w:val="144"/>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4"/>
  </w:num>
  <w:num w:numId="101" w16cid:durableId="1634485187">
    <w:abstractNumId w:val="134"/>
  </w:num>
  <w:num w:numId="102" w16cid:durableId="1257591615">
    <w:abstractNumId w:val="134"/>
  </w:num>
  <w:num w:numId="103" w16cid:durableId="1325471124">
    <w:abstractNumId w:val="134"/>
    <w:lvlOverride w:ilvl="0">
      <w:startOverride w:val="4"/>
    </w:lvlOverride>
  </w:num>
  <w:num w:numId="104" w16cid:durableId="1821580435">
    <w:abstractNumId w:val="55"/>
  </w:num>
  <w:num w:numId="105" w16cid:durableId="1608073494">
    <w:abstractNumId w:val="112"/>
  </w:num>
  <w:num w:numId="106" w16cid:durableId="1399980624">
    <w:abstractNumId w:val="92"/>
  </w:num>
  <w:num w:numId="107" w16cid:durableId="1883782339">
    <w:abstractNumId w:val="65"/>
  </w:num>
  <w:num w:numId="108" w16cid:durableId="1136143195">
    <w:abstractNumId w:val="65"/>
  </w:num>
  <w:num w:numId="109" w16cid:durableId="1718894863">
    <w:abstractNumId w:val="58"/>
  </w:num>
  <w:num w:numId="110" w16cid:durableId="1794786730">
    <w:abstractNumId w:val="105"/>
  </w:num>
  <w:num w:numId="111" w16cid:durableId="2045249459">
    <w:abstractNumId w:val="88"/>
  </w:num>
  <w:num w:numId="112" w16cid:durableId="1578175330">
    <w:abstractNumId w:val="122"/>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6"/>
  </w:num>
  <w:num w:numId="118" w16cid:durableId="154805345">
    <w:abstractNumId w:val="134"/>
  </w:num>
  <w:num w:numId="119" w16cid:durableId="325322694">
    <w:abstractNumId w:val="134"/>
  </w:num>
  <w:num w:numId="120" w16cid:durableId="266618376">
    <w:abstractNumId w:val="134"/>
  </w:num>
  <w:num w:numId="121" w16cid:durableId="1808543214">
    <w:abstractNumId w:val="16"/>
  </w:num>
  <w:num w:numId="122" w16cid:durableId="1773435704">
    <w:abstractNumId w:val="86"/>
  </w:num>
  <w:num w:numId="123" w16cid:durableId="1775664041">
    <w:abstractNumId w:val="9"/>
  </w:num>
  <w:num w:numId="124" w16cid:durableId="1946427441">
    <w:abstractNumId w:val="43"/>
  </w:num>
  <w:num w:numId="125" w16cid:durableId="342753852">
    <w:abstractNumId w:val="78"/>
  </w:num>
  <w:num w:numId="126" w16cid:durableId="893740874">
    <w:abstractNumId w:val="134"/>
  </w:num>
  <w:num w:numId="127" w16cid:durableId="1934244261">
    <w:abstractNumId w:val="134"/>
  </w:num>
  <w:num w:numId="128" w16cid:durableId="127675313">
    <w:abstractNumId w:val="134"/>
  </w:num>
  <w:num w:numId="129" w16cid:durableId="1562718511">
    <w:abstractNumId w:val="134"/>
  </w:num>
  <w:num w:numId="130" w16cid:durableId="1099333589">
    <w:abstractNumId w:val="134"/>
  </w:num>
  <w:num w:numId="131" w16cid:durableId="439759541">
    <w:abstractNumId w:val="134"/>
  </w:num>
  <w:num w:numId="132" w16cid:durableId="473261098">
    <w:abstractNumId w:val="134"/>
  </w:num>
  <w:num w:numId="133" w16cid:durableId="2023775613">
    <w:abstractNumId w:val="65"/>
  </w:num>
  <w:num w:numId="134" w16cid:durableId="516047604">
    <w:abstractNumId w:val="65"/>
  </w:num>
  <w:num w:numId="135" w16cid:durableId="1291284777">
    <w:abstractNumId w:val="142"/>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100"/>
  </w:num>
  <w:num w:numId="141" w16cid:durableId="766653306">
    <w:abstractNumId w:val="137"/>
  </w:num>
  <w:num w:numId="142" w16cid:durableId="378867249">
    <w:abstractNumId w:val="48"/>
  </w:num>
  <w:num w:numId="143" w16cid:durableId="1190335260">
    <w:abstractNumId w:val="82"/>
  </w:num>
  <w:num w:numId="144" w16cid:durableId="2068726552">
    <w:abstractNumId w:val="70"/>
  </w:num>
  <w:num w:numId="145" w16cid:durableId="1942833756">
    <w:abstractNumId w:val="71"/>
  </w:num>
  <w:num w:numId="146" w16cid:durableId="1667316689">
    <w:abstractNumId w:val="143"/>
  </w:num>
  <w:num w:numId="147" w16cid:durableId="2005474115">
    <w:abstractNumId w:val="134"/>
  </w:num>
  <w:num w:numId="148" w16cid:durableId="1811054240">
    <w:abstractNumId w:val="134"/>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4"/>
  </w:num>
  <w:num w:numId="158" w16cid:durableId="195387611">
    <w:abstractNumId w:val="134"/>
  </w:num>
  <w:num w:numId="159" w16cid:durableId="547910447">
    <w:abstractNumId w:val="134"/>
  </w:num>
  <w:num w:numId="160" w16cid:durableId="1448159289">
    <w:abstractNumId w:val="96"/>
  </w:num>
  <w:num w:numId="161" w16cid:durableId="1493716044">
    <w:abstractNumId w:val="22"/>
  </w:num>
  <w:num w:numId="162" w16cid:durableId="789082333">
    <w:abstractNumId w:val="49"/>
  </w:num>
  <w:num w:numId="163" w16cid:durableId="1348294275">
    <w:abstractNumId w:val="65"/>
  </w:num>
  <w:num w:numId="164" w16cid:durableId="1092890820">
    <w:abstractNumId w:val="116"/>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7"/>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20"/>
  </w:num>
  <w:num w:numId="184" w16cid:durableId="891187090">
    <w:abstractNumId w:val="120"/>
  </w:num>
  <w:num w:numId="185" w16cid:durableId="127162020">
    <w:abstractNumId w:val="120"/>
  </w:num>
  <w:num w:numId="186" w16cid:durableId="572590241">
    <w:abstractNumId w:val="120"/>
  </w:num>
  <w:num w:numId="187" w16cid:durableId="1849369284">
    <w:abstractNumId w:val="120"/>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0"/>
  </w:num>
  <w:num w:numId="192" w16cid:durableId="834339889">
    <w:abstractNumId w:val="120"/>
  </w:num>
  <w:num w:numId="193" w16cid:durableId="1807963422">
    <w:abstractNumId w:val="120"/>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0"/>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0"/>
  </w:num>
  <w:num w:numId="204" w16cid:durableId="120878737">
    <w:abstractNumId w:val="120"/>
  </w:num>
  <w:num w:numId="205" w16cid:durableId="781265213">
    <w:abstractNumId w:val="120"/>
  </w:num>
  <w:num w:numId="206" w16cid:durableId="1591892613">
    <w:abstractNumId w:val="120"/>
  </w:num>
  <w:num w:numId="207" w16cid:durableId="1862039854">
    <w:abstractNumId w:val="120"/>
  </w:num>
  <w:num w:numId="208" w16cid:durableId="1531844124">
    <w:abstractNumId w:val="120"/>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0"/>
  </w:num>
  <w:num w:numId="213" w16cid:durableId="1560940826">
    <w:abstractNumId w:val="120"/>
  </w:num>
  <w:num w:numId="214" w16cid:durableId="749011518">
    <w:abstractNumId w:val="120"/>
  </w:num>
  <w:num w:numId="215" w16cid:durableId="81605446">
    <w:abstractNumId w:val="120"/>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1"/>
  </w:num>
  <w:num w:numId="220" w16cid:durableId="347296705">
    <w:abstractNumId w:val="145"/>
  </w:num>
  <w:num w:numId="221" w16cid:durableId="881014376">
    <w:abstractNumId w:val="138"/>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0"/>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7"/>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4988960">
    <w:abstractNumId w:val="6"/>
  </w:num>
  <w:num w:numId="309" w16cid:durableId="1898391722">
    <w:abstractNumId w:val="6"/>
  </w:num>
  <w:num w:numId="310" w16cid:durableId="1472559677">
    <w:abstractNumId w:val="6"/>
  </w:num>
  <w:num w:numId="311" w16cid:durableId="1292633076">
    <w:abstractNumId w:val="6"/>
  </w:num>
  <w:num w:numId="312" w16cid:durableId="57367422">
    <w:abstractNumId w:val="76"/>
  </w:num>
  <w:num w:numId="313" w16cid:durableId="76220341">
    <w:abstractNumId w:val="6"/>
  </w:num>
  <w:num w:numId="314" w16cid:durableId="863903113">
    <w:abstractNumId w:val="6"/>
  </w:num>
  <w:num w:numId="315" w16cid:durableId="1931498087">
    <w:abstractNumId w:val="6"/>
  </w:num>
  <w:num w:numId="316" w16cid:durableId="654916741">
    <w:abstractNumId w:val="6"/>
  </w:num>
  <w:num w:numId="317" w16cid:durableId="1567957010">
    <w:abstractNumId w:val="6"/>
  </w:num>
  <w:num w:numId="318" w16cid:durableId="1002702498">
    <w:abstractNumId w:val="6"/>
  </w:num>
  <w:num w:numId="319" w16cid:durableId="878513783">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1C21"/>
    <w:rsid w:val="00002921"/>
    <w:rsid w:val="000066ED"/>
    <w:rsid w:val="00006A3F"/>
    <w:rsid w:val="00013D53"/>
    <w:rsid w:val="0002011C"/>
    <w:rsid w:val="000207A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4D72"/>
    <w:rsid w:val="00056CC4"/>
    <w:rsid w:val="00057544"/>
    <w:rsid w:val="000644CF"/>
    <w:rsid w:val="00064FC1"/>
    <w:rsid w:val="00065C96"/>
    <w:rsid w:val="00070A22"/>
    <w:rsid w:val="000713AB"/>
    <w:rsid w:val="0007184D"/>
    <w:rsid w:val="00073660"/>
    <w:rsid w:val="00077444"/>
    <w:rsid w:val="00077832"/>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0750A"/>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67CB4"/>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18F"/>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26A"/>
    <w:rsid w:val="00353FFB"/>
    <w:rsid w:val="00355A6A"/>
    <w:rsid w:val="00355B72"/>
    <w:rsid w:val="003564F0"/>
    <w:rsid w:val="00357D4C"/>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2685F"/>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1D2E"/>
    <w:rsid w:val="00476C90"/>
    <w:rsid w:val="0047711D"/>
    <w:rsid w:val="004806DB"/>
    <w:rsid w:val="004810BA"/>
    <w:rsid w:val="00486417"/>
    <w:rsid w:val="00490754"/>
    <w:rsid w:val="0049093B"/>
    <w:rsid w:val="0049303E"/>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3FC"/>
    <w:rsid w:val="004E5D43"/>
    <w:rsid w:val="004E6BB3"/>
    <w:rsid w:val="004E7CF8"/>
    <w:rsid w:val="004F0E91"/>
    <w:rsid w:val="004F1BEC"/>
    <w:rsid w:val="004F5D12"/>
    <w:rsid w:val="004F7344"/>
    <w:rsid w:val="004F7D99"/>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65B5F"/>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2FAC"/>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A6EEC"/>
    <w:rsid w:val="006B0202"/>
    <w:rsid w:val="006B218B"/>
    <w:rsid w:val="006B338A"/>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3C07"/>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6E38"/>
    <w:rsid w:val="00927EE0"/>
    <w:rsid w:val="009344A5"/>
    <w:rsid w:val="00934A70"/>
    <w:rsid w:val="00937CE3"/>
    <w:rsid w:val="0094198B"/>
    <w:rsid w:val="00951743"/>
    <w:rsid w:val="00951C00"/>
    <w:rsid w:val="00955257"/>
    <w:rsid w:val="009650A9"/>
    <w:rsid w:val="0096585C"/>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0DE1"/>
    <w:rsid w:val="009C1F86"/>
    <w:rsid w:val="009C381B"/>
    <w:rsid w:val="009C6817"/>
    <w:rsid w:val="009C6EB2"/>
    <w:rsid w:val="009D33EC"/>
    <w:rsid w:val="009D5F5D"/>
    <w:rsid w:val="009E01E8"/>
    <w:rsid w:val="009E3254"/>
    <w:rsid w:val="009E5405"/>
    <w:rsid w:val="009E7FD5"/>
    <w:rsid w:val="009F0796"/>
    <w:rsid w:val="009F238D"/>
    <w:rsid w:val="009F30FE"/>
    <w:rsid w:val="009F33AE"/>
    <w:rsid w:val="009F42AB"/>
    <w:rsid w:val="009F5184"/>
    <w:rsid w:val="009F78A1"/>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19CB"/>
    <w:rsid w:val="00A76F66"/>
    <w:rsid w:val="00A779A4"/>
    <w:rsid w:val="00A81437"/>
    <w:rsid w:val="00A815A3"/>
    <w:rsid w:val="00A838DF"/>
    <w:rsid w:val="00A8479C"/>
    <w:rsid w:val="00A847D3"/>
    <w:rsid w:val="00A84C71"/>
    <w:rsid w:val="00A90A65"/>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1E2"/>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65CE6"/>
    <w:rsid w:val="00D7507F"/>
    <w:rsid w:val="00D806B8"/>
    <w:rsid w:val="00D82248"/>
    <w:rsid w:val="00D830CA"/>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3C75"/>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TotalTime>
  <Pages>12</Pages>
  <Words>1686</Words>
  <Characters>9615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5</cp:revision>
  <cp:lastPrinted>2025-05-27T18:45:00Z</cp:lastPrinted>
  <dcterms:created xsi:type="dcterms:W3CDTF">2025-05-10T11:10:00Z</dcterms:created>
  <dcterms:modified xsi:type="dcterms:W3CDTF">2025-05-30T06:51:00Z</dcterms:modified>
</cp:coreProperties>
</file>