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94" w:rsidRDefault="000F3994" w:rsidP="000F3994">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0F3994" w:rsidRDefault="000F3994" w:rsidP="000F3994">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0F3994" w:rsidRPr="00646EE3" w:rsidRDefault="000F3994" w:rsidP="000F3994">
      <w:pPr>
        <w:spacing w:after="0" w:line="360" w:lineRule="auto"/>
        <w:jc w:val="both"/>
        <w:rPr>
          <w:rFonts w:ascii="Times New Roman" w:hAnsi="Times New Roman" w:cs="Times New Roman"/>
          <w:b/>
          <w:sz w:val="28"/>
          <w:szCs w:val="28"/>
        </w:rPr>
      </w:pPr>
    </w:p>
    <w:p w:rsidR="000F3994" w:rsidRPr="00646EE3" w:rsidRDefault="000F3994" w:rsidP="000F3994">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0F3994" w:rsidRPr="00646EE3" w:rsidRDefault="000F3994" w:rsidP="000F3994">
      <w:pPr>
        <w:spacing w:after="0" w:line="360" w:lineRule="auto"/>
        <w:jc w:val="both"/>
        <w:rPr>
          <w:rFonts w:ascii="Times New Roman" w:hAnsi="Times New Roman" w:cs="Times New Roman"/>
          <w:sz w:val="28"/>
          <w:szCs w:val="28"/>
        </w:rPr>
      </w:pPr>
    </w:p>
    <w:p w:rsidR="000F3994" w:rsidRPr="00646EE3" w:rsidRDefault="000F3994" w:rsidP="000F3994">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0F3994" w:rsidRPr="00646EE3" w:rsidRDefault="000F3994" w:rsidP="000F3994">
      <w:pPr>
        <w:spacing w:after="0" w:line="360" w:lineRule="auto"/>
        <w:jc w:val="both"/>
        <w:rPr>
          <w:rFonts w:ascii="Times New Roman" w:hAnsi="Times New Roman" w:cs="Times New Roman"/>
          <w:sz w:val="28"/>
          <w:szCs w:val="28"/>
        </w:rPr>
      </w:pPr>
    </w:p>
    <w:p w:rsidR="000F3994" w:rsidRPr="00646EE3" w:rsidRDefault="000F3994" w:rsidP="000F3994">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0F3994" w:rsidRPr="00646EE3" w:rsidRDefault="000F3994" w:rsidP="000F3994">
      <w:pPr>
        <w:spacing w:after="0" w:line="360" w:lineRule="auto"/>
        <w:jc w:val="both"/>
        <w:rPr>
          <w:rFonts w:ascii="Times New Roman" w:hAnsi="Times New Roman" w:cs="Times New Roman"/>
          <w:sz w:val="28"/>
          <w:szCs w:val="28"/>
        </w:rPr>
      </w:pPr>
    </w:p>
    <w:p w:rsidR="000F3994" w:rsidRPr="00646EE3" w:rsidRDefault="000F3994" w:rsidP="000F3994">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0F3994" w:rsidRPr="00646EE3"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0F3994" w:rsidRPr="00155D5B" w:rsidRDefault="000F3994" w:rsidP="000F3994">
      <w:pPr>
        <w:spacing w:after="0" w:line="360" w:lineRule="auto"/>
        <w:jc w:val="both"/>
        <w:rPr>
          <w:rFonts w:ascii="Times New Roman" w:hAnsi="Times New Roman" w:cs="Times New Roman"/>
          <w:b/>
          <w:sz w:val="28"/>
          <w:szCs w:val="28"/>
        </w:rPr>
      </w:pPr>
    </w:p>
    <w:p w:rsidR="000F3994" w:rsidRDefault="000F3994" w:rsidP="000F3994">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0F3994" w:rsidRDefault="000F3994" w:rsidP="000F3994">
      <w:pPr>
        <w:spacing w:after="0" w:line="360" w:lineRule="auto"/>
        <w:jc w:val="both"/>
        <w:rPr>
          <w:rFonts w:ascii="Times New Roman" w:hAnsi="Times New Roman" w:cs="Times New Roman"/>
          <w:sz w:val="28"/>
          <w:szCs w:val="28"/>
        </w:rPr>
      </w:pP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drawing>
          <wp:inline distT="0" distB="0" distL="0" distR="0" wp14:anchorId="559EFE40" wp14:editId="4F8CBBCF">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0F3994" w:rsidRPr="00155D5B" w:rsidRDefault="000F3994" w:rsidP="000F3994">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drawing>
          <wp:inline distT="0" distB="0" distL="0" distR="0" wp14:anchorId="650DD6E1" wp14:editId="5EF9580B">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0F3994" w:rsidRPr="00155D5B" w:rsidRDefault="000F3994" w:rsidP="000F3994">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drawing>
          <wp:inline distT="0" distB="0" distL="0" distR="0" wp14:anchorId="1EB383D3" wp14:editId="67D509B8">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drawing>
          <wp:inline distT="0" distB="0" distL="0" distR="0" wp14:anchorId="72E2D067" wp14:editId="0261E33A">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0F3994" w:rsidRDefault="000F3994" w:rsidP="000F3994">
      <w:pPr>
        <w:spacing w:after="0" w:line="360" w:lineRule="auto"/>
        <w:jc w:val="both"/>
        <w:rPr>
          <w:rFonts w:ascii="Times New Roman" w:hAnsi="Times New Roman" w:cs="Times New Roman"/>
          <w:sz w:val="28"/>
          <w:szCs w:val="28"/>
        </w:rPr>
      </w:pP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0F3994" w:rsidRPr="00155D5B" w:rsidRDefault="000F3994" w:rsidP="000F3994">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lastRenderedPageBreak/>
        <w:drawing>
          <wp:inline distT="0" distB="0" distL="0" distR="0" wp14:anchorId="0056D974" wp14:editId="1EE0DF28">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0F3994" w:rsidRPr="00155D5B" w:rsidRDefault="000F3994" w:rsidP="000F3994">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0F3994" w:rsidRPr="00155D5B" w:rsidRDefault="000F3994" w:rsidP="000F3994">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0F3994" w:rsidRPr="00155D5B" w:rsidRDefault="000F3994" w:rsidP="000F3994">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0F3994" w:rsidRDefault="000F3994" w:rsidP="000F3994">
      <w:pPr>
        <w:spacing w:after="0" w:line="360" w:lineRule="auto"/>
        <w:jc w:val="both"/>
        <w:rPr>
          <w:rFonts w:ascii="Times New Roman" w:hAnsi="Times New Roman" w:cs="Times New Roman"/>
          <w:b/>
          <w:bCs/>
          <w:sz w:val="28"/>
          <w:szCs w:val="28"/>
        </w:rPr>
      </w:pPr>
    </w:p>
    <w:p w:rsidR="000F3994" w:rsidRDefault="000F3994" w:rsidP="000F3994">
      <w:pPr>
        <w:spacing w:after="0" w:line="360" w:lineRule="auto"/>
        <w:jc w:val="both"/>
        <w:rPr>
          <w:rFonts w:ascii="Times New Roman" w:hAnsi="Times New Roman" w:cs="Times New Roman"/>
          <w:b/>
          <w:bCs/>
          <w:sz w:val="28"/>
          <w:szCs w:val="28"/>
        </w:rPr>
      </w:pPr>
    </w:p>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0F3994"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0F3994"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sz w:val="28"/>
          <w:szCs w:val="28"/>
        </w:rPr>
      </w:pPr>
    </w:p>
    <w:p w:rsidR="000F3994" w:rsidRPr="00155D5B" w:rsidRDefault="000F3994" w:rsidP="000F3994">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0F3994" w:rsidRPr="00155D5B" w:rsidTr="00CC1A66">
        <w:trPr>
          <w:tblHeader/>
        </w:trPr>
        <w:tc>
          <w:tcPr>
            <w:tcW w:w="2438" w:type="dxa"/>
            <w:shd w:val="clear" w:color="auto" w:fill="FFFFFF"/>
            <w:vAlign w:val="center"/>
            <w:hideMark/>
          </w:tcPr>
          <w:p w:rsidR="000F3994" w:rsidRDefault="000F3994" w:rsidP="00CC1A66">
            <w:pPr>
              <w:spacing w:after="0" w:line="360" w:lineRule="auto"/>
              <w:jc w:val="both"/>
              <w:rPr>
                <w:rFonts w:ascii="Times New Roman" w:hAnsi="Times New Roman" w:cs="Times New Roman"/>
                <w:b/>
                <w:bCs/>
                <w:sz w:val="28"/>
                <w:szCs w:val="28"/>
              </w:rPr>
            </w:pPr>
          </w:p>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0F3994" w:rsidRPr="00155D5B" w:rsidTr="00CC1A66">
        <w:tc>
          <w:tcPr>
            <w:tcW w:w="2438"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0F3994" w:rsidRPr="00155D5B" w:rsidTr="00CC1A66">
        <w:tc>
          <w:tcPr>
            <w:tcW w:w="2438"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0F3994" w:rsidRPr="00155D5B" w:rsidTr="00CC1A66">
        <w:tc>
          <w:tcPr>
            <w:tcW w:w="2438"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F3994" w:rsidRPr="00155D5B" w:rsidTr="00CC1A66">
        <w:tc>
          <w:tcPr>
            <w:tcW w:w="2438"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F3994" w:rsidRPr="00155D5B" w:rsidTr="00CC1A66">
        <w:tc>
          <w:tcPr>
            <w:tcW w:w="2438"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0F3994" w:rsidRPr="00155D5B" w:rsidTr="00CC1A66">
        <w:tc>
          <w:tcPr>
            <w:tcW w:w="2438"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F3994" w:rsidRPr="00155D5B" w:rsidTr="00CC1A66">
        <w:tc>
          <w:tcPr>
            <w:tcW w:w="2438"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0F3994" w:rsidRPr="00155D5B" w:rsidTr="00CC1A66">
        <w:tc>
          <w:tcPr>
            <w:tcW w:w="2438"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0F3994" w:rsidRPr="00155D5B" w:rsidTr="00CC1A66">
        <w:trPr>
          <w:tblHeader/>
        </w:trPr>
        <w:tc>
          <w:tcPr>
            <w:tcW w:w="1843" w:type="dxa"/>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0F3994" w:rsidRPr="00155D5B" w:rsidTr="00CC1A66">
        <w:tc>
          <w:tcPr>
            <w:tcW w:w="184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F3994" w:rsidRPr="00155D5B" w:rsidTr="00CC1A66">
        <w:tc>
          <w:tcPr>
            <w:tcW w:w="184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F3994" w:rsidRPr="00155D5B" w:rsidTr="00CC1A66">
        <w:tc>
          <w:tcPr>
            <w:tcW w:w="184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F3994" w:rsidRPr="00155D5B" w:rsidTr="00CC1A66">
        <w:tc>
          <w:tcPr>
            <w:tcW w:w="1843"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0F3994" w:rsidRPr="00155D5B" w:rsidTr="00CC1A66">
        <w:tc>
          <w:tcPr>
            <w:tcW w:w="1843"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0F3994" w:rsidRPr="00155D5B" w:rsidRDefault="000F3994" w:rsidP="00CC1A66">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0F3994"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0F3994" w:rsidRPr="00155D5B"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0F3994" w:rsidRPr="00155D5B" w:rsidRDefault="000F3994" w:rsidP="000F3994">
      <w:pPr>
        <w:spacing w:after="0" w:line="360" w:lineRule="auto"/>
        <w:jc w:val="both"/>
        <w:rPr>
          <w:rFonts w:ascii="Times New Roman" w:hAnsi="Times New Roman" w:cs="Times New Roman"/>
          <w:sz w:val="28"/>
          <w:szCs w:val="28"/>
        </w:rPr>
      </w:pPr>
      <w:r>
        <w:rPr>
          <w:noProof/>
          <w:lang w:eastAsia="en-IN"/>
        </w:rPr>
        <w:drawing>
          <wp:inline distT="0" distB="0" distL="0" distR="0" wp14:anchorId="5F4FCC93" wp14:editId="13681F43">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0F3994" w:rsidRDefault="000F3994" w:rsidP="000F3994">
      <w:pPr>
        <w:spacing w:after="0" w:line="360" w:lineRule="auto"/>
        <w:jc w:val="both"/>
        <w:rPr>
          <w:rFonts w:ascii="Times New Roman" w:hAnsi="Times New Roman" w:cs="Times New Roman"/>
          <w:b/>
          <w:bCs/>
          <w:sz w:val="28"/>
          <w:szCs w:val="28"/>
        </w:rPr>
      </w:pPr>
    </w:p>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0F3994" w:rsidRDefault="000F3994" w:rsidP="000F3994">
      <w:pPr>
        <w:spacing w:after="0" w:line="360" w:lineRule="auto"/>
        <w:jc w:val="both"/>
        <w:rPr>
          <w:rFonts w:ascii="Times New Roman" w:hAnsi="Times New Roman" w:cs="Times New Roman"/>
          <w:b/>
          <w:bCs/>
          <w:sz w:val="28"/>
          <w:szCs w:val="28"/>
        </w:rPr>
      </w:pP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0F3994" w:rsidRPr="00155D5B" w:rsidRDefault="000F3994" w:rsidP="000F3994">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0F3994" w:rsidRPr="00155D5B" w:rsidRDefault="000F3994" w:rsidP="000F3994">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0F3994" w:rsidRPr="00155D5B" w:rsidRDefault="000F3994" w:rsidP="000F3994">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0F3994" w:rsidRPr="00155D5B" w:rsidRDefault="000F3994" w:rsidP="000F3994">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0F3994" w:rsidRPr="00155D5B" w:rsidRDefault="000F3994" w:rsidP="000F3994">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0F3994" w:rsidRPr="00155D5B" w:rsidRDefault="000F3994" w:rsidP="000F3994">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0F3994" w:rsidRPr="00155D5B" w:rsidRDefault="000F3994" w:rsidP="000F3994">
      <w:pPr>
        <w:spacing w:after="0" w:line="360" w:lineRule="auto"/>
        <w:jc w:val="both"/>
        <w:rPr>
          <w:rFonts w:ascii="Times New Roman" w:hAnsi="Times New Roman" w:cs="Times New Roman"/>
          <w:sz w:val="28"/>
          <w:szCs w:val="28"/>
        </w:rPr>
      </w:pPr>
    </w:p>
    <w:p w:rsidR="000F3994" w:rsidRPr="00155D5B" w:rsidRDefault="000F3994" w:rsidP="000F399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0F3994" w:rsidRPr="00155D5B" w:rsidRDefault="000F3994" w:rsidP="000F399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0F3994" w:rsidRDefault="000F3994" w:rsidP="000F3994">
      <w:pPr>
        <w:spacing w:after="0" w:line="360" w:lineRule="auto"/>
        <w:jc w:val="both"/>
        <w:rPr>
          <w:rFonts w:ascii="Times New Roman" w:hAnsi="Times New Roman" w:cs="Times New Roman"/>
          <w:sz w:val="28"/>
          <w:szCs w:val="28"/>
        </w:rPr>
      </w:pPr>
    </w:p>
    <w:p w:rsidR="000F3994" w:rsidRPr="00D80650" w:rsidRDefault="000F3994" w:rsidP="000F3994">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0F3994" w:rsidRPr="00D80650"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0F3994" w:rsidRDefault="000F3994" w:rsidP="000F3994">
      <w:pPr>
        <w:spacing w:after="0" w:line="360" w:lineRule="auto"/>
        <w:jc w:val="both"/>
        <w:rPr>
          <w:rFonts w:ascii="Times New Roman" w:hAnsi="Times New Roman" w:cs="Times New Roman"/>
          <w:b/>
          <w:sz w:val="28"/>
          <w:szCs w:val="28"/>
        </w:rPr>
      </w:pPr>
    </w:p>
    <w:p w:rsidR="000F3994" w:rsidRPr="00CB0E83" w:rsidRDefault="000F3994" w:rsidP="000F3994">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0F3994" w:rsidRPr="00DA7C2B"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Pr="006D31DF" w:rsidRDefault="000F3994" w:rsidP="000F3994">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0F3994" w:rsidRPr="00DA7C2B" w:rsidRDefault="000F3994" w:rsidP="000F3994">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0F3994" w:rsidRPr="00DA7C2B" w:rsidRDefault="000F3994" w:rsidP="000F3994">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1C2BBE" w:rsidRDefault="000F3994" w:rsidP="000F3994">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0F3994" w:rsidRPr="00DA7C2B"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Pr="000E77FC" w:rsidRDefault="000F3994" w:rsidP="000F3994">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5A577F" w:rsidRDefault="000F3994" w:rsidP="000F3994">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5A577F" w:rsidRDefault="000F3994" w:rsidP="000F3994">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A90D47" w:rsidRDefault="000F3994" w:rsidP="000F3994">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p>
    <w:p w:rsidR="000F3994" w:rsidRPr="00A90D47" w:rsidRDefault="000F3994" w:rsidP="000F3994">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D4AC4" w:rsidRDefault="000F3994" w:rsidP="000F3994">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005BC2" w:rsidRDefault="000F3994" w:rsidP="000F3994">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0F3994" w:rsidRPr="00005BC2" w:rsidRDefault="000F3994" w:rsidP="000F3994">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005BC2" w:rsidRDefault="000F3994" w:rsidP="000F3994">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B57A33" w:rsidRDefault="000F3994" w:rsidP="000F3994">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E34815" w:rsidRDefault="000F3994" w:rsidP="000F3994">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292AD4" w:rsidRDefault="000F3994" w:rsidP="000F3994">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7B2F34" w:rsidRDefault="000F3994" w:rsidP="000F3994">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A43233" w:rsidRDefault="000F3994" w:rsidP="000F3994">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2361C1" w:rsidRDefault="000F3994" w:rsidP="000F3994">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B16DB6" w:rsidRDefault="000F3994" w:rsidP="000F3994">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0F3994" w:rsidRPr="00DA7C2B" w:rsidRDefault="000F3994" w:rsidP="000F3994">
      <w:pPr>
        <w:spacing w:after="0" w:line="360" w:lineRule="auto"/>
        <w:jc w:val="both"/>
        <w:rPr>
          <w:rFonts w:ascii="Times New Roman" w:hAnsi="Times New Roman" w:cs="Times New Roman"/>
          <w:sz w:val="28"/>
          <w:szCs w:val="28"/>
        </w:rPr>
      </w:pPr>
    </w:p>
    <w:p w:rsidR="000F3994" w:rsidRDefault="000F3994" w:rsidP="000F3994">
      <w:pPr>
        <w:spacing w:after="0" w:line="360" w:lineRule="auto"/>
        <w:jc w:val="both"/>
        <w:rPr>
          <w:rFonts w:ascii="Times New Roman" w:hAnsi="Times New Roman" w:cs="Times New Roman"/>
          <w:b/>
          <w:sz w:val="28"/>
          <w:szCs w:val="28"/>
        </w:rPr>
      </w:pPr>
    </w:p>
    <w:p w:rsidR="000F3994" w:rsidRPr="00962365" w:rsidRDefault="000F3994" w:rsidP="000F3994">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371B0" w:rsidRDefault="000F3994" w:rsidP="000F3994">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A3117C" w:rsidRDefault="000F3994" w:rsidP="000F3994">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A3117C" w:rsidRDefault="000F3994" w:rsidP="000F3994">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492C41" w:rsidRDefault="000F3994" w:rsidP="000F3994">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005DEB" w:rsidRDefault="000F3994" w:rsidP="000F3994">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p>
    <w:p w:rsidR="000F3994" w:rsidRPr="00441F8D" w:rsidRDefault="000F3994" w:rsidP="000F3994">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7F41E6" w:rsidRDefault="000F3994" w:rsidP="000F3994">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0F3994" w:rsidRPr="00DA7C2B" w:rsidRDefault="000F3994" w:rsidP="000F3994">
      <w:pPr>
        <w:spacing w:after="0" w:line="360" w:lineRule="auto"/>
        <w:jc w:val="both"/>
        <w:rPr>
          <w:rFonts w:ascii="Times New Roman" w:hAnsi="Times New Roman" w:cs="Times New Roman"/>
          <w:sz w:val="28"/>
          <w:szCs w:val="28"/>
        </w:rPr>
      </w:pPr>
    </w:p>
    <w:p w:rsidR="000F3994" w:rsidRPr="003F66DD" w:rsidRDefault="000F3994" w:rsidP="000F3994">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CC7306" w:rsidRDefault="000F3994" w:rsidP="000F3994">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0F3994" w:rsidRPr="00DA7C2B"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0F3994" w:rsidRPr="00DA7C2B" w:rsidRDefault="000F3994" w:rsidP="000F3994">
      <w:pPr>
        <w:spacing w:after="0" w:line="360" w:lineRule="auto"/>
        <w:jc w:val="both"/>
        <w:rPr>
          <w:rFonts w:ascii="Times New Roman" w:hAnsi="Times New Roman" w:cs="Times New Roman"/>
          <w:sz w:val="28"/>
          <w:szCs w:val="28"/>
        </w:rPr>
      </w:pPr>
    </w:p>
    <w:p w:rsidR="000F3994" w:rsidRPr="00CC7306" w:rsidRDefault="000F3994" w:rsidP="000F3994">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0F3994" w:rsidRPr="00646EE3" w:rsidRDefault="000F3994" w:rsidP="000F3994">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0F3994" w:rsidRDefault="00115C5D" w:rsidP="000F3994">
      <w:bookmarkStart w:id="0" w:name="_GoBack"/>
      <w:bookmarkEnd w:id="0"/>
    </w:p>
    <w:sectPr w:rsidR="00115C5D" w:rsidRPr="000F3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0F3994"/>
    <w:rsid w:val="00115C5D"/>
    <w:rsid w:val="003871D5"/>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33</Pages>
  <Words>7816</Words>
  <Characters>44557</Characters>
  <Application>Microsoft Office Word</Application>
  <DocSecurity>0</DocSecurity>
  <Lines>371</Lines>
  <Paragraphs>104</Paragraphs>
  <ScaleCrop>false</ScaleCrop>
  <Company/>
  <LinksUpToDate>false</LinksUpToDate>
  <CharactersWithSpaces>52269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2021-04-02T15:16:00Z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