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D2D6DD3">
      <w:pPr>
        <w:pStyle w:val="style4098"/>
        <w:spacing w:before="60" w:lineRule="auto" w:line="360"/>
        <w:ind w:left="3200" w:right="3106" w:firstLine="914"/>
        <w:rPr/>
      </w:pPr>
      <w:r>
        <w:rPr>
          <w:spacing w:val="-2"/>
        </w:rPr>
        <w:t xml:space="preserve">ITA-0607 </w:t>
      </w:r>
      <w:r>
        <w:t>MACHINE</w:t>
      </w:r>
      <w:r>
        <w:t>LEARNING</w:t>
      </w:r>
    </w:p>
    <w:p w14:paraId="279C5DF7">
      <w:pPr>
        <w:pStyle w:val="style0"/>
        <w:spacing w:before="0" w:lineRule="exact" w:line="321"/>
        <w:ind w:left="3809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UNIT-3</w:t>
      </w:r>
      <w:r>
        <w:rPr>
          <w:b/>
          <w:spacing w:val="-4"/>
          <w:sz w:val="28"/>
        </w:rPr>
        <w:t>(SDG)</w:t>
      </w:r>
    </w:p>
    <w:p w14:paraId="F3259653">
      <w:pPr>
        <w:pStyle w:val="style66"/>
        <w:spacing w:before="6"/>
        <w:ind w:left="0" w:firstLine="0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919499</wp:posOffset>
            </wp:positionH>
            <wp:positionV relativeFrom="paragraph">
              <wp:posOffset>107296</wp:posOffset>
            </wp:positionV>
            <wp:extent cx="5689138" cy="630935"/>
            <wp:effectExtent l="0" t="0" r="0" b="0"/>
            <wp:wrapTopAndBottom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89138" cy="630935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676ED523">
      <w:pPr>
        <w:pStyle w:val="style0"/>
        <w:spacing w:before="103"/>
        <w:ind w:left="5915" w:right="0" w:firstLine="0"/>
        <w:jc w:val="left"/>
        <w:rPr>
          <w:b/>
          <w:sz w:val="24"/>
        </w:rPr>
      </w:pPr>
      <w:r>
        <w:rPr>
          <w:b/>
          <w:sz w:val="24"/>
          <w:lang w:val="en-US"/>
        </w:rPr>
        <w:t>M.Pavan kumar</w:t>
      </w:r>
    </w:p>
    <w:p w14:paraId="C0666BFE">
      <w:pPr>
        <w:pStyle w:val="style0"/>
        <w:spacing w:before="137"/>
        <w:ind w:left="0" w:right="357"/>
        <w:jc w:val="left"/>
        <w:rPr>
          <w:b/>
          <w:sz w:val="24"/>
        </w:rPr>
      </w:pPr>
      <w:r>
        <w:rPr>
          <w:b/>
          <w:spacing w:val="-2"/>
          <w:sz w:val="24"/>
          <w:lang w:val="en-US"/>
        </w:rPr>
        <w:t xml:space="preserve">                                                                                                               </w:t>
      </w:r>
      <w:r>
        <w:rPr>
          <w:b/>
          <w:spacing w:val="-2"/>
          <w:sz w:val="24"/>
        </w:rPr>
        <w:t>192</w:t>
      </w:r>
      <w:r>
        <w:rPr>
          <w:b/>
          <w:spacing w:val="-2"/>
          <w:sz w:val="24"/>
          <w:lang w:val="en-US"/>
        </w:rPr>
        <w:t>312142</w:t>
      </w:r>
    </w:p>
    <w:p w14:paraId="C38655D2">
      <w:pPr>
        <w:pStyle w:val="style4098"/>
        <w:spacing w:before="204" w:lineRule="auto" w:line="276"/>
        <w:ind w:right="364"/>
        <w:jc w:val="both"/>
        <w:rPr/>
      </w:pPr>
      <w:r>
        <w:t xml:space="preserve">Compare Mistake Bound Model and Bayesian Learning for industrial defect </w:t>
      </w:r>
      <w:r>
        <w:rPr>
          <w:spacing w:val="-2"/>
        </w:rPr>
        <w:t>detection.</w:t>
      </w:r>
    </w:p>
    <w:p w14:paraId="F5190FC5">
      <w:pPr>
        <w:pStyle w:val="style4099"/>
        <w:numPr>
          <w:ilvl w:val="0"/>
          <w:numId w:val="1"/>
        </w:numPr>
        <w:tabs>
          <w:tab w:val="left" w:leader="none" w:pos="240"/>
        </w:tabs>
        <w:spacing w:before="158" w:after="0" w:lineRule="auto" w:line="240"/>
        <w:ind w:left="240" w:right="0" w:hanging="240"/>
        <w:jc w:val="both"/>
        <w:rPr/>
      </w:pPr>
      <w:r>
        <w:t>Problem</w:t>
      </w:r>
      <w:r>
        <w:rPr>
          <w:spacing w:val="-2"/>
        </w:rPr>
        <w:t>Understanding</w:t>
      </w:r>
    </w:p>
    <w:p w14:paraId="59EE3BD1">
      <w:pPr>
        <w:pStyle w:val="style66"/>
        <w:spacing w:lineRule="auto" w:line="360"/>
        <w:ind w:left="0" w:right="356" w:firstLine="0"/>
        <w:jc w:val="both"/>
        <w:rPr/>
      </w:pPr>
      <w:r>
        <w:t>Industrial manufacturing systems need accurate and reliable methods to identify defective products. Manual inspection can be time-consuming and may lead to human errors. Machine learning can automate the detection of defective and non-defective products using historical inspection data.</w:t>
      </w:r>
    </w:p>
    <w:p w14:paraId="9F9F39D8">
      <w:pPr>
        <w:pStyle w:val="style66"/>
        <w:spacing w:before="0"/>
        <w:ind w:left="0" w:firstLine="0"/>
        <w:jc w:val="both"/>
        <w:rPr/>
      </w:pPr>
      <w:r>
        <w:t>This</w:t>
      </w:r>
      <w:r>
        <w:t>project</w:t>
      </w:r>
      <w:r>
        <w:t>focuses</w:t>
      </w:r>
      <w:r>
        <w:t>on</w:t>
      </w:r>
      <w:r>
        <w:t>comparing</w:t>
      </w:r>
      <w:r>
        <w:t>two</w:t>
      </w:r>
      <w:r>
        <w:t>learning</w:t>
      </w:r>
      <w:r>
        <w:rPr>
          <w:spacing w:val="-2"/>
        </w:rPr>
        <w:t>approaches:</w:t>
      </w:r>
    </w:p>
    <w:p w14:paraId="02C80FA6">
      <w:pPr>
        <w:pStyle w:val="style179"/>
        <w:numPr>
          <w:ilvl w:val="1"/>
          <w:numId w:val="1"/>
        </w:numPr>
        <w:tabs>
          <w:tab w:val="left" w:leader="none" w:pos="720"/>
        </w:tabs>
        <w:spacing w:before="138" w:after="0" w:lineRule="auto" w:line="360"/>
        <w:ind w:left="720" w:right="363" w:hanging="360"/>
        <w:jc w:val="both"/>
        <w:rPr>
          <w:sz w:val="24"/>
        </w:rPr>
      </w:pPr>
      <w:r>
        <w:rPr>
          <w:b/>
          <w:sz w:val="24"/>
        </w:rPr>
        <w:t xml:space="preserve">Mistake Bound Model </w:t>
      </w:r>
      <w:r>
        <w:rPr>
          <w:sz w:val="24"/>
        </w:rPr>
        <w:t>– studies the number of prediction mistakes made by a learning algorithm and provides a theoretical bound on those mistakes.</w:t>
      </w:r>
    </w:p>
    <w:p w14:paraId="3A550B9A">
      <w:pPr>
        <w:pStyle w:val="style179"/>
        <w:numPr>
          <w:ilvl w:val="1"/>
          <w:numId w:val="1"/>
        </w:numPr>
        <w:tabs>
          <w:tab w:val="left" w:leader="none" w:pos="720"/>
        </w:tabs>
        <w:spacing w:before="0" w:after="0" w:lineRule="auto" w:line="360"/>
        <w:ind w:left="720" w:right="362" w:hanging="360"/>
        <w:jc w:val="both"/>
        <w:rPr>
          <w:sz w:val="24"/>
        </w:rPr>
      </w:pPr>
      <w:r>
        <w:rPr>
          <w:b/>
          <w:sz w:val="24"/>
        </w:rPr>
        <w:t xml:space="preserve">Bayesian Learning </w:t>
      </w:r>
      <w:r>
        <w:rPr>
          <w:sz w:val="24"/>
        </w:rPr>
        <w:t>– uses probability and Bayes’ theorem to estimate the likelihood of different defect classes and handle uncertainty in predictions.</w:t>
      </w:r>
    </w:p>
    <w:p w14:paraId="B244A363">
      <w:pPr>
        <w:pStyle w:val="style66"/>
        <w:spacing w:before="0" w:lineRule="auto" w:line="360"/>
        <w:ind w:left="0" w:firstLine="0"/>
        <w:rPr/>
      </w:pPr>
      <w:r>
        <w:t>The</w:t>
      </w:r>
      <w:r>
        <w:t>main</w:t>
      </w:r>
      <w:r>
        <w:t>objective</w:t>
      </w:r>
      <w:r>
        <w:t>is</w:t>
      </w:r>
      <w:r>
        <w:t>to</w:t>
      </w:r>
      <w:r>
        <w:t>determine</w:t>
      </w:r>
      <w:r>
        <w:t>which</w:t>
      </w:r>
      <w:r>
        <w:t>approach</w:t>
      </w:r>
      <w:r>
        <w:t>provides</w:t>
      </w:r>
      <w:r>
        <w:t>better</w:t>
      </w:r>
      <w:r>
        <w:t>performance</w:t>
      </w:r>
      <w:r>
        <w:t>for</w:t>
      </w:r>
      <w:r>
        <w:t>industrial defect detection.</w:t>
      </w:r>
    </w:p>
    <w:p w14:paraId="BBFEC179">
      <w:pPr>
        <w:pStyle w:val="style4099"/>
        <w:spacing w:before="0"/>
        <w:rPr/>
      </w:pPr>
      <w:r>
        <w:rPr>
          <w:spacing w:val="-2"/>
        </w:rPr>
        <w:t>Objectives:</w:t>
      </w:r>
    </w:p>
    <w:p w14:paraId="C86706AF">
      <w:pPr>
        <w:pStyle w:val="style179"/>
        <w:numPr>
          <w:ilvl w:val="1"/>
          <w:numId w:val="1"/>
        </w:numPr>
        <w:tabs>
          <w:tab w:val="left" w:leader="none" w:pos="720"/>
        </w:tabs>
        <w:spacing w:before="139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z w:val="24"/>
        </w:rPr>
        <w:t>defective</w:t>
      </w:r>
      <w:r>
        <w:rPr>
          <w:sz w:val="24"/>
        </w:rPr>
        <w:t>and</w:t>
      </w:r>
      <w:r>
        <w:rPr>
          <w:sz w:val="24"/>
        </w:rPr>
        <w:t>non-defective</w:t>
      </w:r>
      <w:r>
        <w:rPr>
          <w:spacing w:val="-2"/>
          <w:sz w:val="24"/>
        </w:rPr>
        <w:t>products.</w:t>
      </w:r>
    </w:p>
    <w:p w14:paraId="08BCC0F8">
      <w:pPr>
        <w:pStyle w:val="style179"/>
        <w:numPr>
          <w:ilvl w:val="1"/>
          <w:numId w:val="1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z w:val="24"/>
        </w:rPr>
        <w:t>Mistake</w:t>
      </w:r>
      <w:r>
        <w:rPr>
          <w:sz w:val="24"/>
        </w:rPr>
        <w:t>Bound and</w:t>
      </w:r>
      <w:r>
        <w:rPr>
          <w:sz w:val="24"/>
        </w:rPr>
        <w:t>Bayesian</w:t>
      </w:r>
      <w:r>
        <w:rPr>
          <w:sz w:val="24"/>
        </w:rPr>
        <w:t xml:space="preserve">Learning </w:t>
      </w:r>
      <w:r>
        <w:rPr>
          <w:spacing w:val="-2"/>
          <w:sz w:val="24"/>
        </w:rPr>
        <w:t>approaches.</w:t>
      </w:r>
    </w:p>
    <w:p w14:paraId="2C93DFB1">
      <w:pPr>
        <w:pStyle w:val="style179"/>
        <w:numPr>
          <w:ilvl w:val="1"/>
          <w:numId w:val="1"/>
        </w:numPr>
        <w:tabs>
          <w:tab w:val="left" w:leader="none" w:pos="720"/>
        </w:tabs>
        <w:spacing w:before="140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Compare</w:t>
      </w:r>
      <w:r>
        <w:rPr>
          <w:sz w:val="24"/>
        </w:rPr>
        <w:t>their</w:t>
      </w:r>
      <w:r>
        <w:rPr>
          <w:sz w:val="24"/>
        </w:rPr>
        <w:t xml:space="preserve">prediction </w:t>
      </w:r>
      <w:r>
        <w:rPr>
          <w:spacing w:val="-2"/>
          <w:sz w:val="24"/>
        </w:rPr>
        <w:t>performance.</w:t>
      </w:r>
    </w:p>
    <w:p w14:paraId="5CA0A30C">
      <w:pPr>
        <w:pStyle w:val="style179"/>
        <w:numPr>
          <w:ilvl w:val="1"/>
          <w:numId w:val="1"/>
        </w:numPr>
        <w:tabs>
          <w:tab w:val="left" w:leader="none" w:pos="720"/>
        </w:tabs>
        <w:spacing w:before="136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Analyze</w:t>
      </w:r>
      <w:r>
        <w:rPr>
          <w:sz w:val="24"/>
        </w:rPr>
        <w:t>classification</w:t>
      </w:r>
      <w:r>
        <w:rPr>
          <w:sz w:val="24"/>
        </w:rPr>
        <w:t>errors</w:t>
      </w:r>
      <w:r>
        <w:rPr>
          <w:sz w:val="24"/>
        </w:rPr>
        <w:t>and</w:t>
      </w:r>
      <w:r>
        <w:rPr>
          <w:sz w:val="24"/>
        </w:rPr>
        <w:t>model</w:t>
      </w:r>
      <w:r>
        <w:rPr>
          <w:spacing w:val="-2"/>
          <w:sz w:val="24"/>
        </w:rPr>
        <w:t>reliability.</w:t>
      </w:r>
    </w:p>
    <w:p w14:paraId="93179E5A">
      <w:pPr>
        <w:pStyle w:val="style179"/>
        <w:numPr>
          <w:ilvl w:val="1"/>
          <w:numId w:val="1"/>
        </w:numPr>
        <w:tabs>
          <w:tab w:val="left" w:leader="none" w:pos="720"/>
        </w:tabs>
        <w:spacing w:before="140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z w:val="24"/>
        </w:rPr>
        <w:t>the</w:t>
      </w:r>
      <w:r>
        <w:rPr>
          <w:sz w:val="24"/>
        </w:rPr>
        <w:t>more</w:t>
      </w:r>
      <w:r>
        <w:rPr>
          <w:sz w:val="24"/>
        </w:rPr>
        <w:t>suitable approach</w:t>
      </w:r>
      <w:r>
        <w:rPr>
          <w:sz w:val="24"/>
        </w:rPr>
        <w:t>for</w:t>
      </w:r>
      <w:r>
        <w:rPr>
          <w:sz w:val="24"/>
        </w:rPr>
        <w:t>industrial</w:t>
      </w:r>
      <w:r>
        <w:rPr>
          <w:spacing w:val="-2"/>
          <w:sz w:val="24"/>
        </w:rPr>
        <w:t>inspection.</w:t>
      </w:r>
    </w:p>
    <w:p w14:paraId="23C52F58">
      <w:pPr>
        <w:pStyle w:val="style4099"/>
        <w:numPr>
          <w:ilvl w:val="0"/>
          <w:numId w:val="1"/>
        </w:numPr>
        <w:tabs>
          <w:tab w:val="left" w:leader="none" w:pos="240"/>
        </w:tabs>
        <w:spacing w:before="137" w:after="0" w:lineRule="auto" w:line="240"/>
        <w:ind w:left="240" w:right="0" w:hanging="240"/>
        <w:jc w:val="left"/>
        <w:rPr/>
      </w:pPr>
      <w:r>
        <w:t>Data</w:t>
      </w:r>
      <w:r>
        <w:t>Collection</w:t>
      </w:r>
      <w:r>
        <w:t>&amp;</w:t>
      </w:r>
      <w:r>
        <w:rPr>
          <w:spacing w:val="-2"/>
        </w:rPr>
        <w:t>Preparation</w:t>
      </w:r>
    </w:p>
    <w:p w14:paraId="8311CEEE">
      <w:pPr>
        <w:pStyle w:val="style66"/>
        <w:spacing w:before="136" w:lineRule="auto" w:line="360"/>
        <w:ind w:left="0" w:firstLine="0"/>
        <w:rPr/>
      </w:pPr>
      <w:r>
        <w:t>The project requires an industrial defect dataset containing product inspection information and a target variable indicating whether a product is defective or non-defective.</w:t>
      </w:r>
    </w:p>
    <w:p w14:paraId="DAA820C6">
      <w:pPr>
        <w:pStyle w:val="style66"/>
        <w:spacing w:after="0" w:lineRule="auto" w:line="360"/>
        <w:rPr/>
        <w:sectPr>
          <w:type w:val="continuous"/>
          <w:pgSz w:w="12240" w:h="15840" w:orient="portrait"/>
          <w:pgMar w:top="1380" w:right="1080" w:bottom="280" w:left="1440" w:header="720" w:footer="720" w:gutter="0"/>
        </w:sectPr>
      </w:pPr>
    </w:p>
    <w:p w14:paraId="65B848FB">
      <w:pPr>
        <w:pStyle w:val="style4099"/>
        <w:spacing w:before="79"/>
        <w:rPr/>
      </w:pPr>
      <w:r>
        <w:t>Data</w:t>
      </w:r>
      <w:r>
        <w:rPr>
          <w:spacing w:val="-2"/>
        </w:rPr>
        <w:t>Collection</w:t>
      </w:r>
    </w:p>
    <w:p w14:paraId="3170BB9C">
      <w:pPr>
        <w:pStyle w:val="style66"/>
        <w:spacing w:before="137"/>
        <w:ind w:left="0" w:firstLine="0"/>
        <w:rPr/>
      </w:pPr>
      <w:r>
        <w:t>Possible</w:t>
      </w:r>
      <w:r>
        <w:t>data</w:t>
      </w:r>
      <w:r>
        <w:t>sources</w:t>
      </w:r>
      <w:r>
        <w:rPr>
          <w:spacing w:val="-2"/>
        </w:rPr>
        <w:t>include:</w:t>
      </w:r>
    </w:p>
    <w:p w14:paraId="E6477F3A">
      <w:pPr>
        <w:pStyle w:val="style179"/>
        <w:numPr>
          <w:ilvl w:val="1"/>
          <w:numId w:val="1"/>
        </w:numPr>
        <w:tabs>
          <w:tab w:val="left" w:leader="none" w:pos="720"/>
        </w:tabs>
        <w:spacing w:before="139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Industrial</w:t>
      </w:r>
      <w:r>
        <w:rPr>
          <w:sz w:val="24"/>
        </w:rPr>
        <w:t>sensor</w:t>
      </w:r>
      <w:r>
        <w:rPr>
          <w:spacing w:val="-2"/>
          <w:sz w:val="24"/>
        </w:rPr>
        <w:t>measurements</w:t>
      </w:r>
    </w:p>
    <w:p w14:paraId="F71AFA91">
      <w:pPr>
        <w:pStyle w:val="style179"/>
        <w:numPr>
          <w:ilvl w:val="1"/>
          <w:numId w:val="1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Manufacturing</w:t>
      </w:r>
      <w:r>
        <w:rPr>
          <w:sz w:val="24"/>
        </w:rPr>
        <w:t>quality-control</w:t>
      </w:r>
      <w:r>
        <w:rPr>
          <w:spacing w:val="-2"/>
          <w:sz w:val="24"/>
        </w:rPr>
        <w:t>records</w:t>
      </w:r>
    </w:p>
    <w:p w14:paraId="876768E7">
      <w:pPr>
        <w:pStyle w:val="style179"/>
        <w:numPr>
          <w:ilvl w:val="1"/>
          <w:numId w:val="1"/>
        </w:numPr>
        <w:tabs>
          <w:tab w:val="left" w:leader="none" w:pos="720"/>
        </w:tabs>
        <w:spacing w:before="139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Machine-condition</w:t>
      </w:r>
      <w:r>
        <w:rPr>
          <w:sz w:val="24"/>
        </w:rPr>
        <w:t>monitoring</w:t>
      </w:r>
      <w:r>
        <w:rPr>
          <w:spacing w:val="-4"/>
          <w:sz w:val="24"/>
        </w:rPr>
        <w:t>data</w:t>
      </w:r>
    </w:p>
    <w:p w14:paraId="D97B6FEA">
      <w:pPr>
        <w:pStyle w:val="style179"/>
        <w:numPr>
          <w:ilvl w:val="1"/>
          <w:numId w:val="1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Public</w:t>
      </w:r>
      <w:r>
        <w:rPr>
          <w:sz w:val="24"/>
        </w:rPr>
        <w:t>industrial</w:t>
      </w:r>
      <w:r>
        <w:rPr>
          <w:sz w:val="24"/>
        </w:rPr>
        <w:t>defect</w:t>
      </w:r>
      <w:r>
        <w:rPr>
          <w:spacing w:val="-2"/>
          <w:sz w:val="24"/>
        </w:rPr>
        <w:t>datasets</w:t>
      </w:r>
    </w:p>
    <w:p w14:paraId="84F22E3F">
      <w:pPr>
        <w:pStyle w:val="style179"/>
        <w:numPr>
          <w:ilvl w:val="1"/>
          <w:numId w:val="1"/>
        </w:numPr>
        <w:tabs>
          <w:tab w:val="left" w:leader="none" w:pos="720"/>
        </w:tabs>
        <w:spacing w:before="139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Simulated</w:t>
      </w:r>
      <w:r>
        <w:rPr>
          <w:sz w:val="24"/>
        </w:rPr>
        <w:t xml:space="preserve">manufacturing </w:t>
      </w:r>
      <w:r>
        <w:rPr>
          <w:spacing w:val="-4"/>
          <w:sz w:val="24"/>
        </w:rPr>
        <w:t>data</w:t>
      </w:r>
    </w:p>
    <w:p w14:paraId="DAB89C5B">
      <w:pPr>
        <w:pStyle w:val="style4099"/>
        <w:rPr/>
      </w:pPr>
      <w:r>
        <w:t>Data</w:t>
      </w:r>
      <w:r>
        <w:rPr>
          <w:spacing w:val="-2"/>
        </w:rPr>
        <w:t>Preparation</w:t>
      </w:r>
    </w:p>
    <w:p w14:paraId="635E7310">
      <w:pPr>
        <w:pStyle w:val="style66"/>
        <w:spacing w:before="140"/>
        <w:ind w:left="0" w:firstLine="0"/>
        <w:rPr/>
      </w:pPr>
      <w:r>
        <w:t>The</w:t>
      </w:r>
      <w:r>
        <w:t>collected</w:t>
      </w:r>
      <w:r>
        <w:t>dataset</w:t>
      </w:r>
      <w:r>
        <w:t>is</w:t>
      </w:r>
      <w:r>
        <w:t>prepared</w:t>
      </w:r>
      <w:r>
        <w:t>before</w:t>
      </w:r>
      <w:r>
        <w:t>applying</w:t>
      </w:r>
      <w:r>
        <w:t>the</w:t>
      </w:r>
      <w:r>
        <w:t>machine</w:t>
      </w:r>
      <w:r>
        <w:t xml:space="preserve">learning </w:t>
      </w:r>
      <w:r>
        <w:rPr>
          <w:spacing w:val="-2"/>
        </w:rPr>
        <w:t>models.</w:t>
      </w:r>
    </w:p>
    <w:p w14:paraId="329918AC">
      <w:pPr>
        <w:pStyle w:val="style4099"/>
        <w:rPr/>
      </w:pPr>
      <w:r>
        <w:rPr>
          <w:spacing w:val="-2"/>
        </w:rPr>
        <w:t>Steps:</w:t>
      </w:r>
    </w:p>
    <w:p w14:paraId="C907D2F7">
      <w:pPr>
        <w:pStyle w:val="style179"/>
        <w:numPr>
          <w:ilvl w:val="0"/>
          <w:numId w:val="2"/>
        </w:numPr>
        <w:tabs>
          <w:tab w:val="left" w:leader="none" w:pos="719"/>
        </w:tabs>
        <w:spacing w:before="139" w:after="0" w:lineRule="auto" w:line="240"/>
        <w:ind w:left="719" w:right="0" w:hanging="359"/>
        <w:jc w:val="left"/>
        <w:rPr>
          <w:sz w:val="24"/>
        </w:rPr>
      </w:pPr>
      <w:r>
        <w:rPr>
          <w:sz w:val="24"/>
        </w:rPr>
        <w:t>Load</w:t>
      </w:r>
      <w:r>
        <w:rPr>
          <w:sz w:val="24"/>
        </w:rPr>
        <w:t>the</w:t>
      </w:r>
      <w:r>
        <w:rPr>
          <w:sz w:val="24"/>
        </w:rPr>
        <w:t>dataset</w:t>
      </w:r>
      <w:r>
        <w:rPr>
          <w:sz w:val="24"/>
        </w:rPr>
        <w:t xml:space="preserve">using </w:t>
      </w:r>
      <w:r>
        <w:rPr>
          <w:spacing w:val="-2"/>
          <w:sz w:val="24"/>
        </w:rPr>
        <w:t>Python.</w:t>
      </w:r>
    </w:p>
    <w:p w14:paraId="16134D4E">
      <w:pPr>
        <w:pStyle w:val="style179"/>
        <w:numPr>
          <w:ilvl w:val="0"/>
          <w:numId w:val="2"/>
        </w:numPr>
        <w:tabs>
          <w:tab w:val="left" w:leader="none" w:pos="719"/>
        </w:tabs>
        <w:spacing w:before="137" w:after="0" w:lineRule="auto" w:line="240"/>
        <w:ind w:left="719" w:right="0" w:hanging="359"/>
        <w:jc w:val="left"/>
        <w:rPr>
          <w:sz w:val="24"/>
        </w:rPr>
      </w:pPr>
      <w:r>
        <w:rPr>
          <w:sz w:val="24"/>
        </w:rPr>
        <w:t>Identify</w:t>
      </w:r>
      <w:r>
        <w:rPr>
          <w:sz w:val="24"/>
        </w:rPr>
        <w:t>input</w:t>
      </w:r>
      <w:r>
        <w:rPr>
          <w:sz w:val="24"/>
        </w:rPr>
        <w:t>features</w:t>
      </w:r>
      <w:r>
        <w:rPr>
          <w:sz w:val="24"/>
        </w:rPr>
        <w:t>and</w:t>
      </w:r>
      <w:r>
        <w:rPr>
          <w:sz w:val="24"/>
        </w:rPr>
        <w:t>target</w:t>
      </w:r>
      <w:r>
        <w:rPr>
          <w:spacing w:val="-2"/>
          <w:sz w:val="24"/>
        </w:rPr>
        <w:t>variable.</w:t>
      </w:r>
    </w:p>
    <w:p w14:paraId="F033A46F">
      <w:pPr>
        <w:pStyle w:val="style179"/>
        <w:numPr>
          <w:ilvl w:val="0"/>
          <w:numId w:val="2"/>
        </w:numPr>
        <w:tabs>
          <w:tab w:val="left" w:leader="none" w:pos="719"/>
        </w:tabs>
        <w:spacing w:before="139" w:after="0" w:lineRule="auto" w:line="240"/>
        <w:ind w:left="719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z w:val="24"/>
        </w:rPr>
        <w:t>for</w:t>
      </w:r>
      <w:r>
        <w:rPr>
          <w:sz w:val="24"/>
        </w:rPr>
        <w:t xml:space="preserve">missing </w:t>
      </w:r>
      <w:r>
        <w:rPr>
          <w:spacing w:val="-2"/>
          <w:sz w:val="24"/>
        </w:rPr>
        <w:t>values.</w:t>
      </w:r>
    </w:p>
    <w:p w14:paraId="D558BD57">
      <w:pPr>
        <w:pStyle w:val="style179"/>
        <w:numPr>
          <w:ilvl w:val="0"/>
          <w:numId w:val="2"/>
        </w:numPr>
        <w:tabs>
          <w:tab w:val="left" w:leader="none" w:pos="719"/>
        </w:tabs>
        <w:spacing w:before="137" w:after="0" w:lineRule="auto" w:line="240"/>
        <w:ind w:left="719" w:right="0" w:hanging="359"/>
        <w:jc w:val="left"/>
        <w:rPr>
          <w:sz w:val="24"/>
        </w:rPr>
      </w:pPr>
      <w:r>
        <w:rPr>
          <w:sz w:val="24"/>
        </w:rPr>
        <w:t>Remove</w:t>
      </w:r>
      <w:r>
        <w:rPr>
          <w:sz w:val="24"/>
        </w:rPr>
        <w:t>duplicate</w:t>
      </w:r>
      <w:r>
        <w:rPr>
          <w:sz w:val="24"/>
        </w:rPr>
        <w:t>or</w:t>
      </w:r>
      <w:r>
        <w:rPr>
          <w:sz w:val="24"/>
        </w:rPr>
        <w:t>irrelevant</w:t>
      </w:r>
      <w:r>
        <w:rPr>
          <w:spacing w:val="-2"/>
          <w:sz w:val="24"/>
        </w:rPr>
        <w:t>records.</w:t>
      </w:r>
    </w:p>
    <w:p w14:paraId="0312E312">
      <w:pPr>
        <w:pStyle w:val="style179"/>
        <w:numPr>
          <w:ilvl w:val="0"/>
          <w:numId w:val="2"/>
        </w:numPr>
        <w:tabs>
          <w:tab w:val="left" w:leader="none" w:pos="719"/>
        </w:tabs>
        <w:spacing w:before="139" w:after="0" w:lineRule="auto" w:line="240"/>
        <w:ind w:left="719" w:right="0" w:hanging="359"/>
        <w:jc w:val="left"/>
        <w:rPr>
          <w:sz w:val="24"/>
        </w:rPr>
      </w:pPr>
      <w:r>
        <w:rPr>
          <w:sz w:val="24"/>
        </w:rPr>
        <w:t>Handle</w:t>
      </w:r>
      <w:r>
        <w:rPr>
          <w:sz w:val="24"/>
        </w:rPr>
        <w:t>outliers</w:t>
      </w:r>
      <w:r>
        <w:rPr>
          <w:sz w:val="24"/>
        </w:rPr>
        <w:t>where</w:t>
      </w:r>
      <w:r>
        <w:rPr>
          <w:spacing w:val="-2"/>
          <w:sz w:val="24"/>
        </w:rPr>
        <w:t>necessary.</w:t>
      </w:r>
    </w:p>
    <w:p w14:paraId="381A3AFB">
      <w:pPr>
        <w:pStyle w:val="style179"/>
        <w:numPr>
          <w:ilvl w:val="0"/>
          <w:numId w:val="2"/>
        </w:numPr>
        <w:tabs>
          <w:tab w:val="left" w:leader="none" w:pos="719"/>
        </w:tabs>
        <w:spacing w:before="137" w:after="0" w:lineRule="auto" w:line="240"/>
        <w:ind w:left="719" w:right="0" w:hanging="359"/>
        <w:jc w:val="left"/>
        <w:rPr>
          <w:sz w:val="24"/>
        </w:rPr>
      </w:pPr>
      <w:r>
        <w:rPr>
          <w:sz w:val="24"/>
        </w:rPr>
        <w:t>Convert</w:t>
      </w:r>
      <w:r>
        <w:rPr>
          <w:sz w:val="24"/>
        </w:rPr>
        <w:t>categorical</w:t>
      </w:r>
      <w:r>
        <w:rPr>
          <w:sz w:val="24"/>
        </w:rPr>
        <w:t>values</w:t>
      </w:r>
      <w:r>
        <w:rPr>
          <w:sz w:val="24"/>
        </w:rPr>
        <w:t>into</w:t>
      </w:r>
      <w:r>
        <w:rPr>
          <w:sz w:val="24"/>
        </w:rPr>
        <w:t>numerical</w:t>
      </w:r>
      <w:r>
        <w:rPr>
          <w:spacing w:val="-4"/>
          <w:sz w:val="24"/>
        </w:rPr>
        <w:t>form.</w:t>
      </w:r>
    </w:p>
    <w:p w14:paraId="E77BD55F">
      <w:pPr>
        <w:pStyle w:val="style179"/>
        <w:numPr>
          <w:ilvl w:val="0"/>
          <w:numId w:val="2"/>
        </w:numPr>
        <w:tabs>
          <w:tab w:val="left" w:leader="none" w:pos="719"/>
        </w:tabs>
        <w:spacing w:before="140" w:after="0" w:lineRule="auto" w:line="240"/>
        <w:ind w:left="719" w:right="0" w:hanging="359"/>
        <w:jc w:val="left"/>
        <w:rPr>
          <w:sz w:val="24"/>
        </w:rPr>
      </w:pPr>
      <w:r>
        <w:rPr>
          <w:sz w:val="24"/>
        </w:rPr>
        <w:t>Normalize</w:t>
      </w:r>
      <w:r>
        <w:rPr>
          <w:sz w:val="24"/>
        </w:rPr>
        <w:t>or</w:t>
      </w:r>
      <w:r>
        <w:rPr>
          <w:sz w:val="24"/>
        </w:rPr>
        <w:t>standardize numerical</w:t>
      </w:r>
      <w:r>
        <w:rPr>
          <w:sz w:val="24"/>
        </w:rPr>
        <w:t>features</w:t>
      </w:r>
      <w:r>
        <w:rPr>
          <w:sz w:val="24"/>
        </w:rPr>
        <w:t>when</w:t>
      </w:r>
      <w:r>
        <w:rPr>
          <w:spacing w:val="-2"/>
          <w:sz w:val="24"/>
        </w:rPr>
        <w:t>required.</w:t>
      </w:r>
    </w:p>
    <w:p w14:paraId="31407A73">
      <w:pPr>
        <w:pStyle w:val="style179"/>
        <w:numPr>
          <w:ilvl w:val="0"/>
          <w:numId w:val="2"/>
        </w:numPr>
        <w:tabs>
          <w:tab w:val="left" w:leader="none" w:pos="719"/>
        </w:tabs>
        <w:spacing w:before="136" w:after="0" w:lineRule="auto" w:line="240"/>
        <w:ind w:left="719" w:right="0" w:hanging="359"/>
        <w:jc w:val="left"/>
        <w:rPr>
          <w:sz w:val="24"/>
        </w:rPr>
      </w:pPr>
      <w:r>
        <w:rPr>
          <w:sz w:val="24"/>
        </w:rPr>
        <w:t>Split</w:t>
      </w:r>
      <w:r>
        <w:rPr>
          <w:sz w:val="24"/>
        </w:rPr>
        <w:t>the</w:t>
      </w:r>
      <w:r>
        <w:rPr>
          <w:sz w:val="24"/>
        </w:rPr>
        <w:t>data</w:t>
      </w:r>
      <w:r>
        <w:rPr>
          <w:sz w:val="24"/>
        </w:rPr>
        <w:t>into</w:t>
      </w:r>
      <w:r>
        <w:rPr>
          <w:sz w:val="24"/>
        </w:rPr>
        <w:t>training</w:t>
      </w:r>
      <w:r>
        <w:rPr>
          <w:sz w:val="24"/>
        </w:rPr>
        <w:t>and</w:t>
      </w:r>
      <w:r>
        <w:rPr>
          <w:sz w:val="24"/>
        </w:rPr>
        <w:t>testing</w:t>
      </w:r>
      <w:r>
        <w:rPr>
          <w:spacing w:val="-4"/>
          <w:sz w:val="24"/>
        </w:rPr>
        <w:t>sets.</w:t>
      </w:r>
    </w:p>
    <w:p w14:paraId="451E6275">
      <w:pPr>
        <w:pStyle w:val="style179"/>
        <w:numPr>
          <w:ilvl w:val="0"/>
          <w:numId w:val="2"/>
        </w:numPr>
        <w:tabs>
          <w:tab w:val="left" w:leader="none" w:pos="719"/>
        </w:tabs>
        <w:spacing w:before="140" w:after="0" w:lineRule="auto" w:line="240"/>
        <w:ind w:left="719" w:right="0" w:hanging="359"/>
        <w:jc w:val="left"/>
        <w:rPr>
          <w:sz w:val="24"/>
        </w:rPr>
      </w:pPr>
      <w:r>
        <w:rPr>
          <w:sz w:val="24"/>
        </w:rPr>
        <w:t>Perform</w:t>
      </w:r>
      <w:r>
        <w:rPr>
          <w:sz w:val="24"/>
        </w:rPr>
        <w:t>feature</w:t>
      </w:r>
      <w:r>
        <w:rPr>
          <w:sz w:val="24"/>
        </w:rPr>
        <w:t>selection</w:t>
      </w:r>
      <w:r>
        <w:rPr>
          <w:sz w:val="24"/>
        </w:rPr>
        <w:t>to</w:t>
      </w:r>
      <w:r>
        <w:rPr>
          <w:sz w:val="24"/>
        </w:rPr>
        <w:t>identify</w:t>
      </w:r>
      <w:r>
        <w:rPr>
          <w:sz w:val="24"/>
        </w:rPr>
        <w:t>important</w:t>
      </w:r>
      <w:r>
        <w:rPr>
          <w:spacing w:val="-2"/>
          <w:sz w:val="24"/>
        </w:rPr>
        <w:t>variables.</w:t>
      </w:r>
    </w:p>
    <w:p w14:paraId="F4C8C2B5">
      <w:pPr>
        <w:pStyle w:val="style4099"/>
        <w:spacing w:before="136"/>
        <w:rPr/>
      </w:pPr>
      <w:r>
        <w:t>Example</w:t>
      </w:r>
      <w:r>
        <w:rPr>
          <w:spacing w:val="-2"/>
        </w:rPr>
        <w:t>features:</w:t>
      </w:r>
    </w:p>
    <w:p w14:paraId="898A1195">
      <w:pPr>
        <w:pStyle w:val="style179"/>
        <w:numPr>
          <w:ilvl w:val="1"/>
          <w:numId w:val="2"/>
        </w:numPr>
        <w:tabs>
          <w:tab w:val="left" w:leader="none" w:pos="720"/>
        </w:tabs>
        <w:spacing w:before="140" w:after="0" w:lineRule="auto" w:line="24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Temperature</w:t>
      </w:r>
    </w:p>
    <w:p w14:paraId="D805B44A">
      <w:pPr>
        <w:pStyle w:val="style179"/>
        <w:numPr>
          <w:ilvl w:val="1"/>
          <w:numId w:val="2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Pressure</w:t>
      </w:r>
    </w:p>
    <w:p w14:paraId="238525BC">
      <w:pPr>
        <w:pStyle w:val="style179"/>
        <w:numPr>
          <w:ilvl w:val="1"/>
          <w:numId w:val="2"/>
        </w:numPr>
        <w:tabs>
          <w:tab w:val="left" w:leader="none" w:pos="720"/>
        </w:tabs>
        <w:spacing w:before="139" w:after="0" w:lineRule="auto" w:line="24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Vibration</w:t>
      </w:r>
    </w:p>
    <w:p w14:paraId="21533B91">
      <w:pPr>
        <w:pStyle w:val="style179"/>
        <w:numPr>
          <w:ilvl w:val="1"/>
          <w:numId w:val="2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Machine</w:t>
      </w:r>
      <w:r>
        <w:rPr>
          <w:spacing w:val="-2"/>
          <w:sz w:val="24"/>
        </w:rPr>
        <w:t>speed</w:t>
      </w:r>
    </w:p>
    <w:p w14:paraId="AD7FDCDD">
      <w:pPr>
        <w:pStyle w:val="style179"/>
        <w:numPr>
          <w:ilvl w:val="1"/>
          <w:numId w:val="2"/>
        </w:numPr>
        <w:tabs>
          <w:tab w:val="left" w:leader="none" w:pos="720"/>
        </w:tabs>
        <w:spacing w:before="139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Production</w:t>
      </w:r>
      <w:r>
        <w:rPr>
          <w:spacing w:val="-4"/>
          <w:sz w:val="24"/>
        </w:rPr>
        <w:t>time</w:t>
      </w:r>
    </w:p>
    <w:p w14:paraId="C106D7F6">
      <w:pPr>
        <w:pStyle w:val="style179"/>
        <w:numPr>
          <w:ilvl w:val="1"/>
          <w:numId w:val="2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Sensor</w:t>
      </w:r>
      <w:r>
        <w:rPr>
          <w:spacing w:val="-2"/>
          <w:sz w:val="24"/>
        </w:rPr>
        <w:t>readings</w:t>
      </w:r>
    </w:p>
    <w:p w14:paraId="ADD8A8B8">
      <w:pPr>
        <w:pStyle w:val="style179"/>
        <w:numPr>
          <w:ilvl w:val="1"/>
          <w:numId w:val="2"/>
        </w:numPr>
        <w:tabs>
          <w:tab w:val="left" w:leader="none" w:pos="720"/>
        </w:tabs>
        <w:spacing w:before="139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2"/>
          <w:sz w:val="24"/>
        </w:rPr>
        <w:t>dimensions</w:t>
      </w:r>
    </w:p>
    <w:p w14:paraId="51ACD022">
      <w:pPr>
        <w:pStyle w:val="style179"/>
        <w:numPr>
          <w:ilvl w:val="1"/>
          <w:numId w:val="2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Defect</w:t>
      </w:r>
      <w:r>
        <w:rPr>
          <w:spacing w:val="-4"/>
          <w:sz w:val="24"/>
        </w:rPr>
        <w:t>type</w:t>
      </w:r>
    </w:p>
    <w:p w14:paraId="E447182F">
      <w:pPr>
        <w:pStyle w:val="style4099"/>
        <w:spacing w:before="139"/>
        <w:rPr/>
      </w:pPr>
      <w:r>
        <w:rPr>
          <w:spacing w:val="-2"/>
        </w:rPr>
        <w:t>Target:</w:t>
      </w:r>
    </w:p>
    <w:p w14:paraId="6825D123">
      <w:pPr>
        <w:pStyle w:val="style179"/>
        <w:numPr>
          <w:ilvl w:val="1"/>
          <w:numId w:val="2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0</w:t>
      </w:r>
      <w:r>
        <w:rPr>
          <w:sz w:val="24"/>
        </w:rPr>
        <w:t>–</w:t>
      </w:r>
      <w:r>
        <w:rPr>
          <w:sz w:val="24"/>
        </w:rPr>
        <w:t>Non-</w:t>
      </w:r>
      <w:r>
        <w:rPr>
          <w:spacing w:val="-2"/>
          <w:sz w:val="24"/>
        </w:rPr>
        <w:t>Defective</w:t>
      </w:r>
    </w:p>
    <w:p w14:paraId="13764703">
      <w:pPr>
        <w:pStyle w:val="style179"/>
        <w:numPr>
          <w:ilvl w:val="1"/>
          <w:numId w:val="2"/>
        </w:numPr>
        <w:tabs>
          <w:tab w:val="left" w:leader="none" w:pos="720"/>
        </w:tabs>
        <w:spacing w:before="139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1</w:t>
      </w:r>
      <w:r>
        <w:rPr>
          <w:sz w:val="24"/>
        </w:rPr>
        <w:t xml:space="preserve">– </w:t>
      </w:r>
      <w:r>
        <w:rPr>
          <w:spacing w:val="-2"/>
          <w:sz w:val="24"/>
        </w:rPr>
        <w:t>Defective</w:t>
      </w:r>
    </w:p>
    <w:p w14:paraId="A8F3B0BD">
      <w:pPr>
        <w:pStyle w:val="style179"/>
        <w:spacing w:after="0" w:lineRule="auto" w:line="240"/>
        <w:jc w:val="left"/>
        <w:rPr>
          <w:sz w:val="24"/>
        </w:rPr>
        <w:sectPr>
          <w:pgSz w:w="12240" w:h="15840" w:orient="portrait"/>
          <w:pgMar w:top="1360" w:right="1080" w:bottom="280" w:left="1440" w:header="720" w:footer="720" w:gutter="0"/>
        </w:sectPr>
      </w:pPr>
    </w:p>
    <w:p w14:paraId="2568C8BC">
      <w:pPr>
        <w:pStyle w:val="style4099"/>
        <w:numPr>
          <w:ilvl w:val="0"/>
          <w:numId w:val="1"/>
        </w:numPr>
        <w:tabs>
          <w:tab w:val="left" w:leader="none" w:pos="240"/>
        </w:tabs>
        <w:spacing w:before="79" w:after="0" w:lineRule="auto" w:line="240"/>
        <w:ind w:left="240" w:right="0" w:hanging="240"/>
        <w:jc w:val="left"/>
        <w:rPr/>
      </w:pPr>
      <w:r>
        <w:t>Visualization</w:t>
      </w:r>
      <w:r>
        <w:t>&amp;</w:t>
      </w:r>
      <w:r>
        <w:rPr>
          <w:spacing w:val="-2"/>
        </w:rPr>
        <w:t>Interpretation</w:t>
      </w:r>
    </w:p>
    <w:p w14:paraId="3CDA1B64">
      <w:pPr>
        <w:pStyle w:val="style66"/>
        <w:spacing w:before="137" w:lineRule="auto" w:line="360"/>
        <w:ind w:left="0" w:firstLine="0"/>
        <w:rPr/>
      </w:pPr>
      <w:r>
        <w:t>Visualization</w:t>
      </w:r>
      <w:r>
        <w:t>is</w:t>
      </w:r>
      <w:r>
        <w:t>used</w:t>
      </w:r>
      <w:r>
        <w:t>to</w:t>
      </w:r>
      <w:r>
        <w:t>understand</w:t>
      </w:r>
      <w:r>
        <w:t>the</w:t>
      </w:r>
      <w:r>
        <w:t>dataset</w:t>
      </w:r>
      <w:r>
        <w:t>and</w:t>
      </w:r>
      <w:r>
        <w:t>interpret</w:t>
      </w:r>
      <w:r>
        <w:t>the</w:t>
      </w:r>
      <w:r>
        <w:t>performance</w:t>
      </w:r>
      <w:r>
        <w:t>of</w:t>
      </w:r>
      <w:r>
        <w:t>both</w:t>
      </w:r>
      <w:r>
        <w:t xml:space="preserve">learning </w:t>
      </w:r>
      <w:r>
        <w:rPr>
          <w:spacing w:val="-2"/>
        </w:rPr>
        <w:t>approaches.</w:t>
      </w:r>
    </w:p>
    <w:p w14:paraId="59D3822E">
      <w:pPr>
        <w:pStyle w:val="style4099"/>
        <w:spacing w:before="0"/>
        <w:rPr/>
      </w:pPr>
      <w:r>
        <w:t>Data</w:t>
      </w:r>
      <w:r>
        <w:rPr>
          <w:spacing w:val="-2"/>
        </w:rPr>
        <w:t>Visualization</w:t>
      </w:r>
    </w:p>
    <w:p w14:paraId="CEF02976">
      <w:pPr>
        <w:pStyle w:val="style66"/>
        <w:ind w:left="0" w:firstLine="0"/>
        <w:rPr/>
      </w:pPr>
      <w:r>
        <w:t>The</w:t>
      </w:r>
      <w:r>
        <w:t>following</w:t>
      </w:r>
      <w:r>
        <w:t>visualizations</w:t>
      </w:r>
      <w:r>
        <w:t>can</w:t>
      </w:r>
      <w:r>
        <w:t>be</w:t>
      </w:r>
      <w:r>
        <w:rPr>
          <w:spacing w:val="-2"/>
        </w:rPr>
        <w:t>included:</w:t>
      </w:r>
    </w:p>
    <w:p w14:paraId="31370961">
      <w:pPr>
        <w:pStyle w:val="style179"/>
        <w:numPr>
          <w:ilvl w:val="1"/>
          <w:numId w:val="1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b/>
          <w:sz w:val="24"/>
        </w:rPr>
        <w:t>Bar</w:t>
      </w:r>
      <w:r>
        <w:rPr>
          <w:b/>
          <w:sz w:val="24"/>
        </w:rPr>
        <w:t>chart</w:t>
      </w:r>
      <w:r>
        <w:rPr>
          <w:sz w:val="24"/>
        </w:rPr>
        <w:t>–</w:t>
      </w:r>
      <w:r>
        <w:rPr>
          <w:sz w:val="24"/>
        </w:rPr>
        <w:t>defective</w:t>
      </w:r>
      <w:r>
        <w:rPr>
          <w:sz w:val="24"/>
        </w:rPr>
        <w:t>vs. non-defective</w:t>
      </w:r>
      <w:r>
        <w:rPr>
          <w:spacing w:val="-2"/>
          <w:sz w:val="24"/>
        </w:rPr>
        <w:t>products</w:t>
      </w:r>
    </w:p>
    <w:p w14:paraId="B2A8AF37">
      <w:pPr>
        <w:pStyle w:val="style179"/>
        <w:numPr>
          <w:ilvl w:val="1"/>
          <w:numId w:val="1"/>
        </w:numPr>
        <w:tabs>
          <w:tab w:val="left" w:leader="none" w:pos="720"/>
        </w:tabs>
        <w:spacing w:before="139" w:after="0" w:lineRule="auto" w:line="240"/>
        <w:ind w:left="720" w:right="0" w:hanging="360"/>
        <w:jc w:val="left"/>
        <w:rPr>
          <w:sz w:val="24"/>
        </w:rPr>
      </w:pPr>
      <w:r>
        <w:rPr>
          <w:b/>
          <w:sz w:val="24"/>
        </w:rPr>
        <w:t>Histogram</w:t>
      </w:r>
      <w:r>
        <w:rPr>
          <w:sz w:val="24"/>
        </w:rPr>
        <w:t>–</w:t>
      </w:r>
      <w:r>
        <w:rPr>
          <w:sz w:val="24"/>
        </w:rPr>
        <w:t>distribution</w:t>
      </w:r>
      <w:r>
        <w:rPr>
          <w:sz w:val="24"/>
        </w:rPr>
        <w:t>of</w:t>
      </w:r>
      <w:r>
        <w:rPr>
          <w:sz w:val="24"/>
        </w:rPr>
        <w:t xml:space="preserve">sensor </w:t>
      </w:r>
      <w:r>
        <w:rPr>
          <w:spacing w:val="-2"/>
          <w:sz w:val="24"/>
        </w:rPr>
        <w:t>values</w:t>
      </w:r>
    </w:p>
    <w:p w14:paraId="DEE360D8">
      <w:pPr>
        <w:pStyle w:val="style179"/>
        <w:numPr>
          <w:ilvl w:val="1"/>
          <w:numId w:val="1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b/>
          <w:sz w:val="24"/>
        </w:rPr>
        <w:t xml:space="preserve">Box plot </w:t>
      </w:r>
      <w:r>
        <w:rPr>
          <w:sz w:val="24"/>
        </w:rPr>
        <w:t xml:space="preserve">– identify </w:t>
      </w:r>
      <w:r>
        <w:rPr>
          <w:spacing w:val="-2"/>
          <w:sz w:val="24"/>
        </w:rPr>
        <w:t>outliers</w:t>
      </w:r>
    </w:p>
    <w:p w14:paraId="264342EE">
      <w:pPr>
        <w:pStyle w:val="style179"/>
        <w:numPr>
          <w:ilvl w:val="1"/>
          <w:numId w:val="1"/>
        </w:numPr>
        <w:tabs>
          <w:tab w:val="left" w:leader="none" w:pos="720"/>
        </w:tabs>
        <w:spacing w:before="140" w:after="0" w:lineRule="auto" w:line="240"/>
        <w:ind w:left="720" w:right="0" w:hanging="360"/>
        <w:jc w:val="left"/>
        <w:rPr>
          <w:sz w:val="24"/>
        </w:rPr>
      </w:pPr>
      <w:r>
        <w:rPr>
          <w:b/>
          <w:sz w:val="24"/>
        </w:rPr>
        <w:t>Correlation</w:t>
      </w:r>
      <w:r>
        <w:rPr>
          <w:b/>
          <w:sz w:val="24"/>
        </w:rPr>
        <w:t xml:space="preserve">heatmap </w:t>
      </w:r>
      <w:r>
        <w:rPr>
          <w:sz w:val="24"/>
        </w:rPr>
        <w:t>–</w:t>
      </w:r>
      <w:r>
        <w:rPr>
          <w:sz w:val="24"/>
        </w:rPr>
        <w:t>identify</w:t>
      </w:r>
      <w:r>
        <w:rPr>
          <w:sz w:val="24"/>
        </w:rPr>
        <w:t>relationships</w:t>
      </w:r>
      <w:r>
        <w:rPr>
          <w:sz w:val="24"/>
        </w:rPr>
        <w:t>between</w:t>
      </w:r>
      <w:r>
        <w:rPr>
          <w:spacing w:val="-2"/>
          <w:sz w:val="24"/>
        </w:rPr>
        <w:t>features</w:t>
      </w:r>
    </w:p>
    <w:p w14:paraId="269B3986">
      <w:pPr>
        <w:pStyle w:val="style179"/>
        <w:numPr>
          <w:ilvl w:val="1"/>
          <w:numId w:val="1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b/>
          <w:sz w:val="24"/>
        </w:rPr>
        <w:t>Scatter</w:t>
      </w:r>
      <w:r>
        <w:rPr>
          <w:b/>
          <w:sz w:val="24"/>
        </w:rPr>
        <w:t>plot</w:t>
      </w:r>
      <w:r>
        <w:rPr>
          <w:sz w:val="24"/>
        </w:rPr>
        <w:t>–</w:t>
      </w:r>
      <w:r>
        <w:rPr>
          <w:sz w:val="24"/>
        </w:rPr>
        <w:t>visualize</w:t>
      </w:r>
      <w:r>
        <w:rPr>
          <w:sz w:val="24"/>
        </w:rPr>
        <w:t>important</w:t>
      </w:r>
      <w:r>
        <w:rPr>
          <w:sz w:val="24"/>
        </w:rPr>
        <w:t>feature</w:t>
      </w:r>
      <w:r>
        <w:rPr>
          <w:spacing w:val="-2"/>
          <w:sz w:val="24"/>
        </w:rPr>
        <w:t>relationships</w:t>
      </w:r>
    </w:p>
    <w:p w14:paraId="20F057A1">
      <w:pPr>
        <w:pStyle w:val="style179"/>
        <w:numPr>
          <w:ilvl w:val="1"/>
          <w:numId w:val="1"/>
        </w:numPr>
        <w:tabs>
          <w:tab w:val="left" w:leader="none" w:pos="720"/>
        </w:tabs>
        <w:spacing w:before="139" w:after="0" w:lineRule="auto" w:line="240"/>
        <w:ind w:left="720" w:right="0" w:hanging="360"/>
        <w:jc w:val="left"/>
        <w:rPr>
          <w:sz w:val="24"/>
        </w:rPr>
      </w:pPr>
      <w:r>
        <w:rPr>
          <w:b/>
          <w:sz w:val="24"/>
        </w:rPr>
        <w:t>Confusion</w:t>
      </w:r>
      <w:r>
        <w:rPr>
          <w:b/>
          <w:sz w:val="24"/>
        </w:rPr>
        <w:t xml:space="preserve">matrix </w:t>
      </w:r>
      <w:r>
        <w:rPr>
          <w:sz w:val="24"/>
        </w:rPr>
        <w:t>–</w:t>
      </w:r>
      <w:r>
        <w:rPr>
          <w:sz w:val="24"/>
        </w:rPr>
        <w:t>analyze</w:t>
      </w:r>
      <w:r>
        <w:rPr>
          <w:sz w:val="24"/>
        </w:rPr>
        <w:t>correct</w:t>
      </w:r>
      <w:r>
        <w:rPr>
          <w:sz w:val="24"/>
        </w:rPr>
        <w:t>and</w:t>
      </w:r>
      <w:r>
        <w:rPr>
          <w:sz w:val="24"/>
        </w:rPr>
        <w:t>incorrect</w:t>
      </w:r>
      <w:r>
        <w:rPr>
          <w:spacing w:val="-2"/>
          <w:sz w:val="24"/>
        </w:rPr>
        <w:t>predictions</w:t>
      </w:r>
    </w:p>
    <w:p w14:paraId="F67FFA9F">
      <w:pPr>
        <w:pStyle w:val="style4099"/>
        <w:rPr/>
      </w:pPr>
      <w:r>
        <w:t>Model</w:t>
      </w:r>
      <w:r>
        <w:rPr>
          <w:spacing w:val="-2"/>
        </w:rPr>
        <w:t>Interpretation</w:t>
      </w:r>
    </w:p>
    <w:p w14:paraId="32DEC41F">
      <w:pPr>
        <w:pStyle w:val="style66"/>
        <w:ind w:left="0" w:firstLine="0"/>
        <w:rPr/>
      </w:pPr>
      <w:r>
        <w:t>After</w:t>
      </w:r>
      <w:r>
        <w:t>training</w:t>
      </w:r>
      <w:r>
        <w:t>both</w:t>
      </w:r>
      <w:r>
        <w:t>models,</w:t>
      </w:r>
      <w:r>
        <w:t>their</w:t>
      </w:r>
      <w:r>
        <w:t>results</w:t>
      </w:r>
      <w:r>
        <w:t>are</w:t>
      </w:r>
      <w:r>
        <w:t>compared</w:t>
      </w:r>
      <w:r>
        <w:rPr>
          <w:spacing w:val="-2"/>
        </w:rPr>
        <w:t>using:</w:t>
      </w:r>
    </w:p>
    <w:p w14:paraId="E5F779BA">
      <w:pPr>
        <w:pStyle w:val="style66"/>
        <w:spacing w:before="9"/>
        <w:ind w:left="0" w:firstLine="0"/>
        <w:rPr>
          <w:sz w:val="13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124"/>
        <w:gridCol w:w="5541"/>
      </w:tblGrid>
      <w:tr w14:paraId="DADC6B93">
        <w:trPr>
          <w:trHeight w:val="854" w:hRule="atLeast"/>
          <w:jc w:val="left"/>
        </w:trPr>
        <w:tc>
          <w:tcPr>
            <w:tcW w:w="3124" w:type="dxa"/>
            <w:tcBorders/>
          </w:tcPr>
          <w:p w14:paraId="D8F5E5A5">
            <w:pPr>
              <w:pStyle w:val="style4100"/>
              <w:spacing w:before="2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</w:t>
            </w:r>
          </w:p>
        </w:tc>
        <w:tc>
          <w:tcPr>
            <w:tcW w:w="5541" w:type="dxa"/>
            <w:tcBorders/>
          </w:tcPr>
          <w:p w14:paraId="3A3C6676">
            <w:pPr>
              <w:pStyle w:val="style4100"/>
              <w:spacing w:before="220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14:paraId="1773E739">
        <w:tblPrEx/>
        <w:trPr>
          <w:trHeight w:val="853" w:hRule="atLeast"/>
          <w:jc w:val="left"/>
        </w:trPr>
        <w:tc>
          <w:tcPr>
            <w:tcW w:w="3124" w:type="dxa"/>
            <w:tcBorders/>
          </w:tcPr>
          <w:p w14:paraId="F96BC96A">
            <w:pPr>
              <w:pStyle w:val="style4100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5541" w:type="dxa"/>
            <w:tcBorders/>
          </w:tcPr>
          <w:p w14:paraId="2D605BDA">
            <w:pPr>
              <w:pStyle w:val="style4100"/>
              <w:ind w:left="30"/>
              <w:rPr>
                <w:sz w:val="24"/>
              </w:rPr>
            </w:pPr>
            <w:r>
              <w:rPr>
                <w:sz w:val="24"/>
              </w:rPr>
              <w:t>Overall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>predictions</w:t>
            </w:r>
          </w:p>
        </w:tc>
      </w:tr>
      <w:tr w14:paraId="7FD1DCAC">
        <w:tblPrEx/>
        <w:trPr>
          <w:trHeight w:val="874" w:hRule="atLeast"/>
          <w:jc w:val="left"/>
        </w:trPr>
        <w:tc>
          <w:tcPr>
            <w:tcW w:w="3124" w:type="dxa"/>
            <w:tcBorders/>
          </w:tcPr>
          <w:p w14:paraId="540FFD27">
            <w:pPr>
              <w:pStyle w:val="style4100"/>
              <w:spacing w:before="229"/>
              <w:rPr>
                <w:sz w:val="24"/>
              </w:rPr>
            </w:pPr>
            <w:r>
              <w:rPr>
                <w:spacing w:val="-2"/>
                <w:sz w:val="24"/>
              </w:rPr>
              <w:t>Precision</w:t>
            </w:r>
          </w:p>
        </w:tc>
        <w:tc>
          <w:tcPr>
            <w:tcW w:w="5541" w:type="dxa"/>
            <w:tcBorders/>
          </w:tcPr>
          <w:p w14:paraId="F5698B59">
            <w:pPr>
              <w:pStyle w:val="style4100"/>
              <w:spacing w:before="229"/>
              <w:ind w:left="30"/>
              <w:rPr>
                <w:sz w:val="24"/>
              </w:rPr>
            </w:pPr>
            <w:r>
              <w:rPr>
                <w:sz w:val="24"/>
              </w:rPr>
              <w:t>Correctness</w:t>
            </w:r>
            <w:r>
              <w:rPr>
                <w:sz w:val="24"/>
              </w:rPr>
              <w:t>of</w:t>
            </w:r>
            <w:r>
              <w:rPr>
                <w:sz w:val="24"/>
              </w:rPr>
              <w:t>predicted</w:t>
            </w:r>
            <w:r>
              <w:rPr>
                <w:spacing w:val="-2"/>
                <w:sz w:val="24"/>
              </w:rPr>
              <w:t>defects</w:t>
            </w:r>
          </w:p>
        </w:tc>
      </w:tr>
      <w:tr w14:paraId="AA531845">
        <w:tblPrEx/>
        <w:trPr>
          <w:trHeight w:val="853" w:hRule="atLeast"/>
          <w:jc w:val="left"/>
        </w:trPr>
        <w:tc>
          <w:tcPr>
            <w:tcW w:w="3124" w:type="dxa"/>
            <w:tcBorders/>
          </w:tcPr>
          <w:p w14:paraId="F36F1B6F">
            <w:pPr>
              <w:pStyle w:val="style4100"/>
              <w:rPr>
                <w:sz w:val="24"/>
              </w:rPr>
            </w:pPr>
            <w:r>
              <w:rPr>
                <w:spacing w:val="-2"/>
                <w:sz w:val="24"/>
              </w:rPr>
              <w:t>Recall</w:t>
            </w:r>
          </w:p>
        </w:tc>
        <w:tc>
          <w:tcPr>
            <w:tcW w:w="5541" w:type="dxa"/>
            <w:tcBorders/>
          </w:tcPr>
          <w:p w14:paraId="A277A19F">
            <w:pPr>
              <w:pStyle w:val="style4100"/>
              <w:ind w:left="30"/>
              <w:rPr>
                <w:sz w:val="24"/>
              </w:rPr>
            </w:pPr>
            <w:r>
              <w:rPr>
                <w:sz w:val="24"/>
              </w:rPr>
              <w:t>Ability</w:t>
            </w:r>
            <w:r>
              <w:rPr>
                <w:sz w:val="24"/>
              </w:rPr>
              <w:t>to</w:t>
            </w:r>
            <w:r>
              <w:rPr>
                <w:sz w:val="24"/>
              </w:rPr>
              <w:t>detect</w:t>
            </w:r>
            <w:r>
              <w:rPr>
                <w:sz w:val="24"/>
              </w:rPr>
              <w:t>actual</w:t>
            </w:r>
            <w:r>
              <w:rPr>
                <w:spacing w:val="-2"/>
                <w:sz w:val="24"/>
              </w:rPr>
              <w:t>defects</w:t>
            </w:r>
          </w:p>
        </w:tc>
      </w:tr>
      <w:tr w14:paraId="B238690A">
        <w:tblPrEx/>
        <w:trPr>
          <w:trHeight w:val="853" w:hRule="atLeast"/>
          <w:jc w:val="left"/>
        </w:trPr>
        <w:tc>
          <w:tcPr>
            <w:tcW w:w="3124" w:type="dxa"/>
            <w:tcBorders/>
          </w:tcPr>
          <w:p w14:paraId="355ADF2F">
            <w:pPr>
              <w:pStyle w:val="style4100"/>
              <w:rPr>
                <w:sz w:val="24"/>
              </w:rPr>
            </w:pPr>
            <w:r>
              <w:rPr>
                <w:spacing w:val="-2"/>
                <w:sz w:val="24"/>
              </w:rPr>
              <w:t>F1-Score</w:t>
            </w:r>
          </w:p>
        </w:tc>
        <w:tc>
          <w:tcPr>
            <w:tcW w:w="5541" w:type="dxa"/>
            <w:tcBorders/>
          </w:tcPr>
          <w:p w14:paraId="2206C02C">
            <w:pPr>
              <w:pStyle w:val="style4100"/>
              <w:ind w:left="30"/>
              <w:rPr>
                <w:sz w:val="24"/>
              </w:rPr>
            </w:pPr>
            <w:r>
              <w:rPr>
                <w:sz w:val="24"/>
              </w:rPr>
              <w:t>Balance</w:t>
            </w:r>
            <w:r>
              <w:rPr>
                <w:sz w:val="24"/>
              </w:rPr>
              <w:t>between</w:t>
            </w:r>
            <w:r>
              <w:rPr>
                <w:sz w:val="24"/>
              </w:rPr>
              <w:t>precision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recall</w:t>
            </w:r>
          </w:p>
        </w:tc>
      </w:tr>
      <w:tr w14:paraId="1D8BDA65">
        <w:tblPrEx/>
        <w:trPr>
          <w:trHeight w:val="875" w:hRule="atLeast"/>
          <w:jc w:val="left"/>
        </w:trPr>
        <w:tc>
          <w:tcPr>
            <w:tcW w:w="3124" w:type="dxa"/>
            <w:tcBorders/>
          </w:tcPr>
          <w:p w14:paraId="196BE036">
            <w:pPr>
              <w:pStyle w:val="style4100"/>
              <w:spacing w:before="229"/>
              <w:rPr>
                <w:sz w:val="24"/>
              </w:rPr>
            </w:pPr>
            <w:r>
              <w:rPr>
                <w:sz w:val="24"/>
              </w:rPr>
              <w:t xml:space="preserve">Confusion </w:t>
            </w:r>
            <w:r>
              <w:rPr>
                <w:spacing w:val="-2"/>
                <w:sz w:val="24"/>
              </w:rPr>
              <w:t>Matrix</w:t>
            </w:r>
          </w:p>
        </w:tc>
        <w:tc>
          <w:tcPr>
            <w:tcW w:w="5541" w:type="dxa"/>
            <w:tcBorders/>
          </w:tcPr>
          <w:p w14:paraId="AA55AED7">
            <w:pPr>
              <w:pStyle w:val="style4100"/>
              <w:spacing w:before="229"/>
              <w:ind w:left="30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z w:val="24"/>
              </w:rPr>
              <w:t>TP,</w:t>
            </w:r>
            <w:r>
              <w:rPr>
                <w:sz w:val="24"/>
              </w:rPr>
              <w:t>TN, FP</w:t>
            </w:r>
            <w:r>
              <w:rPr>
                <w:sz w:val="24"/>
              </w:rPr>
              <w:t xml:space="preserve">and </w:t>
            </w:r>
            <w:r>
              <w:rPr>
                <w:spacing w:val="-5"/>
                <w:sz w:val="24"/>
              </w:rPr>
              <w:t>FN</w:t>
            </w:r>
          </w:p>
        </w:tc>
      </w:tr>
      <w:tr w14:paraId="38536ED7">
        <w:tblPrEx/>
        <w:trPr>
          <w:trHeight w:val="853" w:hRule="atLeast"/>
          <w:jc w:val="left"/>
        </w:trPr>
        <w:tc>
          <w:tcPr>
            <w:tcW w:w="3124" w:type="dxa"/>
            <w:tcBorders/>
          </w:tcPr>
          <w:p w14:paraId="65F666D4">
            <w:pPr>
              <w:pStyle w:val="style4100"/>
              <w:spacing w:before="217"/>
              <w:rPr>
                <w:sz w:val="24"/>
              </w:rPr>
            </w:pPr>
            <w:r>
              <w:rPr>
                <w:sz w:val="24"/>
              </w:rPr>
              <w:t>Mistake/Error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5541" w:type="dxa"/>
            <w:tcBorders/>
          </w:tcPr>
          <w:p w14:paraId="13753A10">
            <w:pPr>
              <w:pStyle w:val="style4100"/>
              <w:spacing w:before="217"/>
              <w:ind w:left="30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z w:val="24"/>
              </w:rPr>
              <w:t>of</w:t>
            </w:r>
            <w:r>
              <w:rPr>
                <w:sz w:val="24"/>
              </w:rPr>
              <w:t xml:space="preserve">incorrect </w:t>
            </w:r>
            <w:r>
              <w:rPr>
                <w:spacing w:val="-2"/>
                <w:sz w:val="24"/>
              </w:rPr>
              <w:t>predictions</w:t>
            </w:r>
          </w:p>
        </w:tc>
      </w:tr>
      <w:tr w14:paraId="535D9564">
        <w:tblPrEx/>
        <w:trPr>
          <w:trHeight w:val="854" w:hRule="atLeast"/>
          <w:jc w:val="left"/>
        </w:trPr>
        <w:tc>
          <w:tcPr>
            <w:tcW w:w="3124" w:type="dxa"/>
            <w:tcBorders/>
          </w:tcPr>
          <w:p w14:paraId="FAA60025">
            <w:pPr>
              <w:pStyle w:val="style4100"/>
              <w:rPr>
                <w:sz w:val="24"/>
              </w:rPr>
            </w:pPr>
            <w:r>
              <w:rPr>
                <w:sz w:val="24"/>
              </w:rPr>
              <w:t>Bayesian</w:t>
            </w:r>
            <w:r>
              <w:rPr>
                <w:spacing w:val="-2"/>
                <w:sz w:val="24"/>
              </w:rPr>
              <w:t>Probability</w:t>
            </w:r>
          </w:p>
        </w:tc>
        <w:tc>
          <w:tcPr>
            <w:tcW w:w="5541" w:type="dxa"/>
            <w:tcBorders/>
          </w:tcPr>
          <w:p w14:paraId="29926ED4">
            <w:pPr>
              <w:pStyle w:val="style4100"/>
              <w:ind w:left="30"/>
              <w:rPr>
                <w:sz w:val="24"/>
              </w:rPr>
            </w:pPr>
            <w:r>
              <w:rPr>
                <w:sz w:val="24"/>
              </w:rPr>
              <w:t>Confidence/probability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predictions</w:t>
            </w:r>
          </w:p>
        </w:tc>
      </w:tr>
    </w:tbl>
    <w:p w14:paraId="CF65A7E4">
      <w:pPr>
        <w:pStyle w:val="style4100"/>
        <w:spacing w:after="0"/>
        <w:rPr>
          <w:sz w:val="24"/>
        </w:rPr>
        <w:sectPr>
          <w:pgSz w:w="12240" w:h="15840" w:orient="portrait"/>
          <w:pgMar w:top="1360" w:right="1080" w:bottom="280" w:left="1440" w:header="720" w:footer="720" w:gutter="0"/>
        </w:sectPr>
      </w:pPr>
    </w:p>
    <w:p w14:paraId="4104AEBB">
      <w:pPr>
        <w:pStyle w:val="style66"/>
        <w:spacing w:before="79" w:lineRule="auto" w:line="360"/>
        <w:ind w:left="0" w:firstLine="0"/>
        <w:rPr/>
      </w:pPr>
      <w:r>
        <w:t>The</w:t>
      </w:r>
      <w:r>
        <w:t>visual</w:t>
      </w:r>
      <w:r>
        <w:t>comparison</w:t>
      </w:r>
      <w:r>
        <w:t>helps</w:t>
      </w:r>
      <w:r>
        <w:t>identify</w:t>
      </w:r>
      <w:r>
        <w:t>which</w:t>
      </w:r>
      <w:r>
        <w:t>model</w:t>
      </w:r>
      <w:r>
        <w:t>provides</w:t>
      </w:r>
      <w:r>
        <w:t>better</w:t>
      </w:r>
      <w:r>
        <w:t>and</w:t>
      </w:r>
      <w:r>
        <w:t>more</w:t>
      </w:r>
      <w:r>
        <w:t>reliable</w:t>
      </w:r>
      <w:r>
        <w:t xml:space="preserve">defect </w:t>
      </w:r>
      <w:r>
        <w:rPr>
          <w:spacing w:val="-2"/>
        </w:rPr>
        <w:t>detection.</w:t>
      </w:r>
    </w:p>
    <w:p w14:paraId="8E4DF820">
      <w:pPr>
        <w:pStyle w:val="style4099"/>
        <w:numPr>
          <w:ilvl w:val="0"/>
          <w:numId w:val="1"/>
        </w:numPr>
        <w:tabs>
          <w:tab w:val="left" w:leader="none" w:pos="240"/>
        </w:tabs>
        <w:spacing w:before="0" w:after="0" w:lineRule="auto" w:line="360"/>
        <w:ind w:left="0" w:right="6548" w:firstLine="0"/>
        <w:jc w:val="left"/>
        <w:rPr/>
      </w:pPr>
      <w:r>
        <w:t>Innovation</w:t>
      </w:r>
      <w:r>
        <w:t>&amp;</w:t>
      </w:r>
      <w:r>
        <w:t>SDG</w:t>
      </w:r>
      <w:r>
        <w:t xml:space="preserve">Mapping </w:t>
      </w:r>
      <w:r>
        <w:rPr>
          <w:spacing w:val="-2"/>
        </w:rPr>
        <w:t>Innovation</w:t>
      </w:r>
    </w:p>
    <w:p w14:paraId="8FD4B362">
      <w:pPr>
        <w:pStyle w:val="style66"/>
        <w:spacing w:before="0" w:lineRule="auto" w:line="360"/>
        <w:ind w:left="0" w:right="275" w:firstLine="0"/>
        <w:rPr/>
      </w:pPr>
      <w:r>
        <w:t>The main innovation of this project is the comparison of two different learning philosophies for the same industrial defect detection problem.</w:t>
      </w:r>
    </w:p>
    <w:p w14:paraId="E3688773">
      <w:pPr>
        <w:pStyle w:val="style66"/>
        <w:spacing w:before="0"/>
        <w:ind w:left="0" w:firstLine="0"/>
        <w:rPr/>
      </w:pPr>
      <w:r>
        <w:t>The</w:t>
      </w:r>
      <w:r>
        <w:t>project</w:t>
      </w:r>
      <w:r>
        <w:rPr>
          <w:spacing w:val="-2"/>
        </w:rPr>
        <w:t>combines:</w:t>
      </w:r>
    </w:p>
    <w:p w14:paraId="08AFCDA2">
      <w:pPr>
        <w:pStyle w:val="style179"/>
        <w:numPr>
          <w:ilvl w:val="1"/>
          <w:numId w:val="1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Theoretical</w:t>
      </w:r>
      <w:r>
        <w:rPr>
          <w:sz w:val="24"/>
        </w:rPr>
        <w:t>error</w:t>
      </w:r>
      <w:r>
        <w:rPr>
          <w:sz w:val="24"/>
        </w:rPr>
        <w:t>analysis</w:t>
      </w:r>
      <w:r>
        <w:rPr>
          <w:sz w:val="24"/>
        </w:rPr>
        <w:t>using</w:t>
      </w:r>
      <w:r>
        <w:rPr>
          <w:sz w:val="24"/>
        </w:rPr>
        <w:t>the</w:t>
      </w:r>
      <w:r>
        <w:rPr>
          <w:sz w:val="24"/>
        </w:rPr>
        <w:t>Mistake</w:t>
      </w:r>
      <w:r>
        <w:rPr>
          <w:sz w:val="24"/>
        </w:rPr>
        <w:t>Bound</w:t>
      </w:r>
      <w:r>
        <w:rPr>
          <w:spacing w:val="-2"/>
          <w:sz w:val="24"/>
        </w:rPr>
        <w:t>Model.</w:t>
      </w:r>
    </w:p>
    <w:p w14:paraId="2EAA83B7">
      <w:pPr>
        <w:pStyle w:val="style179"/>
        <w:numPr>
          <w:ilvl w:val="1"/>
          <w:numId w:val="1"/>
        </w:numPr>
        <w:tabs>
          <w:tab w:val="left" w:leader="none" w:pos="720"/>
        </w:tabs>
        <w:spacing w:before="140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Probabilistic</w:t>
      </w:r>
      <w:r>
        <w:rPr>
          <w:sz w:val="24"/>
        </w:rPr>
        <w:t>prediction</w:t>
      </w:r>
      <w:r>
        <w:rPr>
          <w:sz w:val="24"/>
        </w:rPr>
        <w:t>using</w:t>
      </w:r>
      <w:r>
        <w:rPr>
          <w:sz w:val="24"/>
        </w:rPr>
        <w:t>Bayesian</w:t>
      </w:r>
      <w:r>
        <w:rPr>
          <w:spacing w:val="-2"/>
          <w:sz w:val="24"/>
        </w:rPr>
        <w:t>Learning.</w:t>
      </w:r>
    </w:p>
    <w:p w14:paraId="0E6D7383">
      <w:pPr>
        <w:pStyle w:val="style179"/>
        <w:numPr>
          <w:ilvl w:val="1"/>
          <w:numId w:val="1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Performance</w:t>
      </w:r>
      <w:r>
        <w:rPr>
          <w:sz w:val="24"/>
        </w:rPr>
        <w:t>comparison</w:t>
      </w:r>
      <w:r>
        <w:rPr>
          <w:sz w:val="24"/>
        </w:rPr>
        <w:t>using</w:t>
      </w:r>
      <w:r>
        <w:rPr>
          <w:sz w:val="24"/>
        </w:rPr>
        <w:t>common</w:t>
      </w:r>
      <w:r>
        <w:rPr>
          <w:sz w:val="24"/>
        </w:rPr>
        <w:t>machine</w:t>
      </w:r>
      <w:r>
        <w:rPr>
          <w:sz w:val="24"/>
        </w:rPr>
        <w:t>learning</w:t>
      </w:r>
      <w:r>
        <w:rPr>
          <w:sz w:val="24"/>
        </w:rPr>
        <w:t>evaluation</w:t>
      </w:r>
      <w:r>
        <w:rPr>
          <w:spacing w:val="-2"/>
          <w:sz w:val="24"/>
        </w:rPr>
        <w:t>metrics.</w:t>
      </w:r>
    </w:p>
    <w:p w14:paraId="B4B67A43">
      <w:pPr>
        <w:pStyle w:val="style179"/>
        <w:numPr>
          <w:ilvl w:val="1"/>
          <w:numId w:val="1"/>
        </w:numPr>
        <w:tabs>
          <w:tab w:val="left" w:leader="none" w:pos="720"/>
        </w:tabs>
        <w:spacing w:before="139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Automated</w:t>
      </w:r>
      <w:r>
        <w:rPr>
          <w:sz w:val="24"/>
        </w:rPr>
        <w:t>identification of</w:t>
      </w:r>
      <w:r>
        <w:rPr>
          <w:sz w:val="24"/>
        </w:rPr>
        <w:t>defective</w:t>
      </w:r>
      <w:r>
        <w:rPr>
          <w:spacing w:val="-2"/>
          <w:sz w:val="24"/>
        </w:rPr>
        <w:t>products.</w:t>
      </w:r>
    </w:p>
    <w:p w14:paraId="24D51BDA">
      <w:pPr>
        <w:pStyle w:val="style179"/>
        <w:numPr>
          <w:ilvl w:val="1"/>
          <w:numId w:val="1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Data-driven</w:t>
      </w:r>
      <w:r>
        <w:rPr>
          <w:sz w:val="24"/>
        </w:rPr>
        <w:t>decision-making</w:t>
      </w:r>
      <w:r>
        <w:rPr>
          <w:sz w:val="24"/>
        </w:rPr>
        <w:t>for</w:t>
      </w:r>
      <w:r>
        <w:rPr>
          <w:sz w:val="24"/>
        </w:rPr>
        <w:t>industrial</w:t>
      </w:r>
      <w:r>
        <w:rPr>
          <w:sz w:val="24"/>
        </w:rPr>
        <w:t>quality</w:t>
      </w:r>
      <w:r>
        <w:rPr>
          <w:spacing w:val="-2"/>
          <w:sz w:val="24"/>
        </w:rPr>
        <w:t>control.</w:t>
      </w:r>
    </w:p>
    <w:p w14:paraId="D95783CA">
      <w:pPr>
        <w:pStyle w:val="style66"/>
        <w:spacing w:lineRule="auto" w:line="360"/>
        <w:ind w:left="0" w:firstLine="0"/>
        <w:rPr/>
      </w:pPr>
      <w:r>
        <w:t>Instead of evaluating only one machine learning model, the project investigates which learning</w:t>
      </w:r>
      <w:r>
        <w:t>approach is more suitable under industrial defect detection conditions.</w:t>
      </w:r>
    </w:p>
    <w:p w14:paraId="1009219F">
      <w:pPr>
        <w:pStyle w:val="style66"/>
        <w:spacing w:before="0"/>
        <w:ind w:left="0" w:firstLine="0"/>
        <w:rPr/>
      </w:pPr>
      <w:r>
        <w:t>SDG</w:t>
      </w:r>
      <w:r>
        <w:rPr>
          <w:spacing w:val="-2"/>
        </w:rPr>
        <w:t>Mapping</w:t>
      </w:r>
    </w:p>
    <w:p w14:paraId="FA8B651E">
      <w:pPr>
        <w:pStyle w:val="style4099"/>
        <w:rPr/>
      </w:pPr>
      <w:r>
        <w:t>SDG</w:t>
      </w:r>
      <w:r>
        <w:t>9</w:t>
      </w:r>
      <w:r>
        <w:t>–</w:t>
      </w:r>
      <w:r>
        <w:t>Industry,</w:t>
      </w:r>
      <w:r>
        <w:t>Innovation</w:t>
      </w:r>
      <w:r>
        <w:t>and</w:t>
      </w:r>
      <w:r>
        <w:rPr>
          <w:spacing w:val="-2"/>
        </w:rPr>
        <w:t>Infrastructure</w:t>
      </w:r>
    </w:p>
    <w:p w14:paraId="F19E7294">
      <w:pPr>
        <w:pStyle w:val="style66"/>
        <w:spacing w:before="140"/>
        <w:ind w:left="0" w:firstLine="0"/>
        <w:rPr/>
      </w:pPr>
      <w:r>
        <w:t>This</w:t>
      </w:r>
      <w:r>
        <w:t>project</w:t>
      </w:r>
      <w:r>
        <w:t>supports</w:t>
      </w:r>
      <w:r>
        <w:t>SDG</w:t>
      </w:r>
      <w:r>
        <w:t>9</w:t>
      </w:r>
      <w:r>
        <w:t>by</w:t>
      </w:r>
      <w:r>
        <w:t>applying</w:t>
      </w:r>
      <w:r>
        <w:t>machine</w:t>
      </w:r>
      <w:r>
        <w:t>learning</w:t>
      </w:r>
      <w:r>
        <w:t>to</w:t>
      </w:r>
      <w:r>
        <w:t>industrial</w:t>
      </w:r>
      <w:r>
        <w:t xml:space="preserve">quality </w:t>
      </w:r>
      <w:r>
        <w:rPr>
          <w:spacing w:val="-2"/>
        </w:rPr>
        <w:t>inspection.</w:t>
      </w:r>
    </w:p>
    <w:p w14:paraId="A7D44D7C">
      <w:pPr>
        <w:pStyle w:val="style4099"/>
        <w:rPr/>
      </w:pPr>
      <w:r>
        <w:t>Contribution</w:t>
      </w:r>
      <w:r>
        <w:t xml:space="preserve">to SDG </w:t>
      </w:r>
      <w:r>
        <w:rPr>
          <w:spacing w:val="-5"/>
        </w:rPr>
        <w:t>9:</w:t>
      </w:r>
    </w:p>
    <w:p w14:paraId="5BAC61C5">
      <w:pPr>
        <w:pStyle w:val="style179"/>
        <w:numPr>
          <w:ilvl w:val="1"/>
          <w:numId w:val="1"/>
        </w:numPr>
        <w:tabs>
          <w:tab w:val="left" w:leader="none" w:pos="720"/>
        </w:tabs>
        <w:spacing w:before="139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Promotes</w:t>
      </w:r>
      <w:r>
        <w:rPr>
          <w:sz w:val="24"/>
        </w:rPr>
        <w:t xml:space="preserve">intelligent </w:t>
      </w:r>
      <w:r>
        <w:rPr>
          <w:spacing w:val="-2"/>
          <w:sz w:val="24"/>
        </w:rPr>
        <w:t>manufacturing.</w:t>
      </w:r>
    </w:p>
    <w:p w14:paraId="2C3B040E">
      <w:pPr>
        <w:pStyle w:val="style179"/>
        <w:numPr>
          <w:ilvl w:val="1"/>
          <w:numId w:val="1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Supports</w:t>
      </w:r>
      <w:r>
        <w:rPr>
          <w:sz w:val="24"/>
        </w:rPr>
        <w:t>automation</w:t>
      </w:r>
      <w:r>
        <w:rPr>
          <w:sz w:val="24"/>
        </w:rPr>
        <w:t>in</w:t>
      </w:r>
      <w:r>
        <w:rPr>
          <w:sz w:val="24"/>
        </w:rPr>
        <w:t>quality</w:t>
      </w:r>
      <w:r>
        <w:rPr>
          <w:spacing w:val="-2"/>
          <w:sz w:val="24"/>
        </w:rPr>
        <w:t>inspection.</w:t>
      </w:r>
    </w:p>
    <w:p w14:paraId="C1E51AD0">
      <w:pPr>
        <w:pStyle w:val="style179"/>
        <w:numPr>
          <w:ilvl w:val="1"/>
          <w:numId w:val="1"/>
        </w:numPr>
        <w:tabs>
          <w:tab w:val="left" w:leader="none" w:pos="720"/>
        </w:tabs>
        <w:spacing w:before="139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Helps</w:t>
      </w:r>
      <w:r>
        <w:rPr>
          <w:sz w:val="24"/>
        </w:rPr>
        <w:t>reduce</w:t>
      </w:r>
      <w:r>
        <w:rPr>
          <w:sz w:val="24"/>
        </w:rPr>
        <w:t>defective</w:t>
      </w:r>
      <w:r>
        <w:rPr>
          <w:spacing w:val="-2"/>
          <w:sz w:val="24"/>
        </w:rPr>
        <w:t>products.</w:t>
      </w:r>
    </w:p>
    <w:p w14:paraId="5B15174D">
      <w:pPr>
        <w:pStyle w:val="style179"/>
        <w:numPr>
          <w:ilvl w:val="1"/>
          <w:numId w:val="1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Improves</w:t>
      </w:r>
      <w:r>
        <w:rPr>
          <w:sz w:val="24"/>
        </w:rPr>
        <w:t xml:space="preserve">manufacturing </w:t>
      </w:r>
      <w:r>
        <w:rPr>
          <w:spacing w:val="-2"/>
          <w:sz w:val="24"/>
        </w:rPr>
        <w:t>efficiency.</w:t>
      </w:r>
    </w:p>
    <w:p w14:paraId="3F7F40C7">
      <w:pPr>
        <w:pStyle w:val="style179"/>
        <w:numPr>
          <w:ilvl w:val="1"/>
          <w:numId w:val="1"/>
        </w:numPr>
        <w:tabs>
          <w:tab w:val="left" w:leader="none" w:pos="720"/>
        </w:tabs>
        <w:spacing w:before="139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Reduces</w:t>
      </w:r>
      <w:r>
        <w:rPr>
          <w:sz w:val="24"/>
        </w:rPr>
        <w:t>material</w:t>
      </w:r>
      <w:r>
        <w:rPr>
          <w:sz w:val="24"/>
        </w:rPr>
        <w:t>and</w:t>
      </w:r>
      <w:r>
        <w:rPr>
          <w:sz w:val="24"/>
        </w:rPr>
        <w:t>production</w:t>
      </w:r>
      <w:r>
        <w:rPr>
          <w:spacing w:val="-2"/>
          <w:sz w:val="24"/>
        </w:rPr>
        <w:t>losses.</w:t>
      </w:r>
    </w:p>
    <w:p w14:paraId="4AF642C3">
      <w:pPr>
        <w:pStyle w:val="style179"/>
        <w:numPr>
          <w:ilvl w:val="1"/>
          <w:numId w:val="1"/>
        </w:numPr>
        <w:tabs>
          <w:tab w:val="left" w:leader="none" w:pos="720"/>
        </w:tabs>
        <w:spacing w:before="137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Encourages</w:t>
      </w:r>
      <w:r>
        <w:rPr>
          <w:sz w:val="24"/>
        </w:rPr>
        <w:t>the</w:t>
      </w:r>
      <w:r>
        <w:rPr>
          <w:sz w:val="24"/>
        </w:rPr>
        <w:t>use</w:t>
      </w:r>
      <w:r>
        <w:rPr>
          <w:sz w:val="24"/>
        </w:rPr>
        <w:t>of</w:t>
      </w:r>
      <w:r>
        <w:rPr>
          <w:sz w:val="24"/>
        </w:rPr>
        <w:t>AI/ML</w:t>
      </w:r>
      <w:r>
        <w:rPr>
          <w:sz w:val="24"/>
        </w:rPr>
        <w:t>technologies</w:t>
      </w:r>
      <w:r>
        <w:rPr>
          <w:sz w:val="24"/>
        </w:rPr>
        <w:t xml:space="preserve">in </w:t>
      </w:r>
      <w:r>
        <w:rPr>
          <w:spacing w:val="-2"/>
          <w:sz w:val="24"/>
        </w:rPr>
        <w:t>industries.</w:t>
      </w:r>
    </w:p>
    <w:p w14:paraId="EBB4CA1E">
      <w:pPr>
        <w:pStyle w:val="style179"/>
        <w:numPr>
          <w:ilvl w:val="1"/>
          <w:numId w:val="1"/>
        </w:numPr>
        <w:tabs>
          <w:tab w:val="left" w:leader="none" w:pos="720"/>
        </w:tabs>
        <w:spacing w:before="139" w:after="0" w:lineRule="auto" w:line="240"/>
        <w:ind w:left="720" w:right="0" w:hanging="360"/>
        <w:jc w:val="left"/>
        <w:rPr>
          <w:sz w:val="24"/>
        </w:rPr>
      </w:pPr>
      <w:r>
        <w:rPr>
          <w:sz w:val="24"/>
        </w:rPr>
        <w:t>Supports</w:t>
      </w:r>
      <w:r>
        <w:rPr>
          <w:sz w:val="24"/>
        </w:rPr>
        <w:t>innovation</w:t>
      </w:r>
      <w:r>
        <w:rPr>
          <w:sz w:val="24"/>
        </w:rPr>
        <w:t>in</w:t>
      </w:r>
      <w:r>
        <w:rPr>
          <w:sz w:val="24"/>
        </w:rPr>
        <w:t>industrial</w:t>
      </w:r>
      <w:r>
        <w:rPr>
          <w:spacing w:val="-2"/>
          <w:sz w:val="24"/>
        </w:rPr>
        <w:t>infrastructure.</w:t>
      </w:r>
    </w:p>
    <w:p w14:paraId="FEA2519A">
      <w:pPr>
        <w:pStyle w:val="style4099"/>
        <w:rPr/>
      </w:pPr>
      <w:r>
        <w:t xml:space="preserve">SDG </w:t>
      </w:r>
      <w:r>
        <w:rPr>
          <w:spacing w:val="-2"/>
        </w:rPr>
        <w:t>Statement</w:t>
      </w:r>
    </w:p>
    <w:p w14:paraId="9AA095E8">
      <w:pPr>
        <w:pStyle w:val="style66"/>
        <w:spacing w:before="140" w:lineRule="auto" w:line="360"/>
        <w:ind w:left="0" w:right="358" w:firstLine="0"/>
        <w:jc w:val="both"/>
        <w:rPr>
          <w:b/>
        </w:rPr>
      </w:pPr>
      <w:r>
        <w:t>This project contributes to SDG 9 – Industry, Innovation and Infrastructure by applying machine learning techniques for automated industrial defect detection and comparing learning approaches to improve manufacturing quality, efficiency, and technological innovation</w:t>
      </w:r>
      <w:r>
        <w:rPr>
          <w:b/>
        </w:rPr>
        <w:t>.</w:t>
      </w:r>
    </w:p>
    <w:p w14:paraId="0E2EDE2A">
      <w:pPr>
        <w:pStyle w:val="style66"/>
        <w:spacing w:after="0" w:lineRule="auto" w:line="360"/>
        <w:jc w:val="both"/>
        <w:rPr>
          <w:b/>
        </w:rPr>
        <w:sectPr>
          <w:pgSz w:w="12240" w:h="15840" w:orient="portrait"/>
          <w:pgMar w:top="1360" w:right="1080" w:bottom="280" w:left="1440" w:header="720" w:footer="720" w:gutter="0"/>
        </w:sectPr>
      </w:pPr>
    </w:p>
    <w:p w14:paraId="9E6945E4">
      <w:pPr>
        <w:pStyle w:val="style4098"/>
        <w:spacing w:before="73"/>
        <w:ind w:right="355"/>
        <w:jc w:val="center"/>
        <w:rPr/>
      </w:pPr>
      <w:r>
        <w:t>SYSTEM</w:t>
      </w:r>
      <w:r>
        <w:rPr>
          <w:spacing w:val="-2"/>
        </w:rPr>
        <w:t>ARCHITECTURE</w:t>
      </w:r>
    </w:p>
    <w:p w14:paraId="288FC7DA">
      <w:pPr>
        <w:pStyle w:val="style66"/>
        <w:spacing w:before="0"/>
        <w:ind w:left="0" w:firstLine="0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940055</wp:posOffset>
            </wp:positionH>
            <wp:positionV relativeFrom="paragraph">
              <wp:posOffset>102862</wp:posOffset>
            </wp:positionV>
            <wp:extent cx="5909413" cy="5852159"/>
            <wp:effectExtent l="0" t="0" r="0" b="0"/>
            <wp:wrapTopAndBottom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09413" cy="5852159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D2AA1862">
      <w:pPr>
        <w:pStyle w:val="style66"/>
        <w:spacing w:after="0"/>
        <w:rPr>
          <w:b/>
          <w:sz w:val="12"/>
        </w:rPr>
        <w:sectPr>
          <w:pgSz w:w="12240" w:h="15840" w:orient="portrait"/>
          <w:pgMar w:top="1780" w:right="1080" w:bottom="280" w:left="1440" w:header="720" w:footer="720" w:gutter="0"/>
        </w:sectPr>
      </w:pPr>
    </w:p>
    <w:p w14:paraId="251CBBAF">
      <w:pPr>
        <w:pStyle w:val="style4099"/>
        <w:spacing w:before="79"/>
        <w:rPr/>
      </w:pPr>
      <w:r>
        <w:t xml:space="preserve">CODE </w:t>
      </w:r>
      <w:r>
        <w:rPr>
          <w:spacing w:val="-2"/>
        </w:rPr>
        <w:t>IMPLEMENTATION:</w:t>
      </w:r>
    </w:p>
    <w:p w14:paraId="DDF5FF63">
      <w:pPr>
        <w:pStyle w:val="style66"/>
        <w:spacing w:before="0"/>
        <w:ind w:left="0" w:firstLine="0"/>
        <w:rPr>
          <w:b/>
          <w:sz w:val="10"/>
        </w:rPr>
      </w:pPr>
      <w:r>
        <w:rPr>
          <w:b/>
          <w:sz w:val="10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88279</wp:posOffset>
            </wp:positionV>
            <wp:extent cx="5964564" cy="3829812"/>
            <wp:effectExtent l="0" t="0" r="0" b="0"/>
            <wp:wrapTopAndBottom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64564" cy="382981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sz w:val="10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3992234</wp:posOffset>
            </wp:positionV>
            <wp:extent cx="5850058" cy="3984401"/>
            <wp:effectExtent l="0" t="0" r="0" b="0"/>
            <wp:wrapTopAndBottom/>
            <wp:docPr id="102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50058" cy="3984401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83402148">
      <w:pPr>
        <w:pStyle w:val="style66"/>
        <w:spacing w:before="0"/>
        <w:ind w:left="0" w:firstLine="0"/>
        <w:rPr>
          <w:b/>
          <w:sz w:val="8"/>
        </w:rPr>
      </w:pPr>
    </w:p>
    <w:p w14:paraId="84BAFD41">
      <w:pPr>
        <w:pStyle w:val="style66"/>
        <w:spacing w:after="0"/>
        <w:rPr>
          <w:b/>
          <w:sz w:val="8"/>
        </w:rPr>
        <w:sectPr>
          <w:pgSz w:w="12240" w:h="15840" w:orient="portrait"/>
          <w:pgMar w:top="1360" w:right="1080" w:bottom="280" w:left="1440" w:header="720" w:footer="720" w:gutter="0"/>
        </w:sectPr>
      </w:pPr>
    </w:p>
    <w:p w14:paraId="979C24AD">
      <w:pPr>
        <w:pStyle w:val="style0"/>
        <w:spacing w:lineRule="auto" w:line="240"/>
        <w:ind w:left="0" w:right="0" w:firstLine="0"/>
        <w:rPr>
          <w:sz w:val="20"/>
        </w:rPr>
      </w:pPr>
      <w:r>
        <w:rPr>
          <w:sz w:val="20"/>
        </w:rPr>
        <w:drawing>
          <wp:inline distL="0" distT="0" distB="0" distR="0">
            <wp:extent cx="5973894" cy="3950683"/>
            <wp:effectExtent l="0" t="0" r="0" b="0"/>
            <wp:docPr id="1030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73894" cy="395068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2204E3">
      <w:pPr>
        <w:pStyle w:val="style66"/>
        <w:spacing w:before="2"/>
        <w:ind w:left="0" w:firstLine="0"/>
        <w:rPr>
          <w:b/>
          <w:sz w:val="7"/>
        </w:rPr>
      </w:pPr>
      <w:r>
        <w:rPr>
          <w:b/>
          <w:sz w:val="7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67818</wp:posOffset>
            </wp:positionV>
            <wp:extent cx="5923123" cy="3618547"/>
            <wp:effectExtent l="0" t="0" r="0" b="0"/>
            <wp:wrapTopAndBottom/>
            <wp:docPr id="1031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23123" cy="3618547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79219333">
      <w:pPr>
        <w:pStyle w:val="style66"/>
        <w:spacing w:after="0"/>
        <w:rPr>
          <w:b/>
          <w:sz w:val="7"/>
        </w:rPr>
        <w:sectPr>
          <w:pgSz w:w="12240" w:h="15840" w:orient="portrait"/>
          <w:pgMar w:top="1440" w:right="1080" w:bottom="280" w:left="1440" w:header="720" w:footer="720" w:gutter="0"/>
        </w:sectPr>
      </w:pPr>
    </w:p>
    <w:p w14:paraId="CFEABA41">
      <w:pPr>
        <w:pStyle w:val="style0"/>
        <w:spacing w:lineRule="auto" w:line="240"/>
        <w:ind w:left="0" w:right="0" w:firstLine="0"/>
        <w:rPr>
          <w:sz w:val="20"/>
        </w:rPr>
      </w:pPr>
      <w:r>
        <w:rPr>
          <w:sz w:val="20"/>
        </w:rPr>
        <w:drawing>
          <wp:inline distL="0" distT="0" distB="0" distR="0">
            <wp:extent cx="5930728" cy="1975007"/>
            <wp:effectExtent l="0" t="0" r="0" b="0"/>
            <wp:docPr id="1032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0728" cy="19750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2D5C27B">
      <w:pPr>
        <w:pStyle w:val="style4099"/>
        <w:spacing w:before="146"/>
        <w:rPr/>
      </w:pPr>
      <w:r>
        <w:rPr>
          <w:spacing w:val="-2"/>
        </w:rPr>
        <w:t>OUTPUT:</w:t>
      </w:r>
    </w:p>
    <w:p w14:paraId="B57893FB">
      <w:pPr>
        <w:pStyle w:val="style66"/>
        <w:spacing w:before="0"/>
        <w:ind w:left="0" w:firstLine="0"/>
        <w:rPr>
          <w:b/>
          <w:sz w:val="10"/>
        </w:rPr>
      </w:pPr>
      <w:r>
        <w:rPr>
          <w:b/>
          <w:sz w:val="10"/>
        </w:rPr>
        <w:drawing>
          <wp:anchor distT="0" distB="0" distL="0" distR="0" simplePos="false" relativeHeight="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88279</wp:posOffset>
            </wp:positionV>
            <wp:extent cx="5947272" cy="2364295"/>
            <wp:effectExtent l="0" t="0" r="0" b="0"/>
            <wp:wrapTopAndBottom/>
            <wp:docPr id="1033" name="Imag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7272" cy="236429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sz w:val="10"/>
        </w:rPr>
        <w:drawing>
          <wp:anchor distT="0" distB="0" distL="0" distR="0" simplePos="false" relativeHeight="8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2538871</wp:posOffset>
            </wp:positionV>
            <wp:extent cx="5906687" cy="2276094"/>
            <wp:effectExtent l="0" t="0" r="0" b="0"/>
            <wp:wrapTopAndBottom/>
            <wp:docPr id="1034" name="Imag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06687" cy="2276094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52AF8E9B">
      <w:pPr>
        <w:pStyle w:val="style66"/>
        <w:spacing w:before="8"/>
        <w:ind w:left="0" w:firstLine="0"/>
        <w:rPr>
          <w:b/>
          <w:sz w:val="9"/>
        </w:rPr>
      </w:pPr>
    </w:p>
    <w:p w14:paraId="F6EE420E">
      <w:pPr>
        <w:pStyle w:val="style66"/>
        <w:spacing w:after="0"/>
        <w:rPr>
          <w:b/>
          <w:sz w:val="9"/>
        </w:rPr>
        <w:sectPr>
          <w:pgSz w:w="12240" w:h="15840" w:orient="portrait"/>
          <w:pgMar w:top="1440" w:right="1080" w:bottom="280" w:left="1440" w:header="720" w:footer="720" w:gutter="0"/>
        </w:sectPr>
      </w:pPr>
    </w:p>
    <w:p w14:paraId="C386F245">
      <w:pPr>
        <w:pStyle w:val="style0"/>
        <w:spacing w:lineRule="auto" w:line="240"/>
        <w:ind w:left="0" w:right="0" w:firstLine="0"/>
        <w:rPr>
          <w:sz w:val="20"/>
        </w:rPr>
      </w:pPr>
      <w:r>
        <w:rPr>
          <w:sz w:val="20"/>
        </w:rPr>
        <w:drawing>
          <wp:inline distL="0" distT="0" distB="0" distR="0">
            <wp:extent cx="5930470" cy="3183826"/>
            <wp:effectExtent l="0" t="0" r="0" b="0"/>
            <wp:docPr id="1035" name="Imag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0470" cy="31838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1537212">
      <w:pPr>
        <w:pStyle w:val="style66"/>
        <w:spacing w:before="2"/>
        <w:ind w:left="0" w:firstLine="0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false" relativeHeight="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104139</wp:posOffset>
            </wp:positionV>
            <wp:extent cx="5938704" cy="2773299"/>
            <wp:effectExtent l="0" t="0" r="0" b="0"/>
            <wp:wrapTopAndBottom/>
            <wp:docPr id="1036" name="Imag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8704" cy="2773299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AD695A4C">
      <w:pPr>
        <w:pStyle w:val="style66"/>
        <w:spacing w:after="0"/>
        <w:rPr>
          <w:b/>
          <w:sz w:val="12"/>
        </w:rPr>
        <w:sectPr>
          <w:pgSz w:w="12240" w:h="15840" w:orient="portrait"/>
          <w:pgMar w:top="1440" w:right="1080" w:bottom="280" w:left="1440" w:header="720" w:footer="720" w:gutter="0"/>
        </w:sectPr>
      </w:pPr>
    </w:p>
    <w:p w14:paraId="E9C59ECA">
      <w:pPr>
        <w:pStyle w:val="style66"/>
        <w:spacing w:before="4"/>
        <w:ind w:left="0" w:firstLine="0"/>
        <w:rPr>
          <w:b/>
          <w:sz w:val="17"/>
        </w:rPr>
      </w:pPr>
    </w:p>
    <w:sectPr>
      <w:pgSz w:w="12240" w:h="15840" w:orient="portrait"/>
      <w:pgMar w:top="1820" w:right="1080" w:bottom="28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bidi="ar-SA" w:eastAsia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spacing w:before="139"/>
      <w:ind w:left="720" w:hanging="360"/>
    </w:pPr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outlineLvl w:val="1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spacing w:before="137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spacing w:before="137"/>
      <w:ind w:left="720" w:hanging="360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>
      <w:spacing w:before="219"/>
      <w:ind w:left="27"/>
    </w:pPr>
    <w:rPr>
      <w:rFonts w:ascii="Times New Roman" w:cs="Times New Roman" w:eastAsia="Times New Roman" w:hAnsi="Times New Roman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styles" Target="styles.xml"/><Relationship Id="rId12" Type="http://schemas.openxmlformats.org/officeDocument/2006/relationships/image" Target="media/image4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settings" Target="settings.xml"/><Relationship Id="rId14" Type="http://schemas.openxmlformats.org/officeDocument/2006/relationships/fontTable" Target="fontTable.xml"/><Relationship Id="rId16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325</Words>
  <Characters>4126</Characters>
  <Application>WPS Office</Application>
  <DocSecurity>0</DocSecurity>
  <Paragraphs>134</Paragraphs>
  <ScaleCrop>false</ScaleCrop>
  <LinksUpToDate>false</LinksUpToDate>
  <CharactersWithSpaces>4458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2026-08-22T09:11:43Z</dcterms:created>
  <dc:creator>reddybharathsimha9@gmail.com</dc:creator>
  <lastModifiedBy>RMX3686</lastModifiedBy>
  <dcterms:modified xsi:type="dcterms:W3CDTF">2026-08-22T09:13:12Z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2026-08-22T00:00:00Z</vt:filetime>
  </property>
  <property fmtid="{D5CDD505-2E9C-101B-9397-08002B2CF9AE}" pid="6" name="Producer">
    <vt:lpwstr>Microsoft® Word LTSC</vt:lpwstr>
  </property>
  <property fmtid="{D5CDD505-2E9C-101B-9397-08002B2CF9AE}" pid="7" name="ICV">
    <vt:lpwstr>71bb08a447a54d7b8a281a700e151657_23</vt:lpwstr>
  </property>
</Properties>
</file>