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BBE8" w14:textId="3AC09751" w:rsidR="001974CB" w:rsidRDefault="00A236B9">
      <w:pPr>
        <w:rPr>
          <w:b/>
          <w:bCs/>
          <w:sz w:val="44"/>
          <w:szCs w:val="44"/>
        </w:rPr>
      </w:pPr>
      <w:r w:rsidRPr="00A236B9">
        <w:rPr>
          <w:b/>
          <w:bCs/>
          <w:sz w:val="44"/>
          <w:szCs w:val="44"/>
        </w:rPr>
        <w:t>Experiment 19: Naive Bayes Classification for Bank Loan Prediction</w:t>
      </w:r>
    </w:p>
    <w:p w14:paraId="76F62AF5" w14:textId="5826F189" w:rsidR="00A236B9" w:rsidRDefault="00A236B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90CE6E4" wp14:editId="1811408B">
            <wp:extent cx="5731510" cy="3044825"/>
            <wp:effectExtent l="0" t="0" r="2540" b="3175"/>
            <wp:docPr id="94500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5709" name="Picture 94500570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592" w14:textId="605D25A5" w:rsidR="00A236B9" w:rsidRPr="00A236B9" w:rsidRDefault="00A236B9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4666D44" wp14:editId="60FE550A">
            <wp:extent cx="5731510" cy="3044825"/>
            <wp:effectExtent l="0" t="0" r="2540" b="3175"/>
            <wp:docPr id="1748340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0026" name="Picture 1748340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707A1C3B" wp14:editId="261DD197">
            <wp:extent cx="5731510" cy="3044825"/>
            <wp:effectExtent l="0" t="0" r="2540" b="3175"/>
            <wp:docPr id="359199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99797" name="Picture 359199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6B9" w:rsidRPr="00A23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B9"/>
    <w:rsid w:val="0008485F"/>
    <w:rsid w:val="001974CB"/>
    <w:rsid w:val="008514FB"/>
    <w:rsid w:val="00A2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B612"/>
  <w15:chartTrackingRefBased/>
  <w15:docId w15:val="{12F3CD29-C64F-4E0B-9B03-672898B3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2026-08-22T08:18:00Z</dcterms:created>
  <dcterms:modified xsi:type="dcterms:W3CDTF">2026-08-22T08:20:00Z</dcterms:modified>
</cp:coreProperties>
</file>