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A390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58859B">
          <v:rect id="_x0000_i1025" style="width:0;height:1.5pt" o:hralign="center" o:hrstd="t" o:hr="t" fillcolor="#a0a0a0" stroked="f"/>
        </w:pict>
      </w:r>
    </w:p>
    <w:p w14:paraId="0F45C274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Case Study Title:</w:t>
      </w:r>
    </w:p>
    <w:p w14:paraId="02418847" w14:textId="77777777" w:rsidR="003243B3" w:rsidRPr="003243B3" w:rsidRDefault="003243B3" w:rsidP="0032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Socio-Economic Comparison Dashboard</w:t>
      </w:r>
    </w:p>
    <w:p w14:paraId="2715BEBF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0A4D64">
          <v:rect id="_x0000_i1026" style="width:0;height:1.5pt" o:hralign="center" o:hrstd="t" o:hr="t" fillcolor="#a0a0a0" stroked="f"/>
        </w:pict>
      </w:r>
    </w:p>
    <w:p w14:paraId="08436CA6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📝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1DABDCD2" w14:textId="77777777" w:rsidR="003243B3" w:rsidRPr="003243B3" w:rsidRDefault="003243B3" w:rsidP="0032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a dynamic dashboard that enables users to explore and compare various countries across regions in terms of their population, development indicators, economic structure, and infrastructure availability using a visual, filterable format. The project is aimed at government planners, NGOs, educators, and policy analysts.</w:t>
      </w:r>
    </w:p>
    <w:p w14:paraId="654326D3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47FD7A">
          <v:rect id="_x0000_i1027" style="width:0;height:1.5pt" o:hralign="center" o:hrstd="t" o:hr="t" fillcolor="#a0a0a0" stroked="f"/>
        </w:pict>
      </w:r>
    </w:p>
    <w:p w14:paraId="5C3551E1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🌍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 Overview:</w:t>
      </w:r>
    </w:p>
    <w:p w14:paraId="04930DCB" w14:textId="77777777" w:rsidR="003243B3" w:rsidRPr="003243B3" w:rsidRDefault="003243B3" w:rsidP="0032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contains information on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countries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includes the following categories:</w:t>
      </w:r>
    </w:p>
    <w:p w14:paraId="1884CB30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Population, Population Density, </w:t>
      </w:r>
      <w:proofErr w:type="spellStart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Birthrate</w:t>
      </w:r>
      <w:proofErr w:type="spellEnd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, Deathrate, Net Migration</w:t>
      </w:r>
    </w:p>
    <w:p w14:paraId="3973AAE2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Indicators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: GDP per Capita, Employment Sectors (Agriculture, Industry, Services)</w:t>
      </w:r>
    </w:p>
    <w:p w14:paraId="256F6DA7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and Education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: Infant Mortality, Literacy Rate</w:t>
      </w:r>
    </w:p>
    <w:p w14:paraId="3ECE796F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: Phones per 1000 people, Arable land, Crop and Other land usage</w:t>
      </w:r>
    </w:p>
    <w:p w14:paraId="12156208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Geography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: Area, Region, Coastline to area ratio</w:t>
      </w:r>
    </w:p>
    <w:p w14:paraId="595E840D" w14:textId="77777777" w:rsidR="003243B3" w:rsidRPr="003243B3" w:rsidRDefault="003243B3" w:rsidP="0032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Climate Category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Simplified climate type (1–4)</w:t>
      </w:r>
    </w:p>
    <w:p w14:paraId="19FCDAF0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D3E673">
          <v:rect id="_x0000_i1028" style="width:0;height:1.5pt" o:hralign="center" o:hrstd="t" o:hr="t" fillcolor="#a0a0a0" stroked="f"/>
        </w:pict>
      </w:r>
    </w:p>
    <w:p w14:paraId="1467F877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Goals:</w:t>
      </w:r>
    </w:p>
    <w:p w14:paraId="73B3A772" w14:textId="77777777" w:rsidR="003243B3" w:rsidRPr="003243B3" w:rsidRDefault="003243B3" w:rsidP="0032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profiles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summarize demographic and economic characteristics by region.</w:t>
      </w:r>
    </w:p>
    <w:p w14:paraId="4E2BC5C9" w14:textId="77777777" w:rsidR="003243B3" w:rsidRPr="003243B3" w:rsidRDefault="003243B3" w:rsidP="0032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countries with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literacy but low GDP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GDP but low infrastructure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phone density).</w:t>
      </w:r>
    </w:p>
    <w:p w14:paraId="004F9627" w14:textId="77777777" w:rsidR="003243B3" w:rsidRPr="003243B3" w:rsidRDefault="003243B3" w:rsidP="0032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sector-wise employment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visualization to understand development focus (agrarian vs industrial vs service-oriented).</w:t>
      </w:r>
    </w:p>
    <w:p w14:paraId="083FF963" w14:textId="77777777" w:rsidR="003243B3" w:rsidRPr="003243B3" w:rsidRDefault="003243B3" w:rsidP="0032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dynamic filtering to compare countries based on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climate, region, or population size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4F0CAE" w14:textId="77777777" w:rsidR="003243B3" w:rsidRPr="003243B3" w:rsidRDefault="003243B3" w:rsidP="0032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Present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implications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opportunities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visual insights.</w:t>
      </w:r>
    </w:p>
    <w:p w14:paraId="08A63C88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3C74EF">
          <v:rect id="_x0000_i1029" style="width:0;height:1.5pt" o:hralign="center" o:hrstd="t" o:hr="t" fillcolor="#a0a0a0" stroked="f"/>
        </w:pict>
      </w:r>
    </w:p>
    <w:p w14:paraId="6C6CE304" w14:textId="44BAF924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🧰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&amp; Technologies ():</w:t>
      </w:r>
    </w:p>
    <w:p w14:paraId="284DFC17" w14:textId="77777777" w:rsidR="003243B3" w:rsidRPr="003243B3" w:rsidRDefault="003243B3" w:rsidP="0032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Microsoft Power BI / Tableau / Google Data Studio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dashboard creation</w:t>
      </w:r>
    </w:p>
    <w:p w14:paraId="52CCC251" w14:textId="04C0D1C0" w:rsidR="003243B3" w:rsidRPr="003243B3" w:rsidRDefault="003243B3" w:rsidP="0032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cleaning and preparation</w:t>
      </w:r>
    </w:p>
    <w:p w14:paraId="14476D9A" w14:textId="77777777" w:rsidR="003243B3" w:rsidRPr="003243B3" w:rsidRDefault="003243B3" w:rsidP="0032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rules-based filters and calculated fields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categorization and derived metrics</w:t>
      </w:r>
    </w:p>
    <w:p w14:paraId="13446E10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5EE6A4">
          <v:rect id="_x0000_i1030" style="width:0;height:1.5pt" o:hralign="center" o:hrstd="t" o:hr="t" fillcolor="#a0a0a0" stroked="f"/>
        </w:pict>
      </w:r>
    </w:p>
    <w:p w14:paraId="433F095E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Dashboard Components:</w:t>
      </w:r>
    </w:p>
    <w:p w14:paraId="645745C5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Country Profile Card (Dynamic)</w:t>
      </w:r>
    </w:p>
    <w:p w14:paraId="031C829E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 Name, Region</w:t>
      </w:r>
    </w:p>
    <w:p w14:paraId="77CB9806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GDP per Capita</w:t>
      </w:r>
    </w:p>
    <w:p w14:paraId="589419F6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Literacy Rate</w:t>
      </w:r>
    </w:p>
    <w:p w14:paraId="44B4E5FB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Infant Mortality</w:t>
      </w:r>
    </w:p>
    <w:p w14:paraId="6AE7B26F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Sector % (Pie Chart)</w:t>
      </w:r>
    </w:p>
    <w:p w14:paraId="55B54DE0" w14:textId="77777777" w:rsidR="003243B3" w:rsidRPr="003243B3" w:rsidRDefault="003243B3" w:rsidP="0032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Phones per 1000 people</w:t>
      </w:r>
    </w:p>
    <w:p w14:paraId="27796677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World Map Visualization</w:t>
      </w:r>
    </w:p>
    <w:p w14:paraId="775C9FC5" w14:textId="77777777" w:rsidR="003243B3" w:rsidRPr="003243B3" w:rsidRDefault="003243B3" w:rsidP="00324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based on GDP per Capita or Literacy Rate</w:t>
      </w:r>
    </w:p>
    <w:p w14:paraId="376A3FC7" w14:textId="77777777" w:rsidR="003243B3" w:rsidRPr="003243B3" w:rsidRDefault="003243B3" w:rsidP="00324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Tooltips showing population and climate</w:t>
      </w:r>
    </w:p>
    <w:p w14:paraId="021D8ED6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Comparative Region Charts</w:t>
      </w:r>
    </w:p>
    <w:p w14:paraId="42FD5D8A" w14:textId="77777777" w:rsidR="003243B3" w:rsidRPr="003243B3" w:rsidRDefault="003243B3" w:rsidP="00324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Bar/Column charts comparing:</w:t>
      </w:r>
    </w:p>
    <w:p w14:paraId="0CFA6103" w14:textId="77777777" w:rsidR="003243B3" w:rsidRPr="003243B3" w:rsidRDefault="003243B3" w:rsidP="003243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GDP by Region</w:t>
      </w:r>
    </w:p>
    <w:p w14:paraId="7C686D74" w14:textId="77777777" w:rsidR="003243B3" w:rsidRPr="003243B3" w:rsidRDefault="003243B3" w:rsidP="003243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Infant Mortality by Region</w:t>
      </w:r>
    </w:p>
    <w:p w14:paraId="4D3BF247" w14:textId="77777777" w:rsidR="003243B3" w:rsidRPr="003243B3" w:rsidRDefault="003243B3" w:rsidP="003243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Net Migration by Region</w:t>
      </w:r>
    </w:p>
    <w:p w14:paraId="0FCA6071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Climate-Based Grouping</w:t>
      </w:r>
    </w:p>
    <w:p w14:paraId="61E28FF0" w14:textId="77777777" w:rsidR="003243B3" w:rsidRPr="003243B3" w:rsidRDefault="003243B3" w:rsidP="003243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by climate type (1 to 4)</w:t>
      </w:r>
    </w:p>
    <w:p w14:paraId="4BB8CF91" w14:textId="77777777" w:rsidR="003243B3" w:rsidRPr="003243B3" w:rsidRDefault="003243B3" w:rsidP="003243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 in development, agriculture, and health across climate zones</w:t>
      </w:r>
    </w:p>
    <w:p w14:paraId="0BFFBE4D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Employment Sector Trends</w:t>
      </w:r>
    </w:p>
    <w:p w14:paraId="6D345488" w14:textId="77777777" w:rsidR="003243B3" w:rsidRPr="003243B3" w:rsidRDefault="003243B3" w:rsidP="003243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Ternary or stacked bar chart of % in Agriculture, Industry, Service</w:t>
      </w:r>
    </w:p>
    <w:p w14:paraId="0B9BC6F7" w14:textId="77777777" w:rsidR="003243B3" w:rsidRPr="003243B3" w:rsidRDefault="003243B3" w:rsidP="003243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Drill-downs for viewing country-level detail</w:t>
      </w:r>
    </w:p>
    <w:p w14:paraId="722CB863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Custom Filters:</w:t>
      </w:r>
    </w:p>
    <w:p w14:paraId="38AA92D2" w14:textId="77777777" w:rsidR="003243B3" w:rsidRPr="003243B3" w:rsidRDefault="003243B3" w:rsidP="003243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Slider for population size</w:t>
      </w:r>
    </w:p>
    <w:p w14:paraId="02CF48A7" w14:textId="77777777" w:rsidR="003243B3" w:rsidRPr="003243B3" w:rsidRDefault="003243B3" w:rsidP="003243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Dropdown for continent/region</w:t>
      </w:r>
    </w:p>
    <w:p w14:paraId="6522D148" w14:textId="77777777" w:rsidR="003243B3" w:rsidRPr="003243B3" w:rsidRDefault="003243B3" w:rsidP="003243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Checkboxes for climate type</w:t>
      </w:r>
    </w:p>
    <w:p w14:paraId="03C3B438" w14:textId="77777777" w:rsidR="003243B3" w:rsidRPr="003243B3" w:rsidRDefault="003243B3" w:rsidP="003243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 filter for GDP or Literacy</w:t>
      </w:r>
    </w:p>
    <w:p w14:paraId="05E57288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C2F80C">
          <v:rect id="_x0000_i1031" style="width:0;height:1.5pt" o:hralign="center" o:hrstd="t" o:hr="t" fillcolor="#a0a0a0" stroked="f"/>
        </w:pict>
      </w:r>
    </w:p>
    <w:p w14:paraId="4E6788FF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🧩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Insights &amp; Use Cases (Non-ML):</w:t>
      </w:r>
    </w:p>
    <w:p w14:paraId="74FF8450" w14:textId="77777777" w:rsidR="003243B3" w:rsidRPr="003243B3" w:rsidRDefault="003243B3" w:rsidP="00324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Planning: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Governments can identify needs for infrastructure in high-literacy, low-infrastructure countries.</w:t>
      </w:r>
    </w:p>
    <w:p w14:paraId="0983DD90" w14:textId="77777777" w:rsidR="003243B3" w:rsidRPr="003243B3" w:rsidRDefault="003243B3" w:rsidP="00324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 Strategy: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regions with poor infant mortality and low GDP.</w:t>
      </w:r>
    </w:p>
    <w:p w14:paraId="22D79164" w14:textId="77777777" w:rsidR="003243B3" w:rsidRPr="003243B3" w:rsidRDefault="003243B3" w:rsidP="00324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Education: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socio-economic patterns across climates and geography.</w:t>
      </w:r>
    </w:p>
    <w:p w14:paraId="42F16605" w14:textId="77777777" w:rsidR="003243B3" w:rsidRPr="003243B3" w:rsidRDefault="003243B3" w:rsidP="003243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Investment Decisions: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countries transitioning from agriculture to services for potential economic opportunities.</w:t>
      </w:r>
    </w:p>
    <w:p w14:paraId="41E3AC9A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B2AF5C">
          <v:rect id="_x0000_i1032" style="width:0;height:1.5pt" o:hralign="center" o:hrstd="t" o:hr="t" fillcolor="#a0a0a0" stroked="f"/>
        </w:pict>
      </w:r>
    </w:p>
    <w:p w14:paraId="5661612B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Workflow:</w:t>
      </w:r>
    </w:p>
    <w:p w14:paraId="70D98490" w14:textId="77777777" w:rsidR="003243B3" w:rsidRPr="003243B3" w:rsidRDefault="003243B3" w:rsidP="003243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(Manual/Excel)</w:t>
      </w:r>
    </w:p>
    <w:p w14:paraId="63BF6F43" w14:textId="77777777" w:rsidR="003243B3" w:rsidRPr="003243B3" w:rsidRDefault="003243B3" w:rsidP="003243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Fix formatting, handle missing values (e.g., blank climate), and unify decimal separators.</w:t>
      </w:r>
    </w:p>
    <w:p w14:paraId="421C4D5C" w14:textId="77777777" w:rsidR="003243B3" w:rsidRPr="003243B3" w:rsidRDefault="003243B3" w:rsidP="003243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Power BI or Tableau)</w:t>
      </w:r>
    </w:p>
    <w:p w14:paraId="52D08B1A" w14:textId="77777777" w:rsidR="003243B3" w:rsidRPr="003243B3" w:rsidRDefault="003243B3" w:rsidP="003243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calculated fields like “Total Employment % Check,” “Development Index (Composite),” etc.</w:t>
      </w:r>
    </w:p>
    <w:p w14:paraId="257545A1" w14:textId="77777777" w:rsidR="003243B3" w:rsidRPr="003243B3" w:rsidRDefault="003243B3" w:rsidP="003243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Design</w:t>
      </w:r>
    </w:p>
    <w:p w14:paraId="1EFCFB85" w14:textId="77777777" w:rsidR="003243B3" w:rsidRPr="003243B3" w:rsidRDefault="003243B3" w:rsidP="003243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consistent </w:t>
      </w:r>
      <w:proofErr w:type="spellStart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schemes, interactive components, and layered filters.</w:t>
      </w:r>
    </w:p>
    <w:p w14:paraId="6A49E279" w14:textId="77777777" w:rsidR="003243B3" w:rsidRPr="003243B3" w:rsidRDefault="003243B3" w:rsidP="003243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Documentation</w:t>
      </w:r>
    </w:p>
    <w:p w14:paraId="2F822EE6" w14:textId="77777777" w:rsidR="003243B3" w:rsidRPr="003243B3" w:rsidRDefault="003243B3" w:rsidP="003243B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brief report summarizing key regional insights and disparities.</w:t>
      </w:r>
    </w:p>
    <w:p w14:paraId="304DF975" w14:textId="77777777" w:rsidR="003243B3" w:rsidRPr="003243B3" w:rsidRDefault="009670AA" w:rsidP="0032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FE55CF">
          <v:rect id="_x0000_i1033" style="width:0;height:1.5pt" o:hralign="center" o:hrstd="t" o:hr="t" fillcolor="#a0a0a0" stroked="f"/>
        </w:pict>
      </w:r>
    </w:p>
    <w:p w14:paraId="3A67D76B" w14:textId="77777777" w:rsidR="003243B3" w:rsidRPr="003243B3" w:rsidRDefault="003243B3" w:rsidP="0032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43B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3243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Potential Extensions (Still No ML):</w:t>
      </w:r>
    </w:p>
    <w:p w14:paraId="3CBFFC83" w14:textId="77777777" w:rsidR="003243B3" w:rsidRPr="003243B3" w:rsidRDefault="003243B3" w:rsidP="003243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trendlines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time-series data is added.</w:t>
      </w:r>
    </w:p>
    <w:p w14:paraId="2C4702DC" w14:textId="77777777" w:rsidR="003243B3" w:rsidRPr="003243B3" w:rsidRDefault="003243B3" w:rsidP="003243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analysis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if GDP increases 10%, how might infrastructure indicators change).</w:t>
      </w:r>
    </w:p>
    <w:p w14:paraId="3B458086" w14:textId="77777777" w:rsidR="003243B3" w:rsidRPr="003243B3" w:rsidRDefault="003243B3" w:rsidP="003243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Incorporate </w:t>
      </w:r>
      <w:r w:rsidRPr="003243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qualitative tags</w:t>
      </w:r>
      <w:r w:rsidRPr="003243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"Tourist-heavy", "Oil-based economy", "Post-conflict recovery".</w:t>
      </w:r>
    </w:p>
    <w:p w14:paraId="25096A87" w14:textId="543158EE" w:rsidR="00061217" w:rsidRDefault="00061217"/>
    <w:p w14:paraId="042D7F00" w14:textId="606DE2FD" w:rsidR="009670AA" w:rsidRDefault="009670AA"/>
    <w:p w14:paraId="72A9E264" w14:textId="7A5F1867" w:rsidR="009670AA" w:rsidRDefault="009670AA"/>
    <w:p w14:paraId="2D380DD9" w14:textId="5A77FCFF" w:rsidR="009670AA" w:rsidRDefault="009670AA"/>
    <w:p w14:paraId="4831A132" w14:textId="3301DDD9" w:rsidR="009670AA" w:rsidRDefault="009670AA"/>
    <w:p w14:paraId="69A889C6" w14:textId="01BA56C3" w:rsidR="009670AA" w:rsidRDefault="009670AA"/>
    <w:p w14:paraId="649F248B" w14:textId="4849E10F" w:rsidR="009670AA" w:rsidRDefault="009670AA"/>
    <w:p w14:paraId="554BD0E4" w14:textId="5899AFDD" w:rsidR="009670AA" w:rsidRDefault="009670AA"/>
    <w:p w14:paraId="1AFCA6DA" w14:textId="6999AC72" w:rsidR="009670AA" w:rsidRDefault="009670AA"/>
    <w:p w14:paraId="74E95738" w14:textId="77777777" w:rsidR="009670AA" w:rsidRPr="009670AA" w:rsidRDefault="009670AA" w:rsidP="00967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:</w:t>
      </w:r>
    </w:p>
    <w:p w14:paraId="36C3E433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A94EA">
          <v:rect id="_x0000_i1034" style="width:0;height:1.5pt" o:hralign="center" o:hrstd="t" o:hr="t" fillcolor="#a0a0a0" stroked="f"/>
        </w:pict>
      </w:r>
    </w:p>
    <w:p w14:paraId="14163EE3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🧾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General Data Overview</w:t>
      </w:r>
    </w:p>
    <w:p w14:paraId="34775372" w14:textId="77777777" w:rsidR="009670AA" w:rsidRPr="009670AA" w:rsidRDefault="009670AA" w:rsidP="00967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column names in the dataset?</w:t>
      </w:r>
    </w:p>
    <w:p w14:paraId="60C9131B" w14:textId="77777777" w:rsidR="009670AA" w:rsidRPr="009670AA" w:rsidRDefault="009670AA" w:rsidP="00967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rows and columns are present?</w:t>
      </w:r>
    </w:p>
    <w:p w14:paraId="1CEED2B8" w14:textId="77777777" w:rsidR="009670AA" w:rsidRPr="009670AA" w:rsidRDefault="009670AA" w:rsidP="00967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missing or null values in the dataset?</w:t>
      </w:r>
    </w:p>
    <w:p w14:paraId="1116A381" w14:textId="77777777" w:rsidR="009670AA" w:rsidRPr="009670AA" w:rsidRDefault="009670AA" w:rsidP="00967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data types of each column?</w:t>
      </w:r>
    </w:p>
    <w:p w14:paraId="2C8B4A5B" w14:textId="77777777" w:rsidR="009670AA" w:rsidRPr="009670AA" w:rsidRDefault="009670AA" w:rsidP="00967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columns have numeric values and which are categorical?</w:t>
      </w:r>
    </w:p>
    <w:p w14:paraId="76B04B43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F9406">
          <v:rect id="_x0000_i1035" style="width:0;height:1.5pt" o:hralign="center" o:hrstd="t" o:hr="t" fillcolor="#a0a0a0" stroked="f"/>
        </w:pict>
      </w:r>
    </w:p>
    <w:p w14:paraId="6444511C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🌍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Geographic and Regional Analysis</w:t>
      </w:r>
    </w:p>
    <w:p w14:paraId="2BE87E1C" w14:textId="77777777" w:rsidR="009670AA" w:rsidRPr="009670AA" w:rsidRDefault="009670AA" w:rsidP="009670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unique regions are represented in the dataset?</w:t>
      </w:r>
    </w:p>
    <w:p w14:paraId="113AB0F9" w14:textId="77777777" w:rsidR="009670AA" w:rsidRPr="009670AA" w:rsidRDefault="009670AA" w:rsidP="009670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belong to each region?</w:t>
      </w:r>
    </w:p>
    <w:p w14:paraId="13A3E7CC" w14:textId="77777777" w:rsidR="009670AA" w:rsidRPr="009670AA" w:rsidRDefault="009670AA" w:rsidP="009670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 has the highest number of countries?</w:t>
      </w:r>
    </w:p>
    <w:p w14:paraId="12003E73" w14:textId="77777777" w:rsidR="009670AA" w:rsidRPr="009670AA" w:rsidRDefault="009670AA" w:rsidP="009670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total population per region?</w:t>
      </w:r>
    </w:p>
    <w:p w14:paraId="2E68843D" w14:textId="77777777" w:rsidR="009670AA" w:rsidRPr="009670AA" w:rsidRDefault="009670AA" w:rsidP="009670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 has the largest land area in total?</w:t>
      </w:r>
    </w:p>
    <w:p w14:paraId="7AA5F66B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E7ACD">
          <v:rect id="_x0000_i1036" style="width:0;height:1.5pt" o:hralign="center" o:hrstd="t" o:hr="t" fillcolor="#a0a0a0" stroked="f"/>
        </w:pict>
      </w:r>
    </w:p>
    <w:p w14:paraId="4BEB540B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🧑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🤝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🧑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Population and Density</w:t>
      </w:r>
    </w:p>
    <w:p w14:paraId="1E03F680" w14:textId="77777777" w:rsidR="009670AA" w:rsidRPr="009670AA" w:rsidRDefault="009670AA" w:rsidP="00967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and lowest population?</w:t>
      </w:r>
    </w:p>
    <w:p w14:paraId="19145170" w14:textId="77777777" w:rsidR="009670AA" w:rsidRPr="009670AA" w:rsidRDefault="009670AA" w:rsidP="00967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and lowest population density?</w:t>
      </w:r>
    </w:p>
    <w:p w14:paraId="3B84ED5C" w14:textId="77777777" w:rsidR="009670AA" w:rsidRPr="009670AA" w:rsidRDefault="009670AA" w:rsidP="00967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any country with high population but low density?</w:t>
      </w:r>
    </w:p>
    <w:p w14:paraId="7592BAAF" w14:textId="77777777" w:rsidR="009670AA" w:rsidRPr="009670AA" w:rsidRDefault="009670AA" w:rsidP="009670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countries with similar populations but very different densities?</w:t>
      </w:r>
    </w:p>
    <w:p w14:paraId="1910CABB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19F565">
          <v:rect id="_x0000_i1037" style="width:0;height:1.5pt" o:hralign="center" o:hrstd="t" o:hr="t" fillcolor="#a0a0a0" stroked="f"/>
        </w:pict>
      </w:r>
    </w:p>
    <w:p w14:paraId="343E24DA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🐣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Birth, Death, and Migration</w:t>
      </w:r>
    </w:p>
    <w:p w14:paraId="4F188C85" w14:textId="77777777" w:rsidR="009670AA" w:rsidRPr="009670AA" w:rsidRDefault="009670AA" w:rsidP="00967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birth rates?</w:t>
      </w:r>
    </w:p>
    <w:p w14:paraId="7BD3B589" w14:textId="77777777" w:rsidR="009670AA" w:rsidRPr="009670AA" w:rsidRDefault="009670AA" w:rsidP="00967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death rates?</w:t>
      </w:r>
    </w:p>
    <w:p w14:paraId="03E84634" w14:textId="77777777" w:rsidR="009670AA" w:rsidRPr="009670AA" w:rsidRDefault="009670AA" w:rsidP="00967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net migration rates?</w:t>
      </w:r>
    </w:p>
    <w:p w14:paraId="00D9EF11" w14:textId="77777777" w:rsidR="009670AA" w:rsidRPr="009670AA" w:rsidRDefault="009670AA" w:rsidP="009670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countries with negative net migration?</w:t>
      </w:r>
    </w:p>
    <w:p w14:paraId="43B51F2A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E80540">
          <v:rect id="_x0000_i1038" style="width:0;height:1.5pt" o:hralign="center" o:hrstd="t" o:hr="t" fillcolor="#a0a0a0" stroked="f"/>
        </w:pict>
      </w:r>
    </w:p>
    <w:p w14:paraId="16796CBF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💸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Economy and Services</w:t>
      </w:r>
    </w:p>
    <w:p w14:paraId="4B4D9C33" w14:textId="77777777" w:rsidR="009670AA" w:rsidRPr="009670AA" w:rsidRDefault="009670AA" w:rsidP="00967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range of GDP per capita across countries?</w:t>
      </w:r>
    </w:p>
    <w:p w14:paraId="7B6E2EEF" w14:textId="77777777" w:rsidR="009670AA" w:rsidRPr="009670AA" w:rsidRDefault="009670AA" w:rsidP="00967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and lowest GDP per capita?</w:t>
      </w:r>
    </w:p>
    <w:p w14:paraId="4D0B81EE" w14:textId="77777777" w:rsidR="009670AA" w:rsidRPr="009670AA" w:rsidRDefault="009670AA" w:rsidP="00967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countries with high GDP but low literacy?</w:t>
      </w:r>
    </w:p>
    <w:p w14:paraId="4D847215" w14:textId="77777777" w:rsidR="009670AA" w:rsidRPr="009670AA" w:rsidRDefault="009670AA" w:rsidP="00967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agriculture as the main contributor to their economy?</w:t>
      </w:r>
    </w:p>
    <w:p w14:paraId="6D197BAC" w14:textId="77777777" w:rsidR="009670AA" w:rsidRPr="009670AA" w:rsidRDefault="009670AA" w:rsidP="009670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Which countries are more service-oriented?</w:t>
      </w:r>
    </w:p>
    <w:p w14:paraId="05AA72D8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E2EC3">
          <v:rect id="_x0000_i1039" style="width:0;height:1.5pt" o:hralign="center" o:hrstd="t" o:hr="t" fillcolor="#a0a0a0" stroked="f"/>
        </w:pict>
      </w:r>
    </w:p>
    <w:p w14:paraId="77047798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👶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Health and Literacy</w:t>
      </w:r>
    </w:p>
    <w:p w14:paraId="016D0C17" w14:textId="77777777" w:rsidR="009670AA" w:rsidRPr="009670AA" w:rsidRDefault="009670AA" w:rsidP="0096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infant mortality rates?</w:t>
      </w:r>
    </w:p>
    <w:p w14:paraId="4F758A39" w14:textId="77777777" w:rsidR="009670AA" w:rsidRPr="009670AA" w:rsidRDefault="009670AA" w:rsidP="0096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countries with low GDP but high literacy rates?</w:t>
      </w:r>
    </w:p>
    <w:p w14:paraId="6B448B91" w14:textId="77777777" w:rsidR="009670AA" w:rsidRPr="009670AA" w:rsidRDefault="009670AA" w:rsidP="0096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both high infant mortality and low literacy?</w:t>
      </w:r>
    </w:p>
    <w:p w14:paraId="3FAB1D55" w14:textId="77777777" w:rsidR="009670AA" w:rsidRPr="009670AA" w:rsidRDefault="009670AA" w:rsidP="009670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literacy rates per region?</w:t>
      </w:r>
    </w:p>
    <w:p w14:paraId="22910FD6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F49F64">
          <v:rect id="_x0000_i1040" style="width:0;height:1.5pt" o:hralign="center" o:hrstd="t" o:hr="t" fillcolor="#a0a0a0" stroked="f"/>
        </w:pict>
      </w:r>
    </w:p>
    <w:p w14:paraId="321942EF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📱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Technology and Communication</w:t>
      </w:r>
    </w:p>
    <w:p w14:paraId="0E299B86" w14:textId="77777777" w:rsidR="009670AA" w:rsidRPr="009670AA" w:rsidRDefault="009670AA" w:rsidP="009670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phone penetration per 1000 people?</w:t>
      </w:r>
    </w:p>
    <w:p w14:paraId="6D402F34" w14:textId="77777777" w:rsidR="009670AA" w:rsidRPr="009670AA" w:rsidRDefault="009670AA" w:rsidP="009670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countries with very low phone penetration?</w:t>
      </w:r>
    </w:p>
    <w:p w14:paraId="525FE1B0" w14:textId="77777777" w:rsidR="009670AA" w:rsidRPr="009670AA" w:rsidRDefault="009670AA" w:rsidP="009670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Is there a relationship between phone penetration and GDP?</w:t>
      </w:r>
    </w:p>
    <w:p w14:paraId="43620A42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93B423">
          <v:rect id="_x0000_i1041" style="width:0;height:1.5pt" o:hralign="center" o:hrstd="t" o:hr="t" fillcolor="#a0a0a0" stroked="f"/>
        </w:pict>
      </w:r>
    </w:p>
    <w:p w14:paraId="23306058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🌾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Land Usage and Climate</w:t>
      </w:r>
    </w:p>
    <w:p w14:paraId="11ECC5B2" w14:textId="77777777" w:rsidR="009670AA" w:rsidRPr="009670AA" w:rsidRDefault="009670AA" w:rsidP="009670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have the highest percentage of arable land?</w:t>
      </w:r>
    </w:p>
    <w:p w14:paraId="4368FA35" w14:textId="77777777" w:rsidR="009670AA" w:rsidRPr="009670AA" w:rsidRDefault="009670AA" w:rsidP="009670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countries with 0% arable land?</w:t>
      </w:r>
    </w:p>
    <w:p w14:paraId="2D53941A" w14:textId="77777777" w:rsidR="009670AA" w:rsidRPr="009670AA" w:rsidRDefault="009670AA" w:rsidP="009670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climate types exist in the dataset and how many countries are in each?</w:t>
      </w:r>
    </w:p>
    <w:p w14:paraId="7A6582E8" w14:textId="77777777" w:rsidR="009670AA" w:rsidRPr="009670AA" w:rsidRDefault="009670AA" w:rsidP="009670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countries with more arable land tend to have higher </w:t>
      </w:r>
      <w:proofErr w:type="spellStart"/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birthrates</w:t>
      </w:r>
      <w:proofErr w:type="spellEnd"/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35BF9D7" w14:textId="77777777" w:rsidR="009670AA" w:rsidRPr="009670AA" w:rsidRDefault="009670AA" w:rsidP="009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72A9D0">
          <v:rect id="_x0000_i1042" style="width:0;height:1.5pt" o:hralign="center" o:hrstd="t" o:hr="t" fillcolor="#a0a0a0" stroked="f"/>
        </w:pict>
      </w:r>
    </w:p>
    <w:p w14:paraId="1A8C74D1" w14:textId="77777777" w:rsidR="009670AA" w:rsidRPr="009670AA" w:rsidRDefault="009670AA" w:rsidP="00967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0A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9670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Quality and Consistency</w:t>
      </w:r>
    </w:p>
    <w:p w14:paraId="196A22E3" w14:textId="77777777" w:rsidR="009670AA" w:rsidRPr="009670AA" w:rsidRDefault="009670AA" w:rsidP="00967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any duplicate rows in the dataset?</w:t>
      </w:r>
    </w:p>
    <w:p w14:paraId="17C91158" w14:textId="77777777" w:rsidR="009670AA" w:rsidRPr="009670AA" w:rsidRDefault="009670AA" w:rsidP="00967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outliers in any numeric columns (e.g., very high population density)?</w:t>
      </w:r>
    </w:p>
    <w:p w14:paraId="17AB1D43" w14:textId="77777777" w:rsidR="009670AA" w:rsidRPr="009670AA" w:rsidRDefault="009670AA" w:rsidP="00967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 percentage values in "Arable", "Crops", and "Other" columns adding up to 100%?</w:t>
      </w:r>
    </w:p>
    <w:p w14:paraId="1A8E40F9" w14:textId="77777777" w:rsidR="009670AA" w:rsidRPr="009670AA" w:rsidRDefault="009670AA" w:rsidP="009670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0AA">
        <w:rPr>
          <w:rFonts w:ascii="Times New Roman" w:eastAsia="Times New Roman" w:hAnsi="Times New Roman" w:cs="Times New Roman"/>
          <w:sz w:val="24"/>
          <w:szCs w:val="24"/>
          <w:lang w:eastAsia="en-IN"/>
        </w:rPr>
        <w:t>Are all country names unique and correctly spelled/formatted?</w:t>
      </w:r>
    </w:p>
    <w:p w14:paraId="4779748B" w14:textId="1978DE40" w:rsidR="009670AA" w:rsidRDefault="009670AA"/>
    <w:p w14:paraId="4CF30A5A" w14:textId="22E0F504" w:rsidR="009670AA" w:rsidRDefault="009670AA"/>
    <w:p w14:paraId="2B245785" w14:textId="77777777" w:rsidR="009670AA" w:rsidRDefault="009670AA"/>
    <w:sectPr w:rsidR="0096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57C"/>
    <w:multiLevelType w:val="multilevel"/>
    <w:tmpl w:val="35D0C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29DF"/>
    <w:multiLevelType w:val="multilevel"/>
    <w:tmpl w:val="0DAAB15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B6B81"/>
    <w:multiLevelType w:val="multilevel"/>
    <w:tmpl w:val="E8662E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810B5"/>
    <w:multiLevelType w:val="multilevel"/>
    <w:tmpl w:val="699A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428E"/>
    <w:multiLevelType w:val="multilevel"/>
    <w:tmpl w:val="000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6CFA"/>
    <w:multiLevelType w:val="multilevel"/>
    <w:tmpl w:val="EE3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F0B3E"/>
    <w:multiLevelType w:val="multilevel"/>
    <w:tmpl w:val="160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F1D6A"/>
    <w:multiLevelType w:val="multilevel"/>
    <w:tmpl w:val="52D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35999"/>
    <w:multiLevelType w:val="multilevel"/>
    <w:tmpl w:val="F64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B6D43"/>
    <w:multiLevelType w:val="multilevel"/>
    <w:tmpl w:val="EA5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74091"/>
    <w:multiLevelType w:val="multilevel"/>
    <w:tmpl w:val="884A0EF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6158F"/>
    <w:multiLevelType w:val="multilevel"/>
    <w:tmpl w:val="896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0452C"/>
    <w:multiLevelType w:val="multilevel"/>
    <w:tmpl w:val="CD9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61A31"/>
    <w:multiLevelType w:val="multilevel"/>
    <w:tmpl w:val="02863B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265BC"/>
    <w:multiLevelType w:val="multilevel"/>
    <w:tmpl w:val="4446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00748"/>
    <w:multiLevelType w:val="multilevel"/>
    <w:tmpl w:val="1CFAE1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D21372"/>
    <w:multiLevelType w:val="multilevel"/>
    <w:tmpl w:val="583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2553D5"/>
    <w:multiLevelType w:val="multilevel"/>
    <w:tmpl w:val="CE2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02E23"/>
    <w:multiLevelType w:val="multilevel"/>
    <w:tmpl w:val="6002CC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C6331"/>
    <w:multiLevelType w:val="multilevel"/>
    <w:tmpl w:val="53E4AF7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0B695C"/>
    <w:multiLevelType w:val="multilevel"/>
    <w:tmpl w:val="57B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20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17"/>
  </w:num>
  <w:num w:numId="13">
    <w:abstractNumId w:val="3"/>
  </w:num>
  <w:num w:numId="14">
    <w:abstractNumId w:val="0"/>
  </w:num>
  <w:num w:numId="15">
    <w:abstractNumId w:val="18"/>
  </w:num>
  <w:num w:numId="16">
    <w:abstractNumId w:val="2"/>
  </w:num>
  <w:num w:numId="17">
    <w:abstractNumId w:val="15"/>
  </w:num>
  <w:num w:numId="18">
    <w:abstractNumId w:val="19"/>
  </w:num>
  <w:num w:numId="19">
    <w:abstractNumId w:val="1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2C"/>
    <w:rsid w:val="00061217"/>
    <w:rsid w:val="003243B3"/>
    <w:rsid w:val="00477A2C"/>
    <w:rsid w:val="0096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4F2A"/>
  <w15:chartTrackingRefBased/>
  <w15:docId w15:val="{4780B5EC-FEC1-4DAE-B698-8AB78885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243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3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243B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3</cp:revision>
  <dcterms:created xsi:type="dcterms:W3CDTF">2025-05-11T06:23:00Z</dcterms:created>
  <dcterms:modified xsi:type="dcterms:W3CDTF">2025-05-11T06:26:00Z</dcterms:modified>
</cp:coreProperties>
</file>