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13 Reflection – JWT Login/Registration with Playwright E2E Tests</w:t>
      </w:r>
    </w:p>
    <w:p>
      <w:r>
        <w:rPr>
          <w:b/>
        </w:rPr>
        <w:t xml:space="preserve">Overview. </w:t>
      </w:r>
      <w:r>
        <w:t>In this module I extended my existing FastAPI user/calculation service to support JWT-based registration and login, added simple front-end pages for authentication, and wrote end-to-end tests using Playwright. I also wired these pieces into the existing CI/CD pipeline so that every push runs the tests in GitHub Actions and, if everything passes, builds and pushes a Docker image to Docker Hub.</w:t>
      </w:r>
    </w:p>
    <w:p>
      <w:r>
        <w:rPr>
          <w:b/>
        </w:rPr>
        <w:t xml:space="preserve">Backend implementation. </w:t>
      </w:r>
      <w:r>
        <w:t>On the backend I created dedicated /register and /login endpoints in an auth router. User input is validated with Pydantic models and passwords are hashed using Passlib's bcrypt context before they are stored in the PostgreSQL database. For successful logins I generate a JWT that includes the user's email as the subject. I also added small helper functions in a security module to encapsulate password hashing, verification, and token creation so that the rest of the application can stay clean.</w:t>
      </w:r>
    </w:p>
    <w:p>
      <w:r>
        <w:rPr>
          <w:b/>
        </w:rPr>
        <w:t xml:space="preserve">Front-end pages and client-side validation. </w:t>
      </w:r>
      <w:r>
        <w:t>I created two simple HTML pages, register.html and login.html, which are served from FastAPI's /static directory. They use basic JavaScript to handle form submission and display messages. On the client side I validate email format with a regular expression and enforce a minimum password length before sending data to the server. The pages also parse the JSON responses from the API and show success or error messages so it is easy to see what is happening without looking at the network tab.</w:t>
      </w:r>
    </w:p>
    <w:p>
      <w:r>
        <w:rPr>
          <w:b/>
        </w:rPr>
        <w:t xml:space="preserve">Playwright E2E tests. </w:t>
      </w:r>
      <w:r>
        <w:t>For end-to-end testing I wrote Playwright tests that drive a real browser against the running FastAPI server. The positive tests cover a full registration flow followed by a successful login, while the negative tests verify that a short password is rejected and that logging in with a wrong password shows an appropriate error message. These tests assert on visible UI messages and therefore validate both the frontend JavaScript and the backend behavior together. I also registered a custom pytest marker (e2e) so the tests can be selected or skipped easily.</w:t>
      </w:r>
    </w:p>
    <w:p>
      <w:r>
        <w:rPr>
          <w:b/>
        </w:rPr>
        <w:t xml:space="preserve">CI/CD and Docker Hub. </w:t>
      </w:r>
      <w:r>
        <w:t>In GitHub Actions I kept the Docker-based workflow from earlier modules but updated it for this project. The workflow installs dependencies, sets up Playwright with the required browsers, starts the FastAPI app, runs the pytest suite including the E2E tests, and only if everything passes does it build and push a Docker image to Docker Hub. This gives quick feedback when changes break authentication or the front-end flows and keeps the published image always in a working state.</w:t>
      </w:r>
    </w:p>
    <w:p>
      <w:r>
        <w:rPr>
          <w:b/>
        </w:rPr>
        <w:t xml:space="preserve">Key challenges and how I solved them. </w:t>
      </w:r>
      <w:r>
        <w:t>The main challenges were getting Playwright to talk to the local FastAPI server inside CI and debugging password hashing issues. Initially the E2E tests failed with connection errors because the server was not fully started before Playwright navigated to the pages; I fixed this by making sure the app starts before pytest runs. I also hit errors with Passlib and bcrypt when passwords were too long or hashes did not match the configured scheme; this forced me to be more careful about password length and to consistently use the same hashing context both for registration and login. These bugs were frustrating but helped me understand how sensitive authentication flows are to small mismatches.</w:t>
      </w:r>
    </w:p>
    <w:p>
      <w:r>
        <w:rPr>
          <w:b/>
        </w:rPr>
        <w:t xml:space="preserve">What I learned. </w:t>
      </w:r>
      <w:r>
        <w:t>This assignment tied together several important ideas: secure password storage, stateless JWT-based authentication, client-side validation, and automated browser testing. I saw how Playwright tests can catch issues that unit tests miss, and how CI/CD turns those tests into a safety net for every commit. Overall, building the full flow from HTML forms through FastAPI, PostgreSQL, JWTs, and Docker gave me a much clearer picture of what a modern authentication system looks like in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