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DD4E6" w14:textId="77777777" w:rsidR="00932CEF" w:rsidRDefault="00932CEF">
      <w:pPr>
        <w:spacing w:before="7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2CEF" w14:paraId="20E226F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8A"/>
            <w:tcMar>
              <w:top w:w="600" w:type="dxa"/>
              <w:left w:w="480" w:type="dxa"/>
              <w:bottom w:w="600" w:type="dxa"/>
              <w:right w:w="480" w:type="dxa"/>
            </w:tcMar>
          </w:tcPr>
          <w:p w14:paraId="222D66C7" w14:textId="77777777" w:rsidR="00932CEF" w:rsidRDefault="00000000">
            <w:pPr>
              <w:spacing w:after="120"/>
            </w:pPr>
            <w:r>
              <w:rPr>
                <w:b/>
                <w:bCs/>
                <w:color w:val="8AB4E8"/>
                <w:sz w:val="26"/>
                <w:szCs w:val="26"/>
              </w:rPr>
              <w:t>POWER PLATFORM</w:t>
            </w:r>
          </w:p>
          <w:p w14:paraId="42CCB76F" w14:textId="77777777" w:rsidR="00932CEF" w:rsidRDefault="00000000">
            <w:pPr>
              <w:spacing w:after="80"/>
            </w:pPr>
            <w:r>
              <w:rPr>
                <w:b/>
                <w:bCs/>
                <w:color w:val="FFFFFF"/>
                <w:sz w:val="60"/>
                <w:szCs w:val="60"/>
              </w:rPr>
              <w:t>Architecture</w:t>
            </w:r>
          </w:p>
          <w:p w14:paraId="42A600AE" w14:textId="77777777" w:rsidR="00932CEF" w:rsidRDefault="00000000">
            <w:pPr>
              <w:spacing w:after="400"/>
            </w:pPr>
            <w:r>
              <w:rPr>
                <w:b/>
                <w:bCs/>
                <w:color w:val="FFFFFF"/>
                <w:sz w:val="60"/>
                <w:szCs w:val="60"/>
              </w:rPr>
              <w:t>Starter Kit</w:t>
            </w:r>
          </w:p>
          <w:p w14:paraId="7574E781" w14:textId="77777777" w:rsidR="00932CEF" w:rsidRDefault="00000000">
            <w:pPr>
              <w:spacing w:after="120"/>
            </w:pPr>
            <w:r>
              <w:rPr>
                <w:i/>
                <w:iCs/>
                <w:color w:val="C8DCFA"/>
                <w:sz w:val="24"/>
                <w:szCs w:val="24"/>
              </w:rPr>
              <w:t>The production-ready blueprint for enterprise tenants</w:t>
            </w:r>
          </w:p>
        </w:tc>
      </w:tr>
    </w:tbl>
    <w:p w14:paraId="1EFDA92D" w14:textId="77777777" w:rsidR="00932CEF" w:rsidRDefault="00932CEF">
      <w:pPr>
        <w:spacing w:before="20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32CEF" w14:paraId="380A8CB0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4FD5DA" w14:textId="77777777" w:rsidR="00932CEF" w:rsidRDefault="00000000">
            <w:r>
              <w:rPr>
                <w:b/>
                <w:bCs/>
                <w:color w:val="1B4F8A"/>
                <w:sz w:val="20"/>
                <w:szCs w:val="20"/>
              </w:rPr>
              <w:t>Includes</w:t>
            </w:r>
          </w:p>
          <w:p w14:paraId="05CBD002" w14:textId="77777777" w:rsidR="00932CEF" w:rsidRDefault="00932CEF">
            <w:pPr>
              <w:spacing w:before="40"/>
            </w:pPr>
          </w:p>
          <w:p w14:paraId="76F79EF6" w14:textId="77777777" w:rsidR="00932CEF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t>Reference Architecture Overview</w:t>
            </w:r>
          </w:p>
          <w:p w14:paraId="149A3317" w14:textId="77777777" w:rsidR="00932CEF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t>Environment Strategy Checklist</w:t>
            </w:r>
          </w:p>
          <w:p w14:paraId="7AA6A63C" w14:textId="77777777" w:rsidR="00932CEF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t>DLP Policy Design Templates</w:t>
            </w:r>
          </w:p>
          <w:p w14:paraId="6644446E" w14:textId="77777777" w:rsidR="00932CEF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t>ALM Pipeline Checklist</w:t>
            </w:r>
          </w:p>
          <w:p w14:paraId="64021AE2" w14:textId="77777777" w:rsidR="00932CEF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t>Production Readiness Assessment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CE31A9" w14:textId="77777777" w:rsidR="00932CEF" w:rsidRDefault="00000000">
            <w:r>
              <w:rPr>
                <w:b/>
                <w:bCs/>
                <w:color w:val="1B4F8A"/>
                <w:sz w:val="20"/>
                <w:szCs w:val="20"/>
              </w:rPr>
              <w:t>Designed for</w:t>
            </w:r>
          </w:p>
          <w:p w14:paraId="6453E6E6" w14:textId="77777777" w:rsidR="00932CEF" w:rsidRDefault="00932CEF">
            <w:pPr>
              <w:spacing w:before="40"/>
            </w:pPr>
          </w:p>
          <w:p w14:paraId="01CE02D7" w14:textId="77777777" w:rsidR="00932CEF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t>Solution Architects</w:t>
            </w:r>
          </w:p>
          <w:p w14:paraId="574F9A31" w14:textId="77777777" w:rsidR="00932CEF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t>Lead Technical Consultants</w:t>
            </w:r>
          </w:p>
          <w:p w14:paraId="23DB2A76" w14:textId="77777777" w:rsidR="00932CEF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proofErr w:type="spellStart"/>
            <w:r>
              <w:t>CoE</w:t>
            </w:r>
            <w:proofErr w:type="spellEnd"/>
            <w:r>
              <w:t xml:space="preserve"> Leads &amp; Platform Owners</w:t>
            </w:r>
          </w:p>
          <w:p w14:paraId="29F8C77C" w14:textId="77777777" w:rsidR="00932CEF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t>Power Platform Practice Leads</w:t>
            </w:r>
          </w:p>
          <w:p w14:paraId="4809B8FD" w14:textId="77777777" w:rsidR="00932CEF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t>Enterprise Architects</w:t>
            </w:r>
          </w:p>
        </w:tc>
      </w:tr>
    </w:tbl>
    <w:p w14:paraId="07C4206C" w14:textId="77777777" w:rsidR="00932CEF" w:rsidRDefault="00932CEF">
      <w:pPr>
        <w:spacing w:before="240"/>
      </w:pPr>
    </w:p>
    <w:p w14:paraId="0A1C729B" w14:textId="446B35C8" w:rsidR="00932CEF" w:rsidRDefault="00000000">
      <w:pPr>
        <w:spacing w:after="40"/>
      </w:pPr>
      <w:proofErr w:type="gramStart"/>
      <w:r>
        <w:rPr>
          <w:color w:val="888888"/>
          <w:sz w:val="20"/>
          <w:szCs w:val="20"/>
        </w:rPr>
        <w:t>v1.0  |</w:t>
      </w:r>
      <w:proofErr w:type="gramEnd"/>
      <w:r>
        <w:rPr>
          <w:color w:val="888888"/>
          <w:sz w:val="20"/>
          <w:szCs w:val="20"/>
        </w:rPr>
        <w:t xml:space="preserve">  202</w:t>
      </w:r>
      <w:r w:rsidR="009E2D1C">
        <w:rPr>
          <w:color w:val="888888"/>
          <w:sz w:val="20"/>
          <w:szCs w:val="20"/>
        </w:rPr>
        <w:t>6</w:t>
      </w:r>
      <w:r>
        <w:rPr>
          <w:color w:val="888888"/>
          <w:sz w:val="20"/>
          <w:szCs w:val="20"/>
        </w:rPr>
        <w:t xml:space="preserve"> Edition</w:t>
      </w:r>
    </w:p>
    <w:p w14:paraId="495E9D48" w14:textId="612AF519" w:rsidR="00932CEF" w:rsidRDefault="00000000">
      <w:pPr>
        <w:sectPr w:rsidR="00932CEF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  <w:r>
        <w:rPr>
          <w:b/>
          <w:bCs/>
          <w:color w:val="1B4F8A"/>
        </w:rPr>
        <w:t xml:space="preserve">Power Platform Architecture </w:t>
      </w:r>
      <w:r w:rsidR="00660233">
        <w:rPr>
          <w:b/>
          <w:bCs/>
          <w:color w:val="1B4F8A"/>
        </w:rPr>
        <w:t xml:space="preserve">Starter </w:t>
      </w:r>
      <w:r w:rsidR="009E2D1C">
        <w:rPr>
          <w:b/>
          <w:bCs/>
          <w:color w:val="1B4F8A"/>
        </w:rPr>
        <w:t>Kit</w:t>
      </w:r>
    </w:p>
    <w:p w14:paraId="4DC49D90" w14:textId="77777777" w:rsidR="00932CEF" w:rsidRDefault="00000000">
      <w:pPr>
        <w:pStyle w:val="Heading1"/>
      </w:pPr>
      <w:r>
        <w:lastRenderedPageBreak/>
        <w:t>How to use this kit</w:t>
      </w:r>
    </w:p>
    <w:p w14:paraId="0ADD6D57" w14:textId="77777777" w:rsidR="00932CEF" w:rsidRDefault="00000000">
      <w:pPr>
        <w:spacing w:before="80" w:after="80"/>
      </w:pPr>
      <w:r>
        <w:t>This starter kit gives you five reusable tools for designing, reviewing, and governing a Power Platform enterprise tenant. Use it as a starting point — adapt the checklists to your organisation's policies and add your own standards.</w:t>
      </w:r>
    </w:p>
    <w:p w14:paraId="6BB855C7" w14:textId="77777777" w:rsidR="00932CEF" w:rsidRDefault="00932CEF">
      <w:pPr>
        <w:spacing w:before="1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2400"/>
        <w:gridCol w:w="2760"/>
      </w:tblGrid>
      <w:tr w:rsidR="00932CEF" w14:paraId="3280A73A" w14:textId="77777777"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FB5D2" w14:textId="77777777" w:rsidR="00932CEF" w:rsidRDefault="0000000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EFCF2" w14:textId="77777777" w:rsidR="00932CEF" w:rsidRDefault="00000000">
            <w:r>
              <w:rPr>
                <w:b/>
                <w:bCs/>
                <w:color w:val="FFFFFF"/>
                <w:sz w:val="20"/>
                <w:szCs w:val="20"/>
              </w:rPr>
              <w:t>Use it when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AD0F1" w14:textId="77777777" w:rsidR="00932CEF" w:rsidRDefault="00000000">
            <w:r>
              <w:rPr>
                <w:b/>
                <w:bCs/>
                <w:color w:val="FFFFFF"/>
                <w:sz w:val="20"/>
                <w:szCs w:val="20"/>
              </w:rPr>
              <w:t>Time to complete</w:t>
            </w:r>
          </w:p>
        </w:tc>
        <w:tc>
          <w:tcPr>
            <w:tcW w:w="2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E7F26" w14:textId="77777777" w:rsidR="00932CEF" w:rsidRDefault="00000000">
            <w:r>
              <w:rPr>
                <w:b/>
                <w:bCs/>
                <w:color w:val="FFFFFF"/>
                <w:sz w:val="20"/>
                <w:szCs w:val="20"/>
              </w:rPr>
              <w:t>Audience</w:t>
            </w:r>
          </w:p>
        </w:tc>
      </w:tr>
      <w:tr w:rsidR="00932CEF" w14:paraId="3858F006" w14:textId="77777777">
        <w:tc>
          <w:tcPr>
            <w:tcW w:w="1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C2E6C" w14:textId="77777777" w:rsidR="00932CEF" w:rsidRDefault="00000000">
            <w:r>
              <w:rPr>
                <w:b/>
                <w:bCs/>
                <w:color w:val="2E75B6"/>
                <w:sz w:val="20"/>
                <w:szCs w:val="20"/>
              </w:rPr>
              <w:t>1. Reference Architecture</w:t>
            </w:r>
          </w:p>
        </w:tc>
        <w:tc>
          <w:tcPr>
            <w:tcW w:w="24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D8A3F" w14:textId="77777777" w:rsidR="00932CEF" w:rsidRDefault="00000000">
            <w:r>
              <w:rPr>
                <w:color w:val="1A1A1A"/>
                <w:sz w:val="20"/>
                <w:szCs w:val="20"/>
              </w:rPr>
              <w:t>Starting a new tenant or reviewing an existing one</w:t>
            </w:r>
          </w:p>
        </w:tc>
        <w:tc>
          <w:tcPr>
            <w:tcW w:w="24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D88C0" w14:textId="77777777" w:rsidR="00932CEF" w:rsidRDefault="00000000">
            <w:r>
              <w:rPr>
                <w:color w:val="1A1A1A"/>
                <w:sz w:val="20"/>
                <w:szCs w:val="20"/>
              </w:rPr>
              <w:t>60–90 min review</w:t>
            </w:r>
          </w:p>
        </w:tc>
        <w:tc>
          <w:tcPr>
            <w:tcW w:w="27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3FCE0" w14:textId="77777777" w:rsidR="00932CEF" w:rsidRDefault="00000000">
            <w:r>
              <w:rPr>
                <w:color w:val="1A1A1A"/>
                <w:sz w:val="20"/>
                <w:szCs w:val="20"/>
              </w:rPr>
              <w:t>Architect, Platform Owner</w:t>
            </w:r>
          </w:p>
        </w:tc>
      </w:tr>
      <w:tr w:rsidR="00932CEF" w14:paraId="354E1FE8" w14:textId="77777777">
        <w:tc>
          <w:tcPr>
            <w:tcW w:w="1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CD711" w14:textId="77777777" w:rsidR="00932CEF" w:rsidRDefault="00000000">
            <w:r>
              <w:rPr>
                <w:b/>
                <w:bCs/>
                <w:color w:val="2E75B6"/>
                <w:sz w:val="20"/>
                <w:szCs w:val="20"/>
              </w:rPr>
              <w:t>2. Environment Checklist</w:t>
            </w:r>
          </w:p>
        </w:tc>
        <w:tc>
          <w:tcPr>
            <w:tcW w:w="24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38C8D" w14:textId="77777777" w:rsidR="00932CEF" w:rsidRDefault="00000000">
            <w:r>
              <w:rPr>
                <w:color w:val="1A1A1A"/>
                <w:sz w:val="20"/>
                <w:szCs w:val="20"/>
              </w:rPr>
              <w:t>Provisioning any new environment</w:t>
            </w:r>
          </w:p>
        </w:tc>
        <w:tc>
          <w:tcPr>
            <w:tcW w:w="24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3F436" w14:textId="77777777" w:rsidR="00932CEF" w:rsidRDefault="00000000">
            <w:r>
              <w:rPr>
                <w:color w:val="1A1A1A"/>
                <w:sz w:val="20"/>
                <w:szCs w:val="20"/>
              </w:rPr>
              <w:t>15–30 min per env</w:t>
            </w:r>
          </w:p>
        </w:tc>
        <w:tc>
          <w:tcPr>
            <w:tcW w:w="27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C802E" w14:textId="77777777" w:rsidR="00932CEF" w:rsidRDefault="00000000">
            <w:r>
              <w:rPr>
                <w:color w:val="1A1A1A"/>
                <w:sz w:val="20"/>
                <w:szCs w:val="20"/>
              </w:rPr>
              <w:t xml:space="preserve">Architect, </w:t>
            </w:r>
            <w:proofErr w:type="spellStart"/>
            <w:r>
              <w:rPr>
                <w:color w:val="1A1A1A"/>
                <w:sz w:val="20"/>
                <w:szCs w:val="20"/>
              </w:rPr>
              <w:t>CoE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Admin</w:t>
            </w:r>
          </w:p>
        </w:tc>
      </w:tr>
      <w:tr w:rsidR="00932CEF" w14:paraId="523084CE" w14:textId="77777777">
        <w:tc>
          <w:tcPr>
            <w:tcW w:w="1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ACDCB" w14:textId="77777777" w:rsidR="00932CEF" w:rsidRDefault="00000000">
            <w:r>
              <w:rPr>
                <w:b/>
                <w:bCs/>
                <w:color w:val="2E75B6"/>
                <w:sz w:val="20"/>
                <w:szCs w:val="20"/>
              </w:rPr>
              <w:t>3. DLP Templates</w:t>
            </w:r>
          </w:p>
        </w:tc>
        <w:tc>
          <w:tcPr>
            <w:tcW w:w="24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5954D" w14:textId="77777777" w:rsidR="00932CEF" w:rsidRDefault="00000000">
            <w:r>
              <w:rPr>
                <w:color w:val="1A1A1A"/>
                <w:sz w:val="20"/>
                <w:szCs w:val="20"/>
              </w:rPr>
              <w:t>Designing or auditing DLP policy stack</w:t>
            </w:r>
          </w:p>
        </w:tc>
        <w:tc>
          <w:tcPr>
            <w:tcW w:w="24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D796C" w14:textId="77777777" w:rsidR="00932CEF" w:rsidRDefault="00000000">
            <w:r>
              <w:rPr>
                <w:color w:val="1A1A1A"/>
                <w:sz w:val="20"/>
                <w:szCs w:val="20"/>
              </w:rPr>
              <w:t>1–2 hours</w:t>
            </w:r>
          </w:p>
        </w:tc>
        <w:tc>
          <w:tcPr>
            <w:tcW w:w="27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804E4" w14:textId="77777777" w:rsidR="00932CEF" w:rsidRDefault="00000000">
            <w:r>
              <w:rPr>
                <w:color w:val="1A1A1A"/>
                <w:sz w:val="20"/>
                <w:szCs w:val="20"/>
              </w:rPr>
              <w:t>Architect, Security Lead</w:t>
            </w:r>
          </w:p>
        </w:tc>
      </w:tr>
      <w:tr w:rsidR="00932CEF" w14:paraId="4CC99628" w14:textId="77777777">
        <w:tc>
          <w:tcPr>
            <w:tcW w:w="1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3B4D8" w14:textId="77777777" w:rsidR="00932CEF" w:rsidRDefault="00000000">
            <w:r>
              <w:rPr>
                <w:b/>
                <w:bCs/>
                <w:color w:val="2E75B6"/>
                <w:sz w:val="20"/>
                <w:szCs w:val="20"/>
              </w:rPr>
              <w:t>4. ALM Checklist</w:t>
            </w:r>
          </w:p>
        </w:tc>
        <w:tc>
          <w:tcPr>
            <w:tcW w:w="24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D8C6C" w14:textId="77777777" w:rsidR="00932CEF" w:rsidRDefault="00000000">
            <w:r>
              <w:rPr>
                <w:color w:val="1A1A1A"/>
                <w:sz w:val="20"/>
                <w:szCs w:val="20"/>
              </w:rPr>
              <w:t>Before go-live for any production workload</w:t>
            </w:r>
          </w:p>
        </w:tc>
        <w:tc>
          <w:tcPr>
            <w:tcW w:w="24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0EFC9" w14:textId="77777777" w:rsidR="00932CEF" w:rsidRDefault="00000000">
            <w:r>
              <w:rPr>
                <w:color w:val="1A1A1A"/>
                <w:sz w:val="20"/>
                <w:szCs w:val="20"/>
              </w:rPr>
              <w:t>30–45 min per workload</w:t>
            </w:r>
          </w:p>
        </w:tc>
        <w:tc>
          <w:tcPr>
            <w:tcW w:w="27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BE914" w14:textId="77777777" w:rsidR="00932CEF" w:rsidRDefault="00000000">
            <w:r>
              <w:rPr>
                <w:color w:val="1A1A1A"/>
                <w:sz w:val="20"/>
                <w:szCs w:val="20"/>
              </w:rPr>
              <w:t>Architect, Lead Dev</w:t>
            </w:r>
          </w:p>
        </w:tc>
      </w:tr>
      <w:tr w:rsidR="00932CEF" w14:paraId="22A240C0" w14:textId="77777777">
        <w:tc>
          <w:tcPr>
            <w:tcW w:w="1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259F7" w14:textId="77777777" w:rsidR="00932CEF" w:rsidRDefault="00000000">
            <w:r>
              <w:rPr>
                <w:b/>
                <w:bCs/>
                <w:color w:val="2E75B6"/>
                <w:sz w:val="20"/>
                <w:szCs w:val="20"/>
              </w:rPr>
              <w:t>5. Production Readiness</w:t>
            </w:r>
          </w:p>
        </w:tc>
        <w:tc>
          <w:tcPr>
            <w:tcW w:w="24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245FA" w14:textId="77777777" w:rsidR="00932CEF" w:rsidRDefault="00000000">
            <w:r>
              <w:rPr>
                <w:color w:val="1A1A1A"/>
                <w:sz w:val="20"/>
                <w:szCs w:val="20"/>
              </w:rPr>
              <w:t>Pre-go-live gate review</w:t>
            </w:r>
          </w:p>
        </w:tc>
        <w:tc>
          <w:tcPr>
            <w:tcW w:w="24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35B5E" w14:textId="77777777" w:rsidR="00932CEF" w:rsidRDefault="00000000">
            <w:r>
              <w:rPr>
                <w:color w:val="1A1A1A"/>
                <w:sz w:val="20"/>
                <w:szCs w:val="20"/>
              </w:rPr>
              <w:t>2–3 hours full review</w:t>
            </w:r>
          </w:p>
        </w:tc>
        <w:tc>
          <w:tcPr>
            <w:tcW w:w="27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4ECEF" w14:textId="77777777" w:rsidR="00932CEF" w:rsidRDefault="00000000">
            <w:r>
              <w:rPr>
                <w:color w:val="1A1A1A"/>
                <w:sz w:val="20"/>
                <w:szCs w:val="20"/>
              </w:rPr>
              <w:t>Architect, Stakeholder</w:t>
            </w:r>
          </w:p>
        </w:tc>
      </w:tr>
    </w:tbl>
    <w:p w14:paraId="459ADADE" w14:textId="77777777" w:rsidR="00932CEF" w:rsidRDefault="00932CEF">
      <w:pPr>
        <w:spacing w:before="20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38"/>
        <w:gridCol w:w="8022"/>
      </w:tblGrid>
      <w:tr w:rsidR="00932CEF" w14:paraId="3E8ED4C7" w14:textId="77777777">
        <w:tc>
          <w:tcPr>
            <w:tcW w:w="1200" w:type="dxa"/>
            <w:tcBorders>
              <w:top w:val="single" w:sz="1" w:space="0" w:color="C8D8F0"/>
              <w:left w:val="single" w:sz="1" w:space="0" w:color="C8D8F0"/>
              <w:bottom w:val="single" w:sz="1" w:space="0" w:color="C8D8F0"/>
              <w:right w:val="single" w:sz="1" w:space="0" w:color="C8D8F0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B5DAC" w14:textId="77777777" w:rsidR="00932CEF" w:rsidRDefault="00000000">
            <w:pPr>
              <w:jc w:val="center"/>
            </w:pPr>
            <w:r>
              <w:rPr>
                <w:b/>
                <w:bCs/>
                <w:color w:val="0F6E56"/>
                <w:sz w:val="19"/>
                <w:szCs w:val="19"/>
              </w:rPr>
              <w:t>ARCHITECT TIP</w:t>
            </w:r>
          </w:p>
        </w:tc>
        <w:tc>
          <w:tcPr>
            <w:tcW w:w="8160" w:type="dxa"/>
            <w:tcBorders>
              <w:top w:val="single" w:sz="1" w:space="0" w:color="C8D8F0"/>
              <w:left w:val="single" w:sz="1" w:space="0" w:color="C8D8F0"/>
              <w:bottom w:val="single" w:sz="1" w:space="0" w:color="C8D8F0"/>
              <w:right w:val="single" w:sz="1" w:space="0" w:color="C8D8F0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58651" w14:textId="77777777" w:rsidR="00932CEF" w:rsidRDefault="00000000">
            <w:r>
              <w:rPr>
                <w:i/>
                <w:iCs/>
                <w:color w:val="2C2C2C"/>
                <w:sz w:val="20"/>
                <w:szCs w:val="20"/>
              </w:rPr>
              <w:t>Start with Tool 5 (Production Readiness Assessment) on an existing tenant. The gaps it surfaces tell you exactly which of the other tools to prioritise.</w:t>
            </w:r>
          </w:p>
        </w:tc>
      </w:tr>
    </w:tbl>
    <w:p w14:paraId="088599CF" w14:textId="77777777" w:rsidR="00932CEF" w:rsidRDefault="00932CEF">
      <w:pPr>
        <w:spacing w:before="160" w:after="80"/>
      </w:pPr>
    </w:p>
    <w:p w14:paraId="086A4091" w14:textId="77777777" w:rsidR="00932CEF" w:rsidRDefault="00000000">
      <w:pPr>
        <w:pStyle w:val="Heading2"/>
      </w:pPr>
      <w:r>
        <w:t>Recommended usage sequence</w:t>
      </w:r>
    </w:p>
    <w:p w14:paraId="6F3BAE26" w14:textId="77777777" w:rsidR="00932CEF" w:rsidRDefault="00000000">
      <w:pPr>
        <w:pStyle w:val="ListParagraph"/>
        <w:numPr>
          <w:ilvl w:val="0"/>
          <w:numId w:val="2"/>
        </w:numPr>
        <w:spacing w:before="50" w:after="50"/>
      </w:pPr>
      <w:r>
        <w:t>Greenfield tenant: Tools 1 → 2 → 3 → 4 → 5 (in order)</w:t>
      </w:r>
    </w:p>
    <w:p w14:paraId="5F94DFD7" w14:textId="77777777" w:rsidR="00932CEF" w:rsidRDefault="00000000">
      <w:pPr>
        <w:pStyle w:val="ListParagraph"/>
        <w:numPr>
          <w:ilvl w:val="0"/>
          <w:numId w:val="2"/>
        </w:numPr>
        <w:spacing w:before="50" w:after="50"/>
      </w:pPr>
      <w:r>
        <w:t>Existing tenant review: Tool 5 first, then address gaps using Tools 1–4</w:t>
      </w:r>
    </w:p>
    <w:p w14:paraId="6D5C14A4" w14:textId="77777777" w:rsidR="00932CEF" w:rsidRDefault="00000000">
      <w:pPr>
        <w:pStyle w:val="ListParagraph"/>
        <w:numPr>
          <w:ilvl w:val="0"/>
          <w:numId w:val="2"/>
        </w:numPr>
        <w:spacing w:before="50" w:after="50"/>
      </w:pPr>
      <w:r>
        <w:t>Per-workload delivery: Tools 2 + 4 for every new workload deployment</w:t>
      </w:r>
    </w:p>
    <w:p w14:paraId="0090DA1B" w14:textId="77777777" w:rsidR="00932CEF" w:rsidRDefault="00000000">
      <w:pPr>
        <w:pStyle w:val="ListParagraph"/>
        <w:numPr>
          <w:ilvl w:val="0"/>
          <w:numId w:val="2"/>
        </w:numPr>
        <w:spacing w:before="50" w:after="50"/>
      </w:pPr>
      <w:r>
        <w:t>Governance audit: Tools 3 + 5 annually or after major policy changes</w:t>
      </w:r>
    </w:p>
    <w:p w14:paraId="500C0178" w14:textId="77777777" w:rsidR="00932CEF" w:rsidRDefault="00932CEF">
      <w:pPr>
        <w:sectPr w:rsidR="00932CEF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2CEF" w14:paraId="5030723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8A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77A13341" w14:textId="77777777" w:rsidR="00932CEF" w:rsidRDefault="00000000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Tool 1 — Reference Architecture Overview</w:t>
            </w:r>
          </w:p>
          <w:p w14:paraId="7E384809" w14:textId="77777777" w:rsidR="00932CEF" w:rsidRDefault="00000000">
            <w:pPr>
              <w:spacing w:before="40"/>
            </w:pPr>
            <w:r>
              <w:rPr>
                <w:i/>
                <w:iCs/>
                <w:color w:val="BDD4F4"/>
                <w:sz w:val="20"/>
                <w:szCs w:val="20"/>
              </w:rPr>
              <w:t>The seven-layer production tenant model</w:t>
            </w:r>
          </w:p>
        </w:tc>
      </w:tr>
    </w:tbl>
    <w:p w14:paraId="6D996B15" w14:textId="77777777" w:rsidR="00932CEF" w:rsidRDefault="00932CEF">
      <w:pPr>
        <w:spacing w:before="200" w:after="80"/>
      </w:pPr>
    </w:p>
    <w:p w14:paraId="31AE080E" w14:textId="77777777" w:rsidR="00932CEF" w:rsidRDefault="00000000">
      <w:pPr>
        <w:spacing w:before="80" w:after="80"/>
      </w:pPr>
      <w:r>
        <w:t>The diagram below describes the logical architecture of a production-ready Power Platform tenant. Each layer is independent but interdependent — a gap in any layer creates risk in the others.</w:t>
      </w:r>
    </w:p>
    <w:p w14:paraId="7C77CBA3" w14:textId="77777777" w:rsidR="00932CEF" w:rsidRDefault="00932CE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200"/>
        <w:gridCol w:w="3560"/>
      </w:tblGrid>
      <w:tr w:rsidR="00932CEF" w14:paraId="17C499B2" w14:textId="77777777"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C2228" w14:textId="77777777" w:rsidR="00932CEF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4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7086A" w14:textId="77777777" w:rsidR="00932CEF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Components</w:t>
            </w:r>
          </w:p>
        </w:tc>
        <w:tc>
          <w:tcPr>
            <w:tcW w:w="3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A809B" w14:textId="77777777" w:rsidR="00932CEF" w:rsidRDefault="00000000">
            <w:r>
              <w:rPr>
                <w:b/>
                <w:bCs/>
                <w:color w:val="FFFFFF"/>
                <w:sz w:val="20"/>
                <w:szCs w:val="20"/>
              </w:rPr>
              <w:t>Key decision</w:t>
            </w:r>
          </w:p>
        </w:tc>
      </w:tr>
      <w:tr w:rsidR="00932CEF" w14:paraId="31ADACE6" w14:textId="77777777"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8FDE7" w14:textId="77777777" w:rsidR="00932CEF" w:rsidRDefault="00000000">
            <w:r>
              <w:rPr>
                <w:b/>
                <w:bCs/>
                <w:color w:val="2E75B6"/>
                <w:sz w:val="20"/>
                <w:szCs w:val="20"/>
              </w:rPr>
              <w:t>1. Identity &amp; Admin</w:t>
            </w:r>
          </w:p>
        </w:tc>
        <w:tc>
          <w:tcPr>
            <w:tcW w:w="42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1889E" w14:textId="77777777" w:rsidR="00932CEF" w:rsidRDefault="00000000">
            <w:r>
              <w:rPr>
                <w:color w:val="1A1A1A"/>
                <w:sz w:val="20"/>
                <w:szCs w:val="20"/>
              </w:rPr>
              <w:t>AAD groups, Managed Environments, Power Platform Admin Centre, RBAC</w:t>
            </w:r>
          </w:p>
        </w:tc>
        <w:tc>
          <w:tcPr>
            <w:tcW w:w="35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2FF6C" w14:textId="77777777" w:rsidR="00932CEF" w:rsidRDefault="00000000">
            <w:r>
              <w:rPr>
                <w:color w:val="1A1A1A"/>
                <w:sz w:val="20"/>
                <w:szCs w:val="20"/>
              </w:rPr>
              <w:t>Who owns what — establish group structure before provisioning environments</w:t>
            </w:r>
          </w:p>
        </w:tc>
      </w:tr>
      <w:tr w:rsidR="00932CEF" w14:paraId="2C22B045" w14:textId="77777777"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EC526" w14:textId="77777777" w:rsidR="00932CEF" w:rsidRDefault="00000000">
            <w:r>
              <w:rPr>
                <w:b/>
                <w:bCs/>
                <w:color w:val="2E75B6"/>
                <w:sz w:val="20"/>
                <w:szCs w:val="20"/>
              </w:rPr>
              <w:t>2. Environment Topology</w:t>
            </w:r>
          </w:p>
        </w:tc>
        <w:tc>
          <w:tcPr>
            <w:tcW w:w="42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E3B98" w14:textId="77777777" w:rsidR="00932CEF" w:rsidRDefault="00000000">
            <w:r>
              <w:rPr>
                <w:color w:val="1A1A1A"/>
                <w:sz w:val="20"/>
                <w:szCs w:val="20"/>
              </w:rPr>
              <w:t xml:space="preserve">Default (locked), Dev, UAT, Prod, </w:t>
            </w:r>
            <w:proofErr w:type="spellStart"/>
            <w:r>
              <w:rPr>
                <w:color w:val="1A1A1A"/>
                <w:sz w:val="20"/>
                <w:szCs w:val="20"/>
              </w:rPr>
              <w:t>CoE</w:t>
            </w:r>
            <w:proofErr w:type="spellEnd"/>
            <w:r>
              <w:rPr>
                <w:color w:val="1A1A1A"/>
                <w:sz w:val="20"/>
                <w:szCs w:val="20"/>
              </w:rPr>
              <w:t>, Shared Services</w:t>
            </w:r>
          </w:p>
        </w:tc>
        <w:tc>
          <w:tcPr>
            <w:tcW w:w="35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0E233" w14:textId="77777777" w:rsidR="00932CEF" w:rsidRDefault="00000000">
            <w:r>
              <w:rPr>
                <w:color w:val="1A1A1A"/>
                <w:sz w:val="20"/>
                <w:szCs w:val="20"/>
              </w:rPr>
              <w:t>How many environments — map to workloads, not teams or individuals</w:t>
            </w:r>
          </w:p>
        </w:tc>
      </w:tr>
      <w:tr w:rsidR="00932CEF" w14:paraId="610CE439" w14:textId="77777777"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11691" w14:textId="77777777" w:rsidR="00932CEF" w:rsidRDefault="00000000">
            <w:r>
              <w:rPr>
                <w:b/>
                <w:bCs/>
                <w:color w:val="2E75B6"/>
                <w:sz w:val="20"/>
                <w:szCs w:val="20"/>
              </w:rPr>
              <w:t>3. DLP Policy Stack</w:t>
            </w:r>
          </w:p>
        </w:tc>
        <w:tc>
          <w:tcPr>
            <w:tcW w:w="42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B87CC" w14:textId="77777777" w:rsidR="00932CEF" w:rsidRDefault="00000000">
            <w:r>
              <w:rPr>
                <w:color w:val="1A1A1A"/>
                <w:sz w:val="20"/>
                <w:szCs w:val="20"/>
              </w:rPr>
              <w:t>Tenant-wide baseline, env-tier policies, connector classification</w:t>
            </w:r>
          </w:p>
        </w:tc>
        <w:tc>
          <w:tcPr>
            <w:tcW w:w="35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5961E" w14:textId="77777777" w:rsidR="00932CEF" w:rsidRDefault="00000000">
            <w:r>
              <w:rPr>
                <w:color w:val="1A1A1A"/>
                <w:sz w:val="20"/>
                <w:szCs w:val="20"/>
              </w:rPr>
              <w:t>What connectors are allowed where — tiered, not one-size-fits-all</w:t>
            </w:r>
          </w:p>
        </w:tc>
      </w:tr>
      <w:tr w:rsidR="00932CEF" w14:paraId="1D6D186C" w14:textId="77777777"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C4B0E" w14:textId="77777777" w:rsidR="00932CEF" w:rsidRDefault="00000000">
            <w:r>
              <w:rPr>
                <w:b/>
                <w:bCs/>
                <w:color w:val="2E75B6"/>
                <w:sz w:val="20"/>
                <w:szCs w:val="20"/>
              </w:rPr>
              <w:t>4. ALM Pipeline</w:t>
            </w:r>
          </w:p>
        </w:tc>
        <w:tc>
          <w:tcPr>
            <w:tcW w:w="42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82496" w14:textId="77777777" w:rsidR="00932CEF" w:rsidRDefault="00000000">
            <w:r>
              <w:rPr>
                <w:color w:val="1A1A1A"/>
                <w:sz w:val="20"/>
                <w:szCs w:val="20"/>
              </w:rPr>
              <w:t>Solutions, Azure DevOps / PP Pipelines, deployment gates, solution checker</w:t>
            </w:r>
          </w:p>
        </w:tc>
        <w:tc>
          <w:tcPr>
            <w:tcW w:w="35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079C9" w14:textId="77777777" w:rsidR="00932CEF" w:rsidRDefault="00000000">
            <w:r>
              <w:rPr>
                <w:color w:val="1A1A1A"/>
                <w:sz w:val="20"/>
                <w:szCs w:val="20"/>
              </w:rPr>
              <w:t>Unmanaged in dev, managed in prod — enforce this at the pipeline level</w:t>
            </w:r>
          </w:p>
        </w:tc>
      </w:tr>
      <w:tr w:rsidR="00932CEF" w14:paraId="7BA5ECD6" w14:textId="77777777"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E9935" w14:textId="77777777" w:rsidR="00932CEF" w:rsidRDefault="00000000">
            <w:r>
              <w:rPr>
                <w:b/>
                <w:bCs/>
                <w:color w:val="2E75B6"/>
                <w:sz w:val="20"/>
                <w:szCs w:val="20"/>
              </w:rPr>
              <w:t>5. Data Layer</w:t>
            </w:r>
          </w:p>
        </w:tc>
        <w:tc>
          <w:tcPr>
            <w:tcW w:w="42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88C60" w14:textId="77777777" w:rsidR="00932CEF" w:rsidRDefault="00000000">
            <w:r>
              <w:rPr>
                <w:color w:val="1A1A1A"/>
                <w:sz w:val="20"/>
                <w:szCs w:val="20"/>
              </w:rPr>
              <w:t>Dataverse, SharePoint, Azure SQL, virtual tables, storage capacity</w:t>
            </w:r>
          </w:p>
        </w:tc>
        <w:tc>
          <w:tcPr>
            <w:tcW w:w="35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E1E1C" w14:textId="77777777" w:rsidR="00932CEF" w:rsidRDefault="00000000">
            <w:r>
              <w:rPr>
                <w:color w:val="1A1A1A"/>
                <w:sz w:val="20"/>
                <w:szCs w:val="20"/>
              </w:rPr>
              <w:t>Dataverse per workload vs shared — decide based on data classification</w:t>
            </w:r>
          </w:p>
        </w:tc>
      </w:tr>
      <w:tr w:rsidR="00932CEF" w14:paraId="05FA7595" w14:textId="77777777"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BD7B0" w14:textId="77777777" w:rsidR="00932CEF" w:rsidRDefault="00000000">
            <w:r>
              <w:rPr>
                <w:b/>
                <w:bCs/>
                <w:color w:val="2E75B6"/>
                <w:sz w:val="20"/>
                <w:szCs w:val="20"/>
              </w:rPr>
              <w:t>6. Integration Layer</w:t>
            </w:r>
          </w:p>
        </w:tc>
        <w:tc>
          <w:tcPr>
            <w:tcW w:w="42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E3DD9" w14:textId="77777777" w:rsidR="00932CEF" w:rsidRDefault="00000000">
            <w:r>
              <w:rPr>
                <w:color w:val="1A1A1A"/>
                <w:sz w:val="20"/>
                <w:szCs w:val="20"/>
              </w:rPr>
              <w:t>Azure APIM, Service Bus, Azure Functions, custom connectors</w:t>
            </w:r>
          </w:p>
        </w:tc>
        <w:tc>
          <w:tcPr>
            <w:tcW w:w="35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78F8A" w14:textId="77777777" w:rsidR="00932CEF" w:rsidRDefault="00000000">
            <w:r>
              <w:rPr>
                <w:color w:val="1A1A1A"/>
                <w:sz w:val="20"/>
                <w:szCs w:val="20"/>
              </w:rPr>
              <w:t>Where does complexity live — Power Automate vs Azure depends on SLA requirements</w:t>
            </w:r>
          </w:p>
        </w:tc>
      </w:tr>
      <w:tr w:rsidR="00932CEF" w14:paraId="1FB3304A" w14:textId="77777777"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D7D70" w14:textId="77777777" w:rsidR="00932CEF" w:rsidRDefault="00000000">
            <w:r>
              <w:rPr>
                <w:b/>
                <w:bCs/>
                <w:color w:val="2E75B6"/>
                <w:sz w:val="20"/>
                <w:szCs w:val="20"/>
              </w:rPr>
              <w:t>7. Observability</w:t>
            </w:r>
          </w:p>
        </w:tc>
        <w:tc>
          <w:tcPr>
            <w:tcW w:w="42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22741" w14:textId="77777777" w:rsidR="00932CEF" w:rsidRDefault="00000000">
            <w:r>
              <w:rPr>
                <w:color w:val="1A1A1A"/>
                <w:sz w:val="20"/>
                <w:szCs w:val="20"/>
              </w:rPr>
              <w:t xml:space="preserve">Application Insights, </w:t>
            </w:r>
            <w:proofErr w:type="spellStart"/>
            <w:r>
              <w:rPr>
                <w:color w:val="1A1A1A"/>
                <w:sz w:val="20"/>
                <w:szCs w:val="20"/>
              </w:rPr>
              <w:t>CoE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dashboards, Power BI, flow run alerts</w:t>
            </w:r>
          </w:p>
        </w:tc>
        <w:tc>
          <w:tcPr>
            <w:tcW w:w="35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89BF1" w14:textId="77777777" w:rsidR="00932CEF" w:rsidRDefault="00000000">
            <w:r>
              <w:rPr>
                <w:color w:val="1A1A1A"/>
                <w:sz w:val="20"/>
                <w:szCs w:val="20"/>
              </w:rPr>
              <w:t>What does production failure look like — define before go-live, not after</w:t>
            </w:r>
          </w:p>
        </w:tc>
      </w:tr>
    </w:tbl>
    <w:p w14:paraId="38504227" w14:textId="77777777" w:rsidR="00932CEF" w:rsidRDefault="00932CEF">
      <w:pPr>
        <w:spacing w:before="200" w:after="80"/>
      </w:pPr>
    </w:p>
    <w:p w14:paraId="7A069FA4" w14:textId="77777777" w:rsidR="00932CEF" w:rsidRDefault="00000000">
      <w:pPr>
        <w:pStyle w:val="Heading2"/>
      </w:pPr>
      <w:r>
        <w:t>Environment topology detail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1"/>
        <w:gridCol w:w="1572"/>
        <w:gridCol w:w="2103"/>
        <w:gridCol w:w="1603"/>
        <w:gridCol w:w="2311"/>
      </w:tblGrid>
      <w:tr w:rsidR="00932CEF" w14:paraId="2CD2C287" w14:textId="77777777"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74FBC" w14:textId="77777777" w:rsidR="00932CEF" w:rsidRDefault="00000000">
            <w:r>
              <w:rPr>
                <w:b/>
                <w:bCs/>
                <w:color w:val="FFFFFF"/>
                <w:sz w:val="20"/>
                <w:szCs w:val="20"/>
              </w:rPr>
              <w:t>Environment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AD48F" w14:textId="77777777" w:rsidR="00932CEF" w:rsidRDefault="00000000">
            <w:r>
              <w:rPr>
                <w:b/>
                <w:bCs/>
                <w:color w:val="FFFFFF"/>
                <w:sz w:val="20"/>
                <w:szCs w:val="20"/>
              </w:rPr>
              <w:t>DLP tier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95621" w14:textId="77777777" w:rsidR="00932CEF" w:rsidRDefault="00000000">
            <w:r>
              <w:rPr>
                <w:b/>
                <w:bCs/>
                <w:color w:val="FFFFFF"/>
                <w:sz w:val="20"/>
                <w:szCs w:val="20"/>
              </w:rPr>
              <w:t>Who has access</w:t>
            </w:r>
          </w:p>
        </w:tc>
        <w:tc>
          <w:tcPr>
            <w:tcW w:w="1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A0435" w14:textId="77777777" w:rsidR="00932CEF" w:rsidRDefault="00000000">
            <w:r>
              <w:rPr>
                <w:b/>
                <w:bCs/>
                <w:color w:val="FFFFFF"/>
                <w:sz w:val="20"/>
                <w:szCs w:val="20"/>
              </w:rPr>
              <w:t>Managed?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04562" w14:textId="77777777" w:rsidR="00932CEF" w:rsidRDefault="00000000">
            <w:r>
              <w:rPr>
                <w:b/>
                <w:bCs/>
                <w:color w:val="FFFFFF"/>
                <w:sz w:val="20"/>
                <w:szCs w:val="20"/>
              </w:rPr>
              <w:t>Solution policy</w:t>
            </w:r>
          </w:p>
        </w:tc>
      </w:tr>
      <w:tr w:rsidR="00932CEF" w14:paraId="3BBF05CE" w14:textId="77777777">
        <w:tc>
          <w:tcPr>
            <w:tcW w:w="1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D8DAF" w14:textId="77777777" w:rsidR="00932CEF" w:rsidRDefault="00000000">
            <w:r>
              <w:rPr>
                <w:b/>
                <w:bCs/>
                <w:color w:val="2E75B6"/>
                <w:sz w:val="20"/>
                <w:szCs w:val="20"/>
              </w:rPr>
              <w:t>Default</w:t>
            </w:r>
          </w:p>
        </w:tc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147D7" w14:textId="77777777" w:rsidR="00932CEF" w:rsidRDefault="00000000">
            <w:r>
              <w:rPr>
                <w:color w:val="1A1A1A"/>
                <w:sz w:val="20"/>
                <w:szCs w:val="20"/>
              </w:rPr>
              <w:t>Restrictive</w:t>
            </w:r>
          </w:p>
        </w:tc>
        <w:tc>
          <w:tcPr>
            <w:tcW w:w="22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DF812" w14:textId="77777777" w:rsidR="00932CEF" w:rsidRDefault="00000000">
            <w:r>
              <w:rPr>
                <w:color w:val="1A1A1A"/>
                <w:sz w:val="20"/>
                <w:szCs w:val="20"/>
              </w:rPr>
              <w:t>All licensed users (read-only)</w:t>
            </w:r>
          </w:p>
        </w:tc>
        <w:tc>
          <w:tcPr>
            <w:tcW w:w="13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292C4" w14:textId="77777777" w:rsidR="00932CE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Required</w:t>
            </w:r>
          </w:p>
        </w:tc>
        <w:tc>
          <w:tcPr>
            <w:tcW w:w="24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56D4E" w14:textId="77777777" w:rsidR="00932CEF" w:rsidRDefault="00000000">
            <w:r>
              <w:rPr>
                <w:color w:val="1A1A1A"/>
                <w:sz w:val="20"/>
                <w:szCs w:val="20"/>
              </w:rPr>
              <w:t>No solutions deployed</w:t>
            </w:r>
          </w:p>
        </w:tc>
      </w:tr>
      <w:tr w:rsidR="00932CEF" w14:paraId="78ACCB17" w14:textId="77777777">
        <w:tc>
          <w:tcPr>
            <w:tcW w:w="1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E79B8" w14:textId="77777777" w:rsidR="00932CEF" w:rsidRDefault="00000000">
            <w:r>
              <w:rPr>
                <w:b/>
                <w:bCs/>
                <w:color w:val="2E75B6"/>
                <w:sz w:val="20"/>
                <w:szCs w:val="20"/>
              </w:rPr>
              <w:t>Developer (personal)</w:t>
            </w:r>
          </w:p>
        </w:tc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03F11" w14:textId="77777777" w:rsidR="00932CEF" w:rsidRDefault="00000000">
            <w:r>
              <w:rPr>
                <w:color w:val="1A1A1A"/>
                <w:sz w:val="20"/>
                <w:szCs w:val="20"/>
              </w:rPr>
              <w:t>Standard</w:t>
            </w:r>
          </w:p>
        </w:tc>
        <w:tc>
          <w:tcPr>
            <w:tcW w:w="22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043FE" w14:textId="77777777" w:rsidR="00932CEF" w:rsidRDefault="00000000">
            <w:r>
              <w:rPr>
                <w:color w:val="1A1A1A"/>
                <w:sz w:val="20"/>
                <w:szCs w:val="20"/>
              </w:rPr>
              <w:t>Individual maker only</w:t>
            </w:r>
          </w:p>
        </w:tc>
        <w:tc>
          <w:tcPr>
            <w:tcW w:w="13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D58CA" w14:textId="77777777" w:rsidR="00932CE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Recommended</w:t>
            </w:r>
          </w:p>
        </w:tc>
        <w:tc>
          <w:tcPr>
            <w:tcW w:w="24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41E58" w14:textId="77777777" w:rsidR="00932CEF" w:rsidRDefault="00000000">
            <w:r>
              <w:rPr>
                <w:color w:val="1A1A1A"/>
                <w:sz w:val="20"/>
                <w:szCs w:val="20"/>
              </w:rPr>
              <w:t>Unmanaged only, auto-expire 90 days</w:t>
            </w:r>
          </w:p>
        </w:tc>
      </w:tr>
      <w:tr w:rsidR="00932CEF" w14:paraId="6C61D7C6" w14:textId="77777777">
        <w:tc>
          <w:tcPr>
            <w:tcW w:w="1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8293E" w14:textId="77777777" w:rsidR="00932CEF" w:rsidRDefault="00000000">
            <w:r>
              <w:rPr>
                <w:b/>
                <w:bCs/>
                <w:color w:val="2E75B6"/>
                <w:sz w:val="20"/>
                <w:szCs w:val="20"/>
              </w:rPr>
              <w:t>Team Dev</w:t>
            </w:r>
          </w:p>
        </w:tc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2FAFA" w14:textId="77777777" w:rsidR="00932CEF" w:rsidRDefault="00000000">
            <w:r>
              <w:rPr>
                <w:color w:val="1A1A1A"/>
                <w:sz w:val="20"/>
                <w:szCs w:val="20"/>
              </w:rPr>
              <w:t>Standard</w:t>
            </w:r>
          </w:p>
        </w:tc>
        <w:tc>
          <w:tcPr>
            <w:tcW w:w="22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31F49" w14:textId="77777777" w:rsidR="00932CEF" w:rsidRDefault="00000000">
            <w:r>
              <w:rPr>
                <w:color w:val="1A1A1A"/>
                <w:sz w:val="20"/>
                <w:szCs w:val="20"/>
              </w:rPr>
              <w:t>Workload team + architects</w:t>
            </w:r>
          </w:p>
        </w:tc>
        <w:tc>
          <w:tcPr>
            <w:tcW w:w="13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424E3" w14:textId="77777777" w:rsidR="00932CE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Recommended</w:t>
            </w:r>
          </w:p>
        </w:tc>
        <w:tc>
          <w:tcPr>
            <w:tcW w:w="24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7EB7D" w14:textId="77777777" w:rsidR="00932CEF" w:rsidRDefault="00000000">
            <w:r>
              <w:rPr>
                <w:color w:val="1A1A1A"/>
                <w:sz w:val="20"/>
                <w:szCs w:val="20"/>
              </w:rPr>
              <w:t>Unmanaged, source-controlled</w:t>
            </w:r>
          </w:p>
        </w:tc>
      </w:tr>
      <w:tr w:rsidR="00932CEF" w14:paraId="36C644B1" w14:textId="77777777">
        <w:tc>
          <w:tcPr>
            <w:tcW w:w="1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FBE12" w14:textId="77777777" w:rsidR="00932CEF" w:rsidRDefault="00000000">
            <w:r>
              <w:rPr>
                <w:b/>
                <w:bCs/>
                <w:color w:val="2E75B6"/>
                <w:sz w:val="20"/>
                <w:szCs w:val="20"/>
              </w:rPr>
              <w:t>UAT / QA</w:t>
            </w:r>
          </w:p>
        </w:tc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B64D3" w14:textId="77777777" w:rsidR="00932CEF" w:rsidRDefault="00000000">
            <w:r>
              <w:rPr>
                <w:color w:val="1A1A1A"/>
                <w:sz w:val="20"/>
                <w:szCs w:val="20"/>
              </w:rPr>
              <w:t>Production-equivalent</w:t>
            </w:r>
          </w:p>
        </w:tc>
        <w:tc>
          <w:tcPr>
            <w:tcW w:w="22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7B38A" w14:textId="77777777" w:rsidR="00932CEF" w:rsidRDefault="00000000">
            <w:r>
              <w:rPr>
                <w:color w:val="1A1A1A"/>
                <w:sz w:val="20"/>
                <w:szCs w:val="20"/>
              </w:rPr>
              <w:t>QA team + workload lead</w:t>
            </w:r>
          </w:p>
        </w:tc>
        <w:tc>
          <w:tcPr>
            <w:tcW w:w="13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FA603" w14:textId="77777777" w:rsidR="00932CE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Required</w:t>
            </w:r>
          </w:p>
        </w:tc>
        <w:tc>
          <w:tcPr>
            <w:tcW w:w="24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0A065" w14:textId="77777777" w:rsidR="00932CEF" w:rsidRDefault="00000000">
            <w:r>
              <w:rPr>
                <w:color w:val="1A1A1A"/>
                <w:sz w:val="20"/>
                <w:szCs w:val="20"/>
              </w:rPr>
              <w:t>Managed solutions only</w:t>
            </w:r>
          </w:p>
        </w:tc>
      </w:tr>
      <w:tr w:rsidR="00932CEF" w14:paraId="1FB9F185" w14:textId="77777777">
        <w:tc>
          <w:tcPr>
            <w:tcW w:w="1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619D5" w14:textId="77777777" w:rsidR="00932CEF" w:rsidRDefault="00000000">
            <w:r>
              <w:rPr>
                <w:b/>
                <w:bCs/>
                <w:color w:val="2E75B6"/>
                <w:sz w:val="20"/>
                <w:szCs w:val="20"/>
              </w:rPr>
              <w:t>Production</w:t>
            </w:r>
          </w:p>
        </w:tc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9F0EB" w14:textId="77777777" w:rsidR="00932CEF" w:rsidRDefault="00000000">
            <w:r>
              <w:rPr>
                <w:color w:val="1A1A1A"/>
                <w:sz w:val="20"/>
                <w:szCs w:val="20"/>
              </w:rPr>
              <w:t>Strict</w:t>
            </w:r>
          </w:p>
        </w:tc>
        <w:tc>
          <w:tcPr>
            <w:tcW w:w="22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C60FA" w14:textId="77777777" w:rsidR="00932CEF" w:rsidRDefault="00000000">
            <w:r>
              <w:rPr>
                <w:color w:val="1A1A1A"/>
                <w:sz w:val="20"/>
                <w:szCs w:val="20"/>
              </w:rPr>
              <w:t>Service accounts + break-glass</w:t>
            </w:r>
          </w:p>
        </w:tc>
        <w:tc>
          <w:tcPr>
            <w:tcW w:w="13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14F89" w14:textId="77777777" w:rsidR="00932CE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Required</w:t>
            </w:r>
          </w:p>
        </w:tc>
        <w:tc>
          <w:tcPr>
            <w:tcW w:w="24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4DFC8" w14:textId="77777777" w:rsidR="00932CEF" w:rsidRDefault="00000000">
            <w:r>
              <w:rPr>
                <w:color w:val="1A1A1A"/>
                <w:sz w:val="20"/>
                <w:szCs w:val="20"/>
              </w:rPr>
              <w:t>Managed solutions only, change-gated</w:t>
            </w:r>
          </w:p>
        </w:tc>
      </w:tr>
      <w:tr w:rsidR="00932CEF" w14:paraId="7A220E51" w14:textId="77777777">
        <w:tc>
          <w:tcPr>
            <w:tcW w:w="1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34A84" w14:textId="77777777" w:rsidR="00932CEF" w:rsidRDefault="00000000"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lastRenderedPageBreak/>
              <w:t>CoE</w:t>
            </w:r>
            <w:proofErr w:type="spellEnd"/>
            <w:r>
              <w:rPr>
                <w:b/>
                <w:bCs/>
                <w:color w:val="2E75B6"/>
                <w:sz w:val="20"/>
                <w:szCs w:val="20"/>
              </w:rPr>
              <w:t xml:space="preserve"> Admin</w:t>
            </w:r>
          </w:p>
        </w:tc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E8391" w14:textId="77777777" w:rsidR="00932CEF" w:rsidRDefault="00000000">
            <w:r>
              <w:rPr>
                <w:color w:val="1A1A1A"/>
                <w:sz w:val="20"/>
                <w:szCs w:val="20"/>
              </w:rPr>
              <w:t>Elevated (</w:t>
            </w:r>
            <w:proofErr w:type="spellStart"/>
            <w:r>
              <w:rPr>
                <w:color w:val="1A1A1A"/>
                <w:sz w:val="20"/>
                <w:szCs w:val="20"/>
              </w:rPr>
              <w:t>CoE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connectors)</w:t>
            </w:r>
          </w:p>
        </w:tc>
        <w:tc>
          <w:tcPr>
            <w:tcW w:w="22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A34CE" w14:textId="77777777" w:rsidR="00932CEF" w:rsidRDefault="00000000">
            <w:proofErr w:type="spellStart"/>
            <w:r>
              <w:rPr>
                <w:color w:val="1A1A1A"/>
                <w:sz w:val="20"/>
                <w:szCs w:val="20"/>
              </w:rPr>
              <w:t>CoE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team only</w:t>
            </w:r>
          </w:p>
        </w:tc>
        <w:tc>
          <w:tcPr>
            <w:tcW w:w="13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8A896" w14:textId="77777777" w:rsidR="00932CE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Required</w:t>
            </w:r>
          </w:p>
        </w:tc>
        <w:tc>
          <w:tcPr>
            <w:tcW w:w="24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875F5" w14:textId="77777777" w:rsidR="00932CEF" w:rsidRDefault="00000000">
            <w:proofErr w:type="spellStart"/>
            <w:r>
              <w:rPr>
                <w:color w:val="1A1A1A"/>
                <w:sz w:val="20"/>
                <w:szCs w:val="20"/>
              </w:rPr>
              <w:t>CoE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kit + custom governance flows</w:t>
            </w:r>
          </w:p>
        </w:tc>
      </w:tr>
      <w:tr w:rsidR="00932CEF" w14:paraId="1AAFD674" w14:textId="77777777">
        <w:tc>
          <w:tcPr>
            <w:tcW w:w="1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C4339" w14:textId="77777777" w:rsidR="00932CEF" w:rsidRDefault="00000000">
            <w:r>
              <w:rPr>
                <w:b/>
                <w:bCs/>
                <w:color w:val="2E75B6"/>
                <w:sz w:val="20"/>
                <w:szCs w:val="20"/>
              </w:rPr>
              <w:t>Shared Services</w:t>
            </w:r>
          </w:p>
        </w:tc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B96AF" w14:textId="77777777" w:rsidR="00932CEF" w:rsidRDefault="00000000">
            <w:r>
              <w:rPr>
                <w:color w:val="1A1A1A"/>
                <w:sz w:val="20"/>
                <w:szCs w:val="20"/>
              </w:rPr>
              <w:t>Standard</w:t>
            </w:r>
          </w:p>
        </w:tc>
        <w:tc>
          <w:tcPr>
            <w:tcW w:w="22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07B2A" w14:textId="77777777" w:rsidR="00932CEF" w:rsidRDefault="00000000">
            <w:r>
              <w:rPr>
                <w:color w:val="1A1A1A"/>
                <w:sz w:val="20"/>
                <w:szCs w:val="20"/>
              </w:rPr>
              <w:t>All architects</w:t>
            </w:r>
          </w:p>
        </w:tc>
        <w:tc>
          <w:tcPr>
            <w:tcW w:w="13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1A797" w14:textId="77777777" w:rsidR="00932CE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Required</w:t>
            </w:r>
          </w:p>
        </w:tc>
        <w:tc>
          <w:tcPr>
            <w:tcW w:w="24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72193" w14:textId="77777777" w:rsidR="00932CEF" w:rsidRDefault="00000000">
            <w:r>
              <w:rPr>
                <w:color w:val="1A1A1A"/>
                <w:sz w:val="20"/>
                <w:szCs w:val="20"/>
              </w:rPr>
              <w:t>Managed, versioned shared components</w:t>
            </w:r>
          </w:p>
        </w:tc>
      </w:tr>
    </w:tbl>
    <w:p w14:paraId="66C2CFA5" w14:textId="77777777" w:rsidR="00932CEF" w:rsidRDefault="00932CEF">
      <w:pPr>
        <w:spacing w:before="1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932CEF" w14:paraId="31BC32F1" w14:textId="77777777">
        <w:tc>
          <w:tcPr>
            <w:tcW w:w="1200" w:type="dxa"/>
            <w:tcBorders>
              <w:top w:val="single" w:sz="1" w:space="0" w:color="C8D8F0"/>
              <w:left w:val="single" w:sz="1" w:space="0" w:color="C8D8F0"/>
              <w:bottom w:val="single" w:sz="1" w:space="0" w:color="C8D8F0"/>
              <w:right w:val="single" w:sz="1" w:space="0" w:color="C8D8F0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4CCEC" w14:textId="77777777" w:rsidR="00932CEF" w:rsidRDefault="00000000">
            <w:pPr>
              <w:jc w:val="center"/>
            </w:pPr>
            <w:r>
              <w:rPr>
                <w:b/>
                <w:bCs/>
                <w:color w:val="A32D2D"/>
                <w:sz w:val="19"/>
                <w:szCs w:val="19"/>
              </w:rPr>
              <w:t>ANTI-PATTERN</w:t>
            </w:r>
          </w:p>
        </w:tc>
        <w:tc>
          <w:tcPr>
            <w:tcW w:w="8160" w:type="dxa"/>
            <w:tcBorders>
              <w:top w:val="single" w:sz="1" w:space="0" w:color="C8D8F0"/>
              <w:left w:val="single" w:sz="1" w:space="0" w:color="C8D8F0"/>
              <w:bottom w:val="single" w:sz="1" w:space="0" w:color="C8D8F0"/>
              <w:right w:val="single" w:sz="1" w:space="0" w:color="C8D8F0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66DB8" w14:textId="77777777" w:rsidR="00932CEF" w:rsidRDefault="00000000">
            <w:r>
              <w:rPr>
                <w:i/>
                <w:iCs/>
                <w:color w:val="2C2C2C"/>
                <w:sz w:val="20"/>
                <w:szCs w:val="20"/>
              </w:rPr>
              <w:t>Anti-pattern: deploying unmanaged solutions to production. This is the single most common architectural failure in Power Platform projects. Enforce managed-only in all environments at UAT and above using Managed Environments solution checker policy.</w:t>
            </w:r>
          </w:p>
        </w:tc>
      </w:tr>
    </w:tbl>
    <w:p w14:paraId="1BFB0E36" w14:textId="77777777" w:rsidR="00932CEF" w:rsidRDefault="00932CEF">
      <w:pPr>
        <w:spacing w:before="160" w:after="80"/>
      </w:pPr>
    </w:p>
    <w:p w14:paraId="095CEC1C" w14:textId="77777777" w:rsidR="00932CEF" w:rsidRDefault="00000000">
      <w:pPr>
        <w:pStyle w:val="Heading2"/>
      </w:pPr>
      <w:r>
        <w:t>AAD group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400"/>
        <w:gridCol w:w="4160"/>
      </w:tblGrid>
      <w:tr w:rsidR="00932CEF" w14:paraId="6114669B" w14:textId="77777777"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AB461" w14:textId="77777777" w:rsidR="00932CEF" w:rsidRDefault="00000000">
            <w:r>
              <w:rPr>
                <w:b/>
                <w:bCs/>
                <w:color w:val="FFFFFF"/>
                <w:sz w:val="20"/>
                <w:szCs w:val="20"/>
              </w:rPr>
              <w:t>AAD group name pattern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6CEA4" w14:textId="77777777" w:rsidR="00932CEF" w:rsidRDefault="00000000">
            <w:r>
              <w:rPr>
                <w:b/>
                <w:bCs/>
                <w:color w:val="FFFFFF"/>
                <w:sz w:val="20"/>
                <w:szCs w:val="20"/>
              </w:rPr>
              <w:t>Power Platform role</w:t>
            </w:r>
          </w:p>
        </w:tc>
        <w:tc>
          <w:tcPr>
            <w:tcW w:w="4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26EE1" w14:textId="77777777" w:rsidR="00932CEF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932CEF" w14:paraId="5CB1602B" w14:textId="77777777">
        <w:tc>
          <w:tcPr>
            <w:tcW w:w="2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14357" w14:textId="77777777" w:rsidR="00932CEF" w:rsidRDefault="00000000">
            <w:r>
              <w:rPr>
                <w:b/>
                <w:bCs/>
                <w:color w:val="1B4F8A"/>
                <w:sz w:val="20"/>
                <w:szCs w:val="20"/>
              </w:rPr>
              <w:t>PP-</w:t>
            </w:r>
            <w:proofErr w:type="spellStart"/>
            <w:r>
              <w:rPr>
                <w:b/>
                <w:bCs/>
                <w:color w:val="1B4F8A"/>
                <w:sz w:val="20"/>
                <w:szCs w:val="20"/>
              </w:rPr>
              <w:t>GlobalAdmins</w:t>
            </w:r>
            <w:proofErr w:type="spellEnd"/>
          </w:p>
        </w:tc>
        <w:tc>
          <w:tcPr>
            <w:tcW w:w="24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14430" w14:textId="77777777" w:rsidR="00932CEF" w:rsidRDefault="00000000">
            <w:r>
              <w:rPr>
                <w:color w:val="1A1A1A"/>
                <w:sz w:val="20"/>
                <w:szCs w:val="20"/>
              </w:rPr>
              <w:t>Power Platform Administrator</w:t>
            </w:r>
          </w:p>
        </w:tc>
        <w:tc>
          <w:tcPr>
            <w:tcW w:w="41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1A846" w14:textId="77777777" w:rsidR="00932CEF" w:rsidRDefault="00000000">
            <w:r>
              <w:rPr>
                <w:color w:val="1A1A1A"/>
                <w:sz w:val="20"/>
                <w:szCs w:val="20"/>
              </w:rPr>
              <w:t>Service accounts only. No named users. MFA enforced.</w:t>
            </w:r>
          </w:p>
        </w:tc>
      </w:tr>
      <w:tr w:rsidR="00932CEF" w14:paraId="7D21F174" w14:textId="77777777">
        <w:tc>
          <w:tcPr>
            <w:tcW w:w="2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32A30" w14:textId="77777777" w:rsidR="00932CEF" w:rsidRDefault="00000000">
            <w:r>
              <w:rPr>
                <w:b/>
                <w:bCs/>
                <w:color w:val="1B4F8A"/>
                <w:sz w:val="20"/>
                <w:szCs w:val="20"/>
              </w:rPr>
              <w:t>PP-</w:t>
            </w:r>
            <w:proofErr w:type="spellStart"/>
            <w:r>
              <w:rPr>
                <w:b/>
                <w:bCs/>
                <w:color w:val="1B4F8A"/>
                <w:sz w:val="20"/>
                <w:szCs w:val="20"/>
              </w:rPr>
              <w:t>EnvAdmin</w:t>
            </w:r>
            <w:proofErr w:type="spellEnd"/>
            <w:r>
              <w:rPr>
                <w:b/>
                <w:bCs/>
                <w:color w:val="1B4F8A"/>
                <w:sz w:val="20"/>
                <w:szCs w:val="20"/>
              </w:rPr>
              <w:t>-{</w:t>
            </w:r>
            <w:proofErr w:type="spellStart"/>
            <w:r>
              <w:rPr>
                <w:b/>
                <w:bCs/>
                <w:color w:val="1B4F8A"/>
                <w:sz w:val="20"/>
                <w:szCs w:val="20"/>
              </w:rPr>
              <w:t>WorkloadName</w:t>
            </w:r>
            <w:proofErr w:type="spellEnd"/>
            <w:r>
              <w:rPr>
                <w:b/>
                <w:bCs/>
                <w:color w:val="1B4F8A"/>
                <w:sz w:val="20"/>
                <w:szCs w:val="20"/>
              </w:rPr>
              <w:t>}</w:t>
            </w:r>
          </w:p>
        </w:tc>
        <w:tc>
          <w:tcPr>
            <w:tcW w:w="24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641BD" w14:textId="77777777" w:rsidR="00932CEF" w:rsidRDefault="00000000">
            <w:r>
              <w:rPr>
                <w:color w:val="1A1A1A"/>
                <w:sz w:val="20"/>
                <w:szCs w:val="20"/>
              </w:rPr>
              <w:t>Environment Administrator</w:t>
            </w:r>
          </w:p>
        </w:tc>
        <w:tc>
          <w:tcPr>
            <w:tcW w:w="41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4C262" w14:textId="77777777" w:rsidR="00932CEF" w:rsidRDefault="00000000">
            <w:r>
              <w:rPr>
                <w:color w:val="1A1A1A"/>
                <w:sz w:val="20"/>
                <w:szCs w:val="20"/>
              </w:rPr>
              <w:t>Lead architect or workload owner per environment.</w:t>
            </w:r>
          </w:p>
        </w:tc>
      </w:tr>
      <w:tr w:rsidR="00932CEF" w14:paraId="5CDE802C" w14:textId="77777777">
        <w:tc>
          <w:tcPr>
            <w:tcW w:w="2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8F6C3" w14:textId="77777777" w:rsidR="00932CEF" w:rsidRDefault="00000000">
            <w:r>
              <w:rPr>
                <w:b/>
                <w:bCs/>
                <w:color w:val="1B4F8A"/>
                <w:sz w:val="20"/>
                <w:szCs w:val="20"/>
              </w:rPr>
              <w:t>PP-Makers-{</w:t>
            </w:r>
            <w:proofErr w:type="spellStart"/>
            <w:r>
              <w:rPr>
                <w:b/>
                <w:bCs/>
                <w:color w:val="1B4F8A"/>
                <w:sz w:val="20"/>
                <w:szCs w:val="20"/>
              </w:rPr>
              <w:t>WorkloadName</w:t>
            </w:r>
            <w:proofErr w:type="spellEnd"/>
            <w:r>
              <w:rPr>
                <w:b/>
                <w:bCs/>
                <w:color w:val="1B4F8A"/>
                <w:sz w:val="20"/>
                <w:szCs w:val="20"/>
              </w:rPr>
              <w:t>}</w:t>
            </w:r>
          </w:p>
        </w:tc>
        <w:tc>
          <w:tcPr>
            <w:tcW w:w="24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F67FD" w14:textId="77777777" w:rsidR="00932CEF" w:rsidRDefault="00000000">
            <w:r>
              <w:rPr>
                <w:color w:val="1A1A1A"/>
                <w:sz w:val="20"/>
                <w:szCs w:val="20"/>
              </w:rPr>
              <w:t>Environment Maker</w:t>
            </w:r>
          </w:p>
        </w:tc>
        <w:tc>
          <w:tcPr>
            <w:tcW w:w="41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523E2" w14:textId="77777777" w:rsidR="00932CEF" w:rsidRDefault="00000000">
            <w:r>
              <w:rPr>
                <w:color w:val="1A1A1A"/>
                <w:sz w:val="20"/>
                <w:szCs w:val="20"/>
              </w:rPr>
              <w:t>Pro-</w:t>
            </w:r>
            <w:proofErr w:type="spellStart"/>
            <w:r>
              <w:rPr>
                <w:color w:val="1A1A1A"/>
                <w:sz w:val="20"/>
                <w:szCs w:val="20"/>
              </w:rPr>
              <w:t>devs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and citizen developers assigned per project.</w:t>
            </w:r>
          </w:p>
        </w:tc>
      </w:tr>
      <w:tr w:rsidR="00932CEF" w14:paraId="53B15752" w14:textId="77777777">
        <w:tc>
          <w:tcPr>
            <w:tcW w:w="2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8077A" w14:textId="77777777" w:rsidR="00932CEF" w:rsidRDefault="00000000">
            <w:r>
              <w:rPr>
                <w:b/>
                <w:bCs/>
                <w:color w:val="1B4F8A"/>
                <w:sz w:val="20"/>
                <w:szCs w:val="20"/>
              </w:rPr>
              <w:t>PP-CoE-Admins</w:t>
            </w:r>
          </w:p>
        </w:tc>
        <w:tc>
          <w:tcPr>
            <w:tcW w:w="24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3B7F4" w14:textId="77777777" w:rsidR="00932CEF" w:rsidRDefault="00000000">
            <w:proofErr w:type="spellStart"/>
            <w:r>
              <w:rPr>
                <w:color w:val="1A1A1A"/>
                <w:sz w:val="20"/>
                <w:szCs w:val="20"/>
              </w:rPr>
              <w:t>CoE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env full access</w:t>
            </w:r>
          </w:p>
        </w:tc>
        <w:tc>
          <w:tcPr>
            <w:tcW w:w="41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4BCF2" w14:textId="77777777" w:rsidR="00932CEF" w:rsidRDefault="00000000">
            <w:r>
              <w:rPr>
                <w:color w:val="1A1A1A"/>
                <w:sz w:val="20"/>
                <w:szCs w:val="20"/>
              </w:rPr>
              <w:t>Central governance team only. Separate from workload admins.</w:t>
            </w:r>
          </w:p>
        </w:tc>
      </w:tr>
      <w:tr w:rsidR="00932CEF" w14:paraId="27C9577E" w14:textId="77777777">
        <w:tc>
          <w:tcPr>
            <w:tcW w:w="2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FC299" w14:textId="77777777" w:rsidR="00932CEF" w:rsidRDefault="00000000">
            <w:r>
              <w:rPr>
                <w:b/>
                <w:bCs/>
                <w:color w:val="1B4F8A"/>
                <w:sz w:val="20"/>
                <w:szCs w:val="20"/>
              </w:rPr>
              <w:t>PP-</w:t>
            </w:r>
            <w:proofErr w:type="spellStart"/>
            <w:r>
              <w:rPr>
                <w:b/>
                <w:bCs/>
                <w:color w:val="1B4F8A"/>
                <w:sz w:val="20"/>
                <w:szCs w:val="20"/>
              </w:rPr>
              <w:t>ReadOnly</w:t>
            </w:r>
            <w:proofErr w:type="spellEnd"/>
            <w:r>
              <w:rPr>
                <w:b/>
                <w:bCs/>
                <w:color w:val="1B4F8A"/>
                <w:sz w:val="20"/>
                <w:szCs w:val="20"/>
              </w:rPr>
              <w:t>-{</w:t>
            </w:r>
            <w:proofErr w:type="spellStart"/>
            <w:r>
              <w:rPr>
                <w:b/>
                <w:bCs/>
                <w:color w:val="1B4F8A"/>
                <w:sz w:val="20"/>
                <w:szCs w:val="20"/>
              </w:rPr>
              <w:t>WorkloadName</w:t>
            </w:r>
            <w:proofErr w:type="spellEnd"/>
            <w:r>
              <w:rPr>
                <w:b/>
                <w:bCs/>
                <w:color w:val="1B4F8A"/>
                <w:sz w:val="20"/>
                <w:szCs w:val="20"/>
              </w:rPr>
              <w:t>}</w:t>
            </w:r>
          </w:p>
        </w:tc>
        <w:tc>
          <w:tcPr>
            <w:tcW w:w="24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9514E" w14:textId="77777777" w:rsidR="00932CEF" w:rsidRDefault="00000000">
            <w:r>
              <w:rPr>
                <w:color w:val="1A1A1A"/>
                <w:sz w:val="20"/>
                <w:szCs w:val="20"/>
              </w:rPr>
              <w:t>System Customizer (read)</w:t>
            </w:r>
          </w:p>
        </w:tc>
        <w:tc>
          <w:tcPr>
            <w:tcW w:w="41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1027E" w14:textId="77777777" w:rsidR="00932CEF" w:rsidRDefault="00000000">
            <w:r>
              <w:rPr>
                <w:color w:val="1A1A1A"/>
                <w:sz w:val="20"/>
                <w:szCs w:val="20"/>
              </w:rPr>
              <w:t>Architects reviewing environments without edit rights.</w:t>
            </w:r>
          </w:p>
        </w:tc>
      </w:tr>
      <w:tr w:rsidR="00932CEF" w14:paraId="7BB02C7B" w14:textId="77777777">
        <w:tc>
          <w:tcPr>
            <w:tcW w:w="2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E4DB1" w14:textId="77777777" w:rsidR="00932CEF" w:rsidRDefault="00000000">
            <w:r>
              <w:rPr>
                <w:b/>
                <w:bCs/>
                <w:color w:val="1B4F8A"/>
                <w:sz w:val="20"/>
                <w:szCs w:val="20"/>
              </w:rPr>
              <w:t>PP-</w:t>
            </w:r>
            <w:proofErr w:type="spellStart"/>
            <w:r>
              <w:rPr>
                <w:b/>
                <w:bCs/>
                <w:color w:val="1B4F8A"/>
                <w:sz w:val="20"/>
                <w:szCs w:val="20"/>
              </w:rPr>
              <w:t>BreakGlass</w:t>
            </w:r>
            <w:proofErr w:type="spellEnd"/>
          </w:p>
        </w:tc>
        <w:tc>
          <w:tcPr>
            <w:tcW w:w="24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78618" w14:textId="77777777" w:rsidR="00932CEF" w:rsidRDefault="00000000">
            <w:r>
              <w:rPr>
                <w:color w:val="1A1A1A"/>
                <w:sz w:val="20"/>
                <w:szCs w:val="20"/>
              </w:rPr>
              <w:t>Power Platform Administrator</w:t>
            </w:r>
          </w:p>
        </w:tc>
        <w:tc>
          <w:tcPr>
            <w:tcW w:w="41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03E3B" w14:textId="77777777" w:rsidR="00932CEF" w:rsidRDefault="00000000">
            <w:r>
              <w:rPr>
                <w:color w:val="1A1A1A"/>
                <w:sz w:val="20"/>
                <w:szCs w:val="20"/>
              </w:rPr>
              <w:t>Emergency access. Use logged, reviewed quarterly.</w:t>
            </w:r>
          </w:p>
        </w:tc>
      </w:tr>
    </w:tbl>
    <w:p w14:paraId="30A75CBA" w14:textId="77777777" w:rsidR="00932CEF" w:rsidRDefault="00932CEF">
      <w:pPr>
        <w:sectPr w:rsidR="00932CEF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2CEF" w14:paraId="3F42477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8A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1F9D10BB" w14:textId="77777777" w:rsidR="00932CEF" w:rsidRDefault="00000000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Tool 2 — Environment Strategy Checklist</w:t>
            </w:r>
          </w:p>
          <w:p w14:paraId="6797A282" w14:textId="77777777" w:rsidR="00932CEF" w:rsidRDefault="00000000">
            <w:pPr>
              <w:spacing w:before="40"/>
            </w:pPr>
            <w:r>
              <w:rPr>
                <w:i/>
                <w:iCs/>
                <w:color w:val="BDD4F4"/>
                <w:sz w:val="20"/>
                <w:szCs w:val="20"/>
              </w:rPr>
              <w:t>Run this for every new environment before provisioning</w:t>
            </w:r>
          </w:p>
        </w:tc>
      </w:tr>
    </w:tbl>
    <w:p w14:paraId="6CBD86AF" w14:textId="77777777" w:rsidR="00932CEF" w:rsidRDefault="00932CEF">
      <w:pPr>
        <w:spacing w:before="200" w:after="80"/>
      </w:pPr>
    </w:p>
    <w:p w14:paraId="3DE4E694" w14:textId="77777777" w:rsidR="00932CEF" w:rsidRDefault="00000000">
      <w:pPr>
        <w:spacing w:before="80" w:after="80"/>
      </w:pPr>
      <w:r>
        <w:t>Complete this checklist before provisioning any environment. Items marked Required must be in place before makers are granted access. Items marked Recommended should be addressed within 30 days.</w:t>
      </w:r>
    </w:p>
    <w:p w14:paraId="116E911D" w14:textId="77777777" w:rsidR="00932CEF" w:rsidRDefault="00932CEF">
      <w:pPr>
        <w:spacing w:before="100" w:after="80"/>
      </w:pPr>
    </w:p>
    <w:p w14:paraId="59C1B4BD" w14:textId="77777777" w:rsidR="00932CEF" w:rsidRDefault="00000000">
      <w:pPr>
        <w:pStyle w:val="Heading2"/>
      </w:pPr>
      <w:r>
        <w:t>Pre-provisioning decisions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8"/>
        <w:gridCol w:w="1603"/>
        <w:gridCol w:w="2799"/>
      </w:tblGrid>
      <w:tr w:rsidR="00932CEF" w14:paraId="48FC9B1D" w14:textId="77777777">
        <w:tc>
          <w:tcPr>
            <w:tcW w:w="4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FA121" w14:textId="77777777" w:rsidR="00932CEF" w:rsidRDefault="00000000">
            <w:r>
              <w:rPr>
                <w:b/>
                <w:bCs/>
                <w:color w:val="FFFFFF"/>
                <w:sz w:val="20"/>
                <w:szCs w:val="20"/>
              </w:rPr>
              <w:t>Decision / action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57376" w14:textId="77777777" w:rsidR="00932CEF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B551A" w14:textId="77777777" w:rsidR="00932CEF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</w:tr>
      <w:tr w:rsidR="00932CEF" w14:paraId="17567CEA" w14:textId="77777777">
        <w:tc>
          <w:tcPr>
            <w:tcW w:w="49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78B1E" w14:textId="77777777" w:rsidR="00932CEF" w:rsidRDefault="00000000">
            <w:r>
              <w:rPr>
                <w:color w:val="1A1A1A"/>
                <w:sz w:val="20"/>
                <w:szCs w:val="20"/>
              </w:rPr>
              <w:t xml:space="preserve">Environment purpose documented (dev / UAT / prod / </w:t>
            </w:r>
            <w:proofErr w:type="spellStart"/>
            <w:r>
              <w:rPr>
                <w:color w:val="1A1A1A"/>
                <w:sz w:val="20"/>
                <w:szCs w:val="20"/>
              </w:rPr>
              <w:t>CoE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/ sandbox)</w:t>
            </w:r>
          </w:p>
        </w:tc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0C0BB" w14:textId="77777777" w:rsidR="00932CE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Required</w:t>
            </w:r>
          </w:p>
        </w:tc>
        <w:tc>
          <w:tcPr>
            <w:tcW w:w="2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EC709" w14:textId="77777777" w:rsidR="00932CEF" w:rsidRDefault="00000000">
            <w:r>
              <w:rPr>
                <w:color w:val="1A1A1A"/>
                <w:sz w:val="20"/>
                <w:szCs w:val="20"/>
              </w:rPr>
              <w:t>Architect</w:t>
            </w:r>
          </w:p>
        </w:tc>
      </w:tr>
      <w:tr w:rsidR="00932CEF" w14:paraId="0223F187" w14:textId="77777777">
        <w:tc>
          <w:tcPr>
            <w:tcW w:w="49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2CBE9" w14:textId="77777777" w:rsidR="00932CEF" w:rsidRDefault="00000000">
            <w:r>
              <w:rPr>
                <w:color w:val="1A1A1A"/>
                <w:sz w:val="20"/>
                <w:szCs w:val="20"/>
              </w:rPr>
              <w:t>Environment named using tenant naming convention (PREFIX-WORKLOAD-TIER)</w:t>
            </w:r>
          </w:p>
        </w:tc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59E9C" w14:textId="77777777" w:rsidR="00932CE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Required</w:t>
            </w:r>
          </w:p>
        </w:tc>
        <w:tc>
          <w:tcPr>
            <w:tcW w:w="2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28EFA" w14:textId="77777777" w:rsidR="00932CEF" w:rsidRDefault="00000000">
            <w:proofErr w:type="spellStart"/>
            <w:r>
              <w:rPr>
                <w:color w:val="1A1A1A"/>
                <w:sz w:val="20"/>
                <w:szCs w:val="20"/>
              </w:rPr>
              <w:t>CoE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Admin</w:t>
            </w:r>
          </w:p>
        </w:tc>
      </w:tr>
      <w:tr w:rsidR="00932CEF" w14:paraId="179E1279" w14:textId="77777777">
        <w:tc>
          <w:tcPr>
            <w:tcW w:w="49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58051" w14:textId="77777777" w:rsidR="00932CEF" w:rsidRDefault="00000000">
            <w:r>
              <w:rPr>
                <w:color w:val="1A1A1A"/>
                <w:sz w:val="20"/>
                <w:szCs w:val="20"/>
              </w:rPr>
              <w:t>Region selected — matches Dataverse region and data residency requirements</w:t>
            </w:r>
          </w:p>
        </w:tc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866B6" w14:textId="77777777" w:rsidR="00932CE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Required</w:t>
            </w:r>
          </w:p>
        </w:tc>
        <w:tc>
          <w:tcPr>
            <w:tcW w:w="2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9494E" w14:textId="77777777" w:rsidR="00932CEF" w:rsidRDefault="00000000">
            <w:r>
              <w:rPr>
                <w:color w:val="1A1A1A"/>
                <w:sz w:val="20"/>
                <w:szCs w:val="20"/>
              </w:rPr>
              <w:t>Architect</w:t>
            </w:r>
          </w:p>
        </w:tc>
      </w:tr>
      <w:tr w:rsidR="00932CEF" w14:paraId="583ED1AC" w14:textId="77777777">
        <w:tc>
          <w:tcPr>
            <w:tcW w:w="49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77D55" w14:textId="77777777" w:rsidR="00932CEF" w:rsidRDefault="00000000">
            <w:r>
              <w:rPr>
                <w:color w:val="1A1A1A"/>
                <w:sz w:val="20"/>
                <w:szCs w:val="20"/>
              </w:rPr>
              <w:t>AAD groups created and mapped to environment roles before access granted</w:t>
            </w:r>
          </w:p>
        </w:tc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FE365" w14:textId="77777777" w:rsidR="00932CE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Required</w:t>
            </w:r>
          </w:p>
        </w:tc>
        <w:tc>
          <w:tcPr>
            <w:tcW w:w="2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37866" w14:textId="77777777" w:rsidR="00932CEF" w:rsidRDefault="00000000">
            <w:r>
              <w:rPr>
                <w:color w:val="1A1A1A"/>
                <w:sz w:val="20"/>
                <w:szCs w:val="20"/>
              </w:rPr>
              <w:t>Identity Admin</w:t>
            </w:r>
          </w:p>
        </w:tc>
      </w:tr>
      <w:tr w:rsidR="00932CEF" w14:paraId="122ED6C7" w14:textId="77777777">
        <w:tc>
          <w:tcPr>
            <w:tcW w:w="49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E8D9F" w14:textId="77777777" w:rsidR="00932CEF" w:rsidRDefault="00000000">
            <w:r>
              <w:rPr>
                <w:color w:val="1A1A1A"/>
                <w:sz w:val="20"/>
                <w:szCs w:val="20"/>
              </w:rPr>
              <w:t>DLP policy tier assigned (restrictive / standard / strict)</w:t>
            </w:r>
          </w:p>
        </w:tc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BFA4E" w14:textId="77777777" w:rsidR="00932CE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Required</w:t>
            </w:r>
          </w:p>
        </w:tc>
        <w:tc>
          <w:tcPr>
            <w:tcW w:w="2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E71C1" w14:textId="77777777" w:rsidR="00932CEF" w:rsidRDefault="00000000">
            <w:r>
              <w:rPr>
                <w:color w:val="1A1A1A"/>
                <w:sz w:val="20"/>
                <w:szCs w:val="20"/>
              </w:rPr>
              <w:t>Architect</w:t>
            </w:r>
          </w:p>
        </w:tc>
      </w:tr>
      <w:tr w:rsidR="00932CEF" w14:paraId="59F99BB8" w14:textId="77777777">
        <w:tc>
          <w:tcPr>
            <w:tcW w:w="49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245B8" w14:textId="77777777" w:rsidR="00932CEF" w:rsidRDefault="00000000">
            <w:r>
              <w:rPr>
                <w:color w:val="1A1A1A"/>
                <w:sz w:val="20"/>
                <w:szCs w:val="20"/>
              </w:rPr>
              <w:t>Managed Environments enabled (UAT and Prod mandatory)</w:t>
            </w:r>
          </w:p>
        </w:tc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96AE0" w14:textId="77777777" w:rsidR="00932CE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Required</w:t>
            </w:r>
          </w:p>
        </w:tc>
        <w:tc>
          <w:tcPr>
            <w:tcW w:w="2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5F4B5" w14:textId="77777777" w:rsidR="00932CEF" w:rsidRDefault="00000000">
            <w:r>
              <w:rPr>
                <w:color w:val="1A1A1A"/>
                <w:sz w:val="20"/>
                <w:szCs w:val="20"/>
              </w:rPr>
              <w:t>Platform Admin</w:t>
            </w:r>
          </w:p>
        </w:tc>
      </w:tr>
      <w:tr w:rsidR="00932CEF" w14:paraId="1CD11792" w14:textId="77777777">
        <w:tc>
          <w:tcPr>
            <w:tcW w:w="49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7C51F" w14:textId="77777777" w:rsidR="00932CEF" w:rsidRDefault="00000000">
            <w:r>
              <w:rPr>
                <w:color w:val="1A1A1A"/>
                <w:sz w:val="20"/>
                <w:szCs w:val="20"/>
              </w:rPr>
              <w:t>Dataverse provisioned only if required — do not provision by default</w:t>
            </w:r>
          </w:p>
        </w:tc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229F4" w14:textId="77777777" w:rsidR="00932CE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Required</w:t>
            </w:r>
          </w:p>
        </w:tc>
        <w:tc>
          <w:tcPr>
            <w:tcW w:w="2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03A80" w14:textId="77777777" w:rsidR="00932CEF" w:rsidRDefault="00000000">
            <w:r>
              <w:rPr>
                <w:color w:val="1A1A1A"/>
                <w:sz w:val="20"/>
                <w:szCs w:val="20"/>
              </w:rPr>
              <w:t>Platform Admin</w:t>
            </w:r>
          </w:p>
        </w:tc>
      </w:tr>
      <w:tr w:rsidR="00932CEF" w14:paraId="71C4B012" w14:textId="77777777">
        <w:tc>
          <w:tcPr>
            <w:tcW w:w="49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1F211" w14:textId="77777777" w:rsidR="00932CEF" w:rsidRDefault="00000000">
            <w:r>
              <w:rPr>
                <w:color w:val="1A1A1A"/>
                <w:sz w:val="20"/>
                <w:szCs w:val="20"/>
              </w:rPr>
              <w:t>Storage capacity allocated and monitored</w:t>
            </w:r>
          </w:p>
        </w:tc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0283A" w14:textId="77777777" w:rsidR="00932CE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Recommended</w:t>
            </w:r>
          </w:p>
        </w:tc>
        <w:tc>
          <w:tcPr>
            <w:tcW w:w="2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41FCD" w14:textId="77777777" w:rsidR="00932CEF" w:rsidRDefault="00000000">
            <w:proofErr w:type="spellStart"/>
            <w:r>
              <w:rPr>
                <w:color w:val="1A1A1A"/>
                <w:sz w:val="20"/>
                <w:szCs w:val="20"/>
              </w:rPr>
              <w:t>CoE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Admin</w:t>
            </w:r>
          </w:p>
        </w:tc>
      </w:tr>
      <w:tr w:rsidR="00932CEF" w14:paraId="15DDF083" w14:textId="77777777">
        <w:tc>
          <w:tcPr>
            <w:tcW w:w="49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39003" w14:textId="77777777" w:rsidR="00932CEF" w:rsidRDefault="00000000">
            <w:r>
              <w:rPr>
                <w:color w:val="1A1A1A"/>
                <w:sz w:val="20"/>
                <w:szCs w:val="20"/>
              </w:rPr>
              <w:t xml:space="preserve">Environment description and owner recorded in </w:t>
            </w:r>
            <w:proofErr w:type="spellStart"/>
            <w:r>
              <w:rPr>
                <w:color w:val="1A1A1A"/>
                <w:sz w:val="20"/>
                <w:szCs w:val="20"/>
              </w:rPr>
              <w:t>CoE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inventory</w:t>
            </w:r>
          </w:p>
        </w:tc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8851B" w14:textId="77777777" w:rsidR="00932CE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Recommended</w:t>
            </w:r>
          </w:p>
        </w:tc>
        <w:tc>
          <w:tcPr>
            <w:tcW w:w="2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71141" w14:textId="77777777" w:rsidR="00932CEF" w:rsidRDefault="00000000">
            <w:proofErr w:type="spellStart"/>
            <w:r>
              <w:rPr>
                <w:color w:val="1A1A1A"/>
                <w:sz w:val="20"/>
                <w:szCs w:val="20"/>
              </w:rPr>
              <w:t>CoE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Admin</w:t>
            </w:r>
          </w:p>
        </w:tc>
      </w:tr>
      <w:tr w:rsidR="00932CEF" w14:paraId="19AD1A51" w14:textId="77777777">
        <w:tc>
          <w:tcPr>
            <w:tcW w:w="49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09BD7" w14:textId="77777777" w:rsidR="00932CEF" w:rsidRDefault="00000000">
            <w:r>
              <w:rPr>
                <w:color w:val="1A1A1A"/>
                <w:sz w:val="20"/>
                <w:szCs w:val="20"/>
              </w:rPr>
              <w:t>Auto-expiry configured for developer sandboxes (90-day policy)</w:t>
            </w:r>
          </w:p>
        </w:tc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78788" w14:textId="77777777" w:rsidR="00932CE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Recommended</w:t>
            </w:r>
          </w:p>
        </w:tc>
        <w:tc>
          <w:tcPr>
            <w:tcW w:w="2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75322" w14:textId="77777777" w:rsidR="00932CEF" w:rsidRDefault="00000000">
            <w:proofErr w:type="spellStart"/>
            <w:r>
              <w:rPr>
                <w:color w:val="1A1A1A"/>
                <w:sz w:val="20"/>
                <w:szCs w:val="20"/>
              </w:rPr>
              <w:t>CoE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Admin</w:t>
            </w:r>
          </w:p>
        </w:tc>
      </w:tr>
      <w:tr w:rsidR="00932CEF" w14:paraId="75D5353C" w14:textId="77777777">
        <w:tc>
          <w:tcPr>
            <w:tcW w:w="49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75C89" w14:textId="77777777" w:rsidR="00932CEF" w:rsidRDefault="00000000">
            <w:r>
              <w:rPr>
                <w:color w:val="1A1A1A"/>
                <w:sz w:val="20"/>
                <w:szCs w:val="20"/>
              </w:rPr>
              <w:t>Audit logging enabled (Dataverse environments)</w:t>
            </w:r>
          </w:p>
        </w:tc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5B5B6" w14:textId="77777777" w:rsidR="00932CE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Recommended</w:t>
            </w:r>
          </w:p>
        </w:tc>
        <w:tc>
          <w:tcPr>
            <w:tcW w:w="2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8B499" w14:textId="77777777" w:rsidR="00932CEF" w:rsidRDefault="00000000">
            <w:r>
              <w:rPr>
                <w:color w:val="1A1A1A"/>
                <w:sz w:val="20"/>
                <w:szCs w:val="20"/>
              </w:rPr>
              <w:t>Platform Admin</w:t>
            </w:r>
          </w:p>
        </w:tc>
      </w:tr>
      <w:tr w:rsidR="00932CEF" w14:paraId="14CC2E04" w14:textId="77777777">
        <w:tc>
          <w:tcPr>
            <w:tcW w:w="49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83A6F" w14:textId="77777777" w:rsidR="00932CEF" w:rsidRDefault="00000000">
            <w:r>
              <w:rPr>
                <w:color w:val="1A1A1A"/>
                <w:sz w:val="20"/>
                <w:szCs w:val="20"/>
              </w:rPr>
              <w:t>Usage analytics baseline captured (</w:t>
            </w:r>
            <w:proofErr w:type="spellStart"/>
            <w:r>
              <w:rPr>
                <w:color w:val="1A1A1A"/>
                <w:sz w:val="20"/>
                <w:szCs w:val="20"/>
              </w:rPr>
              <w:t>CoE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Power BI report)</w:t>
            </w:r>
          </w:p>
        </w:tc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5F5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65CB6" w14:textId="77777777" w:rsidR="00932CE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Optional</w:t>
            </w:r>
          </w:p>
        </w:tc>
        <w:tc>
          <w:tcPr>
            <w:tcW w:w="2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F8849" w14:textId="77777777" w:rsidR="00932CEF" w:rsidRDefault="00000000">
            <w:proofErr w:type="spellStart"/>
            <w:r>
              <w:rPr>
                <w:color w:val="1A1A1A"/>
                <w:sz w:val="20"/>
                <w:szCs w:val="20"/>
              </w:rPr>
              <w:t>CoE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Admin</w:t>
            </w:r>
          </w:p>
        </w:tc>
      </w:tr>
    </w:tbl>
    <w:p w14:paraId="780E0C97" w14:textId="77777777" w:rsidR="00932CEF" w:rsidRDefault="00932CEF">
      <w:pPr>
        <w:spacing w:before="200" w:after="80"/>
      </w:pPr>
    </w:p>
    <w:p w14:paraId="4E060573" w14:textId="77777777" w:rsidR="00932CEF" w:rsidRDefault="00000000">
      <w:pPr>
        <w:pStyle w:val="Heading2"/>
      </w:pPr>
      <w:r>
        <w:t>Post-provisioning validation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8"/>
        <w:gridCol w:w="1603"/>
        <w:gridCol w:w="2799"/>
      </w:tblGrid>
      <w:tr w:rsidR="00932CEF" w14:paraId="37137A7A" w14:textId="77777777">
        <w:tc>
          <w:tcPr>
            <w:tcW w:w="4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BEBB6" w14:textId="77777777" w:rsidR="00932CEF" w:rsidRDefault="00000000">
            <w:r>
              <w:rPr>
                <w:b/>
                <w:bCs/>
                <w:color w:val="FFFFFF"/>
                <w:sz w:val="20"/>
                <w:szCs w:val="20"/>
              </w:rPr>
              <w:t>Validation step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E8446" w14:textId="77777777" w:rsidR="00932CEF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5657F" w14:textId="77777777" w:rsidR="00932CEF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</w:tr>
      <w:tr w:rsidR="00932CEF" w14:paraId="4C3ED49A" w14:textId="77777777">
        <w:tc>
          <w:tcPr>
            <w:tcW w:w="49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E5CC9" w14:textId="77777777" w:rsidR="00932CEF" w:rsidRDefault="00000000">
            <w:r>
              <w:rPr>
                <w:color w:val="1A1A1A"/>
                <w:sz w:val="20"/>
                <w:szCs w:val="20"/>
              </w:rPr>
              <w:t>Confirm correct DLP policy is applied and inherited</w:t>
            </w:r>
          </w:p>
        </w:tc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A42EB" w14:textId="77777777" w:rsidR="00932CE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Required</w:t>
            </w:r>
          </w:p>
        </w:tc>
        <w:tc>
          <w:tcPr>
            <w:tcW w:w="2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5F82E" w14:textId="77777777" w:rsidR="00932CEF" w:rsidRDefault="00000000">
            <w:r>
              <w:rPr>
                <w:color w:val="1A1A1A"/>
                <w:sz w:val="20"/>
                <w:szCs w:val="20"/>
              </w:rPr>
              <w:t>Architect</w:t>
            </w:r>
          </w:p>
        </w:tc>
      </w:tr>
      <w:tr w:rsidR="00932CEF" w14:paraId="4BBE5338" w14:textId="77777777">
        <w:tc>
          <w:tcPr>
            <w:tcW w:w="49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EF442" w14:textId="77777777" w:rsidR="00932CEF" w:rsidRDefault="00000000">
            <w:r>
              <w:rPr>
                <w:color w:val="1A1A1A"/>
                <w:sz w:val="20"/>
                <w:szCs w:val="20"/>
              </w:rPr>
              <w:lastRenderedPageBreak/>
              <w:t>Verify AAD group membership — no individual user assignments</w:t>
            </w:r>
          </w:p>
        </w:tc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D596D" w14:textId="77777777" w:rsidR="00932CE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Required</w:t>
            </w:r>
          </w:p>
        </w:tc>
        <w:tc>
          <w:tcPr>
            <w:tcW w:w="2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C6F16" w14:textId="77777777" w:rsidR="00932CEF" w:rsidRDefault="00000000">
            <w:r>
              <w:rPr>
                <w:color w:val="1A1A1A"/>
                <w:sz w:val="20"/>
                <w:szCs w:val="20"/>
              </w:rPr>
              <w:t>Identity Admin</w:t>
            </w:r>
          </w:p>
        </w:tc>
      </w:tr>
      <w:tr w:rsidR="00932CEF" w14:paraId="172C5482" w14:textId="77777777">
        <w:tc>
          <w:tcPr>
            <w:tcW w:w="49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B55F9" w14:textId="77777777" w:rsidR="00932CEF" w:rsidRDefault="00000000">
            <w:r>
              <w:rPr>
                <w:color w:val="1A1A1A"/>
                <w:sz w:val="20"/>
                <w:szCs w:val="20"/>
              </w:rPr>
              <w:t>Test maker access with a non-admin account before broad rollout</w:t>
            </w:r>
          </w:p>
        </w:tc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E07FF" w14:textId="77777777" w:rsidR="00932CE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Required</w:t>
            </w:r>
          </w:p>
        </w:tc>
        <w:tc>
          <w:tcPr>
            <w:tcW w:w="2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5B9F9" w14:textId="77777777" w:rsidR="00932CEF" w:rsidRDefault="00000000">
            <w:proofErr w:type="spellStart"/>
            <w:r>
              <w:rPr>
                <w:color w:val="1A1A1A"/>
                <w:sz w:val="20"/>
                <w:szCs w:val="20"/>
              </w:rPr>
              <w:t>CoE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Admin</w:t>
            </w:r>
          </w:p>
        </w:tc>
      </w:tr>
      <w:tr w:rsidR="00932CEF" w14:paraId="5AEC8A9C" w14:textId="77777777">
        <w:tc>
          <w:tcPr>
            <w:tcW w:w="49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2CAE8" w14:textId="77777777" w:rsidR="00932CEF" w:rsidRDefault="00000000">
            <w:r>
              <w:rPr>
                <w:color w:val="1A1A1A"/>
                <w:sz w:val="20"/>
                <w:szCs w:val="20"/>
              </w:rPr>
              <w:t>Confirm solution checker policy is enforced (Managed Environments)</w:t>
            </w:r>
          </w:p>
        </w:tc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EEB4A" w14:textId="77777777" w:rsidR="00932CE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Required</w:t>
            </w:r>
          </w:p>
        </w:tc>
        <w:tc>
          <w:tcPr>
            <w:tcW w:w="2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55AE3" w14:textId="77777777" w:rsidR="00932CEF" w:rsidRDefault="00000000">
            <w:r>
              <w:rPr>
                <w:color w:val="1A1A1A"/>
                <w:sz w:val="20"/>
                <w:szCs w:val="20"/>
              </w:rPr>
              <w:t>Platform Admin</w:t>
            </w:r>
          </w:p>
        </w:tc>
      </w:tr>
      <w:tr w:rsidR="00932CEF" w14:paraId="12859056" w14:textId="77777777">
        <w:tc>
          <w:tcPr>
            <w:tcW w:w="49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E5BD6" w14:textId="77777777" w:rsidR="00932CEF" w:rsidRDefault="00000000">
            <w:r>
              <w:rPr>
                <w:color w:val="1A1A1A"/>
                <w:sz w:val="20"/>
                <w:szCs w:val="20"/>
              </w:rPr>
              <w:t>Confirm no unintended connectors accessible from this environment</w:t>
            </w:r>
          </w:p>
        </w:tc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6006D" w14:textId="77777777" w:rsidR="00932CE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Required</w:t>
            </w:r>
          </w:p>
        </w:tc>
        <w:tc>
          <w:tcPr>
            <w:tcW w:w="2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B2DB8" w14:textId="77777777" w:rsidR="00932CEF" w:rsidRDefault="00000000">
            <w:r>
              <w:rPr>
                <w:color w:val="1A1A1A"/>
                <w:sz w:val="20"/>
                <w:szCs w:val="20"/>
              </w:rPr>
              <w:t>Architect</w:t>
            </w:r>
          </w:p>
        </w:tc>
      </w:tr>
      <w:tr w:rsidR="00932CEF" w14:paraId="181D1CD9" w14:textId="77777777">
        <w:tc>
          <w:tcPr>
            <w:tcW w:w="49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EF854" w14:textId="77777777" w:rsidR="00932CEF" w:rsidRDefault="00000000">
            <w:r>
              <w:rPr>
                <w:color w:val="1A1A1A"/>
                <w:sz w:val="20"/>
                <w:szCs w:val="20"/>
              </w:rPr>
              <w:t xml:space="preserve">Add environment to </w:t>
            </w:r>
            <w:proofErr w:type="spellStart"/>
            <w:r>
              <w:rPr>
                <w:color w:val="1A1A1A"/>
                <w:sz w:val="20"/>
                <w:szCs w:val="20"/>
              </w:rPr>
              <w:t>CoE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monitoring scope</w:t>
            </w:r>
          </w:p>
        </w:tc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9741F" w14:textId="77777777" w:rsidR="00932CE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Recommended</w:t>
            </w:r>
          </w:p>
        </w:tc>
        <w:tc>
          <w:tcPr>
            <w:tcW w:w="2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8BFA6" w14:textId="77777777" w:rsidR="00932CEF" w:rsidRDefault="00000000">
            <w:proofErr w:type="spellStart"/>
            <w:r>
              <w:rPr>
                <w:color w:val="1A1A1A"/>
                <w:sz w:val="20"/>
                <w:szCs w:val="20"/>
              </w:rPr>
              <w:t>CoE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Admin</w:t>
            </w:r>
          </w:p>
        </w:tc>
      </w:tr>
      <w:tr w:rsidR="00932CEF" w14:paraId="1B6F9F6F" w14:textId="77777777">
        <w:tc>
          <w:tcPr>
            <w:tcW w:w="49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866A2" w14:textId="77777777" w:rsidR="00932CEF" w:rsidRDefault="00000000">
            <w:r>
              <w:rPr>
                <w:color w:val="1A1A1A"/>
                <w:sz w:val="20"/>
                <w:szCs w:val="20"/>
              </w:rPr>
              <w:t>Document connection references and environment variables required</w:t>
            </w:r>
          </w:p>
        </w:tc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6185E" w14:textId="77777777" w:rsidR="00932CE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Recommended</w:t>
            </w:r>
          </w:p>
        </w:tc>
        <w:tc>
          <w:tcPr>
            <w:tcW w:w="2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17483" w14:textId="77777777" w:rsidR="00932CEF" w:rsidRDefault="00000000">
            <w:r>
              <w:rPr>
                <w:color w:val="1A1A1A"/>
                <w:sz w:val="20"/>
                <w:szCs w:val="20"/>
              </w:rPr>
              <w:t>Lead Developer</w:t>
            </w:r>
          </w:p>
        </w:tc>
      </w:tr>
      <w:tr w:rsidR="00932CEF" w14:paraId="58DEE7C0" w14:textId="77777777">
        <w:tc>
          <w:tcPr>
            <w:tcW w:w="49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427A3" w14:textId="77777777" w:rsidR="00932CEF" w:rsidRDefault="00000000">
            <w:r>
              <w:rPr>
                <w:color w:val="1A1A1A"/>
                <w:sz w:val="20"/>
                <w:szCs w:val="20"/>
              </w:rPr>
              <w:t>Confirm service account has access and valid connections</w:t>
            </w:r>
          </w:p>
        </w:tc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16889" w14:textId="77777777" w:rsidR="00932CE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Required</w:t>
            </w:r>
          </w:p>
        </w:tc>
        <w:tc>
          <w:tcPr>
            <w:tcW w:w="2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4452E" w14:textId="77777777" w:rsidR="00932CEF" w:rsidRDefault="00000000">
            <w:proofErr w:type="spellStart"/>
            <w:r>
              <w:rPr>
                <w:color w:val="1A1A1A"/>
                <w:sz w:val="20"/>
                <w:szCs w:val="20"/>
              </w:rPr>
              <w:t>CoE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Admin</w:t>
            </w:r>
          </w:p>
        </w:tc>
      </w:tr>
    </w:tbl>
    <w:p w14:paraId="7A6D9C1E" w14:textId="77777777" w:rsidR="00932CEF" w:rsidRDefault="00932CEF">
      <w:pPr>
        <w:spacing w:before="200" w:after="80"/>
      </w:pPr>
    </w:p>
    <w:p w14:paraId="5A0B3644" w14:textId="77777777" w:rsidR="00932CEF" w:rsidRDefault="00000000">
      <w:pPr>
        <w:pStyle w:val="Heading2"/>
      </w:pPr>
      <w:r>
        <w:t>Environment capacity planning guide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160"/>
      </w:tblGrid>
      <w:tr w:rsidR="00932CEF" w14:paraId="5317B911" w14:textId="77777777"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DA2D8" w14:textId="77777777" w:rsidR="00932CEF" w:rsidRDefault="00000000">
            <w:r>
              <w:rPr>
                <w:b/>
                <w:bCs/>
                <w:color w:val="FFFFFF"/>
                <w:sz w:val="20"/>
                <w:szCs w:val="20"/>
              </w:rPr>
              <w:t>Workload type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D3800" w14:textId="77777777" w:rsidR="00932CEF" w:rsidRDefault="00000000">
            <w:r>
              <w:rPr>
                <w:b/>
                <w:bCs/>
                <w:color w:val="FFFFFF"/>
                <w:sz w:val="20"/>
                <w:szCs w:val="20"/>
              </w:rPr>
              <w:t>Dataverse storage (est.)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A1177" w14:textId="77777777" w:rsidR="00932CEF" w:rsidRDefault="00000000">
            <w:r>
              <w:rPr>
                <w:b/>
                <w:bCs/>
                <w:color w:val="FFFFFF"/>
                <w:sz w:val="20"/>
                <w:szCs w:val="20"/>
              </w:rPr>
              <w:t>Min capacity add-on</w:t>
            </w:r>
          </w:p>
        </w:tc>
        <w:tc>
          <w:tcPr>
            <w:tcW w:w="2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D0EA5" w14:textId="77777777" w:rsidR="00932CEF" w:rsidRDefault="00000000">
            <w:r>
              <w:rPr>
                <w:b/>
                <w:bCs/>
                <w:color w:val="FFFFFF"/>
                <w:sz w:val="20"/>
                <w:szCs w:val="20"/>
              </w:rPr>
              <w:t>Review frequency</w:t>
            </w:r>
          </w:p>
        </w:tc>
      </w:tr>
      <w:tr w:rsidR="00932CEF" w14:paraId="0A6061B7" w14:textId="77777777">
        <w:tc>
          <w:tcPr>
            <w:tcW w:w="24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394F2" w14:textId="77777777" w:rsidR="00932CEF" w:rsidRDefault="00000000">
            <w:r>
              <w:rPr>
                <w:b/>
                <w:bCs/>
                <w:color w:val="1A1A1A"/>
                <w:sz w:val="20"/>
                <w:szCs w:val="20"/>
              </w:rPr>
              <w:t>Simple canvas app + SharePoint</w:t>
            </w:r>
          </w:p>
        </w:tc>
        <w:tc>
          <w:tcPr>
            <w:tcW w:w="24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5E49B" w14:textId="77777777" w:rsidR="00932CEF" w:rsidRDefault="00000000">
            <w:r>
              <w:rPr>
                <w:color w:val="1A1A1A"/>
                <w:sz w:val="20"/>
                <w:szCs w:val="20"/>
              </w:rPr>
              <w:t>None required</w:t>
            </w:r>
          </w:p>
        </w:tc>
        <w:tc>
          <w:tcPr>
            <w:tcW w:w="24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FB5DE" w14:textId="77777777" w:rsidR="00932CEF" w:rsidRDefault="00000000">
            <w:r>
              <w:rPr>
                <w:color w:val="1A1A1A"/>
                <w:sz w:val="20"/>
                <w:szCs w:val="20"/>
              </w:rPr>
              <w:t>None</w:t>
            </w:r>
          </w:p>
        </w:tc>
        <w:tc>
          <w:tcPr>
            <w:tcW w:w="21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10242" w14:textId="77777777" w:rsidR="00932CEF" w:rsidRDefault="00000000">
            <w:r>
              <w:rPr>
                <w:color w:val="1A1A1A"/>
                <w:sz w:val="20"/>
                <w:szCs w:val="20"/>
              </w:rPr>
              <w:t>Annual</w:t>
            </w:r>
          </w:p>
        </w:tc>
      </w:tr>
      <w:tr w:rsidR="00932CEF" w14:paraId="63DF4417" w14:textId="77777777">
        <w:tc>
          <w:tcPr>
            <w:tcW w:w="24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164C0" w14:textId="77777777" w:rsidR="00932CEF" w:rsidRDefault="00000000">
            <w:r>
              <w:rPr>
                <w:b/>
                <w:bCs/>
                <w:color w:val="1A1A1A"/>
                <w:sz w:val="20"/>
                <w:szCs w:val="20"/>
              </w:rPr>
              <w:t>Model-driven app, &lt;1,000 records/table</w:t>
            </w:r>
          </w:p>
        </w:tc>
        <w:tc>
          <w:tcPr>
            <w:tcW w:w="24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2E73A" w14:textId="77777777" w:rsidR="00932CEF" w:rsidRDefault="00000000">
            <w:r>
              <w:rPr>
                <w:color w:val="1A1A1A"/>
                <w:sz w:val="20"/>
                <w:szCs w:val="20"/>
              </w:rPr>
              <w:t>1–5 GB</w:t>
            </w:r>
          </w:p>
        </w:tc>
        <w:tc>
          <w:tcPr>
            <w:tcW w:w="24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D6EDE" w14:textId="77777777" w:rsidR="00932CEF" w:rsidRDefault="00000000">
            <w:r>
              <w:rPr>
                <w:color w:val="1A1A1A"/>
                <w:sz w:val="20"/>
                <w:szCs w:val="20"/>
              </w:rPr>
              <w:t>None (included)</w:t>
            </w:r>
          </w:p>
        </w:tc>
        <w:tc>
          <w:tcPr>
            <w:tcW w:w="21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30979" w14:textId="77777777" w:rsidR="00932CEF" w:rsidRDefault="00000000">
            <w:r>
              <w:rPr>
                <w:color w:val="1A1A1A"/>
                <w:sz w:val="20"/>
                <w:szCs w:val="20"/>
              </w:rPr>
              <w:t>Quarterly</w:t>
            </w:r>
          </w:p>
        </w:tc>
      </w:tr>
      <w:tr w:rsidR="00932CEF" w14:paraId="0EDC41C0" w14:textId="77777777">
        <w:tc>
          <w:tcPr>
            <w:tcW w:w="24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41E18" w14:textId="77777777" w:rsidR="00932CEF" w:rsidRDefault="00000000">
            <w:r>
              <w:rPr>
                <w:b/>
                <w:bCs/>
                <w:color w:val="1A1A1A"/>
                <w:sz w:val="20"/>
                <w:szCs w:val="20"/>
              </w:rPr>
              <w:t>Model-driven app, 10k–100k records/table</w:t>
            </w:r>
          </w:p>
        </w:tc>
        <w:tc>
          <w:tcPr>
            <w:tcW w:w="24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33C3C" w14:textId="77777777" w:rsidR="00932CEF" w:rsidRDefault="00000000">
            <w:r>
              <w:rPr>
                <w:color w:val="1A1A1A"/>
                <w:sz w:val="20"/>
                <w:szCs w:val="20"/>
              </w:rPr>
              <w:t>10–50 GB</w:t>
            </w:r>
          </w:p>
        </w:tc>
        <w:tc>
          <w:tcPr>
            <w:tcW w:w="24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AA882" w14:textId="77777777" w:rsidR="00932CEF" w:rsidRDefault="00000000">
            <w:r>
              <w:rPr>
                <w:color w:val="1A1A1A"/>
                <w:sz w:val="20"/>
                <w:szCs w:val="20"/>
              </w:rPr>
              <w:t>1–5 GB add-ons</w:t>
            </w:r>
          </w:p>
        </w:tc>
        <w:tc>
          <w:tcPr>
            <w:tcW w:w="21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F4D7B" w14:textId="77777777" w:rsidR="00932CEF" w:rsidRDefault="00000000">
            <w:r>
              <w:rPr>
                <w:color w:val="1A1A1A"/>
                <w:sz w:val="20"/>
                <w:szCs w:val="20"/>
              </w:rPr>
              <w:t>Monthly</w:t>
            </w:r>
          </w:p>
        </w:tc>
      </w:tr>
      <w:tr w:rsidR="00932CEF" w14:paraId="47A9CEC7" w14:textId="77777777">
        <w:tc>
          <w:tcPr>
            <w:tcW w:w="24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22F7" w14:textId="77777777" w:rsidR="00932CEF" w:rsidRDefault="00000000">
            <w:r>
              <w:rPr>
                <w:b/>
                <w:bCs/>
                <w:color w:val="1A1A1A"/>
                <w:sz w:val="20"/>
                <w:szCs w:val="20"/>
              </w:rPr>
              <w:t>Enterprise data platform, 1M+ records</w:t>
            </w:r>
          </w:p>
        </w:tc>
        <w:tc>
          <w:tcPr>
            <w:tcW w:w="24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12AC1" w14:textId="77777777" w:rsidR="00932CEF" w:rsidRDefault="00000000">
            <w:r>
              <w:rPr>
                <w:color w:val="1A1A1A"/>
                <w:sz w:val="20"/>
                <w:szCs w:val="20"/>
              </w:rPr>
              <w:t>100 GB+</w:t>
            </w:r>
          </w:p>
        </w:tc>
        <w:tc>
          <w:tcPr>
            <w:tcW w:w="24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223D4" w14:textId="77777777" w:rsidR="00932CEF" w:rsidRDefault="00000000">
            <w:r>
              <w:rPr>
                <w:color w:val="1A1A1A"/>
                <w:sz w:val="20"/>
                <w:szCs w:val="20"/>
              </w:rPr>
              <w:t>10+ GB add-ons</w:t>
            </w:r>
          </w:p>
        </w:tc>
        <w:tc>
          <w:tcPr>
            <w:tcW w:w="21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53D33" w14:textId="77777777" w:rsidR="00932CEF" w:rsidRDefault="00000000">
            <w:r>
              <w:rPr>
                <w:color w:val="1A1A1A"/>
                <w:sz w:val="20"/>
                <w:szCs w:val="20"/>
              </w:rPr>
              <w:t>Weekly alert</w:t>
            </w:r>
          </w:p>
        </w:tc>
      </w:tr>
      <w:tr w:rsidR="00932CEF" w14:paraId="34F73F30" w14:textId="77777777">
        <w:tc>
          <w:tcPr>
            <w:tcW w:w="24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E8EDE" w14:textId="77777777" w:rsidR="00932CEF" w:rsidRDefault="00000000">
            <w:r>
              <w:rPr>
                <w:b/>
                <w:bCs/>
                <w:color w:val="1A1A1A"/>
                <w:sz w:val="20"/>
                <w:szCs w:val="20"/>
              </w:rPr>
              <w:t>Document processing (AI Builder)</w:t>
            </w:r>
          </w:p>
        </w:tc>
        <w:tc>
          <w:tcPr>
            <w:tcW w:w="24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BCE0A" w14:textId="77777777" w:rsidR="00932CEF" w:rsidRDefault="00000000">
            <w:r>
              <w:rPr>
                <w:color w:val="1A1A1A"/>
                <w:sz w:val="20"/>
                <w:szCs w:val="20"/>
              </w:rPr>
              <w:t>Variable — log data</w:t>
            </w:r>
          </w:p>
        </w:tc>
        <w:tc>
          <w:tcPr>
            <w:tcW w:w="24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C24FB" w14:textId="77777777" w:rsidR="00932CEF" w:rsidRDefault="00000000">
            <w:r>
              <w:rPr>
                <w:color w:val="1A1A1A"/>
                <w:sz w:val="20"/>
                <w:szCs w:val="20"/>
              </w:rPr>
              <w:t>Monitor AI credits too</w:t>
            </w:r>
          </w:p>
        </w:tc>
        <w:tc>
          <w:tcPr>
            <w:tcW w:w="21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398BB" w14:textId="77777777" w:rsidR="00932CEF" w:rsidRDefault="00000000">
            <w:r>
              <w:rPr>
                <w:color w:val="1A1A1A"/>
                <w:sz w:val="20"/>
                <w:szCs w:val="20"/>
              </w:rPr>
              <w:t>Monthly</w:t>
            </w:r>
          </w:p>
        </w:tc>
      </w:tr>
    </w:tbl>
    <w:p w14:paraId="0C3FD4A8" w14:textId="77777777" w:rsidR="00932CEF" w:rsidRDefault="00932CEF">
      <w:pPr>
        <w:sectPr w:rsidR="00932CEF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2CEF" w14:paraId="562635A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8A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07CDD7B3" w14:textId="77777777" w:rsidR="00932CEF" w:rsidRDefault="00000000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Tool 3 — DLP Policy Design Templates</w:t>
            </w:r>
          </w:p>
          <w:p w14:paraId="7ED89702" w14:textId="77777777" w:rsidR="00932CEF" w:rsidRDefault="00000000">
            <w:pPr>
              <w:spacing w:before="40"/>
            </w:pPr>
            <w:r>
              <w:rPr>
                <w:i/>
                <w:iCs/>
                <w:color w:val="BDD4F4"/>
                <w:sz w:val="20"/>
                <w:szCs w:val="20"/>
              </w:rPr>
              <w:t>Five-tier connector policy stack for enterprise tenants</w:t>
            </w:r>
          </w:p>
        </w:tc>
      </w:tr>
    </w:tbl>
    <w:p w14:paraId="12E4AF9E" w14:textId="77777777" w:rsidR="00932CEF" w:rsidRDefault="00932CEF">
      <w:pPr>
        <w:spacing w:before="200" w:after="80"/>
      </w:pPr>
    </w:p>
    <w:p w14:paraId="6A320E79" w14:textId="77777777" w:rsidR="00932CEF" w:rsidRDefault="00000000">
      <w:pPr>
        <w:spacing w:before="80" w:after="80"/>
      </w:pPr>
      <w:r>
        <w:t>Data Loss Prevention policies in Power Platform operate as a layered stack. Tenant-level policies apply everywhere. Environment-level policies are additive restrictions on top. Use the five templates below as your starting point and adjust based on your organisation's risk appetite.</w:t>
      </w:r>
    </w:p>
    <w:p w14:paraId="1D621C23" w14:textId="77777777" w:rsidR="00932CEF" w:rsidRDefault="00932CEF">
      <w:pPr>
        <w:spacing w:before="100" w:after="80"/>
      </w:pPr>
    </w:p>
    <w:p w14:paraId="57DE3EEF" w14:textId="77777777" w:rsidR="00932CEF" w:rsidRDefault="00000000">
      <w:pPr>
        <w:pStyle w:val="Heading2"/>
      </w:pPr>
      <w:r>
        <w:t>Policy stack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800"/>
        <w:gridCol w:w="2200"/>
        <w:gridCol w:w="3760"/>
      </w:tblGrid>
      <w:tr w:rsidR="00932CEF" w14:paraId="61081A7B" w14:textId="77777777"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136F6" w14:textId="77777777" w:rsidR="00932CEF" w:rsidRDefault="00000000">
            <w:r>
              <w:rPr>
                <w:b/>
                <w:bCs/>
                <w:color w:val="FFFFFF"/>
                <w:sz w:val="20"/>
                <w:szCs w:val="20"/>
              </w:rPr>
              <w:t>Policy tier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63092" w14:textId="77777777" w:rsidR="00932CEF" w:rsidRDefault="00000000">
            <w:r>
              <w:rPr>
                <w:b/>
                <w:bCs/>
                <w:color w:val="FFFFFF"/>
                <w:sz w:val="20"/>
                <w:szCs w:val="20"/>
              </w:rPr>
              <w:t>Scope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2032A" w14:textId="77777777" w:rsidR="00932CEF" w:rsidRDefault="00000000">
            <w:r>
              <w:rPr>
                <w:b/>
                <w:bCs/>
                <w:color w:val="FFFFFF"/>
                <w:sz w:val="20"/>
                <w:szCs w:val="20"/>
              </w:rPr>
              <w:t>Override possible?</w:t>
            </w:r>
          </w:p>
        </w:tc>
        <w:tc>
          <w:tcPr>
            <w:tcW w:w="3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04FF5" w14:textId="77777777" w:rsidR="00932CEF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932CEF" w14:paraId="10A94DDF" w14:textId="77777777"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CCE89" w14:textId="77777777" w:rsidR="00932CEF" w:rsidRDefault="00000000">
            <w:r>
              <w:rPr>
                <w:b/>
                <w:bCs/>
                <w:color w:val="2E75B6"/>
                <w:sz w:val="20"/>
                <w:szCs w:val="20"/>
              </w:rPr>
              <w:t>Tier 0 — Global baseline</w:t>
            </w:r>
          </w:p>
        </w:tc>
        <w:tc>
          <w:tcPr>
            <w:tcW w:w="1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C0CD3" w14:textId="77777777" w:rsidR="00932CEF" w:rsidRDefault="00000000">
            <w:r>
              <w:rPr>
                <w:color w:val="1A1A1A"/>
                <w:sz w:val="20"/>
                <w:szCs w:val="20"/>
              </w:rPr>
              <w:t>All environments</w:t>
            </w:r>
          </w:p>
        </w:tc>
        <w:tc>
          <w:tcPr>
            <w:tcW w:w="22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4D731" w14:textId="77777777" w:rsidR="00932CEF" w:rsidRDefault="00000000">
            <w:r>
              <w:rPr>
                <w:color w:val="1A1A1A"/>
                <w:sz w:val="20"/>
                <w:szCs w:val="20"/>
              </w:rPr>
              <w:t>No</w:t>
            </w:r>
          </w:p>
        </w:tc>
        <w:tc>
          <w:tcPr>
            <w:tcW w:w="37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032CA" w14:textId="77777777" w:rsidR="00932CEF" w:rsidRDefault="00000000">
            <w:r>
              <w:rPr>
                <w:color w:val="1A1A1A"/>
                <w:sz w:val="20"/>
                <w:szCs w:val="20"/>
              </w:rPr>
              <w:t>Block highest-risk connectors tenant-wide. Cannot be undone by environment admins.</w:t>
            </w:r>
          </w:p>
        </w:tc>
      </w:tr>
      <w:tr w:rsidR="00932CEF" w14:paraId="625CCEF9" w14:textId="77777777"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D195C" w14:textId="77777777" w:rsidR="00932CEF" w:rsidRDefault="00000000">
            <w:r>
              <w:rPr>
                <w:b/>
                <w:bCs/>
                <w:color w:val="2E75B6"/>
                <w:sz w:val="20"/>
                <w:szCs w:val="20"/>
              </w:rPr>
              <w:t>Tier 1 — Default env</w:t>
            </w:r>
          </w:p>
        </w:tc>
        <w:tc>
          <w:tcPr>
            <w:tcW w:w="1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2C4D9" w14:textId="77777777" w:rsidR="00932CEF" w:rsidRDefault="00000000">
            <w:r>
              <w:rPr>
                <w:color w:val="1A1A1A"/>
                <w:sz w:val="20"/>
                <w:szCs w:val="20"/>
              </w:rPr>
              <w:t>Default environment only</w:t>
            </w:r>
          </w:p>
        </w:tc>
        <w:tc>
          <w:tcPr>
            <w:tcW w:w="22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69E49" w14:textId="77777777" w:rsidR="00932CEF" w:rsidRDefault="00000000">
            <w:r>
              <w:rPr>
                <w:color w:val="1A1A1A"/>
                <w:sz w:val="20"/>
                <w:szCs w:val="20"/>
              </w:rPr>
              <w:t>No</w:t>
            </w:r>
          </w:p>
        </w:tc>
        <w:tc>
          <w:tcPr>
            <w:tcW w:w="37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32E1D" w14:textId="77777777" w:rsidR="00932CEF" w:rsidRDefault="00000000">
            <w:r>
              <w:rPr>
                <w:color w:val="1A1A1A"/>
                <w:sz w:val="20"/>
                <w:szCs w:val="20"/>
              </w:rPr>
              <w:t>Restrict to Microsoft 365 connectors only. Prevents shadow IT in the Default environment.</w:t>
            </w:r>
          </w:p>
        </w:tc>
      </w:tr>
      <w:tr w:rsidR="00932CEF" w14:paraId="19DAFC9A" w14:textId="77777777"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D0864" w14:textId="77777777" w:rsidR="00932CEF" w:rsidRDefault="00000000">
            <w:r>
              <w:rPr>
                <w:b/>
                <w:bCs/>
                <w:color w:val="2E75B6"/>
                <w:sz w:val="20"/>
                <w:szCs w:val="20"/>
              </w:rPr>
              <w:t>Tier 2 — Developer / sandbox</w:t>
            </w:r>
          </w:p>
        </w:tc>
        <w:tc>
          <w:tcPr>
            <w:tcW w:w="1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7A750" w14:textId="77777777" w:rsidR="00932CEF" w:rsidRDefault="00000000">
            <w:r>
              <w:rPr>
                <w:color w:val="1A1A1A"/>
                <w:sz w:val="20"/>
                <w:szCs w:val="20"/>
              </w:rPr>
              <w:t xml:space="preserve">Dev and sandbox </w:t>
            </w:r>
            <w:proofErr w:type="spellStart"/>
            <w:r>
              <w:rPr>
                <w:color w:val="1A1A1A"/>
                <w:sz w:val="20"/>
                <w:szCs w:val="20"/>
              </w:rPr>
              <w:t>envs</w:t>
            </w:r>
            <w:proofErr w:type="spellEnd"/>
          </w:p>
        </w:tc>
        <w:tc>
          <w:tcPr>
            <w:tcW w:w="22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A90BE" w14:textId="77777777" w:rsidR="00932CEF" w:rsidRDefault="00000000">
            <w:r>
              <w:rPr>
                <w:color w:val="1A1A1A"/>
                <w:sz w:val="20"/>
                <w:szCs w:val="20"/>
              </w:rPr>
              <w:t>By architects only</w:t>
            </w:r>
          </w:p>
        </w:tc>
        <w:tc>
          <w:tcPr>
            <w:tcW w:w="37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F72FC" w14:textId="77777777" w:rsidR="00932CEF" w:rsidRDefault="00000000">
            <w:r>
              <w:rPr>
                <w:color w:val="1A1A1A"/>
                <w:sz w:val="20"/>
                <w:szCs w:val="20"/>
              </w:rPr>
              <w:t>Broader access for building. Allows most Microsoft-published connectors.</w:t>
            </w:r>
          </w:p>
        </w:tc>
      </w:tr>
      <w:tr w:rsidR="00932CEF" w14:paraId="0D2B60CD" w14:textId="77777777"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950BA" w14:textId="77777777" w:rsidR="00932CEF" w:rsidRDefault="00000000">
            <w:r>
              <w:rPr>
                <w:b/>
                <w:bCs/>
                <w:color w:val="2E75B6"/>
                <w:sz w:val="20"/>
                <w:szCs w:val="20"/>
              </w:rPr>
              <w:t>Tier 3 — UAT / production</w:t>
            </w:r>
          </w:p>
        </w:tc>
        <w:tc>
          <w:tcPr>
            <w:tcW w:w="1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AAC90" w14:textId="77777777" w:rsidR="00932CEF" w:rsidRDefault="00000000">
            <w:r>
              <w:rPr>
                <w:color w:val="1A1A1A"/>
                <w:sz w:val="20"/>
                <w:szCs w:val="20"/>
              </w:rPr>
              <w:t xml:space="preserve">UAT and Prod </w:t>
            </w:r>
            <w:proofErr w:type="spellStart"/>
            <w:r>
              <w:rPr>
                <w:color w:val="1A1A1A"/>
                <w:sz w:val="20"/>
                <w:szCs w:val="20"/>
              </w:rPr>
              <w:t>envs</w:t>
            </w:r>
            <w:proofErr w:type="spellEnd"/>
          </w:p>
        </w:tc>
        <w:tc>
          <w:tcPr>
            <w:tcW w:w="22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AE49C" w14:textId="77777777" w:rsidR="00932CEF" w:rsidRDefault="00000000">
            <w:r>
              <w:rPr>
                <w:color w:val="1A1A1A"/>
                <w:sz w:val="20"/>
                <w:szCs w:val="20"/>
              </w:rPr>
              <w:t>Via change management</w:t>
            </w:r>
          </w:p>
        </w:tc>
        <w:tc>
          <w:tcPr>
            <w:tcW w:w="37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100E1" w14:textId="77777777" w:rsidR="00932CEF" w:rsidRDefault="00000000">
            <w:r>
              <w:rPr>
                <w:color w:val="1A1A1A"/>
                <w:sz w:val="20"/>
                <w:szCs w:val="20"/>
              </w:rPr>
              <w:t>Approved connector list only. Any addition requires architecture review.</w:t>
            </w:r>
          </w:p>
        </w:tc>
      </w:tr>
      <w:tr w:rsidR="00932CEF" w14:paraId="77A15BFE" w14:textId="77777777"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D60A1" w14:textId="77777777" w:rsidR="00932CEF" w:rsidRDefault="00000000">
            <w:r>
              <w:rPr>
                <w:b/>
                <w:bCs/>
                <w:color w:val="2E75B6"/>
                <w:sz w:val="20"/>
                <w:szCs w:val="20"/>
              </w:rPr>
              <w:t xml:space="preserve">Tier 4 — </w:t>
            </w:r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CoE</w:t>
            </w:r>
            <w:proofErr w:type="spellEnd"/>
            <w:r>
              <w:rPr>
                <w:b/>
                <w:bCs/>
                <w:color w:val="2E75B6"/>
                <w:sz w:val="20"/>
                <w:szCs w:val="20"/>
              </w:rPr>
              <w:t xml:space="preserve"> admin env</w:t>
            </w:r>
          </w:p>
        </w:tc>
        <w:tc>
          <w:tcPr>
            <w:tcW w:w="1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0E5A1" w14:textId="77777777" w:rsidR="00932CEF" w:rsidRDefault="00000000">
            <w:proofErr w:type="spellStart"/>
            <w:r>
              <w:rPr>
                <w:color w:val="1A1A1A"/>
                <w:sz w:val="20"/>
                <w:szCs w:val="20"/>
              </w:rPr>
              <w:t>CoE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environment only</w:t>
            </w:r>
          </w:p>
        </w:tc>
        <w:tc>
          <w:tcPr>
            <w:tcW w:w="22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64AA6" w14:textId="77777777" w:rsidR="00932CEF" w:rsidRDefault="00000000">
            <w:r>
              <w:rPr>
                <w:color w:val="1A1A1A"/>
                <w:sz w:val="20"/>
                <w:szCs w:val="20"/>
              </w:rPr>
              <w:t>No (scoped tightly)</w:t>
            </w:r>
          </w:p>
        </w:tc>
        <w:tc>
          <w:tcPr>
            <w:tcW w:w="37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A9135" w14:textId="77777777" w:rsidR="00932CEF" w:rsidRDefault="00000000">
            <w:r>
              <w:rPr>
                <w:color w:val="1A1A1A"/>
                <w:sz w:val="20"/>
                <w:szCs w:val="20"/>
              </w:rPr>
              <w:t xml:space="preserve">Elevated access for </w:t>
            </w:r>
            <w:proofErr w:type="spellStart"/>
            <w:r>
              <w:rPr>
                <w:color w:val="1A1A1A"/>
                <w:sz w:val="20"/>
                <w:szCs w:val="20"/>
              </w:rPr>
              <w:t>CoE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flows. HTTP, Management connector, Admin APIs.</w:t>
            </w:r>
          </w:p>
        </w:tc>
      </w:tr>
    </w:tbl>
    <w:p w14:paraId="045312E4" w14:textId="77777777" w:rsidR="00932CEF" w:rsidRDefault="00932CEF">
      <w:pPr>
        <w:spacing w:before="200" w:after="80"/>
      </w:pPr>
    </w:p>
    <w:p w14:paraId="020872CC" w14:textId="77777777" w:rsidR="00932CEF" w:rsidRDefault="00000000">
      <w:pPr>
        <w:pStyle w:val="Heading2"/>
      </w:pPr>
      <w:r>
        <w:t>Connector classification guide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8"/>
        <w:gridCol w:w="1196"/>
        <w:gridCol w:w="1196"/>
        <w:gridCol w:w="1230"/>
        <w:gridCol w:w="1274"/>
        <w:gridCol w:w="1746"/>
      </w:tblGrid>
      <w:tr w:rsidR="00932CEF" w14:paraId="4145A552" w14:textId="77777777"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8B7E8" w14:textId="77777777" w:rsidR="00932CEF" w:rsidRDefault="00000000">
            <w:r>
              <w:rPr>
                <w:b/>
                <w:bCs/>
                <w:color w:val="FFFFFF"/>
                <w:sz w:val="20"/>
                <w:szCs w:val="20"/>
              </w:rPr>
              <w:t>Connector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3F0D0" w14:textId="77777777" w:rsidR="00932CEF" w:rsidRDefault="00000000">
            <w:r>
              <w:rPr>
                <w:b/>
                <w:bCs/>
                <w:color w:val="FFFFFF"/>
                <w:sz w:val="20"/>
                <w:szCs w:val="20"/>
              </w:rPr>
              <w:t>Tier 0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A2883" w14:textId="77777777" w:rsidR="00932CEF" w:rsidRDefault="00000000">
            <w:r>
              <w:rPr>
                <w:b/>
                <w:bCs/>
                <w:color w:val="FFFFFF"/>
                <w:sz w:val="20"/>
                <w:szCs w:val="20"/>
              </w:rPr>
              <w:t>Tier 1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11855" w14:textId="77777777" w:rsidR="00932CEF" w:rsidRDefault="00000000">
            <w:r>
              <w:rPr>
                <w:b/>
                <w:bCs/>
                <w:color w:val="FFFFFF"/>
                <w:sz w:val="20"/>
                <w:szCs w:val="20"/>
              </w:rPr>
              <w:t>Tier 2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F608C" w14:textId="77777777" w:rsidR="00932CEF" w:rsidRDefault="00000000">
            <w:r>
              <w:rPr>
                <w:b/>
                <w:bCs/>
                <w:color w:val="FFFFFF"/>
                <w:sz w:val="20"/>
                <w:szCs w:val="20"/>
              </w:rPr>
              <w:t>Tier 3/4</w:t>
            </w:r>
          </w:p>
        </w:tc>
        <w:tc>
          <w:tcPr>
            <w:tcW w:w="1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7DBBC" w14:textId="77777777" w:rsidR="00932CEF" w:rsidRDefault="00000000">
            <w:r>
              <w:rPr>
                <w:b/>
                <w:bCs/>
                <w:color w:val="FFFFFF"/>
                <w:sz w:val="20"/>
                <w:szCs w:val="20"/>
              </w:rPr>
              <w:t>Classification</w:t>
            </w:r>
          </w:p>
        </w:tc>
      </w:tr>
      <w:tr w:rsidR="00932CEF" w14:paraId="2F6ADD69" w14:textId="77777777">
        <w:tc>
          <w:tcPr>
            <w:tcW w:w="2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41574" w14:textId="77777777" w:rsidR="00932CEF" w:rsidRDefault="00000000">
            <w:r>
              <w:rPr>
                <w:b/>
                <w:bCs/>
                <w:color w:val="1A1A1A"/>
                <w:sz w:val="20"/>
                <w:szCs w:val="20"/>
              </w:rPr>
              <w:t>SharePoint, Outlook, Teams, OneDrive</w:t>
            </w:r>
          </w:p>
        </w:tc>
        <w:tc>
          <w:tcPr>
            <w:tcW w:w="12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7D4BC" w14:textId="77777777" w:rsidR="00932CEF" w:rsidRDefault="00000000">
            <w:r>
              <w:rPr>
                <w:b/>
                <w:bCs/>
                <w:color w:val="0F6E56"/>
                <w:sz w:val="20"/>
                <w:szCs w:val="20"/>
              </w:rPr>
              <w:t>Business</w:t>
            </w:r>
          </w:p>
        </w:tc>
        <w:tc>
          <w:tcPr>
            <w:tcW w:w="12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92915" w14:textId="77777777" w:rsidR="00932CEF" w:rsidRDefault="00000000">
            <w:r>
              <w:rPr>
                <w:b/>
                <w:bCs/>
                <w:color w:val="0F6E56"/>
                <w:sz w:val="20"/>
                <w:szCs w:val="20"/>
              </w:rPr>
              <w:t>Business</w:t>
            </w:r>
          </w:p>
        </w:tc>
        <w:tc>
          <w:tcPr>
            <w:tcW w:w="12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9DCF9" w14:textId="77777777" w:rsidR="00932CEF" w:rsidRDefault="00000000">
            <w:r>
              <w:rPr>
                <w:b/>
                <w:bCs/>
                <w:color w:val="0F6E56"/>
                <w:sz w:val="20"/>
                <w:szCs w:val="20"/>
              </w:rPr>
              <w:t>Business</w:t>
            </w:r>
          </w:p>
        </w:tc>
        <w:tc>
          <w:tcPr>
            <w:tcW w:w="12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F2E33" w14:textId="77777777" w:rsidR="00932CEF" w:rsidRDefault="00000000">
            <w:r>
              <w:rPr>
                <w:b/>
                <w:bCs/>
                <w:color w:val="0F6E56"/>
                <w:sz w:val="20"/>
                <w:szCs w:val="20"/>
              </w:rPr>
              <w:t>Business</w:t>
            </w:r>
          </w:p>
        </w:tc>
        <w:tc>
          <w:tcPr>
            <w:tcW w:w="17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C2A2D" w14:textId="77777777" w:rsidR="00932CEF" w:rsidRDefault="00000000">
            <w:r>
              <w:rPr>
                <w:color w:val="1A1A1A"/>
                <w:sz w:val="20"/>
                <w:szCs w:val="20"/>
              </w:rPr>
              <w:t>Microsoft 365 — always business</w:t>
            </w:r>
          </w:p>
        </w:tc>
      </w:tr>
      <w:tr w:rsidR="00932CEF" w14:paraId="1AAAEF0A" w14:textId="77777777">
        <w:tc>
          <w:tcPr>
            <w:tcW w:w="2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CCF8D" w14:textId="77777777" w:rsidR="00932CEF" w:rsidRDefault="00000000">
            <w:r>
              <w:rPr>
                <w:b/>
                <w:bCs/>
                <w:color w:val="1A1A1A"/>
                <w:sz w:val="20"/>
                <w:szCs w:val="20"/>
              </w:rPr>
              <w:t>Dataverse</w:t>
            </w:r>
          </w:p>
        </w:tc>
        <w:tc>
          <w:tcPr>
            <w:tcW w:w="12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315DC" w14:textId="77777777" w:rsidR="00932CEF" w:rsidRDefault="00000000">
            <w:r>
              <w:rPr>
                <w:b/>
                <w:bCs/>
                <w:color w:val="0F6E56"/>
                <w:sz w:val="20"/>
                <w:szCs w:val="20"/>
              </w:rPr>
              <w:t>Business</w:t>
            </w:r>
          </w:p>
        </w:tc>
        <w:tc>
          <w:tcPr>
            <w:tcW w:w="12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A7741" w14:textId="77777777" w:rsidR="00932CEF" w:rsidRDefault="00000000">
            <w:r>
              <w:rPr>
                <w:b/>
                <w:bCs/>
                <w:color w:val="0F6E56"/>
                <w:sz w:val="20"/>
                <w:szCs w:val="20"/>
              </w:rPr>
              <w:t>Business</w:t>
            </w:r>
          </w:p>
        </w:tc>
        <w:tc>
          <w:tcPr>
            <w:tcW w:w="12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DECC0" w14:textId="77777777" w:rsidR="00932CEF" w:rsidRDefault="00000000">
            <w:r>
              <w:rPr>
                <w:b/>
                <w:bCs/>
                <w:color w:val="0F6E56"/>
                <w:sz w:val="20"/>
                <w:szCs w:val="20"/>
              </w:rPr>
              <w:t>Business</w:t>
            </w:r>
          </w:p>
        </w:tc>
        <w:tc>
          <w:tcPr>
            <w:tcW w:w="12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0706B" w14:textId="77777777" w:rsidR="00932CEF" w:rsidRDefault="00000000">
            <w:r>
              <w:rPr>
                <w:b/>
                <w:bCs/>
                <w:color w:val="0F6E56"/>
                <w:sz w:val="20"/>
                <w:szCs w:val="20"/>
              </w:rPr>
              <w:t>Business</w:t>
            </w:r>
          </w:p>
        </w:tc>
        <w:tc>
          <w:tcPr>
            <w:tcW w:w="17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59D93" w14:textId="77777777" w:rsidR="00932CEF" w:rsidRDefault="00000000">
            <w:r>
              <w:rPr>
                <w:color w:val="1A1A1A"/>
                <w:sz w:val="20"/>
                <w:szCs w:val="20"/>
              </w:rPr>
              <w:t>Core platform — always business</w:t>
            </w:r>
          </w:p>
        </w:tc>
      </w:tr>
      <w:tr w:rsidR="00932CEF" w14:paraId="38623FCA" w14:textId="77777777">
        <w:tc>
          <w:tcPr>
            <w:tcW w:w="2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115EC" w14:textId="77777777" w:rsidR="00932CEF" w:rsidRDefault="00000000">
            <w:r>
              <w:rPr>
                <w:b/>
                <w:bCs/>
                <w:color w:val="1A1A1A"/>
                <w:sz w:val="20"/>
                <w:szCs w:val="20"/>
              </w:rPr>
              <w:t>Power BI, Excel Online, Forms</w:t>
            </w:r>
          </w:p>
        </w:tc>
        <w:tc>
          <w:tcPr>
            <w:tcW w:w="12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2B68F" w14:textId="77777777" w:rsidR="00932CEF" w:rsidRDefault="00000000">
            <w:r>
              <w:rPr>
                <w:b/>
                <w:bCs/>
                <w:color w:val="0F6E56"/>
                <w:sz w:val="20"/>
                <w:szCs w:val="20"/>
              </w:rPr>
              <w:t>Business</w:t>
            </w:r>
          </w:p>
        </w:tc>
        <w:tc>
          <w:tcPr>
            <w:tcW w:w="12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24BCA" w14:textId="77777777" w:rsidR="00932CEF" w:rsidRDefault="00000000">
            <w:r>
              <w:rPr>
                <w:b/>
                <w:bCs/>
                <w:color w:val="0F6E56"/>
                <w:sz w:val="20"/>
                <w:szCs w:val="20"/>
              </w:rPr>
              <w:t>Business</w:t>
            </w:r>
          </w:p>
        </w:tc>
        <w:tc>
          <w:tcPr>
            <w:tcW w:w="12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254F0" w14:textId="77777777" w:rsidR="00932CEF" w:rsidRDefault="00000000">
            <w:r>
              <w:rPr>
                <w:b/>
                <w:bCs/>
                <w:color w:val="0F6E56"/>
                <w:sz w:val="20"/>
                <w:szCs w:val="20"/>
              </w:rPr>
              <w:t>Business</w:t>
            </w:r>
          </w:p>
        </w:tc>
        <w:tc>
          <w:tcPr>
            <w:tcW w:w="12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11DEB" w14:textId="77777777" w:rsidR="00932CEF" w:rsidRDefault="00000000">
            <w:r>
              <w:rPr>
                <w:b/>
                <w:bCs/>
                <w:color w:val="0F6E56"/>
                <w:sz w:val="20"/>
                <w:szCs w:val="20"/>
              </w:rPr>
              <w:t>Business</w:t>
            </w:r>
          </w:p>
        </w:tc>
        <w:tc>
          <w:tcPr>
            <w:tcW w:w="17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58E56" w14:textId="77777777" w:rsidR="00932CEF" w:rsidRDefault="00000000">
            <w:r>
              <w:rPr>
                <w:color w:val="1A1A1A"/>
                <w:sz w:val="20"/>
                <w:szCs w:val="20"/>
              </w:rPr>
              <w:t>Microsoft 365 — always business</w:t>
            </w:r>
          </w:p>
        </w:tc>
      </w:tr>
      <w:tr w:rsidR="00932CEF" w14:paraId="1D132AE3" w14:textId="77777777">
        <w:tc>
          <w:tcPr>
            <w:tcW w:w="2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5EF9B" w14:textId="77777777" w:rsidR="00932CEF" w:rsidRDefault="00000000">
            <w:r>
              <w:rPr>
                <w:b/>
                <w:bCs/>
                <w:color w:val="1A1A1A"/>
                <w:sz w:val="20"/>
                <w:szCs w:val="20"/>
              </w:rPr>
              <w:t>Azure Blob, SQL, Service Bus</w:t>
            </w:r>
          </w:p>
        </w:tc>
        <w:tc>
          <w:tcPr>
            <w:tcW w:w="12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5C68E" w14:textId="77777777" w:rsidR="00932CEF" w:rsidRDefault="00000000">
            <w:r>
              <w:rPr>
                <w:b/>
                <w:bCs/>
                <w:color w:val="0F6E56"/>
                <w:sz w:val="20"/>
                <w:szCs w:val="20"/>
              </w:rPr>
              <w:t>Business</w:t>
            </w:r>
          </w:p>
        </w:tc>
        <w:tc>
          <w:tcPr>
            <w:tcW w:w="12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F06BC" w14:textId="77777777" w:rsidR="00932CEF" w:rsidRDefault="00000000">
            <w:r>
              <w:rPr>
                <w:b/>
                <w:bCs/>
                <w:color w:val="A32D2D"/>
                <w:sz w:val="20"/>
                <w:szCs w:val="20"/>
              </w:rPr>
              <w:t>Blocked</w:t>
            </w:r>
          </w:p>
        </w:tc>
        <w:tc>
          <w:tcPr>
            <w:tcW w:w="12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22946" w14:textId="77777777" w:rsidR="00932CEF" w:rsidRDefault="00000000">
            <w:r>
              <w:rPr>
                <w:b/>
                <w:bCs/>
                <w:color w:val="0F6E56"/>
                <w:sz w:val="20"/>
                <w:szCs w:val="20"/>
              </w:rPr>
              <w:t>Business</w:t>
            </w:r>
          </w:p>
        </w:tc>
        <w:tc>
          <w:tcPr>
            <w:tcW w:w="12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62725" w14:textId="77777777" w:rsidR="00932CEF" w:rsidRDefault="00000000">
            <w:r>
              <w:rPr>
                <w:b/>
                <w:bCs/>
                <w:color w:val="0F6E56"/>
                <w:sz w:val="20"/>
                <w:szCs w:val="20"/>
              </w:rPr>
              <w:t>Business</w:t>
            </w:r>
          </w:p>
        </w:tc>
        <w:tc>
          <w:tcPr>
            <w:tcW w:w="17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85936" w14:textId="77777777" w:rsidR="00932CEF" w:rsidRDefault="00000000">
            <w:r>
              <w:rPr>
                <w:color w:val="1A1A1A"/>
                <w:sz w:val="20"/>
                <w:szCs w:val="20"/>
              </w:rPr>
              <w:t>Azure — allow from Tier 2+</w:t>
            </w:r>
          </w:p>
        </w:tc>
      </w:tr>
      <w:tr w:rsidR="00932CEF" w14:paraId="4B858BE9" w14:textId="77777777">
        <w:tc>
          <w:tcPr>
            <w:tcW w:w="2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10346" w14:textId="77777777" w:rsidR="00932CEF" w:rsidRDefault="00000000">
            <w:r>
              <w:rPr>
                <w:b/>
                <w:bCs/>
                <w:color w:val="1A1A1A"/>
                <w:sz w:val="20"/>
                <w:szCs w:val="20"/>
              </w:rPr>
              <w:t>HTTP with Azure AD</w:t>
            </w:r>
          </w:p>
        </w:tc>
        <w:tc>
          <w:tcPr>
            <w:tcW w:w="12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7441F" w14:textId="77777777" w:rsidR="00932CEF" w:rsidRDefault="00000000">
            <w:r>
              <w:rPr>
                <w:b/>
                <w:bCs/>
                <w:color w:val="A32D2D"/>
                <w:sz w:val="20"/>
                <w:szCs w:val="20"/>
              </w:rPr>
              <w:t>Blocked</w:t>
            </w:r>
          </w:p>
        </w:tc>
        <w:tc>
          <w:tcPr>
            <w:tcW w:w="12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D377B" w14:textId="77777777" w:rsidR="00932CEF" w:rsidRDefault="00000000">
            <w:r>
              <w:rPr>
                <w:b/>
                <w:bCs/>
                <w:color w:val="A32D2D"/>
                <w:sz w:val="20"/>
                <w:szCs w:val="20"/>
              </w:rPr>
              <w:t>Blocked</w:t>
            </w:r>
          </w:p>
        </w:tc>
        <w:tc>
          <w:tcPr>
            <w:tcW w:w="12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66683" w14:textId="77777777" w:rsidR="00932CEF" w:rsidRDefault="00000000">
            <w:r>
              <w:rPr>
                <w:b/>
                <w:bCs/>
                <w:color w:val="0F6E56"/>
                <w:sz w:val="20"/>
                <w:szCs w:val="20"/>
              </w:rPr>
              <w:t>Business (reviewed)</w:t>
            </w:r>
          </w:p>
        </w:tc>
        <w:tc>
          <w:tcPr>
            <w:tcW w:w="12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7A0F4" w14:textId="77777777" w:rsidR="00932CEF" w:rsidRDefault="00000000">
            <w:r>
              <w:rPr>
                <w:b/>
                <w:bCs/>
                <w:color w:val="0F6E56"/>
                <w:sz w:val="20"/>
                <w:szCs w:val="20"/>
              </w:rPr>
              <w:t>Business</w:t>
            </w:r>
          </w:p>
        </w:tc>
        <w:tc>
          <w:tcPr>
            <w:tcW w:w="17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6AA06" w14:textId="77777777" w:rsidR="00932CEF" w:rsidRDefault="00000000">
            <w:r>
              <w:rPr>
                <w:color w:val="1A1A1A"/>
                <w:sz w:val="20"/>
                <w:szCs w:val="20"/>
              </w:rPr>
              <w:t>High risk — review each use case</w:t>
            </w:r>
          </w:p>
        </w:tc>
      </w:tr>
      <w:tr w:rsidR="00932CEF" w14:paraId="42988CAA" w14:textId="77777777">
        <w:tc>
          <w:tcPr>
            <w:tcW w:w="2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53A6A" w14:textId="77777777" w:rsidR="00932CEF" w:rsidRDefault="00000000">
            <w:r>
              <w:rPr>
                <w:b/>
                <w:bCs/>
                <w:color w:val="1A1A1A"/>
                <w:sz w:val="20"/>
                <w:szCs w:val="20"/>
              </w:rPr>
              <w:t>HTTP (anonymous)</w:t>
            </w:r>
          </w:p>
        </w:tc>
        <w:tc>
          <w:tcPr>
            <w:tcW w:w="12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EED5E" w14:textId="77777777" w:rsidR="00932CEF" w:rsidRDefault="00000000">
            <w:r>
              <w:rPr>
                <w:b/>
                <w:bCs/>
                <w:color w:val="A32D2D"/>
                <w:sz w:val="20"/>
                <w:szCs w:val="20"/>
              </w:rPr>
              <w:t>Blocked</w:t>
            </w:r>
          </w:p>
        </w:tc>
        <w:tc>
          <w:tcPr>
            <w:tcW w:w="12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50877" w14:textId="77777777" w:rsidR="00932CEF" w:rsidRDefault="00000000">
            <w:r>
              <w:rPr>
                <w:b/>
                <w:bCs/>
                <w:color w:val="A32D2D"/>
                <w:sz w:val="20"/>
                <w:szCs w:val="20"/>
              </w:rPr>
              <w:t>Blocked</w:t>
            </w:r>
          </w:p>
        </w:tc>
        <w:tc>
          <w:tcPr>
            <w:tcW w:w="12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2847D" w14:textId="77777777" w:rsidR="00932CEF" w:rsidRDefault="00000000">
            <w:r>
              <w:rPr>
                <w:b/>
                <w:bCs/>
                <w:color w:val="A32D2D"/>
                <w:sz w:val="20"/>
                <w:szCs w:val="20"/>
              </w:rPr>
              <w:t>Blocked</w:t>
            </w:r>
          </w:p>
        </w:tc>
        <w:tc>
          <w:tcPr>
            <w:tcW w:w="12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17F49" w14:textId="77777777" w:rsidR="00932CEF" w:rsidRDefault="00000000">
            <w:r>
              <w:rPr>
                <w:b/>
                <w:bCs/>
                <w:color w:val="A32D2D"/>
                <w:sz w:val="20"/>
                <w:szCs w:val="20"/>
              </w:rPr>
              <w:t>Blocked</w:t>
            </w:r>
          </w:p>
        </w:tc>
        <w:tc>
          <w:tcPr>
            <w:tcW w:w="17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CDF20" w14:textId="77777777" w:rsidR="00932CEF" w:rsidRDefault="00000000">
            <w:r>
              <w:rPr>
                <w:color w:val="1A1A1A"/>
                <w:sz w:val="20"/>
                <w:szCs w:val="20"/>
              </w:rPr>
              <w:t>Block everywhere</w:t>
            </w:r>
          </w:p>
        </w:tc>
      </w:tr>
      <w:tr w:rsidR="00932CEF" w14:paraId="7C7CCC6E" w14:textId="77777777">
        <w:tc>
          <w:tcPr>
            <w:tcW w:w="2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93EE1" w14:textId="77777777" w:rsidR="00932CEF" w:rsidRDefault="00000000">
            <w:r>
              <w:rPr>
                <w:b/>
                <w:bCs/>
                <w:color w:val="1A1A1A"/>
                <w:sz w:val="20"/>
                <w:szCs w:val="20"/>
              </w:rPr>
              <w:lastRenderedPageBreak/>
              <w:t>Salesforce, ServiceNow, SAP</w:t>
            </w:r>
          </w:p>
        </w:tc>
        <w:tc>
          <w:tcPr>
            <w:tcW w:w="12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E37E0" w14:textId="77777777" w:rsidR="00932CEF" w:rsidRDefault="00000000">
            <w:r>
              <w:rPr>
                <w:b/>
                <w:bCs/>
                <w:color w:val="854F0B"/>
                <w:sz w:val="20"/>
                <w:szCs w:val="20"/>
              </w:rPr>
              <w:t>Non-Business</w:t>
            </w:r>
          </w:p>
        </w:tc>
        <w:tc>
          <w:tcPr>
            <w:tcW w:w="12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242DA" w14:textId="77777777" w:rsidR="00932CEF" w:rsidRDefault="00000000">
            <w:r>
              <w:rPr>
                <w:b/>
                <w:bCs/>
                <w:color w:val="A32D2D"/>
                <w:sz w:val="20"/>
                <w:szCs w:val="20"/>
              </w:rPr>
              <w:t>Blocked</w:t>
            </w:r>
          </w:p>
        </w:tc>
        <w:tc>
          <w:tcPr>
            <w:tcW w:w="12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B5AB2" w14:textId="77777777" w:rsidR="00932CEF" w:rsidRDefault="00000000">
            <w:r>
              <w:rPr>
                <w:b/>
                <w:bCs/>
                <w:color w:val="854F0B"/>
                <w:sz w:val="20"/>
                <w:szCs w:val="20"/>
              </w:rPr>
              <w:t>Non-Business</w:t>
            </w:r>
          </w:p>
        </w:tc>
        <w:tc>
          <w:tcPr>
            <w:tcW w:w="12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32CAA" w14:textId="77777777" w:rsidR="00932CEF" w:rsidRDefault="00000000">
            <w:r>
              <w:rPr>
                <w:b/>
                <w:bCs/>
                <w:color w:val="0F6E56"/>
                <w:sz w:val="20"/>
                <w:szCs w:val="20"/>
              </w:rPr>
              <w:t>Business (approved)</w:t>
            </w:r>
          </w:p>
        </w:tc>
        <w:tc>
          <w:tcPr>
            <w:tcW w:w="17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552F8" w14:textId="77777777" w:rsidR="00932CEF" w:rsidRDefault="00000000">
            <w:r>
              <w:rPr>
                <w:color w:val="1A1A1A"/>
                <w:sz w:val="20"/>
                <w:szCs w:val="20"/>
              </w:rPr>
              <w:t>3rd party — case-by-case review</w:t>
            </w:r>
          </w:p>
        </w:tc>
      </w:tr>
      <w:tr w:rsidR="00932CEF" w14:paraId="7416201F" w14:textId="77777777">
        <w:tc>
          <w:tcPr>
            <w:tcW w:w="2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B9E15" w14:textId="77777777" w:rsidR="00932CEF" w:rsidRDefault="00000000">
            <w:r>
              <w:rPr>
                <w:b/>
                <w:bCs/>
                <w:color w:val="1A1A1A"/>
                <w:sz w:val="20"/>
                <w:szCs w:val="20"/>
              </w:rPr>
              <w:t>Approvals, Notifications</w:t>
            </w:r>
          </w:p>
        </w:tc>
        <w:tc>
          <w:tcPr>
            <w:tcW w:w="12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C6ADC" w14:textId="77777777" w:rsidR="00932CEF" w:rsidRDefault="00000000">
            <w:r>
              <w:rPr>
                <w:b/>
                <w:bCs/>
                <w:color w:val="0F6E56"/>
                <w:sz w:val="20"/>
                <w:szCs w:val="20"/>
              </w:rPr>
              <w:t>Business</w:t>
            </w:r>
          </w:p>
        </w:tc>
        <w:tc>
          <w:tcPr>
            <w:tcW w:w="12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C74F4" w14:textId="77777777" w:rsidR="00932CEF" w:rsidRDefault="00000000">
            <w:r>
              <w:rPr>
                <w:b/>
                <w:bCs/>
                <w:color w:val="0F6E56"/>
                <w:sz w:val="20"/>
                <w:szCs w:val="20"/>
              </w:rPr>
              <w:t>Business</w:t>
            </w:r>
          </w:p>
        </w:tc>
        <w:tc>
          <w:tcPr>
            <w:tcW w:w="12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F9838" w14:textId="77777777" w:rsidR="00932CEF" w:rsidRDefault="00000000">
            <w:r>
              <w:rPr>
                <w:b/>
                <w:bCs/>
                <w:color w:val="0F6E56"/>
                <w:sz w:val="20"/>
                <w:szCs w:val="20"/>
              </w:rPr>
              <w:t>Business</w:t>
            </w:r>
          </w:p>
        </w:tc>
        <w:tc>
          <w:tcPr>
            <w:tcW w:w="12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F859E" w14:textId="77777777" w:rsidR="00932CEF" w:rsidRDefault="00000000">
            <w:r>
              <w:rPr>
                <w:b/>
                <w:bCs/>
                <w:color w:val="0F6E56"/>
                <w:sz w:val="20"/>
                <w:szCs w:val="20"/>
              </w:rPr>
              <w:t>Business</w:t>
            </w:r>
          </w:p>
        </w:tc>
        <w:tc>
          <w:tcPr>
            <w:tcW w:w="17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5E02F" w14:textId="77777777" w:rsidR="00932CEF" w:rsidRDefault="00000000">
            <w:r>
              <w:rPr>
                <w:color w:val="1A1A1A"/>
                <w:sz w:val="20"/>
                <w:szCs w:val="20"/>
              </w:rPr>
              <w:t>Platform — always business</w:t>
            </w:r>
          </w:p>
        </w:tc>
      </w:tr>
      <w:tr w:rsidR="00932CEF" w14:paraId="6DA40E27" w14:textId="77777777">
        <w:tc>
          <w:tcPr>
            <w:tcW w:w="2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B362F" w14:textId="77777777" w:rsidR="00932CEF" w:rsidRDefault="00000000">
            <w:r>
              <w:rPr>
                <w:b/>
                <w:bCs/>
                <w:color w:val="1A1A1A"/>
                <w:sz w:val="20"/>
                <w:szCs w:val="20"/>
              </w:rPr>
              <w:t>Custom connectors (reviewed)</w:t>
            </w:r>
          </w:p>
        </w:tc>
        <w:tc>
          <w:tcPr>
            <w:tcW w:w="12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A525C" w14:textId="77777777" w:rsidR="00932CEF" w:rsidRDefault="00000000">
            <w:r>
              <w:rPr>
                <w:b/>
                <w:bCs/>
                <w:color w:val="854F0B"/>
                <w:sz w:val="20"/>
                <w:szCs w:val="20"/>
              </w:rPr>
              <w:t>Non-Business</w:t>
            </w:r>
          </w:p>
        </w:tc>
        <w:tc>
          <w:tcPr>
            <w:tcW w:w="12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6707B" w14:textId="77777777" w:rsidR="00932CEF" w:rsidRDefault="00000000">
            <w:r>
              <w:rPr>
                <w:b/>
                <w:bCs/>
                <w:color w:val="A32D2D"/>
                <w:sz w:val="20"/>
                <w:szCs w:val="20"/>
              </w:rPr>
              <w:t>Blocked</w:t>
            </w:r>
          </w:p>
        </w:tc>
        <w:tc>
          <w:tcPr>
            <w:tcW w:w="12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60F74" w14:textId="77777777" w:rsidR="00932CEF" w:rsidRDefault="00000000">
            <w:r>
              <w:rPr>
                <w:b/>
                <w:bCs/>
                <w:color w:val="854F0B"/>
                <w:sz w:val="20"/>
                <w:szCs w:val="20"/>
              </w:rPr>
              <w:t>Non-Business</w:t>
            </w:r>
          </w:p>
        </w:tc>
        <w:tc>
          <w:tcPr>
            <w:tcW w:w="12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B96DB" w14:textId="77777777" w:rsidR="00932CEF" w:rsidRDefault="00000000">
            <w:r>
              <w:rPr>
                <w:b/>
                <w:bCs/>
                <w:color w:val="0F6E56"/>
                <w:sz w:val="20"/>
                <w:szCs w:val="20"/>
              </w:rPr>
              <w:t>Business (reviewed)</w:t>
            </w:r>
          </w:p>
        </w:tc>
        <w:tc>
          <w:tcPr>
            <w:tcW w:w="17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70E7F" w14:textId="77777777" w:rsidR="00932CEF" w:rsidRDefault="00000000">
            <w:r>
              <w:rPr>
                <w:color w:val="1A1A1A"/>
                <w:sz w:val="20"/>
                <w:szCs w:val="20"/>
              </w:rPr>
              <w:t>Require security review + approval</w:t>
            </w:r>
          </w:p>
        </w:tc>
      </w:tr>
      <w:tr w:rsidR="00932CEF" w14:paraId="421C8BDB" w14:textId="77777777">
        <w:tc>
          <w:tcPr>
            <w:tcW w:w="2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FDD36" w14:textId="77777777" w:rsidR="00932CEF" w:rsidRDefault="00000000">
            <w:r>
              <w:rPr>
                <w:b/>
                <w:bCs/>
                <w:color w:val="1A1A1A"/>
                <w:sz w:val="20"/>
                <w:szCs w:val="20"/>
              </w:rPr>
              <w:t>Custom connectors (unreviewed)</w:t>
            </w:r>
          </w:p>
        </w:tc>
        <w:tc>
          <w:tcPr>
            <w:tcW w:w="12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641F3" w14:textId="77777777" w:rsidR="00932CEF" w:rsidRDefault="00000000">
            <w:r>
              <w:rPr>
                <w:b/>
                <w:bCs/>
                <w:color w:val="A32D2D"/>
                <w:sz w:val="20"/>
                <w:szCs w:val="20"/>
              </w:rPr>
              <w:t>Blocked</w:t>
            </w:r>
          </w:p>
        </w:tc>
        <w:tc>
          <w:tcPr>
            <w:tcW w:w="12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CDF3D" w14:textId="77777777" w:rsidR="00932CEF" w:rsidRDefault="00000000">
            <w:r>
              <w:rPr>
                <w:b/>
                <w:bCs/>
                <w:color w:val="A32D2D"/>
                <w:sz w:val="20"/>
                <w:szCs w:val="20"/>
              </w:rPr>
              <w:t>Blocked</w:t>
            </w:r>
          </w:p>
        </w:tc>
        <w:tc>
          <w:tcPr>
            <w:tcW w:w="12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D30CF" w14:textId="77777777" w:rsidR="00932CEF" w:rsidRDefault="00000000">
            <w:r>
              <w:rPr>
                <w:b/>
                <w:bCs/>
                <w:color w:val="A32D2D"/>
                <w:sz w:val="20"/>
                <w:szCs w:val="20"/>
              </w:rPr>
              <w:t>Blocked</w:t>
            </w:r>
          </w:p>
        </w:tc>
        <w:tc>
          <w:tcPr>
            <w:tcW w:w="12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61C3E" w14:textId="77777777" w:rsidR="00932CEF" w:rsidRDefault="00000000">
            <w:r>
              <w:rPr>
                <w:b/>
                <w:bCs/>
                <w:color w:val="A32D2D"/>
                <w:sz w:val="20"/>
                <w:szCs w:val="20"/>
              </w:rPr>
              <w:t>Blocked</w:t>
            </w:r>
          </w:p>
        </w:tc>
        <w:tc>
          <w:tcPr>
            <w:tcW w:w="17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61BFE" w14:textId="77777777" w:rsidR="00932CEF" w:rsidRDefault="00000000">
            <w:r>
              <w:rPr>
                <w:color w:val="1A1A1A"/>
                <w:sz w:val="20"/>
                <w:szCs w:val="20"/>
              </w:rPr>
              <w:t>Block until reviewed</w:t>
            </w:r>
          </w:p>
        </w:tc>
      </w:tr>
    </w:tbl>
    <w:p w14:paraId="5C2E2D52" w14:textId="77777777" w:rsidR="00932CEF" w:rsidRDefault="00932CEF">
      <w:pPr>
        <w:spacing w:before="200" w:after="80"/>
      </w:pPr>
    </w:p>
    <w:p w14:paraId="728D77AE" w14:textId="77777777" w:rsidR="00932CEF" w:rsidRDefault="00000000">
      <w:pPr>
        <w:pStyle w:val="Heading2"/>
      </w:pPr>
      <w:r>
        <w:t>Connector request process</w:t>
      </w:r>
    </w:p>
    <w:p w14:paraId="383546B2" w14:textId="77777777" w:rsidR="00932CEF" w:rsidRDefault="00000000">
      <w:pPr>
        <w:spacing w:before="80" w:after="80"/>
      </w:pPr>
      <w:r>
        <w:t>When a maker requests a connector not currently in the business tier, follow this process:</w:t>
      </w:r>
    </w:p>
    <w:p w14:paraId="6EE5F77F" w14:textId="77777777" w:rsidR="00932CEF" w:rsidRDefault="00932CEF">
      <w:pPr>
        <w:spacing w:before="80" w:after="60"/>
      </w:pPr>
    </w:p>
    <w:p w14:paraId="0754C55E" w14:textId="77777777" w:rsidR="00932CEF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Maker submits connector request via </w:t>
      </w:r>
      <w:proofErr w:type="spellStart"/>
      <w:r>
        <w:t>CoE</w:t>
      </w:r>
      <w:proofErr w:type="spellEnd"/>
      <w:r>
        <w:t xml:space="preserve"> environment request app (</w:t>
      </w:r>
      <w:proofErr w:type="gramStart"/>
      <w:r>
        <w:t>include:</w:t>
      </w:r>
      <w:proofErr w:type="gramEnd"/>
      <w:r>
        <w:t xml:space="preserve"> connector name, use case, target environment, data sensitivity)</w:t>
      </w:r>
    </w:p>
    <w:p w14:paraId="5A244EEF" w14:textId="77777777" w:rsidR="00932CEF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CoE</w:t>
      </w:r>
      <w:proofErr w:type="spellEnd"/>
      <w:r>
        <w:t xml:space="preserve"> admin reviews against approved connector registry — is it already approved in another environment?</w:t>
      </w:r>
    </w:p>
    <w:p w14:paraId="3DF511F9" w14:textId="77777777" w:rsidR="00932CEF" w:rsidRDefault="00000000">
      <w:pPr>
        <w:pStyle w:val="ListParagraph"/>
        <w:numPr>
          <w:ilvl w:val="0"/>
          <w:numId w:val="3"/>
        </w:numPr>
        <w:spacing w:before="60" w:after="60"/>
      </w:pPr>
      <w:r>
        <w:t>Security review: does the connector access external services? What data will flow through it? Is OAuth used?</w:t>
      </w:r>
    </w:p>
    <w:p w14:paraId="7DBF4D8D" w14:textId="77777777" w:rsidR="00932CEF" w:rsidRDefault="00000000">
      <w:pPr>
        <w:pStyle w:val="ListParagraph"/>
        <w:numPr>
          <w:ilvl w:val="0"/>
          <w:numId w:val="3"/>
        </w:numPr>
        <w:spacing w:before="60" w:after="60"/>
      </w:pPr>
      <w:r>
        <w:t>Architect decision: approve for specific environment only, add to standard approved list, or reject with alternative</w:t>
      </w:r>
    </w:p>
    <w:p w14:paraId="2F0F2118" w14:textId="77777777" w:rsidR="00932CEF" w:rsidRDefault="00000000">
      <w:pPr>
        <w:pStyle w:val="ListParagraph"/>
        <w:numPr>
          <w:ilvl w:val="0"/>
          <w:numId w:val="3"/>
        </w:numPr>
        <w:spacing w:before="60" w:after="60"/>
      </w:pPr>
      <w:r>
        <w:t>If approved: update DLP policy for target environment, document in connector registry, notify maker</w:t>
      </w:r>
    </w:p>
    <w:p w14:paraId="72756DC2" w14:textId="77777777" w:rsidR="00932CEF" w:rsidRDefault="00000000">
      <w:pPr>
        <w:pStyle w:val="ListParagraph"/>
        <w:numPr>
          <w:ilvl w:val="0"/>
          <w:numId w:val="3"/>
        </w:numPr>
        <w:spacing w:before="60" w:after="60"/>
      </w:pPr>
      <w:r>
        <w:t>If rejected: provide an alternative connector or architecture pattern that achieves the same outcome</w:t>
      </w:r>
    </w:p>
    <w:p w14:paraId="1E0095BA" w14:textId="77777777" w:rsidR="00932CEF" w:rsidRDefault="00932CEF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932CEF" w14:paraId="30EF8E5F" w14:textId="77777777">
        <w:tc>
          <w:tcPr>
            <w:tcW w:w="1200" w:type="dxa"/>
            <w:tcBorders>
              <w:top w:val="single" w:sz="1" w:space="0" w:color="C8D8F0"/>
              <w:left w:val="single" w:sz="1" w:space="0" w:color="C8D8F0"/>
              <w:bottom w:val="single" w:sz="1" w:space="0" w:color="C8D8F0"/>
              <w:right w:val="single" w:sz="1" w:space="0" w:color="C8D8F0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CC9EE" w14:textId="77777777" w:rsidR="00932CEF" w:rsidRDefault="00000000">
            <w:pPr>
              <w:jc w:val="center"/>
            </w:pPr>
            <w:r>
              <w:rPr>
                <w:b/>
                <w:bCs/>
                <w:color w:val="854F0B"/>
                <w:sz w:val="19"/>
                <w:szCs w:val="19"/>
              </w:rPr>
              <w:t>CAUTION</w:t>
            </w:r>
          </w:p>
        </w:tc>
        <w:tc>
          <w:tcPr>
            <w:tcW w:w="8160" w:type="dxa"/>
            <w:tcBorders>
              <w:top w:val="single" w:sz="1" w:space="0" w:color="C8D8F0"/>
              <w:left w:val="single" w:sz="1" w:space="0" w:color="C8D8F0"/>
              <w:bottom w:val="single" w:sz="1" w:space="0" w:color="C8D8F0"/>
              <w:right w:val="single" w:sz="1" w:space="0" w:color="C8D8F0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B5C45" w14:textId="77777777" w:rsidR="00932CEF" w:rsidRDefault="00000000">
            <w:r>
              <w:rPr>
                <w:i/>
                <w:iCs/>
                <w:color w:val="2C2C2C"/>
                <w:sz w:val="20"/>
                <w:szCs w:val="20"/>
              </w:rPr>
              <w:t>Never grant connector exceptions at the tenant level to solve an environment-level problem. A connector approved for one project will be accessible to every maker in every environment. Always scope to the specific environment.</w:t>
            </w:r>
          </w:p>
        </w:tc>
      </w:tr>
    </w:tbl>
    <w:p w14:paraId="71359B0A" w14:textId="77777777" w:rsidR="00932CEF" w:rsidRDefault="00932CEF">
      <w:pPr>
        <w:sectPr w:rsidR="00932CEF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2CEF" w14:paraId="47346A6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8A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3089C83E" w14:textId="77777777" w:rsidR="00932CEF" w:rsidRDefault="00000000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Tool 4 — ALM Pipeline Checklist</w:t>
            </w:r>
          </w:p>
          <w:p w14:paraId="30D3C4DF" w14:textId="77777777" w:rsidR="00932CEF" w:rsidRDefault="00000000">
            <w:pPr>
              <w:spacing w:before="40"/>
            </w:pPr>
            <w:r>
              <w:rPr>
                <w:i/>
                <w:iCs/>
                <w:color w:val="BDD4F4"/>
                <w:sz w:val="20"/>
                <w:szCs w:val="20"/>
              </w:rPr>
              <w:t>Pre-deployment gates for every production workload</w:t>
            </w:r>
          </w:p>
        </w:tc>
      </w:tr>
    </w:tbl>
    <w:p w14:paraId="40E24DD4" w14:textId="77777777" w:rsidR="00932CEF" w:rsidRDefault="00932CEF">
      <w:pPr>
        <w:spacing w:before="200" w:after="80"/>
      </w:pPr>
    </w:p>
    <w:p w14:paraId="44D08D24" w14:textId="77777777" w:rsidR="00932CEF" w:rsidRDefault="00000000">
      <w:pPr>
        <w:spacing w:before="80" w:after="80"/>
      </w:pPr>
      <w:r>
        <w:t>Application Lifecycle Management is the discipline that separates an enterprise Power Platform deployment from a personal productivity tool. This checklist covers solution strategy, pipeline configuration, and deployment gates. Complete before any workload reaches UAT.</w:t>
      </w:r>
    </w:p>
    <w:p w14:paraId="0FC370BA" w14:textId="77777777" w:rsidR="00932CEF" w:rsidRDefault="00932CEF">
      <w:pPr>
        <w:spacing w:before="100" w:after="80"/>
      </w:pPr>
    </w:p>
    <w:p w14:paraId="57C85075" w14:textId="77777777" w:rsidR="00932CEF" w:rsidRDefault="00000000">
      <w:pPr>
        <w:pStyle w:val="Heading2"/>
      </w:pPr>
      <w:r>
        <w:t>Solution design checklist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8"/>
        <w:gridCol w:w="1603"/>
        <w:gridCol w:w="2799"/>
      </w:tblGrid>
      <w:tr w:rsidR="00932CEF" w14:paraId="07C376A0" w14:textId="77777777">
        <w:tc>
          <w:tcPr>
            <w:tcW w:w="4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37DE2" w14:textId="77777777" w:rsidR="00932CEF" w:rsidRDefault="00000000">
            <w:r>
              <w:rPr>
                <w:b/>
                <w:bCs/>
                <w:color w:val="FFFFFF"/>
                <w:sz w:val="20"/>
                <w:szCs w:val="20"/>
              </w:rPr>
              <w:t>Checklist item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117B9" w14:textId="77777777" w:rsidR="00932CEF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7FF22" w14:textId="77777777" w:rsidR="00932CEF" w:rsidRDefault="00000000">
            <w:r>
              <w:rPr>
                <w:b/>
                <w:bCs/>
                <w:color w:val="FFFFFF"/>
                <w:sz w:val="20"/>
                <w:szCs w:val="20"/>
              </w:rPr>
              <w:t>Verified by</w:t>
            </w:r>
          </w:p>
        </w:tc>
      </w:tr>
      <w:tr w:rsidR="00932CEF" w14:paraId="6E537405" w14:textId="77777777">
        <w:tc>
          <w:tcPr>
            <w:tcW w:w="49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A7F3C" w14:textId="77777777" w:rsidR="00932CEF" w:rsidRDefault="00000000">
            <w:r>
              <w:rPr>
                <w:color w:val="1A1A1A"/>
                <w:sz w:val="20"/>
                <w:szCs w:val="20"/>
              </w:rPr>
              <w:t>Publisher created with correct prefix (no default publisher in production)</w:t>
            </w:r>
          </w:p>
        </w:tc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019F4" w14:textId="77777777" w:rsidR="00932CE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Required</w:t>
            </w:r>
          </w:p>
        </w:tc>
        <w:tc>
          <w:tcPr>
            <w:tcW w:w="2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09AE7" w14:textId="77777777" w:rsidR="00932CEF" w:rsidRDefault="00000000">
            <w:r>
              <w:rPr>
                <w:color w:val="1A1A1A"/>
                <w:sz w:val="20"/>
                <w:szCs w:val="20"/>
              </w:rPr>
              <w:t>Architect</w:t>
            </w:r>
          </w:p>
        </w:tc>
      </w:tr>
      <w:tr w:rsidR="00932CEF" w14:paraId="05945F87" w14:textId="77777777">
        <w:tc>
          <w:tcPr>
            <w:tcW w:w="49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6D76F" w14:textId="77777777" w:rsidR="00932CEF" w:rsidRDefault="00000000">
            <w:r>
              <w:rPr>
                <w:color w:val="1A1A1A"/>
                <w:sz w:val="20"/>
                <w:szCs w:val="20"/>
              </w:rPr>
              <w:t>Solution created using workload publisher — not default</w:t>
            </w:r>
          </w:p>
        </w:tc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37B4A" w14:textId="77777777" w:rsidR="00932CE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Required</w:t>
            </w:r>
          </w:p>
        </w:tc>
        <w:tc>
          <w:tcPr>
            <w:tcW w:w="2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DA80A" w14:textId="77777777" w:rsidR="00932CEF" w:rsidRDefault="00000000">
            <w:r>
              <w:rPr>
                <w:color w:val="1A1A1A"/>
                <w:sz w:val="20"/>
                <w:szCs w:val="20"/>
              </w:rPr>
              <w:t>Lead Developer</w:t>
            </w:r>
          </w:p>
        </w:tc>
      </w:tr>
      <w:tr w:rsidR="00932CEF" w14:paraId="78F9B1E3" w14:textId="77777777">
        <w:tc>
          <w:tcPr>
            <w:tcW w:w="49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173FE" w14:textId="77777777" w:rsidR="00932CEF" w:rsidRDefault="00000000">
            <w:r>
              <w:rPr>
                <w:color w:val="1A1A1A"/>
                <w:sz w:val="20"/>
                <w:szCs w:val="20"/>
              </w:rPr>
              <w:t>All components are inside a solution — no orphaned customisations</w:t>
            </w:r>
          </w:p>
        </w:tc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BA8B9" w14:textId="77777777" w:rsidR="00932CE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Required</w:t>
            </w:r>
          </w:p>
        </w:tc>
        <w:tc>
          <w:tcPr>
            <w:tcW w:w="2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485B2" w14:textId="77777777" w:rsidR="00932CEF" w:rsidRDefault="00000000">
            <w:r>
              <w:rPr>
                <w:color w:val="1A1A1A"/>
                <w:sz w:val="20"/>
                <w:szCs w:val="20"/>
              </w:rPr>
              <w:t>Lead Developer</w:t>
            </w:r>
          </w:p>
        </w:tc>
      </w:tr>
      <w:tr w:rsidR="00932CEF" w14:paraId="333BD2C8" w14:textId="77777777">
        <w:tc>
          <w:tcPr>
            <w:tcW w:w="49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A4276" w14:textId="77777777" w:rsidR="00932CEF" w:rsidRDefault="00000000">
            <w:r>
              <w:rPr>
                <w:color w:val="1A1A1A"/>
                <w:sz w:val="20"/>
                <w:szCs w:val="20"/>
              </w:rPr>
              <w:t>Solution display name follows naming standard (WORKLOAD - Component Type)</w:t>
            </w:r>
          </w:p>
        </w:tc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4590C" w14:textId="77777777" w:rsidR="00932CE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Recommended</w:t>
            </w:r>
          </w:p>
        </w:tc>
        <w:tc>
          <w:tcPr>
            <w:tcW w:w="2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8F355" w14:textId="77777777" w:rsidR="00932CEF" w:rsidRDefault="00000000">
            <w:r>
              <w:rPr>
                <w:color w:val="1A1A1A"/>
                <w:sz w:val="20"/>
                <w:szCs w:val="20"/>
              </w:rPr>
              <w:t>Lead Developer</w:t>
            </w:r>
          </w:p>
        </w:tc>
      </w:tr>
      <w:tr w:rsidR="00932CEF" w14:paraId="15AE860C" w14:textId="77777777">
        <w:tc>
          <w:tcPr>
            <w:tcW w:w="49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20066" w14:textId="77777777" w:rsidR="00932CEF" w:rsidRDefault="00000000">
            <w:r>
              <w:rPr>
                <w:color w:val="1A1A1A"/>
                <w:sz w:val="20"/>
                <w:szCs w:val="20"/>
              </w:rPr>
              <w:t>Environment variables used for all environment-specific values (URLs, IDs, etc.)</w:t>
            </w:r>
          </w:p>
        </w:tc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6164E" w14:textId="77777777" w:rsidR="00932CE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Required</w:t>
            </w:r>
          </w:p>
        </w:tc>
        <w:tc>
          <w:tcPr>
            <w:tcW w:w="2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29298" w14:textId="77777777" w:rsidR="00932CEF" w:rsidRDefault="00000000">
            <w:r>
              <w:rPr>
                <w:color w:val="1A1A1A"/>
                <w:sz w:val="20"/>
                <w:szCs w:val="20"/>
              </w:rPr>
              <w:t>Lead Developer</w:t>
            </w:r>
          </w:p>
        </w:tc>
      </w:tr>
      <w:tr w:rsidR="00932CEF" w14:paraId="21C166D0" w14:textId="77777777">
        <w:tc>
          <w:tcPr>
            <w:tcW w:w="49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93002" w14:textId="77777777" w:rsidR="00932CEF" w:rsidRDefault="00000000">
            <w:r>
              <w:rPr>
                <w:color w:val="1A1A1A"/>
                <w:sz w:val="20"/>
                <w:szCs w:val="20"/>
              </w:rPr>
              <w:t>Connection references created for all connectors — no hardcoded connections</w:t>
            </w:r>
          </w:p>
        </w:tc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398A9" w14:textId="77777777" w:rsidR="00932CE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Required</w:t>
            </w:r>
          </w:p>
        </w:tc>
        <w:tc>
          <w:tcPr>
            <w:tcW w:w="2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486BB" w14:textId="77777777" w:rsidR="00932CEF" w:rsidRDefault="00000000">
            <w:r>
              <w:rPr>
                <w:color w:val="1A1A1A"/>
                <w:sz w:val="20"/>
                <w:szCs w:val="20"/>
              </w:rPr>
              <w:t>Lead Developer</w:t>
            </w:r>
          </w:p>
        </w:tc>
      </w:tr>
      <w:tr w:rsidR="00932CEF" w14:paraId="446E3F78" w14:textId="77777777">
        <w:tc>
          <w:tcPr>
            <w:tcW w:w="49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1F9DB" w14:textId="77777777" w:rsidR="00932CEF" w:rsidRDefault="00000000">
            <w:r>
              <w:rPr>
                <w:color w:val="1A1A1A"/>
                <w:sz w:val="20"/>
                <w:szCs w:val="20"/>
              </w:rPr>
              <w:t>Canvas apps saved with explicit names — no 'App' or 'Canvas App 1'</w:t>
            </w:r>
          </w:p>
        </w:tc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AF430" w14:textId="77777777" w:rsidR="00932CE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Recommended</w:t>
            </w:r>
          </w:p>
        </w:tc>
        <w:tc>
          <w:tcPr>
            <w:tcW w:w="2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6C708" w14:textId="77777777" w:rsidR="00932CEF" w:rsidRDefault="00000000">
            <w:r>
              <w:rPr>
                <w:color w:val="1A1A1A"/>
                <w:sz w:val="20"/>
                <w:szCs w:val="20"/>
              </w:rPr>
              <w:t>Lead Developer</w:t>
            </w:r>
          </w:p>
        </w:tc>
      </w:tr>
      <w:tr w:rsidR="00932CEF" w14:paraId="3F873714" w14:textId="77777777">
        <w:tc>
          <w:tcPr>
            <w:tcW w:w="49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5B5F6" w14:textId="77777777" w:rsidR="00932CEF" w:rsidRDefault="00000000">
            <w:r>
              <w:rPr>
                <w:color w:val="1A1A1A"/>
                <w:sz w:val="20"/>
                <w:szCs w:val="20"/>
              </w:rPr>
              <w:t>All flows disabled in source environment before export if required in target</w:t>
            </w:r>
          </w:p>
        </w:tc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27044" w14:textId="77777777" w:rsidR="00932CE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Recommended</w:t>
            </w:r>
          </w:p>
        </w:tc>
        <w:tc>
          <w:tcPr>
            <w:tcW w:w="2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9A8A2" w14:textId="77777777" w:rsidR="00932CEF" w:rsidRDefault="00000000">
            <w:r>
              <w:rPr>
                <w:color w:val="1A1A1A"/>
                <w:sz w:val="20"/>
                <w:szCs w:val="20"/>
              </w:rPr>
              <w:t>Lead Developer</w:t>
            </w:r>
          </w:p>
        </w:tc>
      </w:tr>
      <w:tr w:rsidR="00932CEF" w14:paraId="61999540" w14:textId="77777777">
        <w:tc>
          <w:tcPr>
            <w:tcW w:w="49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8C738" w14:textId="77777777" w:rsidR="00932CEF" w:rsidRDefault="00000000">
            <w:r>
              <w:rPr>
                <w:color w:val="1A1A1A"/>
                <w:sz w:val="20"/>
                <w:szCs w:val="20"/>
              </w:rPr>
              <w:t>Dependencies on shared components referenced as separate managed solution (layer pattern)</w:t>
            </w:r>
          </w:p>
        </w:tc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F77BA" w14:textId="77777777" w:rsidR="00932CE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Recommended</w:t>
            </w:r>
          </w:p>
        </w:tc>
        <w:tc>
          <w:tcPr>
            <w:tcW w:w="2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0DFE0" w14:textId="77777777" w:rsidR="00932CEF" w:rsidRDefault="00000000">
            <w:r>
              <w:rPr>
                <w:color w:val="1A1A1A"/>
                <w:sz w:val="20"/>
                <w:szCs w:val="20"/>
              </w:rPr>
              <w:t>Architect</w:t>
            </w:r>
          </w:p>
        </w:tc>
      </w:tr>
    </w:tbl>
    <w:p w14:paraId="5BFFA246" w14:textId="77777777" w:rsidR="00932CEF" w:rsidRDefault="00932CEF">
      <w:pPr>
        <w:spacing w:before="200" w:after="80"/>
      </w:pPr>
    </w:p>
    <w:p w14:paraId="79013217" w14:textId="77777777" w:rsidR="00932CEF" w:rsidRDefault="00000000">
      <w:pPr>
        <w:pStyle w:val="Heading2"/>
      </w:pPr>
      <w:r>
        <w:t>Pipeline configuration checklist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8"/>
        <w:gridCol w:w="1603"/>
        <w:gridCol w:w="2799"/>
      </w:tblGrid>
      <w:tr w:rsidR="00932CEF" w14:paraId="5F6FF5FA" w14:textId="77777777">
        <w:tc>
          <w:tcPr>
            <w:tcW w:w="4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B9451" w14:textId="77777777" w:rsidR="00932CEF" w:rsidRDefault="00000000">
            <w:r>
              <w:rPr>
                <w:b/>
                <w:bCs/>
                <w:color w:val="FFFFFF"/>
                <w:sz w:val="20"/>
                <w:szCs w:val="20"/>
              </w:rPr>
              <w:t>Checklist item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5B9ED" w14:textId="77777777" w:rsidR="00932CEF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A6C0D" w14:textId="77777777" w:rsidR="00932CEF" w:rsidRDefault="00000000">
            <w:r>
              <w:rPr>
                <w:b/>
                <w:bCs/>
                <w:color w:val="FFFFFF"/>
                <w:sz w:val="20"/>
                <w:szCs w:val="20"/>
              </w:rPr>
              <w:t>Verified by</w:t>
            </w:r>
          </w:p>
        </w:tc>
      </w:tr>
      <w:tr w:rsidR="00932CEF" w14:paraId="0C6C98C1" w14:textId="77777777">
        <w:tc>
          <w:tcPr>
            <w:tcW w:w="49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C6E0E" w14:textId="77777777" w:rsidR="00932CEF" w:rsidRDefault="00000000">
            <w:r>
              <w:rPr>
                <w:color w:val="1A1A1A"/>
                <w:sz w:val="20"/>
                <w:szCs w:val="20"/>
              </w:rPr>
              <w:t>Source control configured — solutions exported and committed on every change</w:t>
            </w:r>
          </w:p>
        </w:tc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7010D" w14:textId="77777777" w:rsidR="00932CE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Required</w:t>
            </w:r>
          </w:p>
        </w:tc>
        <w:tc>
          <w:tcPr>
            <w:tcW w:w="2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03420" w14:textId="77777777" w:rsidR="00932CEF" w:rsidRDefault="00000000">
            <w:r>
              <w:rPr>
                <w:color w:val="1A1A1A"/>
                <w:sz w:val="20"/>
                <w:szCs w:val="20"/>
              </w:rPr>
              <w:t>Lead Developer</w:t>
            </w:r>
          </w:p>
        </w:tc>
      </w:tr>
      <w:tr w:rsidR="00932CEF" w14:paraId="4ACB0920" w14:textId="77777777">
        <w:tc>
          <w:tcPr>
            <w:tcW w:w="49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CD185" w14:textId="77777777" w:rsidR="00932CEF" w:rsidRDefault="00000000">
            <w:r>
              <w:rPr>
                <w:color w:val="1A1A1A"/>
                <w:sz w:val="20"/>
                <w:szCs w:val="20"/>
              </w:rPr>
              <w:t>Solution Checker runs automatically on export — errors block deployment</w:t>
            </w:r>
          </w:p>
        </w:tc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EB800" w14:textId="77777777" w:rsidR="00932CE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Required</w:t>
            </w:r>
          </w:p>
        </w:tc>
        <w:tc>
          <w:tcPr>
            <w:tcW w:w="2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5CC49" w14:textId="77777777" w:rsidR="00932CEF" w:rsidRDefault="00000000">
            <w:r>
              <w:rPr>
                <w:color w:val="1A1A1A"/>
                <w:sz w:val="20"/>
                <w:szCs w:val="20"/>
              </w:rPr>
              <w:t>Architect</w:t>
            </w:r>
          </w:p>
        </w:tc>
      </w:tr>
      <w:tr w:rsidR="00932CEF" w14:paraId="6FAFBF05" w14:textId="77777777">
        <w:tc>
          <w:tcPr>
            <w:tcW w:w="49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9ED16" w14:textId="77777777" w:rsidR="00932CEF" w:rsidRDefault="00000000">
            <w:r>
              <w:rPr>
                <w:color w:val="1A1A1A"/>
                <w:sz w:val="20"/>
                <w:szCs w:val="20"/>
              </w:rPr>
              <w:t>Automated export pipeline triggers on solution version increment</w:t>
            </w:r>
          </w:p>
        </w:tc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94460" w14:textId="77777777" w:rsidR="00932CE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Recommended</w:t>
            </w:r>
          </w:p>
        </w:tc>
        <w:tc>
          <w:tcPr>
            <w:tcW w:w="2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0F97A" w14:textId="77777777" w:rsidR="00932CEF" w:rsidRDefault="00000000">
            <w:r>
              <w:rPr>
                <w:color w:val="1A1A1A"/>
                <w:sz w:val="20"/>
                <w:szCs w:val="20"/>
              </w:rPr>
              <w:t>Lead Developer</w:t>
            </w:r>
          </w:p>
        </w:tc>
      </w:tr>
      <w:tr w:rsidR="00932CEF" w14:paraId="7DF28091" w14:textId="77777777">
        <w:tc>
          <w:tcPr>
            <w:tcW w:w="49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00CD7" w14:textId="77777777" w:rsidR="00932CEF" w:rsidRDefault="00000000">
            <w:r>
              <w:rPr>
                <w:color w:val="1A1A1A"/>
                <w:sz w:val="20"/>
                <w:szCs w:val="20"/>
              </w:rPr>
              <w:lastRenderedPageBreak/>
              <w:t>Deployment pipeline configured: Dev → UAT (managed) → Prod (managed)</w:t>
            </w:r>
          </w:p>
        </w:tc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96ED7" w14:textId="77777777" w:rsidR="00932CE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Required</w:t>
            </w:r>
          </w:p>
        </w:tc>
        <w:tc>
          <w:tcPr>
            <w:tcW w:w="2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E2D08" w14:textId="77777777" w:rsidR="00932CEF" w:rsidRDefault="00000000">
            <w:r>
              <w:rPr>
                <w:color w:val="1A1A1A"/>
                <w:sz w:val="20"/>
                <w:szCs w:val="20"/>
              </w:rPr>
              <w:t>Architect</w:t>
            </w:r>
          </w:p>
        </w:tc>
      </w:tr>
      <w:tr w:rsidR="00932CEF" w14:paraId="300920D4" w14:textId="77777777">
        <w:tc>
          <w:tcPr>
            <w:tcW w:w="49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B33D5" w14:textId="77777777" w:rsidR="00932CEF" w:rsidRDefault="00000000">
            <w:r>
              <w:rPr>
                <w:color w:val="1A1A1A"/>
                <w:sz w:val="20"/>
                <w:szCs w:val="20"/>
              </w:rPr>
              <w:t>UAT deployment requires lead architect approval before proceeding</w:t>
            </w:r>
          </w:p>
        </w:tc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067A5" w14:textId="77777777" w:rsidR="00932CE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Required</w:t>
            </w:r>
          </w:p>
        </w:tc>
        <w:tc>
          <w:tcPr>
            <w:tcW w:w="2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4E2B0" w14:textId="77777777" w:rsidR="00932CEF" w:rsidRDefault="00000000">
            <w:r>
              <w:rPr>
                <w:color w:val="1A1A1A"/>
                <w:sz w:val="20"/>
                <w:szCs w:val="20"/>
              </w:rPr>
              <w:t>Architect</w:t>
            </w:r>
          </w:p>
        </w:tc>
      </w:tr>
      <w:tr w:rsidR="00932CEF" w14:paraId="01CAB240" w14:textId="77777777">
        <w:tc>
          <w:tcPr>
            <w:tcW w:w="49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D22E7" w14:textId="77777777" w:rsidR="00932CEF" w:rsidRDefault="00000000">
            <w:r>
              <w:rPr>
                <w:color w:val="1A1A1A"/>
                <w:sz w:val="20"/>
                <w:szCs w:val="20"/>
              </w:rPr>
              <w:t>Production deployment requires business stakeholder sign-off</w:t>
            </w:r>
          </w:p>
        </w:tc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0F977" w14:textId="77777777" w:rsidR="00932CE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Required</w:t>
            </w:r>
          </w:p>
        </w:tc>
        <w:tc>
          <w:tcPr>
            <w:tcW w:w="2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F4C9B" w14:textId="77777777" w:rsidR="00932CEF" w:rsidRDefault="00000000">
            <w:r>
              <w:rPr>
                <w:color w:val="1A1A1A"/>
                <w:sz w:val="20"/>
                <w:szCs w:val="20"/>
              </w:rPr>
              <w:t>Architect</w:t>
            </w:r>
          </w:p>
        </w:tc>
      </w:tr>
      <w:tr w:rsidR="00932CEF" w14:paraId="08776E5B" w14:textId="77777777">
        <w:tc>
          <w:tcPr>
            <w:tcW w:w="49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4EFDB" w14:textId="77777777" w:rsidR="00932CEF" w:rsidRDefault="00000000">
            <w:r>
              <w:rPr>
                <w:color w:val="1A1A1A"/>
                <w:sz w:val="20"/>
                <w:szCs w:val="20"/>
              </w:rPr>
              <w:t>Environment variable values documented per deployment target</w:t>
            </w:r>
          </w:p>
        </w:tc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27DA7" w14:textId="77777777" w:rsidR="00932CE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Required</w:t>
            </w:r>
          </w:p>
        </w:tc>
        <w:tc>
          <w:tcPr>
            <w:tcW w:w="2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B3907" w14:textId="77777777" w:rsidR="00932CEF" w:rsidRDefault="00000000">
            <w:r>
              <w:rPr>
                <w:color w:val="1A1A1A"/>
                <w:sz w:val="20"/>
                <w:szCs w:val="20"/>
              </w:rPr>
              <w:t>Lead Developer</w:t>
            </w:r>
          </w:p>
        </w:tc>
      </w:tr>
      <w:tr w:rsidR="00932CEF" w14:paraId="6724FAF0" w14:textId="77777777">
        <w:tc>
          <w:tcPr>
            <w:tcW w:w="49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13DFF" w14:textId="77777777" w:rsidR="00932CEF" w:rsidRDefault="00000000">
            <w:r>
              <w:rPr>
                <w:color w:val="1A1A1A"/>
                <w:sz w:val="20"/>
                <w:szCs w:val="20"/>
              </w:rPr>
              <w:t>Connection reference ownership documented — named owner per connection</w:t>
            </w:r>
          </w:p>
        </w:tc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44E88" w14:textId="77777777" w:rsidR="00932CE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Required</w:t>
            </w:r>
          </w:p>
        </w:tc>
        <w:tc>
          <w:tcPr>
            <w:tcW w:w="2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58AA6" w14:textId="77777777" w:rsidR="00932CEF" w:rsidRDefault="00000000">
            <w:proofErr w:type="spellStart"/>
            <w:r>
              <w:rPr>
                <w:color w:val="1A1A1A"/>
                <w:sz w:val="20"/>
                <w:szCs w:val="20"/>
              </w:rPr>
              <w:t>CoE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Admin</w:t>
            </w:r>
          </w:p>
        </w:tc>
      </w:tr>
      <w:tr w:rsidR="00932CEF" w14:paraId="5D58B090" w14:textId="77777777">
        <w:tc>
          <w:tcPr>
            <w:tcW w:w="49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BB3F7" w14:textId="77777777" w:rsidR="00932CEF" w:rsidRDefault="00000000">
            <w:r>
              <w:rPr>
                <w:color w:val="1A1A1A"/>
                <w:sz w:val="20"/>
                <w:szCs w:val="20"/>
              </w:rPr>
              <w:t>Post-deployment smoke test automated (flow trigger → validate → alert on fail)</w:t>
            </w:r>
          </w:p>
        </w:tc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3B7FE" w14:textId="77777777" w:rsidR="00932CE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Recommended</w:t>
            </w:r>
          </w:p>
        </w:tc>
        <w:tc>
          <w:tcPr>
            <w:tcW w:w="2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633A9" w14:textId="77777777" w:rsidR="00932CEF" w:rsidRDefault="00000000">
            <w:r>
              <w:rPr>
                <w:color w:val="1A1A1A"/>
                <w:sz w:val="20"/>
                <w:szCs w:val="20"/>
              </w:rPr>
              <w:t>Lead Developer</w:t>
            </w:r>
          </w:p>
        </w:tc>
      </w:tr>
      <w:tr w:rsidR="00932CEF" w14:paraId="06FA5E9B" w14:textId="77777777">
        <w:tc>
          <w:tcPr>
            <w:tcW w:w="49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A59CF" w14:textId="77777777" w:rsidR="00932CEF" w:rsidRDefault="00000000">
            <w:r>
              <w:rPr>
                <w:color w:val="1A1A1A"/>
                <w:sz w:val="20"/>
                <w:szCs w:val="20"/>
              </w:rPr>
              <w:t>Rollback procedure documented and tested before first production deployment</w:t>
            </w:r>
          </w:p>
        </w:tc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41758" w14:textId="77777777" w:rsidR="00932CE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Required</w:t>
            </w:r>
          </w:p>
        </w:tc>
        <w:tc>
          <w:tcPr>
            <w:tcW w:w="2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046D6" w14:textId="77777777" w:rsidR="00932CEF" w:rsidRDefault="00000000">
            <w:r>
              <w:rPr>
                <w:color w:val="1A1A1A"/>
                <w:sz w:val="20"/>
                <w:szCs w:val="20"/>
              </w:rPr>
              <w:t>Architect</w:t>
            </w:r>
          </w:p>
        </w:tc>
      </w:tr>
    </w:tbl>
    <w:p w14:paraId="4E0C1223" w14:textId="77777777" w:rsidR="00932CEF" w:rsidRDefault="00932CEF">
      <w:pPr>
        <w:spacing w:before="200" w:after="80"/>
      </w:pPr>
    </w:p>
    <w:p w14:paraId="40209A89" w14:textId="77777777" w:rsidR="00932CEF" w:rsidRDefault="00000000">
      <w:pPr>
        <w:pStyle w:val="Heading2"/>
      </w:pPr>
      <w:r>
        <w:t>Tooling decision guide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932CEF" w14:paraId="3FE62225" w14:textId="77777777"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56119" w14:textId="77777777" w:rsidR="00932CEF" w:rsidRDefault="00000000"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34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AC211" w14:textId="77777777" w:rsidR="00932CEF" w:rsidRDefault="00000000">
            <w:r>
              <w:rPr>
                <w:b/>
                <w:bCs/>
                <w:color w:val="FFFFFF"/>
                <w:sz w:val="20"/>
                <w:szCs w:val="20"/>
              </w:rPr>
              <w:t>Recommended tool</w:t>
            </w:r>
          </w:p>
        </w:tc>
        <w:tc>
          <w:tcPr>
            <w:tcW w:w="34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3D2AD" w14:textId="77777777" w:rsidR="00932CEF" w:rsidRDefault="00000000">
            <w:r>
              <w:rPr>
                <w:b/>
                <w:bCs/>
                <w:color w:val="FFFFFF"/>
                <w:sz w:val="20"/>
                <w:szCs w:val="20"/>
              </w:rPr>
              <w:t>When to upgrade</w:t>
            </w:r>
          </w:p>
        </w:tc>
      </w:tr>
      <w:tr w:rsidR="00932CEF" w14:paraId="5248831A" w14:textId="77777777">
        <w:tc>
          <w:tcPr>
            <w:tcW w:w="24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8C379" w14:textId="77777777" w:rsidR="00932CEF" w:rsidRDefault="00000000">
            <w:r>
              <w:rPr>
                <w:b/>
                <w:bCs/>
                <w:color w:val="2E75B6"/>
                <w:sz w:val="20"/>
                <w:szCs w:val="20"/>
              </w:rPr>
              <w:t xml:space="preserve">Small team (&lt;5 </w:t>
            </w:r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devs</w:t>
            </w:r>
            <w:proofErr w:type="spellEnd"/>
            <w:r>
              <w:rPr>
                <w:b/>
                <w:bCs/>
                <w:color w:val="2E75B6"/>
                <w:sz w:val="20"/>
                <w:szCs w:val="20"/>
              </w:rPr>
              <w:t>), simple workloads</w:t>
            </w:r>
          </w:p>
        </w:tc>
        <w:tc>
          <w:tcPr>
            <w:tcW w:w="348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FF797" w14:textId="77777777" w:rsidR="00932CEF" w:rsidRDefault="00000000">
            <w:r>
              <w:rPr>
                <w:color w:val="1A1A1A"/>
                <w:sz w:val="20"/>
                <w:szCs w:val="20"/>
              </w:rPr>
              <w:t>Power Platform Pipelines (built-in) Low complexity, no DevOps licence needed</w:t>
            </w:r>
          </w:p>
        </w:tc>
        <w:tc>
          <w:tcPr>
            <w:tcW w:w="348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A0E6E" w14:textId="77777777" w:rsidR="00932CEF" w:rsidRDefault="00000000">
            <w:r>
              <w:rPr>
                <w:color w:val="1A1A1A"/>
                <w:sz w:val="20"/>
                <w:szCs w:val="20"/>
              </w:rPr>
              <w:t>When you need branch strategy or multi-approver gates</w:t>
            </w:r>
          </w:p>
        </w:tc>
      </w:tr>
      <w:tr w:rsidR="00932CEF" w14:paraId="16596FD2" w14:textId="77777777">
        <w:tc>
          <w:tcPr>
            <w:tcW w:w="24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A60ED" w14:textId="77777777" w:rsidR="00932CEF" w:rsidRDefault="00000000">
            <w:r>
              <w:rPr>
                <w:b/>
                <w:bCs/>
                <w:color w:val="2E75B6"/>
                <w:sz w:val="20"/>
                <w:szCs w:val="20"/>
              </w:rPr>
              <w:t>Medium team, multiple workloads in parallel</w:t>
            </w:r>
          </w:p>
        </w:tc>
        <w:tc>
          <w:tcPr>
            <w:tcW w:w="348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52DD4" w14:textId="77777777" w:rsidR="00932CEF" w:rsidRDefault="00000000">
            <w:r>
              <w:rPr>
                <w:color w:val="1A1A1A"/>
                <w:sz w:val="20"/>
                <w:szCs w:val="20"/>
              </w:rPr>
              <w:t>Azure DevOps + Power Platform Build Tools Full pipeline control, environment gates, PR workflows</w:t>
            </w:r>
          </w:p>
        </w:tc>
        <w:tc>
          <w:tcPr>
            <w:tcW w:w="348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EDA9" w14:textId="77777777" w:rsidR="00932CEF" w:rsidRDefault="00000000">
            <w:r>
              <w:rPr>
                <w:color w:val="1A1A1A"/>
                <w:sz w:val="20"/>
                <w:szCs w:val="20"/>
              </w:rPr>
              <w:t>When deploying to regulated environments (ISO, HIPAA)</w:t>
            </w:r>
          </w:p>
        </w:tc>
      </w:tr>
      <w:tr w:rsidR="00932CEF" w14:paraId="35446258" w14:textId="77777777">
        <w:tc>
          <w:tcPr>
            <w:tcW w:w="24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395D9" w14:textId="77777777" w:rsidR="00932CEF" w:rsidRDefault="00000000">
            <w:r>
              <w:rPr>
                <w:b/>
                <w:bCs/>
                <w:color w:val="2E75B6"/>
                <w:sz w:val="20"/>
                <w:szCs w:val="20"/>
              </w:rPr>
              <w:t>Enterprise, regulated industry</w:t>
            </w:r>
          </w:p>
        </w:tc>
        <w:tc>
          <w:tcPr>
            <w:tcW w:w="348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84F0A" w14:textId="77777777" w:rsidR="00932CEF" w:rsidRDefault="00000000">
            <w:r>
              <w:rPr>
                <w:color w:val="1A1A1A"/>
                <w:sz w:val="20"/>
                <w:szCs w:val="20"/>
              </w:rPr>
              <w:t>Azure DevOps + custom pipeline + SonarQube Full audit trail, security scanning, compliance gates</w:t>
            </w:r>
          </w:p>
        </w:tc>
        <w:tc>
          <w:tcPr>
            <w:tcW w:w="348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D2F17" w14:textId="77777777" w:rsidR="00932CEF" w:rsidRDefault="00000000">
            <w:r>
              <w:rPr>
                <w:color w:val="1A1A1A"/>
                <w:sz w:val="20"/>
                <w:szCs w:val="20"/>
              </w:rPr>
              <w:t>Already at the top — focus on maturity not tooling</w:t>
            </w:r>
          </w:p>
        </w:tc>
      </w:tr>
      <w:tr w:rsidR="00932CEF" w14:paraId="65167A04" w14:textId="77777777">
        <w:tc>
          <w:tcPr>
            <w:tcW w:w="24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D8D68" w14:textId="77777777" w:rsidR="00932CEF" w:rsidRDefault="00000000">
            <w:r>
              <w:rPr>
                <w:b/>
                <w:bCs/>
                <w:color w:val="2E75B6"/>
                <w:sz w:val="20"/>
                <w:szCs w:val="20"/>
              </w:rPr>
              <w:t>GitHub-native teams</w:t>
            </w:r>
          </w:p>
        </w:tc>
        <w:tc>
          <w:tcPr>
            <w:tcW w:w="348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6948A" w14:textId="77777777" w:rsidR="00932CEF" w:rsidRDefault="00000000">
            <w:r>
              <w:rPr>
                <w:color w:val="1A1A1A"/>
                <w:sz w:val="20"/>
                <w:szCs w:val="20"/>
              </w:rPr>
              <w:t xml:space="preserve">GitHub Actions + </w:t>
            </w:r>
            <w:proofErr w:type="spellStart"/>
            <w:r>
              <w:rPr>
                <w:color w:val="1A1A1A"/>
                <w:sz w:val="20"/>
                <w:szCs w:val="20"/>
              </w:rPr>
              <w:t>microsoft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powerplatform</w:t>
            </w:r>
            <w:proofErr w:type="spellEnd"/>
            <w:r>
              <w:rPr>
                <w:color w:val="1A1A1A"/>
                <w:sz w:val="20"/>
                <w:szCs w:val="20"/>
              </w:rPr>
              <w:t>-actions Same capability as Azure DevOps, GitHub native</w:t>
            </w:r>
          </w:p>
        </w:tc>
        <w:tc>
          <w:tcPr>
            <w:tcW w:w="348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D5018" w14:textId="77777777" w:rsidR="00932CEF" w:rsidRDefault="00000000">
            <w:r>
              <w:rPr>
                <w:color w:val="1A1A1A"/>
                <w:sz w:val="20"/>
                <w:szCs w:val="20"/>
              </w:rPr>
              <w:t>When organisation standardises on Azure DevOps</w:t>
            </w:r>
          </w:p>
        </w:tc>
      </w:tr>
    </w:tbl>
    <w:p w14:paraId="2A53C85E" w14:textId="77777777" w:rsidR="00932CEF" w:rsidRDefault="00932CEF">
      <w:pPr>
        <w:sectPr w:rsidR="00932CEF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2CEF" w14:paraId="43FC868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8A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6B3A7A9D" w14:textId="77777777" w:rsidR="00932CEF" w:rsidRDefault="00000000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Tool 5 — Production Readiness Assessment</w:t>
            </w:r>
          </w:p>
          <w:p w14:paraId="3D7EC947" w14:textId="77777777" w:rsidR="00932CEF" w:rsidRDefault="00000000">
            <w:pPr>
              <w:spacing w:before="40"/>
            </w:pPr>
            <w:r>
              <w:rPr>
                <w:i/>
                <w:iCs/>
                <w:color w:val="BDD4F4"/>
                <w:sz w:val="20"/>
                <w:szCs w:val="20"/>
              </w:rPr>
              <w:t>Score your tenant across six domains before go-live</w:t>
            </w:r>
          </w:p>
        </w:tc>
      </w:tr>
    </w:tbl>
    <w:p w14:paraId="49C1CBCC" w14:textId="77777777" w:rsidR="00932CEF" w:rsidRDefault="00932CEF">
      <w:pPr>
        <w:spacing w:before="200" w:after="80"/>
      </w:pPr>
    </w:p>
    <w:p w14:paraId="2AB43A63" w14:textId="77777777" w:rsidR="00932CEF" w:rsidRDefault="00000000">
      <w:pPr>
        <w:spacing w:before="80" w:after="80"/>
      </w:pPr>
      <w:r>
        <w:t>Use this assessment as a pre-go-live gate review. Score each item and calculate the domain score. A domain scoring below 70% should be addressed before production launch. A domain scoring below 50% is a go/no-go blocker.</w:t>
      </w:r>
    </w:p>
    <w:p w14:paraId="5F30A34E" w14:textId="77777777" w:rsidR="00932CEF" w:rsidRDefault="00932CEF">
      <w:pPr>
        <w:spacing w:before="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20"/>
        <w:gridCol w:w="1399"/>
        <w:gridCol w:w="1603"/>
        <w:gridCol w:w="3638"/>
      </w:tblGrid>
      <w:tr w:rsidR="00932CEF" w14:paraId="394249CC" w14:textId="77777777"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5E224" w14:textId="77777777" w:rsidR="00932CEF" w:rsidRDefault="00000000">
            <w:r>
              <w:rPr>
                <w:b/>
                <w:bCs/>
                <w:color w:val="FFFFFF"/>
                <w:sz w:val="20"/>
                <w:szCs w:val="20"/>
              </w:rPr>
              <w:t>Scoring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1741D" w14:textId="77777777" w:rsidR="00932CEF" w:rsidRDefault="00000000">
            <w:r>
              <w:rPr>
                <w:b/>
                <w:bCs/>
                <w:color w:val="FFFFFF"/>
                <w:sz w:val="20"/>
                <w:szCs w:val="20"/>
              </w:rPr>
              <w:t>Score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07218" w14:textId="77777777" w:rsidR="00932CEF" w:rsidRDefault="00000000">
            <w:r>
              <w:rPr>
                <w:b/>
                <w:bCs/>
                <w:color w:val="FFFFFF"/>
                <w:sz w:val="20"/>
                <w:szCs w:val="20"/>
              </w:rPr>
              <w:t>Gate</w:t>
            </w:r>
          </w:p>
        </w:tc>
        <w:tc>
          <w:tcPr>
            <w:tcW w:w="3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602B2" w14:textId="77777777" w:rsidR="00932CEF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932CEF" w14:paraId="3146D0D5" w14:textId="77777777">
        <w:tc>
          <w:tcPr>
            <w:tcW w:w="2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5D680" w14:textId="77777777" w:rsidR="00932CEF" w:rsidRDefault="00000000">
            <w:r>
              <w:rPr>
                <w:b/>
                <w:bCs/>
                <w:color w:val="1A1A1A"/>
                <w:sz w:val="20"/>
                <w:szCs w:val="20"/>
              </w:rPr>
              <w:t>80–100%</w:t>
            </w:r>
          </w:p>
        </w:tc>
        <w:tc>
          <w:tcPr>
            <w:tcW w:w="14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2B99A" w14:textId="77777777" w:rsidR="00932CEF" w:rsidRDefault="00000000">
            <w:r>
              <w:rPr>
                <w:color w:val="1A1A1A"/>
                <w:sz w:val="20"/>
                <w:szCs w:val="20"/>
              </w:rPr>
              <w:t>Production ready</w:t>
            </w:r>
          </w:p>
        </w:tc>
        <w:tc>
          <w:tcPr>
            <w:tcW w:w="14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71F44" w14:textId="77777777" w:rsidR="00932CE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Recommended</w:t>
            </w:r>
          </w:p>
        </w:tc>
        <w:tc>
          <w:tcPr>
            <w:tcW w:w="37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730C6" w14:textId="77777777" w:rsidR="00932CEF" w:rsidRDefault="00000000">
            <w:r>
              <w:rPr>
                <w:color w:val="1A1A1A"/>
                <w:sz w:val="20"/>
                <w:szCs w:val="20"/>
              </w:rPr>
              <w:t>Proceed to go-live</w:t>
            </w:r>
          </w:p>
        </w:tc>
      </w:tr>
      <w:tr w:rsidR="00932CEF" w14:paraId="3C814F82" w14:textId="77777777">
        <w:tc>
          <w:tcPr>
            <w:tcW w:w="2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63800" w14:textId="77777777" w:rsidR="00932CEF" w:rsidRDefault="00000000">
            <w:r>
              <w:rPr>
                <w:b/>
                <w:bCs/>
                <w:color w:val="1A1A1A"/>
                <w:sz w:val="20"/>
                <w:szCs w:val="20"/>
              </w:rPr>
              <w:t>70–79%</w:t>
            </w:r>
          </w:p>
        </w:tc>
        <w:tc>
          <w:tcPr>
            <w:tcW w:w="14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F0974" w14:textId="77777777" w:rsidR="00932CEF" w:rsidRDefault="00000000">
            <w:r>
              <w:rPr>
                <w:color w:val="1A1A1A"/>
                <w:sz w:val="20"/>
                <w:szCs w:val="20"/>
              </w:rPr>
              <w:t>Conditionally ready</w:t>
            </w:r>
          </w:p>
        </w:tc>
        <w:tc>
          <w:tcPr>
            <w:tcW w:w="14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5F5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A7C7C" w14:textId="77777777" w:rsidR="00932CE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Optional</w:t>
            </w:r>
          </w:p>
        </w:tc>
        <w:tc>
          <w:tcPr>
            <w:tcW w:w="37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6769E" w14:textId="77777777" w:rsidR="00932CEF" w:rsidRDefault="00000000">
            <w:r>
              <w:rPr>
                <w:color w:val="1A1A1A"/>
                <w:sz w:val="20"/>
                <w:szCs w:val="20"/>
              </w:rPr>
              <w:t>Address gaps within 30 days post go-live</w:t>
            </w:r>
          </w:p>
        </w:tc>
      </w:tr>
      <w:tr w:rsidR="00932CEF" w14:paraId="301DAF9C" w14:textId="77777777">
        <w:tc>
          <w:tcPr>
            <w:tcW w:w="2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40C56" w14:textId="77777777" w:rsidR="00932CEF" w:rsidRDefault="00000000">
            <w:r>
              <w:rPr>
                <w:b/>
                <w:bCs/>
                <w:color w:val="1A1A1A"/>
                <w:sz w:val="20"/>
                <w:szCs w:val="20"/>
              </w:rPr>
              <w:t>50–69%</w:t>
            </w:r>
          </w:p>
        </w:tc>
        <w:tc>
          <w:tcPr>
            <w:tcW w:w="14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A1E7A" w14:textId="77777777" w:rsidR="00932CEF" w:rsidRDefault="00000000">
            <w:r>
              <w:rPr>
                <w:color w:val="1A1A1A"/>
                <w:sz w:val="20"/>
                <w:szCs w:val="20"/>
              </w:rPr>
              <w:t>Needs work</w:t>
            </w:r>
          </w:p>
        </w:tc>
        <w:tc>
          <w:tcPr>
            <w:tcW w:w="14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5F5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002FE" w14:textId="77777777" w:rsidR="00932CE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Optional</w:t>
            </w:r>
          </w:p>
        </w:tc>
        <w:tc>
          <w:tcPr>
            <w:tcW w:w="37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F877E" w14:textId="77777777" w:rsidR="00932CEF" w:rsidRDefault="00000000">
            <w:r>
              <w:rPr>
                <w:color w:val="1A1A1A"/>
                <w:sz w:val="20"/>
                <w:szCs w:val="20"/>
              </w:rPr>
              <w:t>Address critical items before go-live</w:t>
            </w:r>
          </w:p>
        </w:tc>
      </w:tr>
      <w:tr w:rsidR="00932CEF" w14:paraId="2C68B7DC" w14:textId="77777777">
        <w:tc>
          <w:tcPr>
            <w:tcW w:w="2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6CE68" w14:textId="77777777" w:rsidR="00932CEF" w:rsidRDefault="00000000">
            <w:r>
              <w:rPr>
                <w:b/>
                <w:bCs/>
                <w:color w:val="1A1A1A"/>
                <w:sz w:val="20"/>
                <w:szCs w:val="20"/>
              </w:rPr>
              <w:t>Below 50%</w:t>
            </w:r>
          </w:p>
        </w:tc>
        <w:tc>
          <w:tcPr>
            <w:tcW w:w="14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96AB6" w14:textId="77777777" w:rsidR="00932CEF" w:rsidRDefault="00000000">
            <w:r>
              <w:rPr>
                <w:color w:val="1A1A1A"/>
                <w:sz w:val="20"/>
                <w:szCs w:val="20"/>
              </w:rPr>
              <w:t>Not ready</w:t>
            </w:r>
          </w:p>
        </w:tc>
        <w:tc>
          <w:tcPr>
            <w:tcW w:w="14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A32D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F9692" w14:textId="77777777" w:rsidR="00932CE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Avoid</w:t>
            </w:r>
          </w:p>
        </w:tc>
        <w:tc>
          <w:tcPr>
            <w:tcW w:w="37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01955" w14:textId="77777777" w:rsidR="00932CEF" w:rsidRDefault="00000000">
            <w:r>
              <w:rPr>
                <w:color w:val="1A1A1A"/>
                <w:sz w:val="20"/>
                <w:szCs w:val="20"/>
              </w:rPr>
              <w:t>Go/no-go blocker — do not proceed</w:t>
            </w:r>
          </w:p>
        </w:tc>
      </w:tr>
    </w:tbl>
    <w:p w14:paraId="48622E91" w14:textId="77777777" w:rsidR="00932CEF" w:rsidRDefault="00932CEF">
      <w:pPr>
        <w:spacing w:before="200" w:after="80"/>
      </w:pPr>
    </w:p>
    <w:p w14:paraId="79A13AA0" w14:textId="77777777" w:rsidR="00932CEF" w:rsidRDefault="00000000">
      <w:pPr>
        <w:pStyle w:val="Heading2"/>
      </w:pPr>
      <w:r>
        <w:t>Domain 1: Identity &amp; Access Management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58"/>
        <w:gridCol w:w="1603"/>
        <w:gridCol w:w="1400"/>
        <w:gridCol w:w="1799"/>
      </w:tblGrid>
      <w:tr w:rsidR="00932CEF" w14:paraId="26081973" w14:textId="77777777">
        <w:tc>
          <w:tcPr>
            <w:tcW w:w="4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3170B" w14:textId="77777777" w:rsidR="00932CEF" w:rsidRDefault="00000000">
            <w:r>
              <w:rPr>
                <w:b/>
                <w:bCs/>
                <w:color w:val="FFFFFF"/>
                <w:sz w:val="20"/>
                <w:szCs w:val="20"/>
              </w:rPr>
              <w:t>Assessment item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7D1D8" w14:textId="77777777" w:rsidR="00932CEF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A24F0" w14:textId="77777777" w:rsidR="00932CEF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7BA05" w14:textId="77777777" w:rsidR="00932CEF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</w:tr>
      <w:tr w:rsidR="00932CEF" w14:paraId="2E1A3D46" w14:textId="77777777">
        <w:tc>
          <w:tcPr>
            <w:tcW w:w="45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51D22" w14:textId="77777777" w:rsidR="00932CEF" w:rsidRDefault="00000000">
            <w:r>
              <w:rPr>
                <w:color w:val="1A1A1A"/>
                <w:sz w:val="20"/>
                <w:szCs w:val="20"/>
              </w:rPr>
              <w:t>All admin access uses named service accounts — no personal accounts with Power Platform Admin</w:t>
            </w:r>
          </w:p>
        </w:tc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B5859" w14:textId="77777777" w:rsidR="00932CE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Required</w:t>
            </w:r>
          </w:p>
        </w:tc>
        <w:tc>
          <w:tcPr>
            <w:tcW w:w="14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9349C" w14:textId="77777777" w:rsidR="00932CEF" w:rsidRDefault="00932CEF"/>
        </w:tc>
        <w:tc>
          <w:tcPr>
            <w:tcW w:w="1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41C30" w14:textId="77777777" w:rsidR="00932CEF" w:rsidRDefault="00932CEF"/>
        </w:tc>
      </w:tr>
      <w:tr w:rsidR="00932CEF" w14:paraId="05702E41" w14:textId="77777777">
        <w:tc>
          <w:tcPr>
            <w:tcW w:w="45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D661E" w14:textId="77777777" w:rsidR="00932CEF" w:rsidRDefault="00000000">
            <w:r>
              <w:rPr>
                <w:color w:val="1A1A1A"/>
                <w:sz w:val="20"/>
                <w:szCs w:val="20"/>
              </w:rPr>
              <w:t>AAD groups used for all environment access — no individual user role assignments</w:t>
            </w:r>
          </w:p>
        </w:tc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375DF" w14:textId="77777777" w:rsidR="00932CE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Required</w:t>
            </w:r>
          </w:p>
        </w:tc>
        <w:tc>
          <w:tcPr>
            <w:tcW w:w="14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DD836" w14:textId="77777777" w:rsidR="00932CEF" w:rsidRDefault="00932CEF"/>
        </w:tc>
        <w:tc>
          <w:tcPr>
            <w:tcW w:w="1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C4E2F" w14:textId="77777777" w:rsidR="00932CEF" w:rsidRDefault="00932CEF"/>
        </w:tc>
      </w:tr>
      <w:tr w:rsidR="00932CEF" w14:paraId="7B102C98" w14:textId="77777777">
        <w:tc>
          <w:tcPr>
            <w:tcW w:w="45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B2A89" w14:textId="77777777" w:rsidR="00932CEF" w:rsidRDefault="00000000">
            <w:r>
              <w:rPr>
                <w:color w:val="1A1A1A"/>
                <w:sz w:val="20"/>
                <w:szCs w:val="20"/>
              </w:rPr>
              <w:t>Break-glass admin account exists, MFA enforced, usage audited</w:t>
            </w:r>
          </w:p>
        </w:tc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BA914" w14:textId="77777777" w:rsidR="00932CE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Required</w:t>
            </w:r>
          </w:p>
        </w:tc>
        <w:tc>
          <w:tcPr>
            <w:tcW w:w="14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23FE6" w14:textId="77777777" w:rsidR="00932CEF" w:rsidRDefault="00932CEF"/>
        </w:tc>
        <w:tc>
          <w:tcPr>
            <w:tcW w:w="1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A6061" w14:textId="77777777" w:rsidR="00932CEF" w:rsidRDefault="00932CEF"/>
        </w:tc>
      </w:tr>
      <w:tr w:rsidR="00932CEF" w14:paraId="1706F6FF" w14:textId="77777777">
        <w:tc>
          <w:tcPr>
            <w:tcW w:w="45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BCEBC" w14:textId="77777777" w:rsidR="00932CEF" w:rsidRDefault="00000000">
            <w:r>
              <w:rPr>
                <w:color w:val="1A1A1A"/>
                <w:sz w:val="20"/>
                <w:szCs w:val="20"/>
              </w:rPr>
              <w:t>All production flows run under service account identity — not a named user</w:t>
            </w:r>
          </w:p>
        </w:tc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6E488" w14:textId="77777777" w:rsidR="00932CE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Required</w:t>
            </w:r>
          </w:p>
        </w:tc>
        <w:tc>
          <w:tcPr>
            <w:tcW w:w="14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9EDE7" w14:textId="77777777" w:rsidR="00932CEF" w:rsidRDefault="00932CEF"/>
        </w:tc>
        <w:tc>
          <w:tcPr>
            <w:tcW w:w="1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88F1D" w14:textId="77777777" w:rsidR="00932CEF" w:rsidRDefault="00932CEF"/>
        </w:tc>
      </w:tr>
      <w:tr w:rsidR="00932CEF" w14:paraId="28201402" w14:textId="77777777">
        <w:tc>
          <w:tcPr>
            <w:tcW w:w="45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E559B" w14:textId="77777777" w:rsidR="00932CEF" w:rsidRDefault="00000000">
            <w:r>
              <w:rPr>
                <w:color w:val="1A1A1A"/>
                <w:sz w:val="20"/>
                <w:szCs w:val="20"/>
              </w:rPr>
              <w:t>Connection reference ownership documented for every production connection</w:t>
            </w:r>
          </w:p>
        </w:tc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6BAED" w14:textId="77777777" w:rsidR="00932CE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Required</w:t>
            </w:r>
          </w:p>
        </w:tc>
        <w:tc>
          <w:tcPr>
            <w:tcW w:w="14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E08F7" w14:textId="77777777" w:rsidR="00932CEF" w:rsidRDefault="00932CEF"/>
        </w:tc>
        <w:tc>
          <w:tcPr>
            <w:tcW w:w="1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ABC21" w14:textId="77777777" w:rsidR="00932CEF" w:rsidRDefault="00932CEF"/>
        </w:tc>
      </w:tr>
      <w:tr w:rsidR="00932CEF" w14:paraId="0ADA13B3" w14:textId="77777777">
        <w:tc>
          <w:tcPr>
            <w:tcW w:w="45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C5848" w14:textId="77777777" w:rsidR="00932CEF" w:rsidRDefault="00000000">
            <w:r>
              <w:rPr>
                <w:color w:val="1A1A1A"/>
                <w:sz w:val="20"/>
                <w:szCs w:val="20"/>
              </w:rPr>
              <w:t>Developer environments auto-expire — no permanent personal sandboxes</w:t>
            </w:r>
          </w:p>
        </w:tc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3ADE6" w14:textId="77777777" w:rsidR="00932CE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Recommended</w:t>
            </w:r>
          </w:p>
        </w:tc>
        <w:tc>
          <w:tcPr>
            <w:tcW w:w="14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3588D" w14:textId="77777777" w:rsidR="00932CEF" w:rsidRDefault="00932CEF"/>
        </w:tc>
        <w:tc>
          <w:tcPr>
            <w:tcW w:w="1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8E6C6" w14:textId="77777777" w:rsidR="00932CEF" w:rsidRDefault="00932CEF"/>
        </w:tc>
      </w:tr>
      <w:tr w:rsidR="00932CEF" w14:paraId="6FF4363E" w14:textId="77777777">
        <w:tc>
          <w:tcPr>
            <w:tcW w:w="6160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25E5E" w14:textId="77777777" w:rsidR="00932CEF" w:rsidRDefault="00000000">
            <w:r>
              <w:rPr>
                <w:b/>
                <w:bCs/>
                <w:color w:val="1B4F8A"/>
                <w:sz w:val="20"/>
                <w:szCs w:val="20"/>
              </w:rPr>
              <w:t>Domain score: _____ / 6 items complete = _____%</w:t>
            </w:r>
          </w:p>
        </w:tc>
        <w:tc>
          <w:tcPr>
            <w:tcW w:w="3200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B19AA" w14:textId="77777777" w:rsidR="00932CEF" w:rsidRDefault="00000000">
            <w:r>
              <w:rPr>
                <w:b/>
                <w:bCs/>
                <w:color w:val="1B4F8A"/>
                <w:sz w:val="20"/>
                <w:szCs w:val="20"/>
              </w:rPr>
              <w:t>Gate status: GREEN / AMBER / RED</w:t>
            </w:r>
          </w:p>
        </w:tc>
      </w:tr>
    </w:tbl>
    <w:p w14:paraId="06D1DE2A" w14:textId="77777777" w:rsidR="00932CEF" w:rsidRDefault="00932CEF">
      <w:pPr>
        <w:spacing w:before="160" w:after="80"/>
      </w:pPr>
    </w:p>
    <w:p w14:paraId="3C44ABA1" w14:textId="77777777" w:rsidR="00932CEF" w:rsidRDefault="00000000">
      <w:pPr>
        <w:pStyle w:val="Heading2"/>
      </w:pPr>
      <w:r>
        <w:t>Domain 2: Governance &amp; DLP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58"/>
        <w:gridCol w:w="1603"/>
        <w:gridCol w:w="1400"/>
        <w:gridCol w:w="1799"/>
      </w:tblGrid>
      <w:tr w:rsidR="00932CEF" w14:paraId="4A6A9272" w14:textId="77777777">
        <w:tc>
          <w:tcPr>
            <w:tcW w:w="4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90612" w14:textId="77777777" w:rsidR="00932CEF" w:rsidRDefault="00000000">
            <w:r>
              <w:rPr>
                <w:b/>
                <w:bCs/>
                <w:color w:val="FFFFFF"/>
                <w:sz w:val="20"/>
                <w:szCs w:val="20"/>
              </w:rPr>
              <w:t>Assessment item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ABE6E" w14:textId="77777777" w:rsidR="00932CEF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825ED" w14:textId="77777777" w:rsidR="00932CEF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3D621" w14:textId="77777777" w:rsidR="00932CEF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</w:tr>
      <w:tr w:rsidR="00932CEF" w14:paraId="07402C63" w14:textId="77777777">
        <w:tc>
          <w:tcPr>
            <w:tcW w:w="45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0ECD0" w14:textId="77777777" w:rsidR="00932CEF" w:rsidRDefault="00000000">
            <w:r>
              <w:rPr>
                <w:color w:val="1A1A1A"/>
                <w:sz w:val="20"/>
                <w:szCs w:val="20"/>
              </w:rPr>
              <w:lastRenderedPageBreak/>
              <w:t>Tenant-wide DLP baseline policy active — high-risk connectors blocked globally</w:t>
            </w:r>
          </w:p>
        </w:tc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9D9C0" w14:textId="77777777" w:rsidR="00932CE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Required</w:t>
            </w:r>
          </w:p>
        </w:tc>
        <w:tc>
          <w:tcPr>
            <w:tcW w:w="14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39410" w14:textId="77777777" w:rsidR="00932CEF" w:rsidRDefault="00932CEF"/>
        </w:tc>
        <w:tc>
          <w:tcPr>
            <w:tcW w:w="1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3E049" w14:textId="77777777" w:rsidR="00932CEF" w:rsidRDefault="00932CEF"/>
        </w:tc>
      </w:tr>
      <w:tr w:rsidR="00932CEF" w14:paraId="7C32AA85" w14:textId="77777777">
        <w:tc>
          <w:tcPr>
            <w:tcW w:w="45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3799A" w14:textId="77777777" w:rsidR="00932CEF" w:rsidRDefault="00000000">
            <w:r>
              <w:rPr>
                <w:color w:val="1A1A1A"/>
                <w:sz w:val="20"/>
                <w:szCs w:val="20"/>
              </w:rPr>
              <w:t>Default environment DLP locked to Microsoft 365 connectors only</w:t>
            </w:r>
          </w:p>
        </w:tc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CE627" w14:textId="77777777" w:rsidR="00932CE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Required</w:t>
            </w:r>
          </w:p>
        </w:tc>
        <w:tc>
          <w:tcPr>
            <w:tcW w:w="14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664E0" w14:textId="77777777" w:rsidR="00932CEF" w:rsidRDefault="00932CEF"/>
        </w:tc>
        <w:tc>
          <w:tcPr>
            <w:tcW w:w="1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89ED9" w14:textId="77777777" w:rsidR="00932CEF" w:rsidRDefault="00932CEF"/>
        </w:tc>
      </w:tr>
      <w:tr w:rsidR="00932CEF" w14:paraId="49957218" w14:textId="77777777">
        <w:tc>
          <w:tcPr>
            <w:tcW w:w="45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4994B" w14:textId="77777777" w:rsidR="00932CEF" w:rsidRDefault="00000000">
            <w:r>
              <w:rPr>
                <w:color w:val="1A1A1A"/>
                <w:sz w:val="20"/>
                <w:szCs w:val="20"/>
              </w:rPr>
              <w:t>Production environment DLP uses strict approved-list policy</w:t>
            </w:r>
          </w:p>
        </w:tc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99828" w14:textId="77777777" w:rsidR="00932CE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Required</w:t>
            </w:r>
          </w:p>
        </w:tc>
        <w:tc>
          <w:tcPr>
            <w:tcW w:w="14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EFC11" w14:textId="77777777" w:rsidR="00932CEF" w:rsidRDefault="00932CEF"/>
        </w:tc>
        <w:tc>
          <w:tcPr>
            <w:tcW w:w="1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8E13B" w14:textId="77777777" w:rsidR="00932CEF" w:rsidRDefault="00932CEF"/>
        </w:tc>
      </w:tr>
      <w:tr w:rsidR="00932CEF" w14:paraId="5FA1C809" w14:textId="77777777">
        <w:tc>
          <w:tcPr>
            <w:tcW w:w="45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6DE83" w14:textId="77777777" w:rsidR="00932CEF" w:rsidRDefault="00000000">
            <w:r>
              <w:rPr>
                <w:color w:val="1A1A1A"/>
                <w:sz w:val="20"/>
                <w:szCs w:val="20"/>
              </w:rPr>
              <w:t>Connector request process documented and operational</w:t>
            </w:r>
          </w:p>
        </w:tc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2E843" w14:textId="77777777" w:rsidR="00932CE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Recommended</w:t>
            </w:r>
          </w:p>
        </w:tc>
        <w:tc>
          <w:tcPr>
            <w:tcW w:w="14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50D4F" w14:textId="77777777" w:rsidR="00932CEF" w:rsidRDefault="00932CEF"/>
        </w:tc>
        <w:tc>
          <w:tcPr>
            <w:tcW w:w="1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C67AB" w14:textId="77777777" w:rsidR="00932CEF" w:rsidRDefault="00932CEF"/>
        </w:tc>
      </w:tr>
      <w:tr w:rsidR="00932CEF" w14:paraId="3564B2F0" w14:textId="77777777">
        <w:tc>
          <w:tcPr>
            <w:tcW w:w="45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3F4F5" w14:textId="77777777" w:rsidR="00932CEF" w:rsidRDefault="00000000">
            <w:proofErr w:type="spellStart"/>
            <w:r>
              <w:rPr>
                <w:color w:val="1A1A1A"/>
                <w:sz w:val="20"/>
                <w:szCs w:val="20"/>
              </w:rPr>
              <w:t>CoE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Starter Kit deployed (core components minimum)</w:t>
            </w:r>
          </w:p>
        </w:tc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9463A" w14:textId="77777777" w:rsidR="00932CE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Recommended</w:t>
            </w:r>
          </w:p>
        </w:tc>
        <w:tc>
          <w:tcPr>
            <w:tcW w:w="14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7F622" w14:textId="77777777" w:rsidR="00932CEF" w:rsidRDefault="00932CEF"/>
        </w:tc>
        <w:tc>
          <w:tcPr>
            <w:tcW w:w="1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A791B" w14:textId="77777777" w:rsidR="00932CEF" w:rsidRDefault="00932CEF"/>
        </w:tc>
      </w:tr>
      <w:tr w:rsidR="00932CEF" w14:paraId="0C7AC64E" w14:textId="77777777">
        <w:tc>
          <w:tcPr>
            <w:tcW w:w="45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16885" w14:textId="77777777" w:rsidR="00932CEF" w:rsidRDefault="00000000">
            <w:r>
              <w:rPr>
                <w:color w:val="1A1A1A"/>
                <w:sz w:val="20"/>
                <w:szCs w:val="20"/>
              </w:rPr>
              <w:t>DLP policy documentation kept in version control</w:t>
            </w:r>
          </w:p>
        </w:tc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3A429" w14:textId="77777777" w:rsidR="00932CE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Recommended</w:t>
            </w:r>
          </w:p>
        </w:tc>
        <w:tc>
          <w:tcPr>
            <w:tcW w:w="14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D9DD2" w14:textId="77777777" w:rsidR="00932CEF" w:rsidRDefault="00932CEF"/>
        </w:tc>
        <w:tc>
          <w:tcPr>
            <w:tcW w:w="1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C74D5" w14:textId="77777777" w:rsidR="00932CEF" w:rsidRDefault="00932CEF"/>
        </w:tc>
      </w:tr>
      <w:tr w:rsidR="00932CEF" w14:paraId="73058B34" w14:textId="77777777">
        <w:tc>
          <w:tcPr>
            <w:tcW w:w="6160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65748" w14:textId="77777777" w:rsidR="00932CEF" w:rsidRDefault="00000000">
            <w:r>
              <w:rPr>
                <w:b/>
                <w:bCs/>
                <w:color w:val="1B4F8A"/>
                <w:sz w:val="20"/>
                <w:szCs w:val="20"/>
              </w:rPr>
              <w:t>Domain score: _____ / 6 items complete = _____%</w:t>
            </w:r>
          </w:p>
        </w:tc>
        <w:tc>
          <w:tcPr>
            <w:tcW w:w="3200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F40CB" w14:textId="77777777" w:rsidR="00932CEF" w:rsidRDefault="00000000">
            <w:r>
              <w:rPr>
                <w:b/>
                <w:bCs/>
                <w:color w:val="1B4F8A"/>
                <w:sz w:val="20"/>
                <w:szCs w:val="20"/>
              </w:rPr>
              <w:t>Gate status: GREEN / AMBER / RED</w:t>
            </w:r>
          </w:p>
        </w:tc>
      </w:tr>
    </w:tbl>
    <w:p w14:paraId="36BA3377" w14:textId="77777777" w:rsidR="00932CEF" w:rsidRDefault="00932CEF">
      <w:pPr>
        <w:spacing w:before="160" w:after="80"/>
      </w:pPr>
    </w:p>
    <w:p w14:paraId="20553386" w14:textId="77777777" w:rsidR="00932CEF" w:rsidRDefault="00000000">
      <w:pPr>
        <w:pStyle w:val="Heading2"/>
      </w:pPr>
      <w:r>
        <w:t>Domain 3: ALM &amp; Deployment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58"/>
        <w:gridCol w:w="1603"/>
        <w:gridCol w:w="1400"/>
        <w:gridCol w:w="1799"/>
      </w:tblGrid>
      <w:tr w:rsidR="00932CEF" w14:paraId="02E1C2BF" w14:textId="77777777">
        <w:tc>
          <w:tcPr>
            <w:tcW w:w="4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6669B" w14:textId="77777777" w:rsidR="00932CEF" w:rsidRDefault="00000000">
            <w:r>
              <w:rPr>
                <w:b/>
                <w:bCs/>
                <w:color w:val="FFFFFF"/>
                <w:sz w:val="20"/>
                <w:szCs w:val="20"/>
              </w:rPr>
              <w:t>Assessment item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B3ABA" w14:textId="77777777" w:rsidR="00932CEF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8B323" w14:textId="77777777" w:rsidR="00932CEF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CF6B7" w14:textId="77777777" w:rsidR="00932CEF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</w:tr>
      <w:tr w:rsidR="00932CEF" w14:paraId="422AABB9" w14:textId="77777777">
        <w:tc>
          <w:tcPr>
            <w:tcW w:w="45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8D1F6" w14:textId="77777777" w:rsidR="00932CEF" w:rsidRDefault="00000000">
            <w:r>
              <w:rPr>
                <w:color w:val="1A1A1A"/>
                <w:sz w:val="20"/>
                <w:szCs w:val="20"/>
              </w:rPr>
              <w:t>All production components inside managed solutions — no unmanaged customisations</w:t>
            </w:r>
          </w:p>
        </w:tc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B832A" w14:textId="77777777" w:rsidR="00932CE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Required</w:t>
            </w:r>
          </w:p>
        </w:tc>
        <w:tc>
          <w:tcPr>
            <w:tcW w:w="14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3C6F5" w14:textId="77777777" w:rsidR="00932CEF" w:rsidRDefault="00932CEF"/>
        </w:tc>
        <w:tc>
          <w:tcPr>
            <w:tcW w:w="1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4AA01" w14:textId="77777777" w:rsidR="00932CEF" w:rsidRDefault="00932CEF"/>
        </w:tc>
      </w:tr>
      <w:tr w:rsidR="00932CEF" w14:paraId="4F57F11A" w14:textId="77777777">
        <w:tc>
          <w:tcPr>
            <w:tcW w:w="45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ABD5B" w14:textId="77777777" w:rsidR="00932CEF" w:rsidRDefault="00000000">
            <w:r>
              <w:rPr>
                <w:color w:val="1A1A1A"/>
                <w:sz w:val="20"/>
                <w:szCs w:val="20"/>
              </w:rPr>
              <w:t>Environment variables used for all environment-specific configuration</w:t>
            </w:r>
          </w:p>
        </w:tc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F5482" w14:textId="77777777" w:rsidR="00932CE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Required</w:t>
            </w:r>
          </w:p>
        </w:tc>
        <w:tc>
          <w:tcPr>
            <w:tcW w:w="14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9A9DD" w14:textId="77777777" w:rsidR="00932CEF" w:rsidRDefault="00932CEF"/>
        </w:tc>
        <w:tc>
          <w:tcPr>
            <w:tcW w:w="1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64452" w14:textId="77777777" w:rsidR="00932CEF" w:rsidRDefault="00932CEF"/>
        </w:tc>
      </w:tr>
      <w:tr w:rsidR="00932CEF" w14:paraId="5A90F701" w14:textId="77777777">
        <w:tc>
          <w:tcPr>
            <w:tcW w:w="45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96130" w14:textId="77777777" w:rsidR="00932CEF" w:rsidRDefault="00000000">
            <w:r>
              <w:rPr>
                <w:color w:val="1A1A1A"/>
                <w:sz w:val="20"/>
                <w:szCs w:val="20"/>
              </w:rPr>
              <w:t>Connection references used — no hardcoded connections</w:t>
            </w:r>
          </w:p>
        </w:tc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25A1B" w14:textId="77777777" w:rsidR="00932CE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Required</w:t>
            </w:r>
          </w:p>
        </w:tc>
        <w:tc>
          <w:tcPr>
            <w:tcW w:w="14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7BEC3" w14:textId="77777777" w:rsidR="00932CEF" w:rsidRDefault="00932CEF"/>
        </w:tc>
        <w:tc>
          <w:tcPr>
            <w:tcW w:w="1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E098B" w14:textId="77777777" w:rsidR="00932CEF" w:rsidRDefault="00932CEF"/>
        </w:tc>
      </w:tr>
      <w:tr w:rsidR="00932CEF" w14:paraId="3E47320A" w14:textId="77777777">
        <w:tc>
          <w:tcPr>
            <w:tcW w:w="45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0D595" w14:textId="77777777" w:rsidR="00932CEF" w:rsidRDefault="00000000">
            <w:r>
              <w:rPr>
                <w:color w:val="1A1A1A"/>
                <w:sz w:val="20"/>
                <w:szCs w:val="20"/>
              </w:rPr>
              <w:t>Solution checker passes with zero errors before deployment</w:t>
            </w:r>
          </w:p>
        </w:tc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E5E0A" w14:textId="77777777" w:rsidR="00932CE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Required</w:t>
            </w:r>
          </w:p>
        </w:tc>
        <w:tc>
          <w:tcPr>
            <w:tcW w:w="14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A8638" w14:textId="77777777" w:rsidR="00932CEF" w:rsidRDefault="00932CEF"/>
        </w:tc>
        <w:tc>
          <w:tcPr>
            <w:tcW w:w="1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BCAFD" w14:textId="77777777" w:rsidR="00932CEF" w:rsidRDefault="00932CEF"/>
        </w:tc>
      </w:tr>
      <w:tr w:rsidR="00932CEF" w14:paraId="0EF5C46A" w14:textId="77777777">
        <w:tc>
          <w:tcPr>
            <w:tcW w:w="45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77336" w14:textId="77777777" w:rsidR="00932CEF" w:rsidRDefault="00000000">
            <w:r>
              <w:rPr>
                <w:color w:val="1A1A1A"/>
                <w:sz w:val="20"/>
                <w:szCs w:val="20"/>
              </w:rPr>
              <w:t>Deployment pipeline configured with approval gates before production</w:t>
            </w:r>
          </w:p>
        </w:tc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BC6B1" w14:textId="77777777" w:rsidR="00932CE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Required</w:t>
            </w:r>
          </w:p>
        </w:tc>
        <w:tc>
          <w:tcPr>
            <w:tcW w:w="14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2599A" w14:textId="77777777" w:rsidR="00932CEF" w:rsidRDefault="00932CEF"/>
        </w:tc>
        <w:tc>
          <w:tcPr>
            <w:tcW w:w="1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458F6" w14:textId="77777777" w:rsidR="00932CEF" w:rsidRDefault="00932CEF"/>
        </w:tc>
      </w:tr>
      <w:tr w:rsidR="00932CEF" w14:paraId="44CDBA55" w14:textId="77777777">
        <w:tc>
          <w:tcPr>
            <w:tcW w:w="45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CD17B" w14:textId="77777777" w:rsidR="00932CEF" w:rsidRDefault="00000000">
            <w:r>
              <w:rPr>
                <w:color w:val="1A1A1A"/>
                <w:sz w:val="20"/>
                <w:szCs w:val="20"/>
              </w:rPr>
              <w:t>Rollback procedure documented and tested</w:t>
            </w:r>
          </w:p>
        </w:tc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D0D4A" w14:textId="77777777" w:rsidR="00932CE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Required</w:t>
            </w:r>
          </w:p>
        </w:tc>
        <w:tc>
          <w:tcPr>
            <w:tcW w:w="14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38CCC" w14:textId="77777777" w:rsidR="00932CEF" w:rsidRDefault="00932CEF"/>
        </w:tc>
        <w:tc>
          <w:tcPr>
            <w:tcW w:w="1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D61CD" w14:textId="77777777" w:rsidR="00932CEF" w:rsidRDefault="00932CEF"/>
        </w:tc>
      </w:tr>
      <w:tr w:rsidR="00932CEF" w14:paraId="3CAA7457" w14:textId="77777777">
        <w:tc>
          <w:tcPr>
            <w:tcW w:w="45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225F3" w14:textId="77777777" w:rsidR="00932CEF" w:rsidRDefault="00000000">
            <w:r>
              <w:rPr>
                <w:color w:val="1A1A1A"/>
                <w:sz w:val="20"/>
                <w:szCs w:val="20"/>
              </w:rPr>
              <w:t>Source control contains current state of all solutions</w:t>
            </w:r>
          </w:p>
        </w:tc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6914C" w14:textId="77777777" w:rsidR="00932CE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Recommended</w:t>
            </w:r>
          </w:p>
        </w:tc>
        <w:tc>
          <w:tcPr>
            <w:tcW w:w="14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10F62" w14:textId="77777777" w:rsidR="00932CEF" w:rsidRDefault="00932CEF"/>
        </w:tc>
        <w:tc>
          <w:tcPr>
            <w:tcW w:w="1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82FB0" w14:textId="77777777" w:rsidR="00932CEF" w:rsidRDefault="00932CEF"/>
        </w:tc>
      </w:tr>
      <w:tr w:rsidR="00932CEF" w14:paraId="692D0896" w14:textId="77777777">
        <w:tc>
          <w:tcPr>
            <w:tcW w:w="6160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DFBC1" w14:textId="77777777" w:rsidR="00932CEF" w:rsidRDefault="00000000">
            <w:r>
              <w:rPr>
                <w:b/>
                <w:bCs/>
                <w:color w:val="1B4F8A"/>
                <w:sz w:val="20"/>
                <w:szCs w:val="20"/>
              </w:rPr>
              <w:t>Domain score: _____ / 7 items complete = _____%</w:t>
            </w:r>
          </w:p>
        </w:tc>
        <w:tc>
          <w:tcPr>
            <w:tcW w:w="3200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00643" w14:textId="77777777" w:rsidR="00932CEF" w:rsidRDefault="00000000">
            <w:r>
              <w:rPr>
                <w:b/>
                <w:bCs/>
                <w:color w:val="1B4F8A"/>
                <w:sz w:val="20"/>
                <w:szCs w:val="20"/>
              </w:rPr>
              <w:t>Gate status: GREEN / AMBER / RED</w:t>
            </w:r>
          </w:p>
        </w:tc>
      </w:tr>
    </w:tbl>
    <w:p w14:paraId="7FAF50EF" w14:textId="77777777" w:rsidR="00932CEF" w:rsidRDefault="00932CEF">
      <w:pPr>
        <w:spacing w:before="160" w:after="80"/>
      </w:pPr>
    </w:p>
    <w:p w14:paraId="03C0D6FD" w14:textId="77777777" w:rsidR="00932CEF" w:rsidRDefault="00000000">
      <w:pPr>
        <w:pStyle w:val="Heading2"/>
      </w:pPr>
      <w:r>
        <w:t>Domain 4: Data &amp; Dataverse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58"/>
        <w:gridCol w:w="1603"/>
        <w:gridCol w:w="1400"/>
        <w:gridCol w:w="1799"/>
      </w:tblGrid>
      <w:tr w:rsidR="00932CEF" w14:paraId="570C1E43" w14:textId="77777777">
        <w:tc>
          <w:tcPr>
            <w:tcW w:w="4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46C9F" w14:textId="77777777" w:rsidR="00932CEF" w:rsidRDefault="00000000">
            <w:r>
              <w:rPr>
                <w:b/>
                <w:bCs/>
                <w:color w:val="FFFFFF"/>
                <w:sz w:val="20"/>
                <w:szCs w:val="20"/>
              </w:rPr>
              <w:t>Assessment item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7D8E3" w14:textId="77777777" w:rsidR="00932CEF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88776" w14:textId="77777777" w:rsidR="00932CEF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16B3F" w14:textId="77777777" w:rsidR="00932CEF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</w:tr>
      <w:tr w:rsidR="00932CEF" w14:paraId="33913184" w14:textId="77777777">
        <w:tc>
          <w:tcPr>
            <w:tcW w:w="45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1CA08" w14:textId="77777777" w:rsidR="00932CEF" w:rsidRDefault="00000000">
            <w:r>
              <w:rPr>
                <w:color w:val="1A1A1A"/>
                <w:sz w:val="20"/>
                <w:szCs w:val="20"/>
              </w:rPr>
              <w:t>Dataverse publisher prefix defined — default publisher not used in production</w:t>
            </w:r>
          </w:p>
        </w:tc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58A5" w14:textId="77777777" w:rsidR="00932CE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Required</w:t>
            </w:r>
          </w:p>
        </w:tc>
        <w:tc>
          <w:tcPr>
            <w:tcW w:w="14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56D36" w14:textId="77777777" w:rsidR="00932CEF" w:rsidRDefault="00932CEF"/>
        </w:tc>
        <w:tc>
          <w:tcPr>
            <w:tcW w:w="1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B7E18" w14:textId="77777777" w:rsidR="00932CEF" w:rsidRDefault="00932CEF"/>
        </w:tc>
      </w:tr>
      <w:tr w:rsidR="00932CEF" w14:paraId="6AFBC42F" w14:textId="77777777">
        <w:tc>
          <w:tcPr>
            <w:tcW w:w="45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563C7" w14:textId="77777777" w:rsidR="00932CEF" w:rsidRDefault="00000000">
            <w:r>
              <w:rPr>
                <w:color w:val="1A1A1A"/>
                <w:sz w:val="20"/>
                <w:szCs w:val="20"/>
              </w:rPr>
              <w:lastRenderedPageBreak/>
              <w:t>Row-level security model designed and tested</w:t>
            </w:r>
          </w:p>
        </w:tc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1A66F" w14:textId="77777777" w:rsidR="00932CE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Required</w:t>
            </w:r>
          </w:p>
        </w:tc>
        <w:tc>
          <w:tcPr>
            <w:tcW w:w="14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A9B55" w14:textId="77777777" w:rsidR="00932CEF" w:rsidRDefault="00932CEF"/>
        </w:tc>
        <w:tc>
          <w:tcPr>
            <w:tcW w:w="1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5EFC1" w14:textId="77777777" w:rsidR="00932CEF" w:rsidRDefault="00932CEF"/>
        </w:tc>
      </w:tr>
      <w:tr w:rsidR="00932CEF" w14:paraId="483CDC30" w14:textId="77777777">
        <w:tc>
          <w:tcPr>
            <w:tcW w:w="45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22FB1" w14:textId="77777777" w:rsidR="00932CEF" w:rsidRDefault="00000000">
            <w:r>
              <w:rPr>
                <w:color w:val="1A1A1A"/>
                <w:sz w:val="20"/>
                <w:szCs w:val="20"/>
              </w:rPr>
              <w:t>Audit logging enabled on all PII-containing or business-critical tables</w:t>
            </w:r>
          </w:p>
        </w:tc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C7372" w14:textId="77777777" w:rsidR="00932CE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Required</w:t>
            </w:r>
          </w:p>
        </w:tc>
        <w:tc>
          <w:tcPr>
            <w:tcW w:w="14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57D3B" w14:textId="77777777" w:rsidR="00932CEF" w:rsidRDefault="00932CEF"/>
        </w:tc>
        <w:tc>
          <w:tcPr>
            <w:tcW w:w="1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22FB5" w14:textId="77777777" w:rsidR="00932CEF" w:rsidRDefault="00932CEF"/>
        </w:tc>
      </w:tr>
      <w:tr w:rsidR="00932CEF" w14:paraId="0863682B" w14:textId="77777777">
        <w:tc>
          <w:tcPr>
            <w:tcW w:w="45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8086F" w14:textId="77777777" w:rsidR="00932CEF" w:rsidRDefault="00000000">
            <w:r>
              <w:rPr>
                <w:color w:val="1A1A1A"/>
                <w:sz w:val="20"/>
                <w:szCs w:val="20"/>
              </w:rPr>
              <w:t>Storage capacity monitored with alert threshold configured</w:t>
            </w:r>
          </w:p>
        </w:tc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872DA" w14:textId="77777777" w:rsidR="00932CE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Recommended</w:t>
            </w:r>
          </w:p>
        </w:tc>
        <w:tc>
          <w:tcPr>
            <w:tcW w:w="14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AD796" w14:textId="77777777" w:rsidR="00932CEF" w:rsidRDefault="00932CEF"/>
        </w:tc>
        <w:tc>
          <w:tcPr>
            <w:tcW w:w="1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D466C" w14:textId="77777777" w:rsidR="00932CEF" w:rsidRDefault="00932CEF"/>
        </w:tc>
      </w:tr>
      <w:tr w:rsidR="00932CEF" w14:paraId="274F2337" w14:textId="77777777">
        <w:tc>
          <w:tcPr>
            <w:tcW w:w="45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FDF4F" w14:textId="77777777" w:rsidR="00932CEF" w:rsidRDefault="00000000">
            <w:r>
              <w:rPr>
                <w:color w:val="1A1A1A"/>
                <w:sz w:val="20"/>
                <w:szCs w:val="20"/>
              </w:rPr>
              <w:t>Dataverse schema documented — table relationships and key fields</w:t>
            </w:r>
          </w:p>
        </w:tc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6C18C" w14:textId="77777777" w:rsidR="00932CE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Recommended</w:t>
            </w:r>
          </w:p>
        </w:tc>
        <w:tc>
          <w:tcPr>
            <w:tcW w:w="14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C0E9F" w14:textId="77777777" w:rsidR="00932CEF" w:rsidRDefault="00932CEF"/>
        </w:tc>
        <w:tc>
          <w:tcPr>
            <w:tcW w:w="1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9BFC8" w14:textId="77777777" w:rsidR="00932CEF" w:rsidRDefault="00932CEF"/>
        </w:tc>
      </w:tr>
      <w:tr w:rsidR="00932CEF" w14:paraId="06D3FA69" w14:textId="77777777">
        <w:tc>
          <w:tcPr>
            <w:tcW w:w="45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6BA5E" w14:textId="77777777" w:rsidR="00932CEF" w:rsidRDefault="00000000">
            <w:r>
              <w:rPr>
                <w:color w:val="1A1A1A"/>
                <w:sz w:val="20"/>
                <w:szCs w:val="20"/>
              </w:rPr>
              <w:t>Bulk delete jobs configured for transactional tables with high record volume</w:t>
            </w:r>
          </w:p>
        </w:tc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86344" w14:textId="77777777" w:rsidR="00932CE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Recommended</w:t>
            </w:r>
          </w:p>
        </w:tc>
        <w:tc>
          <w:tcPr>
            <w:tcW w:w="14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50D9B" w14:textId="77777777" w:rsidR="00932CEF" w:rsidRDefault="00932CEF"/>
        </w:tc>
        <w:tc>
          <w:tcPr>
            <w:tcW w:w="1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7CE59" w14:textId="77777777" w:rsidR="00932CEF" w:rsidRDefault="00932CEF"/>
        </w:tc>
      </w:tr>
      <w:tr w:rsidR="00932CEF" w14:paraId="3D9A8AA0" w14:textId="77777777">
        <w:tc>
          <w:tcPr>
            <w:tcW w:w="6160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A4BF7" w14:textId="77777777" w:rsidR="00932CEF" w:rsidRDefault="00000000">
            <w:r>
              <w:rPr>
                <w:b/>
                <w:bCs/>
                <w:color w:val="1B4F8A"/>
                <w:sz w:val="20"/>
                <w:szCs w:val="20"/>
              </w:rPr>
              <w:t>Domain score: _____ / 6 items complete = _____%</w:t>
            </w:r>
          </w:p>
        </w:tc>
        <w:tc>
          <w:tcPr>
            <w:tcW w:w="3200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0F097" w14:textId="77777777" w:rsidR="00932CEF" w:rsidRDefault="00000000">
            <w:r>
              <w:rPr>
                <w:b/>
                <w:bCs/>
                <w:color w:val="1B4F8A"/>
                <w:sz w:val="20"/>
                <w:szCs w:val="20"/>
              </w:rPr>
              <w:t>Gate status: GREEN / AMBER / RED</w:t>
            </w:r>
          </w:p>
        </w:tc>
      </w:tr>
    </w:tbl>
    <w:p w14:paraId="6CC4F7AF" w14:textId="77777777" w:rsidR="00932CEF" w:rsidRDefault="00932CEF">
      <w:pPr>
        <w:spacing w:before="160" w:after="80"/>
      </w:pPr>
    </w:p>
    <w:p w14:paraId="5B5EF36D" w14:textId="77777777" w:rsidR="00932CEF" w:rsidRDefault="00000000">
      <w:pPr>
        <w:pStyle w:val="Heading2"/>
      </w:pPr>
      <w:r>
        <w:t>Domain 5: Monitoring &amp; Operations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58"/>
        <w:gridCol w:w="1603"/>
        <w:gridCol w:w="1400"/>
        <w:gridCol w:w="1799"/>
      </w:tblGrid>
      <w:tr w:rsidR="00932CEF" w14:paraId="05BBB82A" w14:textId="77777777">
        <w:tc>
          <w:tcPr>
            <w:tcW w:w="4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D8A5E" w14:textId="77777777" w:rsidR="00932CEF" w:rsidRDefault="00000000">
            <w:r>
              <w:rPr>
                <w:b/>
                <w:bCs/>
                <w:color w:val="FFFFFF"/>
                <w:sz w:val="20"/>
                <w:szCs w:val="20"/>
              </w:rPr>
              <w:t>Assessment item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215F5" w14:textId="77777777" w:rsidR="00932CEF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141BB" w14:textId="77777777" w:rsidR="00932CEF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361CD" w14:textId="77777777" w:rsidR="00932CEF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</w:tr>
      <w:tr w:rsidR="00932CEF" w14:paraId="6D6ADFF9" w14:textId="77777777">
        <w:tc>
          <w:tcPr>
            <w:tcW w:w="45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4C9B3" w14:textId="77777777" w:rsidR="00932CEF" w:rsidRDefault="00000000">
            <w:r>
              <w:rPr>
                <w:color w:val="1A1A1A"/>
                <w:sz w:val="20"/>
                <w:szCs w:val="20"/>
              </w:rPr>
              <w:t>Critical production flows have failure alerts configured (Teams or email)</w:t>
            </w:r>
          </w:p>
        </w:tc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A9279" w14:textId="77777777" w:rsidR="00932CE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Required</w:t>
            </w:r>
          </w:p>
        </w:tc>
        <w:tc>
          <w:tcPr>
            <w:tcW w:w="14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1F982" w14:textId="77777777" w:rsidR="00932CEF" w:rsidRDefault="00932CEF"/>
        </w:tc>
        <w:tc>
          <w:tcPr>
            <w:tcW w:w="1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DC9FD" w14:textId="77777777" w:rsidR="00932CEF" w:rsidRDefault="00932CEF"/>
        </w:tc>
      </w:tr>
      <w:tr w:rsidR="00932CEF" w14:paraId="7CE6FB52" w14:textId="77777777">
        <w:tc>
          <w:tcPr>
            <w:tcW w:w="45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F5768" w14:textId="77777777" w:rsidR="00932CEF" w:rsidRDefault="00000000">
            <w:proofErr w:type="spellStart"/>
            <w:r>
              <w:rPr>
                <w:color w:val="1A1A1A"/>
                <w:sz w:val="20"/>
                <w:szCs w:val="20"/>
              </w:rPr>
              <w:t>CoE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inventory captures all production apps, flows, and their owners</w:t>
            </w:r>
          </w:p>
        </w:tc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905AD" w14:textId="77777777" w:rsidR="00932CE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Required</w:t>
            </w:r>
          </w:p>
        </w:tc>
        <w:tc>
          <w:tcPr>
            <w:tcW w:w="14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B8FF8" w14:textId="77777777" w:rsidR="00932CEF" w:rsidRDefault="00932CEF"/>
        </w:tc>
        <w:tc>
          <w:tcPr>
            <w:tcW w:w="1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EF9EE" w14:textId="77777777" w:rsidR="00932CEF" w:rsidRDefault="00932CEF"/>
        </w:tc>
      </w:tr>
      <w:tr w:rsidR="00932CEF" w14:paraId="43B0ABF7" w14:textId="77777777">
        <w:tc>
          <w:tcPr>
            <w:tcW w:w="45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46D27" w14:textId="77777777" w:rsidR="00932CEF" w:rsidRDefault="00000000">
            <w:r>
              <w:rPr>
                <w:color w:val="1A1A1A"/>
                <w:sz w:val="20"/>
                <w:szCs w:val="20"/>
              </w:rPr>
              <w:t>Application Insights connected for canvas apps and flows in production</w:t>
            </w:r>
          </w:p>
        </w:tc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C4E75" w14:textId="77777777" w:rsidR="00932CE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Recommended</w:t>
            </w:r>
          </w:p>
        </w:tc>
        <w:tc>
          <w:tcPr>
            <w:tcW w:w="14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A9773" w14:textId="77777777" w:rsidR="00932CEF" w:rsidRDefault="00932CEF"/>
        </w:tc>
        <w:tc>
          <w:tcPr>
            <w:tcW w:w="1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0F26A" w14:textId="77777777" w:rsidR="00932CEF" w:rsidRDefault="00932CEF"/>
        </w:tc>
      </w:tr>
      <w:tr w:rsidR="00932CEF" w14:paraId="2182EB62" w14:textId="77777777">
        <w:tc>
          <w:tcPr>
            <w:tcW w:w="45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20C4D" w14:textId="77777777" w:rsidR="00932CEF" w:rsidRDefault="00000000">
            <w:r>
              <w:rPr>
                <w:color w:val="1A1A1A"/>
                <w:sz w:val="20"/>
                <w:szCs w:val="20"/>
              </w:rPr>
              <w:t>Operational runbook exists for common failure scenarios</w:t>
            </w:r>
          </w:p>
        </w:tc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EE38E" w14:textId="77777777" w:rsidR="00932CE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Recommended</w:t>
            </w:r>
          </w:p>
        </w:tc>
        <w:tc>
          <w:tcPr>
            <w:tcW w:w="14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C828B" w14:textId="77777777" w:rsidR="00932CEF" w:rsidRDefault="00932CEF"/>
        </w:tc>
        <w:tc>
          <w:tcPr>
            <w:tcW w:w="1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90509" w14:textId="77777777" w:rsidR="00932CEF" w:rsidRDefault="00932CEF"/>
        </w:tc>
      </w:tr>
      <w:tr w:rsidR="00932CEF" w14:paraId="2DE113CD" w14:textId="77777777">
        <w:tc>
          <w:tcPr>
            <w:tcW w:w="45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CE286" w14:textId="77777777" w:rsidR="00932CEF" w:rsidRDefault="00000000">
            <w:r>
              <w:rPr>
                <w:color w:val="1A1A1A"/>
                <w:sz w:val="20"/>
                <w:szCs w:val="20"/>
              </w:rPr>
              <w:t>On-call responsibility for production Power Platform issues assigned</w:t>
            </w:r>
          </w:p>
        </w:tc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AF2F0" w14:textId="77777777" w:rsidR="00932CE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Required</w:t>
            </w:r>
          </w:p>
        </w:tc>
        <w:tc>
          <w:tcPr>
            <w:tcW w:w="14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6CD3C" w14:textId="77777777" w:rsidR="00932CEF" w:rsidRDefault="00932CEF"/>
        </w:tc>
        <w:tc>
          <w:tcPr>
            <w:tcW w:w="1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C4DCA" w14:textId="77777777" w:rsidR="00932CEF" w:rsidRDefault="00932CEF"/>
        </w:tc>
      </w:tr>
      <w:tr w:rsidR="00932CEF" w14:paraId="64B5D24B" w14:textId="77777777">
        <w:tc>
          <w:tcPr>
            <w:tcW w:w="45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17C03" w14:textId="77777777" w:rsidR="00932CEF" w:rsidRDefault="00000000">
            <w:r>
              <w:rPr>
                <w:color w:val="1A1A1A"/>
                <w:sz w:val="20"/>
                <w:szCs w:val="20"/>
              </w:rPr>
              <w:t>Monthly governance review of stale apps and orphaned flows scheduled</w:t>
            </w:r>
          </w:p>
        </w:tc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F3F14" w14:textId="77777777" w:rsidR="00932CE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Recommended</w:t>
            </w:r>
          </w:p>
        </w:tc>
        <w:tc>
          <w:tcPr>
            <w:tcW w:w="14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3C0BF" w14:textId="77777777" w:rsidR="00932CEF" w:rsidRDefault="00932CEF"/>
        </w:tc>
        <w:tc>
          <w:tcPr>
            <w:tcW w:w="1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66177" w14:textId="77777777" w:rsidR="00932CEF" w:rsidRDefault="00932CEF"/>
        </w:tc>
      </w:tr>
      <w:tr w:rsidR="00932CEF" w14:paraId="6A732233" w14:textId="77777777">
        <w:tc>
          <w:tcPr>
            <w:tcW w:w="6160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16CB3" w14:textId="77777777" w:rsidR="00932CEF" w:rsidRDefault="00000000">
            <w:r>
              <w:rPr>
                <w:b/>
                <w:bCs/>
                <w:color w:val="1B4F8A"/>
                <w:sz w:val="20"/>
                <w:szCs w:val="20"/>
              </w:rPr>
              <w:t>Domain score: _____ / 6 items complete = _____%</w:t>
            </w:r>
          </w:p>
        </w:tc>
        <w:tc>
          <w:tcPr>
            <w:tcW w:w="3200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3E69F" w14:textId="77777777" w:rsidR="00932CEF" w:rsidRDefault="00000000">
            <w:r>
              <w:rPr>
                <w:b/>
                <w:bCs/>
                <w:color w:val="1B4F8A"/>
                <w:sz w:val="20"/>
                <w:szCs w:val="20"/>
              </w:rPr>
              <w:t>Gate status: GREEN / AMBER / RED</w:t>
            </w:r>
          </w:p>
        </w:tc>
      </w:tr>
    </w:tbl>
    <w:p w14:paraId="5DF3E075" w14:textId="77777777" w:rsidR="00932CEF" w:rsidRDefault="00932CEF">
      <w:pPr>
        <w:spacing w:before="160" w:after="80"/>
      </w:pPr>
    </w:p>
    <w:p w14:paraId="6FF6D1DA" w14:textId="77777777" w:rsidR="00932CEF" w:rsidRDefault="00000000">
      <w:pPr>
        <w:pStyle w:val="Heading2"/>
      </w:pPr>
      <w:r>
        <w:t>Domain 6: Licensing &amp; Cost Management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58"/>
        <w:gridCol w:w="1603"/>
        <w:gridCol w:w="1400"/>
        <w:gridCol w:w="1799"/>
      </w:tblGrid>
      <w:tr w:rsidR="00932CEF" w14:paraId="27995434" w14:textId="77777777">
        <w:tc>
          <w:tcPr>
            <w:tcW w:w="4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D80DE" w14:textId="77777777" w:rsidR="00932CEF" w:rsidRDefault="00000000">
            <w:r>
              <w:rPr>
                <w:b/>
                <w:bCs/>
                <w:color w:val="FFFFFF"/>
                <w:sz w:val="20"/>
                <w:szCs w:val="20"/>
              </w:rPr>
              <w:t>Assessment item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5BB69" w14:textId="77777777" w:rsidR="00932CEF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3813D" w14:textId="77777777" w:rsidR="00932CEF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1CFAF" w14:textId="77777777" w:rsidR="00932CEF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</w:tr>
      <w:tr w:rsidR="00932CEF" w14:paraId="658413EC" w14:textId="77777777">
        <w:tc>
          <w:tcPr>
            <w:tcW w:w="45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00A62" w14:textId="77777777" w:rsidR="00932CEF" w:rsidRDefault="00000000">
            <w:r>
              <w:rPr>
                <w:color w:val="1A1A1A"/>
                <w:sz w:val="20"/>
                <w:szCs w:val="20"/>
              </w:rPr>
              <w:t>Per-user vs per-flow decision made and documented for all production flows</w:t>
            </w:r>
          </w:p>
        </w:tc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B33FB" w14:textId="77777777" w:rsidR="00932CE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Required</w:t>
            </w:r>
          </w:p>
        </w:tc>
        <w:tc>
          <w:tcPr>
            <w:tcW w:w="14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610FB" w14:textId="77777777" w:rsidR="00932CEF" w:rsidRDefault="00932CEF"/>
        </w:tc>
        <w:tc>
          <w:tcPr>
            <w:tcW w:w="1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63D22" w14:textId="77777777" w:rsidR="00932CEF" w:rsidRDefault="00932CEF"/>
        </w:tc>
      </w:tr>
      <w:tr w:rsidR="00932CEF" w14:paraId="5A2FC397" w14:textId="77777777">
        <w:tc>
          <w:tcPr>
            <w:tcW w:w="45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D2505" w14:textId="77777777" w:rsidR="00932CEF" w:rsidRDefault="00000000">
            <w:r>
              <w:rPr>
                <w:color w:val="1A1A1A"/>
                <w:sz w:val="20"/>
                <w:szCs w:val="20"/>
              </w:rPr>
              <w:t>Licence consumption tracked — alert when &gt;85% of licences assigned</w:t>
            </w:r>
          </w:p>
        </w:tc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1F3F5" w14:textId="77777777" w:rsidR="00932CE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Recommended</w:t>
            </w:r>
          </w:p>
        </w:tc>
        <w:tc>
          <w:tcPr>
            <w:tcW w:w="14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8A7E3" w14:textId="77777777" w:rsidR="00932CEF" w:rsidRDefault="00932CEF"/>
        </w:tc>
        <w:tc>
          <w:tcPr>
            <w:tcW w:w="1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D9DE9" w14:textId="77777777" w:rsidR="00932CEF" w:rsidRDefault="00932CEF"/>
        </w:tc>
      </w:tr>
      <w:tr w:rsidR="00932CEF" w14:paraId="36582B0B" w14:textId="77777777">
        <w:tc>
          <w:tcPr>
            <w:tcW w:w="45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F70C9" w14:textId="77777777" w:rsidR="00932CEF" w:rsidRDefault="00000000">
            <w:r>
              <w:rPr>
                <w:color w:val="1A1A1A"/>
                <w:sz w:val="20"/>
                <w:szCs w:val="20"/>
              </w:rPr>
              <w:t>Dataverse storage cost included in operational budget</w:t>
            </w:r>
          </w:p>
        </w:tc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6D5AA" w14:textId="77777777" w:rsidR="00932CE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Required</w:t>
            </w:r>
          </w:p>
        </w:tc>
        <w:tc>
          <w:tcPr>
            <w:tcW w:w="14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FC454" w14:textId="77777777" w:rsidR="00932CEF" w:rsidRDefault="00932CEF"/>
        </w:tc>
        <w:tc>
          <w:tcPr>
            <w:tcW w:w="1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BC819" w14:textId="77777777" w:rsidR="00932CEF" w:rsidRDefault="00932CEF"/>
        </w:tc>
      </w:tr>
      <w:tr w:rsidR="00932CEF" w14:paraId="62CA5891" w14:textId="77777777">
        <w:tc>
          <w:tcPr>
            <w:tcW w:w="45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8152B" w14:textId="77777777" w:rsidR="00932CEF" w:rsidRDefault="00000000">
            <w:r>
              <w:rPr>
                <w:color w:val="1A1A1A"/>
                <w:sz w:val="20"/>
                <w:szCs w:val="20"/>
              </w:rPr>
              <w:lastRenderedPageBreak/>
              <w:t>AI Builder credit consumption monitored (if applicable)</w:t>
            </w:r>
          </w:p>
        </w:tc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0FA18" w14:textId="77777777" w:rsidR="00932CE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Recommended</w:t>
            </w:r>
          </w:p>
        </w:tc>
        <w:tc>
          <w:tcPr>
            <w:tcW w:w="14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76514" w14:textId="77777777" w:rsidR="00932CEF" w:rsidRDefault="00932CEF"/>
        </w:tc>
        <w:tc>
          <w:tcPr>
            <w:tcW w:w="1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D7B92" w14:textId="77777777" w:rsidR="00932CEF" w:rsidRDefault="00932CEF"/>
        </w:tc>
      </w:tr>
      <w:tr w:rsidR="00932CEF" w14:paraId="3C28D6EB" w14:textId="77777777">
        <w:tc>
          <w:tcPr>
            <w:tcW w:w="45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4AC4A" w14:textId="77777777" w:rsidR="00932CEF" w:rsidRDefault="00000000">
            <w:r>
              <w:rPr>
                <w:color w:val="1A1A1A"/>
                <w:sz w:val="20"/>
                <w:szCs w:val="20"/>
              </w:rPr>
              <w:t>Licence cost model reviewed by finance stakeholder before go-live</w:t>
            </w:r>
          </w:p>
        </w:tc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23ECB" w14:textId="77777777" w:rsidR="00932CE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Required</w:t>
            </w:r>
          </w:p>
        </w:tc>
        <w:tc>
          <w:tcPr>
            <w:tcW w:w="14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FB628" w14:textId="77777777" w:rsidR="00932CEF" w:rsidRDefault="00932CEF"/>
        </w:tc>
        <w:tc>
          <w:tcPr>
            <w:tcW w:w="1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BF028" w14:textId="77777777" w:rsidR="00932CEF" w:rsidRDefault="00932CEF"/>
        </w:tc>
      </w:tr>
      <w:tr w:rsidR="00932CEF" w14:paraId="4DF0291A" w14:textId="77777777">
        <w:tc>
          <w:tcPr>
            <w:tcW w:w="45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9CB8B" w14:textId="77777777" w:rsidR="00932CEF" w:rsidRDefault="00000000">
            <w:r>
              <w:rPr>
                <w:color w:val="1A1A1A"/>
                <w:sz w:val="20"/>
                <w:szCs w:val="20"/>
              </w:rPr>
              <w:t>Licence reassignment process in place for leavers and role changes</w:t>
            </w:r>
          </w:p>
        </w:tc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259A1" w14:textId="77777777" w:rsidR="00932CE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Recommended</w:t>
            </w:r>
          </w:p>
        </w:tc>
        <w:tc>
          <w:tcPr>
            <w:tcW w:w="14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54FED" w14:textId="77777777" w:rsidR="00932CEF" w:rsidRDefault="00932CEF"/>
        </w:tc>
        <w:tc>
          <w:tcPr>
            <w:tcW w:w="18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81A28" w14:textId="77777777" w:rsidR="00932CEF" w:rsidRDefault="00932CEF"/>
        </w:tc>
      </w:tr>
      <w:tr w:rsidR="00932CEF" w14:paraId="1DEACD6E" w14:textId="77777777">
        <w:tc>
          <w:tcPr>
            <w:tcW w:w="6160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5A99B" w14:textId="77777777" w:rsidR="00932CEF" w:rsidRDefault="00000000">
            <w:r>
              <w:rPr>
                <w:b/>
                <w:bCs/>
                <w:color w:val="1B4F8A"/>
                <w:sz w:val="20"/>
                <w:szCs w:val="20"/>
              </w:rPr>
              <w:t>Domain score: _____ / 6 items complete = _____%</w:t>
            </w:r>
          </w:p>
        </w:tc>
        <w:tc>
          <w:tcPr>
            <w:tcW w:w="3200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86D03" w14:textId="77777777" w:rsidR="00932CEF" w:rsidRDefault="00000000">
            <w:r>
              <w:rPr>
                <w:b/>
                <w:bCs/>
                <w:color w:val="1B4F8A"/>
                <w:sz w:val="20"/>
                <w:szCs w:val="20"/>
              </w:rPr>
              <w:t>Gate status: GREEN / AMBER / RED</w:t>
            </w:r>
          </w:p>
        </w:tc>
      </w:tr>
    </w:tbl>
    <w:p w14:paraId="53D7B76C" w14:textId="77777777" w:rsidR="00932CEF" w:rsidRDefault="00932CEF">
      <w:pPr>
        <w:spacing w:before="160" w:after="80"/>
      </w:pPr>
    </w:p>
    <w:p w14:paraId="15A4887F" w14:textId="77777777" w:rsidR="00932CEF" w:rsidRDefault="00000000">
      <w:pPr>
        <w:pStyle w:val="Heading2"/>
      </w:pPr>
      <w:r>
        <w:t>Overall readiness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600"/>
        <w:gridCol w:w="1600"/>
        <w:gridCol w:w="2560"/>
      </w:tblGrid>
      <w:tr w:rsidR="00932CEF" w14:paraId="7F239A12" w14:textId="77777777">
        <w:tc>
          <w:tcPr>
            <w:tcW w:w="3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536F1" w14:textId="77777777" w:rsidR="00932CEF" w:rsidRDefault="00000000"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9AE58" w14:textId="77777777" w:rsidR="00932CEF" w:rsidRDefault="00000000">
            <w:r>
              <w:rPr>
                <w:b/>
                <w:bCs/>
                <w:color w:val="FFFFFF"/>
                <w:sz w:val="20"/>
                <w:szCs w:val="20"/>
              </w:rPr>
              <w:t>Score (%)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223EF" w14:textId="77777777" w:rsidR="00932CEF" w:rsidRDefault="00000000">
            <w:r>
              <w:rPr>
                <w:b/>
                <w:bCs/>
                <w:color w:val="FFFFFF"/>
                <w:sz w:val="20"/>
                <w:szCs w:val="20"/>
              </w:rPr>
              <w:t>Gate</w:t>
            </w:r>
          </w:p>
        </w:tc>
        <w:tc>
          <w:tcPr>
            <w:tcW w:w="2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969FB" w14:textId="77777777" w:rsidR="00932CEF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 actions</w:t>
            </w:r>
          </w:p>
        </w:tc>
      </w:tr>
      <w:tr w:rsidR="00932CEF" w14:paraId="6F9902FD" w14:textId="77777777">
        <w:tc>
          <w:tcPr>
            <w:tcW w:w="3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AA738" w14:textId="77777777" w:rsidR="00932CEF" w:rsidRDefault="00000000">
            <w:r>
              <w:rPr>
                <w:b/>
                <w:bCs/>
                <w:color w:val="2E75B6"/>
                <w:sz w:val="20"/>
                <w:szCs w:val="20"/>
              </w:rPr>
              <w:t>Identity &amp; Access Management</w:t>
            </w:r>
          </w:p>
        </w:tc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DBA6D" w14:textId="77777777" w:rsidR="00932CEF" w:rsidRDefault="00932CEF"/>
        </w:tc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5D272" w14:textId="77777777" w:rsidR="00932CEF" w:rsidRDefault="00932CEF"/>
        </w:tc>
        <w:tc>
          <w:tcPr>
            <w:tcW w:w="25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73A01" w14:textId="77777777" w:rsidR="00932CEF" w:rsidRDefault="00932CEF"/>
        </w:tc>
      </w:tr>
      <w:tr w:rsidR="00932CEF" w14:paraId="44FD416A" w14:textId="77777777">
        <w:tc>
          <w:tcPr>
            <w:tcW w:w="3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4A0D0" w14:textId="77777777" w:rsidR="00932CEF" w:rsidRDefault="00000000">
            <w:r>
              <w:rPr>
                <w:b/>
                <w:bCs/>
                <w:color w:val="2E75B6"/>
                <w:sz w:val="20"/>
                <w:szCs w:val="20"/>
              </w:rPr>
              <w:t>Governance &amp; DLP</w:t>
            </w:r>
          </w:p>
        </w:tc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A43FA" w14:textId="77777777" w:rsidR="00932CEF" w:rsidRDefault="00932CEF"/>
        </w:tc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E7D53" w14:textId="77777777" w:rsidR="00932CEF" w:rsidRDefault="00932CEF"/>
        </w:tc>
        <w:tc>
          <w:tcPr>
            <w:tcW w:w="25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AB923" w14:textId="77777777" w:rsidR="00932CEF" w:rsidRDefault="00932CEF"/>
        </w:tc>
      </w:tr>
      <w:tr w:rsidR="00932CEF" w14:paraId="349EB2A0" w14:textId="77777777">
        <w:tc>
          <w:tcPr>
            <w:tcW w:w="3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36735" w14:textId="77777777" w:rsidR="00932CEF" w:rsidRDefault="00000000">
            <w:r>
              <w:rPr>
                <w:b/>
                <w:bCs/>
                <w:color w:val="2E75B6"/>
                <w:sz w:val="20"/>
                <w:szCs w:val="20"/>
              </w:rPr>
              <w:t>ALM &amp; Deployment</w:t>
            </w:r>
          </w:p>
        </w:tc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B4514" w14:textId="77777777" w:rsidR="00932CEF" w:rsidRDefault="00932CEF"/>
        </w:tc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5EE87" w14:textId="77777777" w:rsidR="00932CEF" w:rsidRDefault="00932CEF"/>
        </w:tc>
        <w:tc>
          <w:tcPr>
            <w:tcW w:w="25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C77D9" w14:textId="77777777" w:rsidR="00932CEF" w:rsidRDefault="00932CEF"/>
        </w:tc>
      </w:tr>
      <w:tr w:rsidR="00932CEF" w14:paraId="58F79115" w14:textId="77777777">
        <w:tc>
          <w:tcPr>
            <w:tcW w:w="3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76217" w14:textId="77777777" w:rsidR="00932CEF" w:rsidRDefault="00000000">
            <w:r>
              <w:rPr>
                <w:b/>
                <w:bCs/>
                <w:color w:val="2E75B6"/>
                <w:sz w:val="20"/>
                <w:szCs w:val="20"/>
              </w:rPr>
              <w:t>Data &amp; Dataverse</w:t>
            </w:r>
          </w:p>
        </w:tc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AEE83" w14:textId="77777777" w:rsidR="00932CEF" w:rsidRDefault="00932CEF"/>
        </w:tc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CEF7B" w14:textId="77777777" w:rsidR="00932CEF" w:rsidRDefault="00932CEF"/>
        </w:tc>
        <w:tc>
          <w:tcPr>
            <w:tcW w:w="25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C1DFF" w14:textId="77777777" w:rsidR="00932CEF" w:rsidRDefault="00932CEF"/>
        </w:tc>
      </w:tr>
      <w:tr w:rsidR="00932CEF" w14:paraId="2D795D6E" w14:textId="77777777">
        <w:tc>
          <w:tcPr>
            <w:tcW w:w="3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5BD7A" w14:textId="77777777" w:rsidR="00932CEF" w:rsidRDefault="00000000">
            <w:r>
              <w:rPr>
                <w:b/>
                <w:bCs/>
                <w:color w:val="2E75B6"/>
                <w:sz w:val="20"/>
                <w:szCs w:val="20"/>
              </w:rPr>
              <w:t>Monitoring &amp; Operations</w:t>
            </w:r>
          </w:p>
        </w:tc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2CBE9" w14:textId="77777777" w:rsidR="00932CEF" w:rsidRDefault="00932CEF"/>
        </w:tc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57446" w14:textId="77777777" w:rsidR="00932CEF" w:rsidRDefault="00932CEF"/>
        </w:tc>
        <w:tc>
          <w:tcPr>
            <w:tcW w:w="25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A77F9" w14:textId="77777777" w:rsidR="00932CEF" w:rsidRDefault="00932CEF"/>
        </w:tc>
      </w:tr>
      <w:tr w:rsidR="00932CEF" w14:paraId="10DBFB10" w14:textId="77777777">
        <w:tc>
          <w:tcPr>
            <w:tcW w:w="3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213DD" w14:textId="77777777" w:rsidR="00932CEF" w:rsidRDefault="00000000">
            <w:r>
              <w:rPr>
                <w:b/>
                <w:bCs/>
                <w:color w:val="2E75B6"/>
                <w:sz w:val="20"/>
                <w:szCs w:val="20"/>
              </w:rPr>
              <w:t>Licensing &amp; Cost Management</w:t>
            </w:r>
          </w:p>
        </w:tc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0C306" w14:textId="77777777" w:rsidR="00932CEF" w:rsidRDefault="00932CEF"/>
        </w:tc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6B0CB" w14:textId="77777777" w:rsidR="00932CEF" w:rsidRDefault="00932CEF"/>
        </w:tc>
        <w:tc>
          <w:tcPr>
            <w:tcW w:w="25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94013" w14:textId="77777777" w:rsidR="00932CEF" w:rsidRDefault="00932CEF"/>
        </w:tc>
      </w:tr>
      <w:tr w:rsidR="00932CEF" w14:paraId="1EBA3985" w14:textId="77777777">
        <w:tc>
          <w:tcPr>
            <w:tcW w:w="3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B4657" w14:textId="77777777" w:rsidR="00932CEF" w:rsidRDefault="00000000">
            <w:proofErr w:type="gramStart"/>
            <w:r>
              <w:rPr>
                <w:b/>
                <w:bCs/>
                <w:color w:val="1B4F8A"/>
                <w:sz w:val="20"/>
                <w:szCs w:val="20"/>
              </w:rPr>
              <w:t>OVERALL</w:t>
            </w:r>
            <w:proofErr w:type="gramEnd"/>
            <w:r>
              <w:rPr>
                <w:b/>
                <w:bCs/>
                <w:color w:val="1B4F8A"/>
                <w:sz w:val="20"/>
                <w:szCs w:val="20"/>
              </w:rPr>
              <w:t xml:space="preserve"> TENANT READINESS</w:t>
            </w:r>
          </w:p>
        </w:tc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653EC" w14:textId="77777777" w:rsidR="00932CEF" w:rsidRDefault="00932CEF"/>
        </w:tc>
        <w:tc>
          <w:tcPr>
            <w:tcW w:w="160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E2FD1" w14:textId="77777777" w:rsidR="00932CEF" w:rsidRDefault="00932CEF"/>
        </w:tc>
        <w:tc>
          <w:tcPr>
            <w:tcW w:w="2560" w:type="dxa"/>
            <w:tcBorders>
              <w:top w:val="single" w:sz="1" w:space="0" w:color="D8E0ED"/>
              <w:left w:val="single" w:sz="1" w:space="0" w:color="D8E0ED"/>
              <w:bottom w:val="single" w:sz="1" w:space="0" w:color="D8E0ED"/>
              <w:right w:val="single" w:sz="1" w:space="0" w:color="D8E0ED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D4FC6" w14:textId="77777777" w:rsidR="00932CEF" w:rsidRDefault="00932CEF"/>
        </w:tc>
      </w:tr>
    </w:tbl>
    <w:p w14:paraId="693D6DF1" w14:textId="77777777" w:rsidR="00932CEF" w:rsidRDefault="00932CEF">
      <w:pPr>
        <w:sectPr w:rsidR="00932CEF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74AFB374" w14:textId="77777777" w:rsidR="00932CEF" w:rsidRDefault="00932CEF">
      <w:pPr>
        <w:spacing w:before="40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2CEF" w14:paraId="0929AD6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8A"/>
            <w:tcMar>
              <w:top w:w="480" w:type="dxa"/>
              <w:left w:w="480" w:type="dxa"/>
              <w:bottom w:w="480" w:type="dxa"/>
              <w:right w:w="480" w:type="dxa"/>
            </w:tcMar>
          </w:tcPr>
          <w:p w14:paraId="1384617A" w14:textId="77777777" w:rsidR="00932CEF" w:rsidRDefault="00000000"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What to do next</w:t>
            </w:r>
          </w:p>
          <w:p w14:paraId="589C545E" w14:textId="77777777" w:rsidR="00932CEF" w:rsidRDefault="00000000">
            <w:pPr>
              <w:spacing w:after="400"/>
              <w:jc w:val="center"/>
            </w:pPr>
            <w:r>
              <w:rPr>
                <w:i/>
                <w:iCs/>
                <w:color w:val="C8DCFA"/>
              </w:rPr>
              <w:t>You have the blueprint. Now put it into action.</w:t>
            </w:r>
          </w:p>
          <w:p w14:paraId="005D8C32" w14:textId="77777777" w:rsidR="00932CEF" w:rsidRDefault="00000000">
            <w:pPr>
              <w:spacing w:before="80" w:after="20"/>
            </w:pPr>
            <w:r>
              <w:rPr>
                <w:b/>
                <w:bCs/>
                <w:color w:val="FFFFFF"/>
              </w:rPr>
              <w:t>1. Run Tool 5 on your current tenant</w:t>
            </w:r>
          </w:p>
          <w:p w14:paraId="1FD7F8D0" w14:textId="77777777" w:rsidR="00932CEF" w:rsidRDefault="00000000">
            <w:pPr>
              <w:spacing w:after="100"/>
            </w:pPr>
            <w:r>
              <w:rPr>
                <w:color w:val="C8DCFA"/>
                <w:sz w:val="20"/>
                <w:szCs w:val="20"/>
              </w:rPr>
              <w:t>The assessment surfaces your biggest gaps in under 2 hours.</w:t>
            </w:r>
          </w:p>
          <w:p w14:paraId="3B710234" w14:textId="77777777" w:rsidR="00932CEF" w:rsidRDefault="00000000">
            <w:pPr>
              <w:spacing w:before="80" w:after="20"/>
            </w:pPr>
            <w:r>
              <w:rPr>
                <w:b/>
                <w:bCs/>
                <w:color w:val="FFFFFF"/>
              </w:rPr>
              <w:t>2. Fix your top 3 red items</w:t>
            </w:r>
          </w:p>
          <w:p w14:paraId="796E676B" w14:textId="77777777" w:rsidR="00932CEF" w:rsidRDefault="00000000">
            <w:pPr>
              <w:spacing w:after="100"/>
            </w:pPr>
            <w:r>
              <w:rPr>
                <w:color w:val="C8DCFA"/>
                <w:sz w:val="20"/>
                <w:szCs w:val="20"/>
              </w:rPr>
              <w:t>Focus on Identity, ALM, and DLP — they have the highest blast radius if wrong.</w:t>
            </w:r>
          </w:p>
          <w:p w14:paraId="1B826E9B" w14:textId="77777777" w:rsidR="00932CEF" w:rsidRDefault="00000000">
            <w:pPr>
              <w:spacing w:before="80" w:after="20"/>
            </w:pPr>
            <w:r>
              <w:rPr>
                <w:b/>
                <w:bCs/>
                <w:color w:val="FFFFFF"/>
              </w:rPr>
              <w:t>3. Read the deep-dive blog posts</w:t>
            </w:r>
          </w:p>
          <w:p w14:paraId="75D9F829" w14:textId="77777777" w:rsidR="00932CEF" w:rsidRDefault="00000000">
            <w:pPr>
              <w:spacing w:after="100"/>
            </w:pPr>
            <w:r>
              <w:rPr>
                <w:color w:val="C8DCFA"/>
                <w:sz w:val="20"/>
                <w:szCs w:val="20"/>
              </w:rPr>
              <w:t>Each tool in this kit has a full companion article on the blog.</w:t>
            </w:r>
          </w:p>
          <w:p w14:paraId="46124484" w14:textId="77777777" w:rsidR="00932CEF" w:rsidRDefault="00000000">
            <w:pPr>
              <w:spacing w:before="80" w:after="20"/>
            </w:pPr>
            <w:r>
              <w:rPr>
                <w:b/>
                <w:bCs/>
                <w:color w:val="FFFFFF"/>
              </w:rPr>
              <w:t>4. Subscribe for updates</w:t>
            </w:r>
          </w:p>
          <w:p w14:paraId="45DB4D1A" w14:textId="77777777" w:rsidR="00932CEF" w:rsidRDefault="00000000">
            <w:pPr>
              <w:spacing w:after="100"/>
            </w:pPr>
            <w:r>
              <w:rPr>
                <w:color w:val="C8DCFA"/>
                <w:sz w:val="20"/>
                <w:szCs w:val="20"/>
              </w:rPr>
              <w:t>New tools, templates, and architecture deep-dives published weekly.</w:t>
            </w:r>
          </w:p>
        </w:tc>
      </w:tr>
    </w:tbl>
    <w:p w14:paraId="1EEECCF2" w14:textId="77777777" w:rsidR="00932CEF" w:rsidRDefault="00932CEF">
      <w:pPr>
        <w:spacing w:before="200" w:after="80"/>
      </w:pPr>
    </w:p>
    <w:p w14:paraId="4A39290B" w14:textId="77777777" w:rsidR="00932CEF" w:rsidRDefault="00000000">
      <w:pPr>
        <w:spacing w:after="40"/>
        <w:jc w:val="center"/>
      </w:pPr>
      <w:r>
        <w:rPr>
          <w:color w:val="555555"/>
          <w:sz w:val="20"/>
          <w:szCs w:val="20"/>
        </w:rPr>
        <w:t>Questions or feedback on this kit?</w:t>
      </w:r>
    </w:p>
    <w:p w14:paraId="0DE86FA1" w14:textId="08674260" w:rsidR="00932CEF" w:rsidRDefault="00000000">
      <w:pPr>
        <w:jc w:val="center"/>
      </w:pPr>
      <w:r>
        <w:rPr>
          <w:b/>
          <w:bCs/>
          <w:color w:val="1B4F8A"/>
        </w:rPr>
        <w:t xml:space="preserve">Power Platform Architecture </w:t>
      </w:r>
      <w:proofErr w:type="gramStart"/>
      <w:r w:rsidR="00214084">
        <w:rPr>
          <w:b/>
          <w:bCs/>
          <w:color w:val="1B4F8A"/>
        </w:rPr>
        <w:t>Kit</w:t>
      </w:r>
      <w:r>
        <w:rPr>
          <w:b/>
          <w:bCs/>
          <w:color w:val="1B4F8A"/>
        </w:rPr>
        <w:t xml:space="preserve">  |</w:t>
      </w:r>
      <w:proofErr w:type="gramEnd"/>
      <w:r>
        <w:rPr>
          <w:b/>
          <w:bCs/>
          <w:color w:val="1B4F8A"/>
        </w:rPr>
        <w:t xml:space="preserve">  202</w:t>
      </w:r>
      <w:r w:rsidR="00214084">
        <w:rPr>
          <w:b/>
          <w:bCs/>
          <w:color w:val="1B4F8A"/>
        </w:rPr>
        <w:t>6</w:t>
      </w:r>
    </w:p>
    <w:sectPr w:rsidR="00932CE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441C7"/>
    <w:multiLevelType w:val="hybridMultilevel"/>
    <w:tmpl w:val="720E26E2"/>
    <w:lvl w:ilvl="0" w:tplc="1414B604">
      <w:start w:val="1"/>
      <w:numFmt w:val="bullet"/>
      <w:lvlText w:val="•"/>
      <w:lvlJc w:val="left"/>
      <w:pPr>
        <w:ind w:left="600" w:hanging="300"/>
      </w:pPr>
    </w:lvl>
    <w:lvl w:ilvl="1" w:tplc="436E31AC">
      <w:numFmt w:val="decimal"/>
      <w:lvlText w:val=""/>
      <w:lvlJc w:val="left"/>
    </w:lvl>
    <w:lvl w:ilvl="2" w:tplc="1138031C">
      <w:numFmt w:val="decimal"/>
      <w:lvlText w:val=""/>
      <w:lvlJc w:val="left"/>
    </w:lvl>
    <w:lvl w:ilvl="3" w:tplc="B86462C8">
      <w:numFmt w:val="decimal"/>
      <w:lvlText w:val=""/>
      <w:lvlJc w:val="left"/>
    </w:lvl>
    <w:lvl w:ilvl="4" w:tplc="0230280A">
      <w:numFmt w:val="decimal"/>
      <w:lvlText w:val=""/>
      <w:lvlJc w:val="left"/>
    </w:lvl>
    <w:lvl w:ilvl="5" w:tplc="4B2ADFA0">
      <w:numFmt w:val="decimal"/>
      <w:lvlText w:val=""/>
      <w:lvlJc w:val="left"/>
    </w:lvl>
    <w:lvl w:ilvl="6" w:tplc="90B293C4">
      <w:numFmt w:val="decimal"/>
      <w:lvlText w:val=""/>
      <w:lvlJc w:val="left"/>
    </w:lvl>
    <w:lvl w:ilvl="7" w:tplc="30EAC818">
      <w:numFmt w:val="decimal"/>
      <w:lvlText w:val=""/>
      <w:lvlJc w:val="left"/>
    </w:lvl>
    <w:lvl w:ilvl="8" w:tplc="FD50A438">
      <w:numFmt w:val="decimal"/>
      <w:lvlText w:val=""/>
      <w:lvlJc w:val="left"/>
    </w:lvl>
  </w:abstractNum>
  <w:abstractNum w:abstractNumId="1" w15:restartNumberingAfterBreak="0">
    <w:nsid w:val="31CB7A09"/>
    <w:multiLevelType w:val="hybridMultilevel"/>
    <w:tmpl w:val="B7D63BF4"/>
    <w:lvl w:ilvl="0" w:tplc="4FC4839A">
      <w:start w:val="1"/>
      <w:numFmt w:val="bullet"/>
      <w:lvlText w:val="●"/>
      <w:lvlJc w:val="left"/>
      <w:pPr>
        <w:ind w:left="720" w:hanging="360"/>
      </w:pPr>
    </w:lvl>
    <w:lvl w:ilvl="1" w:tplc="400EDF70">
      <w:start w:val="1"/>
      <w:numFmt w:val="bullet"/>
      <w:lvlText w:val="○"/>
      <w:lvlJc w:val="left"/>
      <w:pPr>
        <w:ind w:left="1440" w:hanging="360"/>
      </w:pPr>
    </w:lvl>
    <w:lvl w:ilvl="2" w:tplc="4CDAD3A0">
      <w:start w:val="1"/>
      <w:numFmt w:val="bullet"/>
      <w:lvlText w:val="■"/>
      <w:lvlJc w:val="left"/>
      <w:pPr>
        <w:ind w:left="2160" w:hanging="360"/>
      </w:pPr>
    </w:lvl>
    <w:lvl w:ilvl="3" w:tplc="286643A6">
      <w:start w:val="1"/>
      <w:numFmt w:val="bullet"/>
      <w:lvlText w:val="●"/>
      <w:lvlJc w:val="left"/>
      <w:pPr>
        <w:ind w:left="2880" w:hanging="360"/>
      </w:pPr>
    </w:lvl>
    <w:lvl w:ilvl="4" w:tplc="BCDA9C10">
      <w:start w:val="1"/>
      <w:numFmt w:val="bullet"/>
      <w:lvlText w:val="○"/>
      <w:lvlJc w:val="left"/>
      <w:pPr>
        <w:ind w:left="3600" w:hanging="360"/>
      </w:pPr>
    </w:lvl>
    <w:lvl w:ilvl="5" w:tplc="9C46C386">
      <w:start w:val="1"/>
      <w:numFmt w:val="bullet"/>
      <w:lvlText w:val="■"/>
      <w:lvlJc w:val="left"/>
      <w:pPr>
        <w:ind w:left="4320" w:hanging="360"/>
      </w:pPr>
    </w:lvl>
    <w:lvl w:ilvl="6" w:tplc="90544B90">
      <w:start w:val="1"/>
      <w:numFmt w:val="bullet"/>
      <w:lvlText w:val="●"/>
      <w:lvlJc w:val="left"/>
      <w:pPr>
        <w:ind w:left="5040" w:hanging="360"/>
      </w:pPr>
    </w:lvl>
    <w:lvl w:ilvl="7" w:tplc="4A78583E">
      <w:start w:val="1"/>
      <w:numFmt w:val="bullet"/>
      <w:lvlText w:val="●"/>
      <w:lvlJc w:val="left"/>
      <w:pPr>
        <w:ind w:left="5760" w:hanging="360"/>
      </w:pPr>
    </w:lvl>
    <w:lvl w:ilvl="8" w:tplc="A55641E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8F4606F"/>
    <w:multiLevelType w:val="hybridMultilevel"/>
    <w:tmpl w:val="91E8DB2A"/>
    <w:lvl w:ilvl="0" w:tplc="6638E49E">
      <w:start w:val="1"/>
      <w:numFmt w:val="bullet"/>
      <w:lvlText w:val="□"/>
      <w:lvlJc w:val="left"/>
      <w:pPr>
        <w:ind w:left="600" w:hanging="300"/>
      </w:pPr>
    </w:lvl>
    <w:lvl w:ilvl="1" w:tplc="1346BBB2">
      <w:numFmt w:val="decimal"/>
      <w:lvlText w:val=""/>
      <w:lvlJc w:val="left"/>
    </w:lvl>
    <w:lvl w:ilvl="2" w:tplc="56207BF6">
      <w:numFmt w:val="decimal"/>
      <w:lvlText w:val=""/>
      <w:lvlJc w:val="left"/>
    </w:lvl>
    <w:lvl w:ilvl="3" w:tplc="14926232">
      <w:numFmt w:val="decimal"/>
      <w:lvlText w:val=""/>
      <w:lvlJc w:val="left"/>
    </w:lvl>
    <w:lvl w:ilvl="4" w:tplc="B56450F6">
      <w:numFmt w:val="decimal"/>
      <w:lvlText w:val=""/>
      <w:lvlJc w:val="left"/>
    </w:lvl>
    <w:lvl w:ilvl="5" w:tplc="497EBAE8">
      <w:numFmt w:val="decimal"/>
      <w:lvlText w:val=""/>
      <w:lvlJc w:val="left"/>
    </w:lvl>
    <w:lvl w:ilvl="6" w:tplc="F73EAD62">
      <w:numFmt w:val="decimal"/>
      <w:lvlText w:val=""/>
      <w:lvlJc w:val="left"/>
    </w:lvl>
    <w:lvl w:ilvl="7" w:tplc="32EA99DA">
      <w:numFmt w:val="decimal"/>
      <w:lvlText w:val=""/>
      <w:lvlJc w:val="left"/>
    </w:lvl>
    <w:lvl w:ilvl="8" w:tplc="B10EF09A">
      <w:numFmt w:val="decimal"/>
      <w:lvlText w:val=""/>
      <w:lvlJc w:val="left"/>
    </w:lvl>
  </w:abstractNum>
  <w:abstractNum w:abstractNumId="3" w15:restartNumberingAfterBreak="0">
    <w:nsid w:val="71FD46F9"/>
    <w:multiLevelType w:val="hybridMultilevel"/>
    <w:tmpl w:val="E968C014"/>
    <w:lvl w:ilvl="0" w:tplc="64BE6844">
      <w:start w:val="1"/>
      <w:numFmt w:val="bullet"/>
      <w:lvlText w:val="◦"/>
      <w:lvlJc w:val="left"/>
      <w:pPr>
        <w:ind w:left="960" w:hanging="300"/>
      </w:pPr>
    </w:lvl>
    <w:lvl w:ilvl="1" w:tplc="7F3A65B8">
      <w:numFmt w:val="decimal"/>
      <w:lvlText w:val=""/>
      <w:lvlJc w:val="left"/>
    </w:lvl>
    <w:lvl w:ilvl="2" w:tplc="99365B44">
      <w:numFmt w:val="decimal"/>
      <w:lvlText w:val=""/>
      <w:lvlJc w:val="left"/>
    </w:lvl>
    <w:lvl w:ilvl="3" w:tplc="99B09086">
      <w:numFmt w:val="decimal"/>
      <w:lvlText w:val=""/>
      <w:lvlJc w:val="left"/>
    </w:lvl>
    <w:lvl w:ilvl="4" w:tplc="C7884664">
      <w:numFmt w:val="decimal"/>
      <w:lvlText w:val=""/>
      <w:lvlJc w:val="left"/>
    </w:lvl>
    <w:lvl w:ilvl="5" w:tplc="BC68786A">
      <w:numFmt w:val="decimal"/>
      <w:lvlText w:val=""/>
      <w:lvlJc w:val="left"/>
    </w:lvl>
    <w:lvl w:ilvl="6" w:tplc="F5CE8B8C">
      <w:numFmt w:val="decimal"/>
      <w:lvlText w:val=""/>
      <w:lvlJc w:val="left"/>
    </w:lvl>
    <w:lvl w:ilvl="7" w:tplc="EF5EA004">
      <w:numFmt w:val="decimal"/>
      <w:lvlText w:val=""/>
      <w:lvlJc w:val="left"/>
    </w:lvl>
    <w:lvl w:ilvl="8" w:tplc="3F32EB0A">
      <w:numFmt w:val="decimal"/>
      <w:lvlText w:val=""/>
      <w:lvlJc w:val="left"/>
    </w:lvl>
  </w:abstractNum>
  <w:abstractNum w:abstractNumId="4" w15:restartNumberingAfterBreak="0">
    <w:nsid w:val="798E163D"/>
    <w:multiLevelType w:val="hybridMultilevel"/>
    <w:tmpl w:val="A8E4A3C0"/>
    <w:lvl w:ilvl="0" w:tplc="AB4039E2">
      <w:start w:val="1"/>
      <w:numFmt w:val="decimal"/>
      <w:lvlText w:val="%1."/>
      <w:lvlJc w:val="left"/>
      <w:pPr>
        <w:ind w:left="600" w:hanging="300"/>
      </w:pPr>
    </w:lvl>
    <w:lvl w:ilvl="1" w:tplc="06F40D62">
      <w:numFmt w:val="decimal"/>
      <w:lvlText w:val=""/>
      <w:lvlJc w:val="left"/>
    </w:lvl>
    <w:lvl w:ilvl="2" w:tplc="DB6C4764">
      <w:numFmt w:val="decimal"/>
      <w:lvlText w:val=""/>
      <w:lvlJc w:val="left"/>
    </w:lvl>
    <w:lvl w:ilvl="3" w:tplc="4EA80DDA">
      <w:numFmt w:val="decimal"/>
      <w:lvlText w:val=""/>
      <w:lvlJc w:val="left"/>
    </w:lvl>
    <w:lvl w:ilvl="4" w:tplc="E998030A">
      <w:numFmt w:val="decimal"/>
      <w:lvlText w:val=""/>
      <w:lvlJc w:val="left"/>
    </w:lvl>
    <w:lvl w:ilvl="5" w:tplc="0CC40298">
      <w:numFmt w:val="decimal"/>
      <w:lvlText w:val=""/>
      <w:lvlJc w:val="left"/>
    </w:lvl>
    <w:lvl w:ilvl="6" w:tplc="0172F446">
      <w:numFmt w:val="decimal"/>
      <w:lvlText w:val=""/>
      <w:lvlJc w:val="left"/>
    </w:lvl>
    <w:lvl w:ilvl="7" w:tplc="CE44C208">
      <w:numFmt w:val="decimal"/>
      <w:lvlText w:val=""/>
      <w:lvlJc w:val="left"/>
    </w:lvl>
    <w:lvl w:ilvl="8" w:tplc="4B22D05E">
      <w:numFmt w:val="decimal"/>
      <w:lvlText w:val=""/>
      <w:lvlJc w:val="left"/>
    </w:lvl>
  </w:abstractNum>
  <w:num w:numId="1" w16cid:durableId="924610990">
    <w:abstractNumId w:val="1"/>
    <w:lvlOverride w:ilvl="0">
      <w:startOverride w:val="1"/>
    </w:lvlOverride>
  </w:num>
  <w:num w:numId="2" w16cid:durableId="101536188">
    <w:abstractNumId w:val="0"/>
    <w:lvlOverride w:ilvl="0">
      <w:startOverride w:val="1"/>
    </w:lvlOverride>
  </w:num>
  <w:num w:numId="3" w16cid:durableId="1476292944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2CEF"/>
    <w:rsid w:val="001A2932"/>
    <w:rsid w:val="00214084"/>
    <w:rsid w:val="00354266"/>
    <w:rsid w:val="00660233"/>
    <w:rsid w:val="00932CEF"/>
    <w:rsid w:val="009E2D1C"/>
    <w:rsid w:val="00AB7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9E08B"/>
  <w15:docId w15:val="{D1CA5832-4DDC-4AAE-95A3-359282D35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40"/>
      <w:outlineLvl w:val="0"/>
    </w:pPr>
    <w:rPr>
      <w:b/>
      <w:bCs/>
      <w:color w:val="1B4F8A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5"/>
      <w:szCs w:val="25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2C5F8A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2815</Words>
  <Characters>16051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Pavan Mani Deep Yaragani</cp:lastModifiedBy>
  <cp:revision>2</cp:revision>
  <dcterms:created xsi:type="dcterms:W3CDTF">2026-09-27T10:12:00Z</dcterms:created>
  <dcterms:modified xsi:type="dcterms:W3CDTF">2026-09-27T10:12:00Z</dcterms:modified>
</cp:coreProperties>
</file>