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668E" w:rsidRPr="0054785C" w:rsidRDefault="00BF668E" w:rsidP="00BF668E">
      <w:pPr>
        <w:shd w:val="clear" w:color="auto" w:fill="141414"/>
        <w:spacing w:after="0" w:line="240" w:lineRule="auto"/>
        <w:outlineLvl w:val="2"/>
        <w:rPr>
          <w:rFonts w:ascii="Arial" w:eastAsia="Times New Roman" w:hAnsi="Arial" w:cs="Arial"/>
          <w:b/>
          <w:bCs/>
          <w:color w:val="FFFFFF"/>
          <w:sz w:val="28"/>
          <w:szCs w:val="28"/>
        </w:rPr>
      </w:pPr>
      <w:r w:rsidRPr="0054785C">
        <w:rPr>
          <w:rFonts w:ascii="Arial" w:eastAsia="Times New Roman" w:hAnsi="Arial" w:cs="Arial"/>
          <w:b/>
          <w:bCs/>
          <w:color w:val="FFFFFF"/>
          <w:sz w:val="28"/>
          <w:szCs w:val="28"/>
        </w:rPr>
        <w:t xml:space="preserve">Understanding Plug-ins in MS CRM 2011 </w:t>
      </w:r>
    </w:p>
    <w:p w:rsidR="00BF668E" w:rsidRPr="0054785C" w:rsidRDefault="00BF668E" w:rsidP="00BF668E">
      <w:pPr>
        <w:shd w:val="clear" w:color="auto" w:fill="141414"/>
        <w:spacing w:before="100" w:beforeAutospacing="1" w:after="100" w:afterAutospacing="1" w:line="240" w:lineRule="auto"/>
        <w:jc w:val="center"/>
        <w:rPr>
          <w:rFonts w:ascii="Times New Roman" w:eastAsia="Times New Roman" w:hAnsi="Times New Roman" w:cs="Times New Roman"/>
          <w:color w:val="FFFFFF"/>
          <w:sz w:val="28"/>
          <w:szCs w:val="28"/>
        </w:rPr>
      </w:pPr>
      <w:r w:rsidRPr="00323789">
        <w:rPr>
          <w:rFonts w:ascii="Trebuchet MS" w:eastAsia="Times New Roman" w:hAnsi="Trebuchet MS" w:cs="Times New Roman"/>
          <w:color w:val="999999"/>
          <w:sz w:val="28"/>
          <w:szCs w:val="28"/>
        </w:rPr>
        <w:t>What is a Plug-in??</w:t>
      </w:r>
    </w:p>
    <w:p w:rsidR="00BF668E" w:rsidRPr="0054785C" w:rsidRDefault="00BF668E" w:rsidP="00BF668E">
      <w:pPr>
        <w:shd w:val="clear" w:color="auto" w:fill="141414"/>
        <w:spacing w:before="100" w:beforeAutospacing="1" w:after="100" w:afterAutospacing="1" w:line="240" w:lineRule="auto"/>
        <w:rPr>
          <w:rFonts w:ascii="Times New Roman" w:eastAsia="Times New Roman" w:hAnsi="Times New Roman" w:cs="Times New Roman"/>
          <w:color w:val="FFFFFF"/>
          <w:sz w:val="28"/>
          <w:szCs w:val="28"/>
        </w:rPr>
      </w:pPr>
      <w:r w:rsidRPr="00323789">
        <w:rPr>
          <w:rFonts w:ascii="Trebuchet MS" w:eastAsia="Times New Roman" w:hAnsi="Trebuchet MS" w:cs="Times New Roman"/>
          <w:b/>
          <w:bCs/>
          <w:color w:val="FFFFFF"/>
          <w:sz w:val="28"/>
          <w:szCs w:val="28"/>
        </w:rPr>
        <w:t>A plug-in is custom business logic (code) that you can integrate with Microsoft Dynamics CRM 2011 and Microsoft Dynamics CRM Online to modify or augment the standard behavior of the platform</w:t>
      </w:r>
      <w:r w:rsidRPr="00323789">
        <w:rPr>
          <w:rFonts w:ascii="Trebuchet MS" w:eastAsia="Times New Roman" w:hAnsi="Trebuchet MS" w:cs="Times New Roman"/>
          <w:color w:val="FFFFFF"/>
          <w:sz w:val="28"/>
          <w:szCs w:val="28"/>
        </w:rPr>
        <w:t>. Another way to think about plug-ins is that they are handlers for events fired by the Microsoft Dynamics CRM platform. You can subscribe, also known as registering, a plug-in to a known set of events to have your code run when the event occurs.</w:t>
      </w:r>
    </w:p>
    <w:p w:rsidR="00BF668E" w:rsidRPr="0054785C" w:rsidRDefault="00BF668E" w:rsidP="00BF668E">
      <w:pPr>
        <w:shd w:val="clear" w:color="auto" w:fill="141414"/>
        <w:spacing w:before="100" w:beforeAutospacing="1" w:after="100" w:afterAutospacing="1" w:line="240" w:lineRule="auto"/>
        <w:jc w:val="center"/>
        <w:rPr>
          <w:rFonts w:ascii="Times New Roman" w:eastAsia="Times New Roman" w:hAnsi="Times New Roman" w:cs="Times New Roman"/>
          <w:color w:val="FFFFFF"/>
          <w:sz w:val="28"/>
          <w:szCs w:val="28"/>
        </w:rPr>
      </w:pPr>
      <w:r w:rsidRPr="00323789">
        <w:rPr>
          <w:rFonts w:ascii="Trebuchet MS" w:eastAsia="Times New Roman" w:hAnsi="Trebuchet MS" w:cs="Times New Roman"/>
          <w:color w:val="999999"/>
          <w:sz w:val="28"/>
          <w:szCs w:val="28"/>
        </w:rPr>
        <w:t>CRM Event Pipeline</w:t>
      </w:r>
    </w:p>
    <w:p w:rsidR="00BF668E" w:rsidRPr="0054785C" w:rsidRDefault="00BF668E" w:rsidP="00BF668E">
      <w:pPr>
        <w:numPr>
          <w:ilvl w:val="0"/>
          <w:numId w:val="1"/>
        </w:numPr>
        <w:shd w:val="clear" w:color="auto" w:fill="141414"/>
        <w:spacing w:before="100" w:beforeAutospacing="1" w:after="100" w:afterAutospacing="1" w:line="240" w:lineRule="auto"/>
        <w:ind w:left="270"/>
        <w:rPr>
          <w:rFonts w:ascii="Arial" w:eastAsia="Times New Roman" w:hAnsi="Arial" w:cs="Arial"/>
          <w:color w:val="FFFFFF"/>
          <w:sz w:val="28"/>
          <w:szCs w:val="28"/>
        </w:rPr>
      </w:pPr>
      <w:r w:rsidRPr="00323789">
        <w:rPr>
          <w:rFonts w:ascii="Trebuchet MS" w:eastAsia="Times New Roman" w:hAnsi="Trebuchet MS" w:cs="Arial"/>
          <w:color w:val="FFFFFF"/>
          <w:sz w:val="28"/>
          <w:szCs w:val="28"/>
        </w:rPr>
        <w:t>Calls to the CRM web services execute some message.</w:t>
      </w:r>
    </w:p>
    <w:p w:rsidR="00BF668E" w:rsidRPr="0054785C" w:rsidRDefault="00BF668E" w:rsidP="00BF668E">
      <w:pPr>
        <w:numPr>
          <w:ilvl w:val="0"/>
          <w:numId w:val="1"/>
        </w:numPr>
        <w:shd w:val="clear" w:color="auto" w:fill="141414"/>
        <w:spacing w:before="100" w:beforeAutospacing="1" w:after="100" w:afterAutospacing="1" w:line="240" w:lineRule="auto"/>
        <w:ind w:left="270"/>
        <w:rPr>
          <w:rFonts w:ascii="Arial" w:eastAsia="Times New Roman" w:hAnsi="Arial" w:cs="Arial"/>
          <w:color w:val="FFFFFF"/>
          <w:sz w:val="28"/>
          <w:szCs w:val="28"/>
        </w:rPr>
      </w:pPr>
      <w:r w:rsidRPr="00323789">
        <w:rPr>
          <w:rFonts w:ascii="Trebuchet MS" w:eastAsia="Times New Roman" w:hAnsi="Trebuchet MS" w:cs="Arial"/>
          <w:color w:val="FFFFFF"/>
          <w:sz w:val="28"/>
          <w:szCs w:val="28"/>
        </w:rPr>
        <w:t>Each message creates a pipeline made up of various stages.</w:t>
      </w:r>
    </w:p>
    <w:p w:rsidR="00BF668E" w:rsidRPr="0054785C" w:rsidRDefault="00BF668E" w:rsidP="00BF668E">
      <w:pPr>
        <w:numPr>
          <w:ilvl w:val="0"/>
          <w:numId w:val="1"/>
        </w:numPr>
        <w:shd w:val="clear" w:color="auto" w:fill="141414"/>
        <w:spacing w:before="100" w:beforeAutospacing="1" w:after="100" w:afterAutospacing="1" w:line="240" w:lineRule="auto"/>
        <w:ind w:left="270"/>
        <w:rPr>
          <w:rFonts w:ascii="Arial" w:eastAsia="Times New Roman" w:hAnsi="Arial" w:cs="Arial"/>
          <w:color w:val="FFFFFF"/>
          <w:sz w:val="28"/>
          <w:szCs w:val="28"/>
        </w:rPr>
      </w:pPr>
      <w:r w:rsidRPr="00323789">
        <w:rPr>
          <w:rFonts w:ascii="Trebuchet MS" w:eastAsia="Times New Roman" w:hAnsi="Trebuchet MS" w:cs="Arial"/>
          <w:color w:val="FFFFFF"/>
          <w:sz w:val="28"/>
          <w:szCs w:val="28"/>
        </w:rPr>
        <w:t>Plug-ins can be registered on different stages in the pipeline</w:t>
      </w:r>
    </w:p>
    <w:p w:rsidR="00BF668E" w:rsidRPr="0054785C" w:rsidRDefault="00BF668E" w:rsidP="00BF668E">
      <w:pPr>
        <w:numPr>
          <w:ilvl w:val="0"/>
          <w:numId w:val="1"/>
        </w:numPr>
        <w:shd w:val="clear" w:color="auto" w:fill="141414"/>
        <w:spacing w:before="100" w:beforeAutospacing="1" w:after="100" w:afterAutospacing="1" w:line="240" w:lineRule="auto"/>
        <w:ind w:left="270"/>
        <w:rPr>
          <w:rFonts w:ascii="Arial" w:eastAsia="Times New Roman" w:hAnsi="Arial" w:cs="Arial"/>
          <w:color w:val="FFFFFF"/>
          <w:sz w:val="28"/>
          <w:szCs w:val="28"/>
        </w:rPr>
      </w:pPr>
      <w:r w:rsidRPr="00323789">
        <w:rPr>
          <w:rFonts w:ascii="Trebuchet MS" w:eastAsia="Times New Roman" w:hAnsi="Trebuchet MS" w:cs="Arial"/>
          <w:color w:val="FFFFFF"/>
          <w:sz w:val="28"/>
          <w:szCs w:val="28"/>
        </w:rPr>
        <w:t xml:space="preserve">A CRM “2011” plug-in is a .NET class that </w:t>
      </w:r>
      <w:proofErr w:type="spellStart"/>
      <w:r w:rsidRPr="00323789">
        <w:rPr>
          <w:rFonts w:ascii="Trebuchet MS" w:eastAsia="Times New Roman" w:hAnsi="Trebuchet MS" w:cs="Arial"/>
          <w:color w:val="FFFFFF"/>
          <w:sz w:val="28"/>
          <w:szCs w:val="28"/>
        </w:rPr>
        <w:t>implements</w:t>
      </w:r>
      <w:r w:rsidRPr="00323789">
        <w:rPr>
          <w:rFonts w:ascii="Trebuchet MS" w:eastAsia="Times New Roman" w:hAnsi="Trebuchet MS" w:cs="Arial"/>
          <w:b/>
          <w:bCs/>
          <w:color w:val="FFFFFF"/>
          <w:sz w:val="28"/>
          <w:szCs w:val="28"/>
        </w:rPr>
        <w:t>Microsoft.Xrm.Sdk.IPlugin</w:t>
      </w:r>
      <w:proofErr w:type="spellEnd"/>
    </w:p>
    <w:p w:rsidR="00BF668E" w:rsidRPr="0054785C" w:rsidRDefault="00BF668E" w:rsidP="00BF668E">
      <w:pPr>
        <w:numPr>
          <w:ilvl w:val="0"/>
          <w:numId w:val="1"/>
        </w:numPr>
        <w:shd w:val="clear" w:color="auto" w:fill="141414"/>
        <w:spacing w:before="100" w:beforeAutospacing="1" w:after="100" w:afterAutospacing="1" w:line="240" w:lineRule="auto"/>
        <w:ind w:left="270"/>
        <w:rPr>
          <w:rFonts w:ascii="Arial" w:eastAsia="Times New Roman" w:hAnsi="Arial" w:cs="Arial"/>
          <w:color w:val="FFFFFF"/>
          <w:sz w:val="28"/>
          <w:szCs w:val="28"/>
        </w:rPr>
      </w:pPr>
      <w:r w:rsidRPr="00323789">
        <w:rPr>
          <w:rFonts w:ascii="Trebuchet MS" w:eastAsia="Times New Roman" w:hAnsi="Trebuchet MS" w:cs="Arial"/>
          <w:color w:val="FFFFFF"/>
          <w:sz w:val="28"/>
          <w:szCs w:val="28"/>
        </w:rPr>
        <w:t>Assemblies registered with CRM and stored in database, GAC or on disk</w:t>
      </w:r>
    </w:p>
    <w:p w:rsidR="00BF668E" w:rsidRPr="0054785C" w:rsidRDefault="00BF668E" w:rsidP="00BF668E">
      <w:pPr>
        <w:shd w:val="clear" w:color="auto" w:fill="141414"/>
        <w:spacing w:before="100" w:beforeAutospacing="1" w:after="100" w:afterAutospacing="1" w:line="240" w:lineRule="auto"/>
        <w:jc w:val="center"/>
        <w:rPr>
          <w:rFonts w:ascii="Times New Roman" w:eastAsia="Times New Roman" w:hAnsi="Times New Roman" w:cs="Times New Roman"/>
          <w:color w:val="FFFFFF"/>
          <w:sz w:val="28"/>
          <w:szCs w:val="28"/>
        </w:rPr>
      </w:pPr>
      <w:r w:rsidRPr="00323789">
        <w:rPr>
          <w:rFonts w:ascii="Trebuchet MS" w:eastAsia="Times New Roman" w:hAnsi="Trebuchet MS" w:cs="Times New Roman"/>
          <w:color w:val="999999"/>
          <w:sz w:val="28"/>
          <w:szCs w:val="28"/>
        </w:rPr>
        <w:t>CRM Event Pipeline Visualization</w:t>
      </w:r>
    </w:p>
    <w:p w:rsidR="00BF668E" w:rsidRPr="0054785C" w:rsidRDefault="00BF668E" w:rsidP="00BF668E">
      <w:pPr>
        <w:shd w:val="clear" w:color="auto" w:fill="141414"/>
        <w:tabs>
          <w:tab w:val="num" w:pos="720"/>
        </w:tabs>
        <w:spacing w:before="100" w:beforeAutospacing="1" w:after="100" w:afterAutospacing="1" w:line="240" w:lineRule="auto"/>
        <w:ind w:left="270" w:hanging="360"/>
        <w:rPr>
          <w:rFonts w:ascii="Times New Roman" w:eastAsia="Times New Roman" w:hAnsi="Times New Roman" w:cs="Times New Roman"/>
          <w:color w:val="FFFFFF"/>
          <w:sz w:val="28"/>
          <w:szCs w:val="28"/>
        </w:rPr>
      </w:pPr>
      <w:r w:rsidRPr="00323789">
        <w:rPr>
          <w:rFonts w:ascii="Trebuchet MS" w:eastAsia="Times New Roman" w:hAnsi="Trebuchet MS" w:cs="Times New Roman"/>
          <w:color w:val="FFFFFF"/>
          <w:sz w:val="28"/>
          <w:szCs w:val="28"/>
        </w:rPr>
        <w:t xml:space="preserve">• </w:t>
      </w:r>
      <w:proofErr w:type="spellStart"/>
      <w:r w:rsidRPr="00323789">
        <w:rPr>
          <w:rFonts w:ascii="Trebuchet MS" w:eastAsia="Times New Roman" w:hAnsi="Trebuchet MS" w:cs="Times New Roman"/>
          <w:b/>
          <w:bCs/>
          <w:color w:val="FFFFFF"/>
          <w:sz w:val="28"/>
          <w:szCs w:val="28"/>
          <w:lang w:val="en-NZ"/>
        </w:rPr>
        <w:t>PreEvent</w:t>
      </w:r>
      <w:proofErr w:type="spellEnd"/>
    </w:p>
    <w:p w:rsidR="00BF668E" w:rsidRPr="0054785C" w:rsidRDefault="00BF668E" w:rsidP="00BF668E">
      <w:pPr>
        <w:shd w:val="clear" w:color="auto" w:fill="141414"/>
        <w:tabs>
          <w:tab w:val="num" w:pos="1440"/>
        </w:tabs>
        <w:spacing w:before="100" w:beforeAutospacing="1" w:after="100" w:afterAutospacing="1" w:line="240" w:lineRule="auto"/>
        <w:ind w:left="990" w:hanging="360"/>
        <w:rPr>
          <w:rFonts w:ascii="Times New Roman" w:eastAsia="Times New Roman" w:hAnsi="Times New Roman" w:cs="Times New Roman"/>
          <w:color w:val="FFFFFF"/>
          <w:sz w:val="28"/>
          <w:szCs w:val="28"/>
        </w:rPr>
      </w:pPr>
      <w:r w:rsidRPr="00323789">
        <w:rPr>
          <w:rFonts w:ascii="Trebuchet MS" w:eastAsia="Times New Roman" w:hAnsi="Trebuchet MS" w:cs="Times New Roman"/>
          <w:color w:val="FFFFFF"/>
          <w:sz w:val="28"/>
          <w:szCs w:val="28"/>
        </w:rPr>
        <w:t xml:space="preserve">• </w:t>
      </w:r>
      <w:r w:rsidRPr="00323789">
        <w:rPr>
          <w:rFonts w:ascii="Trebuchet MS" w:eastAsia="Times New Roman" w:hAnsi="Trebuchet MS" w:cs="Times New Roman"/>
          <w:color w:val="FFFFFF"/>
          <w:sz w:val="28"/>
          <w:szCs w:val="28"/>
          <w:lang w:val="en-NZ"/>
        </w:rPr>
        <w:t>Stage 10: Pre-validation</w:t>
      </w:r>
    </w:p>
    <w:p w:rsidR="00BF668E" w:rsidRPr="0054785C" w:rsidRDefault="00BF668E" w:rsidP="00BF668E">
      <w:pPr>
        <w:shd w:val="clear" w:color="auto" w:fill="141414"/>
        <w:tabs>
          <w:tab w:val="num" w:pos="720"/>
        </w:tabs>
        <w:spacing w:before="100" w:beforeAutospacing="1" w:after="100" w:afterAutospacing="1" w:line="240" w:lineRule="auto"/>
        <w:ind w:left="270" w:hanging="360"/>
        <w:rPr>
          <w:rFonts w:ascii="Times New Roman" w:eastAsia="Times New Roman" w:hAnsi="Times New Roman" w:cs="Times New Roman"/>
          <w:color w:val="FFFFFF"/>
          <w:sz w:val="28"/>
          <w:szCs w:val="28"/>
        </w:rPr>
      </w:pPr>
      <w:r w:rsidRPr="00323789">
        <w:rPr>
          <w:rFonts w:ascii="Trebuchet MS" w:eastAsia="Times New Roman" w:hAnsi="Trebuchet MS" w:cs="Times New Roman"/>
          <w:color w:val="FFFFFF"/>
          <w:sz w:val="28"/>
          <w:szCs w:val="28"/>
        </w:rPr>
        <w:t xml:space="preserve">• </w:t>
      </w:r>
      <w:proofErr w:type="spellStart"/>
      <w:r w:rsidRPr="00323789">
        <w:rPr>
          <w:rFonts w:ascii="Trebuchet MS" w:eastAsia="Times New Roman" w:hAnsi="Trebuchet MS" w:cs="Times New Roman"/>
          <w:b/>
          <w:bCs/>
          <w:color w:val="FFFFFF"/>
          <w:sz w:val="28"/>
          <w:szCs w:val="28"/>
          <w:lang w:val="en-NZ"/>
        </w:rPr>
        <w:t>PreEvent</w:t>
      </w:r>
      <w:proofErr w:type="spellEnd"/>
    </w:p>
    <w:p w:rsidR="00BF668E" w:rsidRPr="0054785C" w:rsidRDefault="00BF668E" w:rsidP="00BF668E">
      <w:pPr>
        <w:shd w:val="clear" w:color="auto" w:fill="141414"/>
        <w:tabs>
          <w:tab w:val="num" w:pos="1440"/>
        </w:tabs>
        <w:spacing w:before="100" w:beforeAutospacing="1" w:after="100" w:afterAutospacing="1" w:line="240" w:lineRule="auto"/>
        <w:ind w:left="990" w:hanging="360"/>
        <w:rPr>
          <w:rFonts w:ascii="Times New Roman" w:eastAsia="Times New Roman" w:hAnsi="Times New Roman" w:cs="Times New Roman"/>
          <w:color w:val="FFFFFF"/>
          <w:sz w:val="28"/>
          <w:szCs w:val="28"/>
        </w:rPr>
      </w:pPr>
      <w:r w:rsidRPr="00323789">
        <w:rPr>
          <w:rFonts w:ascii="Trebuchet MS" w:eastAsia="Times New Roman" w:hAnsi="Trebuchet MS" w:cs="Times New Roman"/>
          <w:color w:val="FFFFFF"/>
          <w:sz w:val="28"/>
          <w:szCs w:val="28"/>
        </w:rPr>
        <w:t xml:space="preserve">• </w:t>
      </w:r>
      <w:r w:rsidRPr="00323789">
        <w:rPr>
          <w:rFonts w:ascii="Trebuchet MS" w:eastAsia="Times New Roman" w:hAnsi="Trebuchet MS" w:cs="Times New Roman"/>
          <w:color w:val="FFFFFF"/>
          <w:sz w:val="28"/>
          <w:szCs w:val="28"/>
          <w:lang w:val="en-NZ"/>
        </w:rPr>
        <w:t>Stage 20: Pre-operation</w:t>
      </w:r>
    </w:p>
    <w:p w:rsidR="00BF668E" w:rsidRPr="0054785C" w:rsidRDefault="00BF668E" w:rsidP="00BF668E">
      <w:pPr>
        <w:shd w:val="clear" w:color="auto" w:fill="141414"/>
        <w:tabs>
          <w:tab w:val="num" w:pos="720"/>
        </w:tabs>
        <w:spacing w:before="100" w:beforeAutospacing="1" w:after="100" w:afterAutospacing="1" w:line="240" w:lineRule="auto"/>
        <w:ind w:left="270" w:hanging="360"/>
        <w:rPr>
          <w:rFonts w:ascii="Times New Roman" w:eastAsia="Times New Roman" w:hAnsi="Times New Roman" w:cs="Times New Roman"/>
          <w:color w:val="FFFFFF"/>
          <w:sz w:val="28"/>
          <w:szCs w:val="28"/>
        </w:rPr>
      </w:pPr>
      <w:r w:rsidRPr="00323789">
        <w:rPr>
          <w:rFonts w:ascii="Trebuchet MS" w:eastAsia="Times New Roman" w:hAnsi="Trebuchet MS" w:cs="Times New Roman"/>
          <w:color w:val="FFFFFF"/>
          <w:sz w:val="28"/>
          <w:szCs w:val="28"/>
        </w:rPr>
        <w:t xml:space="preserve">• </w:t>
      </w:r>
      <w:r w:rsidRPr="00323789">
        <w:rPr>
          <w:rFonts w:ascii="Trebuchet MS" w:eastAsia="Times New Roman" w:hAnsi="Trebuchet MS" w:cs="Times New Roman"/>
          <w:b/>
          <w:bCs/>
          <w:color w:val="FFFFFF"/>
          <w:sz w:val="28"/>
          <w:szCs w:val="28"/>
          <w:lang w:val="en-NZ"/>
        </w:rPr>
        <w:t>Core Operation</w:t>
      </w:r>
    </w:p>
    <w:p w:rsidR="00BF668E" w:rsidRPr="0054785C" w:rsidRDefault="00BF668E" w:rsidP="00BF668E">
      <w:pPr>
        <w:shd w:val="clear" w:color="auto" w:fill="141414"/>
        <w:tabs>
          <w:tab w:val="num" w:pos="1440"/>
        </w:tabs>
        <w:spacing w:before="100" w:beforeAutospacing="1" w:after="100" w:afterAutospacing="1" w:line="240" w:lineRule="auto"/>
        <w:ind w:left="990" w:hanging="360"/>
        <w:rPr>
          <w:rFonts w:ascii="Times New Roman" w:eastAsia="Times New Roman" w:hAnsi="Times New Roman" w:cs="Times New Roman"/>
          <w:color w:val="FFFFFF"/>
          <w:sz w:val="28"/>
          <w:szCs w:val="28"/>
        </w:rPr>
      </w:pPr>
      <w:r w:rsidRPr="00323789">
        <w:rPr>
          <w:rFonts w:ascii="Trebuchet MS" w:eastAsia="Times New Roman" w:hAnsi="Trebuchet MS" w:cs="Times New Roman"/>
          <w:color w:val="FFFFFF"/>
          <w:sz w:val="28"/>
          <w:szCs w:val="28"/>
        </w:rPr>
        <w:t xml:space="preserve">• </w:t>
      </w:r>
      <w:r w:rsidRPr="00323789">
        <w:rPr>
          <w:rFonts w:ascii="Trebuchet MS" w:eastAsia="Times New Roman" w:hAnsi="Trebuchet MS" w:cs="Times New Roman"/>
          <w:color w:val="FFFFFF"/>
          <w:sz w:val="28"/>
          <w:szCs w:val="28"/>
          <w:lang w:val="en-NZ"/>
        </w:rPr>
        <w:t xml:space="preserve">Stage 30: </w:t>
      </w:r>
      <w:proofErr w:type="spellStart"/>
      <w:r w:rsidRPr="00323789">
        <w:rPr>
          <w:rFonts w:ascii="Trebuchet MS" w:eastAsia="Times New Roman" w:hAnsi="Trebuchet MS" w:cs="Times New Roman"/>
          <w:color w:val="FFFFFF"/>
          <w:sz w:val="28"/>
          <w:szCs w:val="28"/>
          <w:lang w:val="en-NZ"/>
        </w:rPr>
        <w:t>MainOperation</w:t>
      </w:r>
      <w:proofErr w:type="spellEnd"/>
    </w:p>
    <w:p w:rsidR="00BF668E" w:rsidRPr="0054785C" w:rsidRDefault="00BF668E" w:rsidP="00BF668E">
      <w:pPr>
        <w:shd w:val="clear" w:color="auto" w:fill="141414"/>
        <w:tabs>
          <w:tab w:val="num" w:pos="720"/>
        </w:tabs>
        <w:spacing w:before="100" w:beforeAutospacing="1" w:after="100" w:afterAutospacing="1" w:line="240" w:lineRule="auto"/>
        <w:ind w:left="270" w:hanging="360"/>
        <w:rPr>
          <w:rFonts w:ascii="Times New Roman" w:eastAsia="Times New Roman" w:hAnsi="Times New Roman" w:cs="Times New Roman"/>
          <w:color w:val="FFFFFF"/>
          <w:sz w:val="28"/>
          <w:szCs w:val="28"/>
        </w:rPr>
      </w:pPr>
      <w:r w:rsidRPr="00323789">
        <w:rPr>
          <w:rFonts w:ascii="Trebuchet MS" w:eastAsia="Times New Roman" w:hAnsi="Trebuchet MS" w:cs="Times New Roman"/>
          <w:color w:val="FFFFFF"/>
          <w:sz w:val="28"/>
          <w:szCs w:val="28"/>
        </w:rPr>
        <w:t xml:space="preserve">• </w:t>
      </w:r>
      <w:proofErr w:type="spellStart"/>
      <w:r w:rsidRPr="00323789">
        <w:rPr>
          <w:rFonts w:ascii="Trebuchet MS" w:eastAsia="Times New Roman" w:hAnsi="Trebuchet MS" w:cs="Times New Roman"/>
          <w:b/>
          <w:bCs/>
          <w:color w:val="FFFFFF"/>
          <w:sz w:val="28"/>
          <w:szCs w:val="28"/>
          <w:lang w:val="en-NZ"/>
        </w:rPr>
        <w:t>PostEvent</w:t>
      </w:r>
      <w:proofErr w:type="spellEnd"/>
    </w:p>
    <w:p w:rsidR="00BF668E" w:rsidRPr="0054785C" w:rsidRDefault="00BF668E" w:rsidP="00BF668E">
      <w:pPr>
        <w:shd w:val="clear" w:color="auto" w:fill="141414"/>
        <w:tabs>
          <w:tab w:val="num" w:pos="1440"/>
        </w:tabs>
        <w:spacing w:before="100" w:beforeAutospacing="1" w:after="100" w:afterAutospacing="1" w:line="240" w:lineRule="auto"/>
        <w:ind w:left="990" w:hanging="360"/>
        <w:rPr>
          <w:rFonts w:ascii="Times New Roman" w:eastAsia="Times New Roman" w:hAnsi="Times New Roman" w:cs="Times New Roman"/>
          <w:color w:val="FFFFFF"/>
          <w:sz w:val="28"/>
          <w:szCs w:val="28"/>
        </w:rPr>
      </w:pPr>
      <w:r w:rsidRPr="00323789">
        <w:rPr>
          <w:rFonts w:ascii="Trebuchet MS" w:eastAsia="Times New Roman" w:hAnsi="Trebuchet MS" w:cs="Times New Roman"/>
          <w:color w:val="FFFFFF"/>
          <w:sz w:val="28"/>
          <w:szCs w:val="28"/>
        </w:rPr>
        <w:t xml:space="preserve">• </w:t>
      </w:r>
      <w:r w:rsidRPr="00323789">
        <w:rPr>
          <w:rFonts w:ascii="Trebuchet MS" w:eastAsia="Times New Roman" w:hAnsi="Trebuchet MS" w:cs="Times New Roman"/>
          <w:color w:val="FFFFFF"/>
          <w:sz w:val="28"/>
          <w:szCs w:val="28"/>
          <w:lang w:val="en-NZ"/>
        </w:rPr>
        <w:t>Stage 40: Post-operation</w:t>
      </w:r>
    </w:p>
    <w:p w:rsidR="00BF668E" w:rsidRPr="0054785C" w:rsidRDefault="00BF668E" w:rsidP="00BF668E">
      <w:pPr>
        <w:shd w:val="clear" w:color="auto" w:fill="141414"/>
        <w:tabs>
          <w:tab w:val="num" w:pos="720"/>
        </w:tabs>
        <w:spacing w:before="100" w:beforeAutospacing="1" w:after="100" w:afterAutospacing="1" w:line="240" w:lineRule="auto"/>
        <w:ind w:left="270" w:hanging="360"/>
        <w:rPr>
          <w:rFonts w:ascii="Times New Roman" w:eastAsia="Times New Roman" w:hAnsi="Times New Roman" w:cs="Times New Roman"/>
          <w:color w:val="FFFFFF"/>
          <w:sz w:val="28"/>
          <w:szCs w:val="28"/>
        </w:rPr>
      </w:pPr>
      <w:r w:rsidRPr="00323789">
        <w:rPr>
          <w:rFonts w:ascii="Trebuchet MS" w:eastAsia="Times New Roman" w:hAnsi="Trebuchet MS" w:cs="Times New Roman"/>
          <w:color w:val="FFFFFF"/>
          <w:sz w:val="28"/>
          <w:szCs w:val="28"/>
        </w:rPr>
        <w:t xml:space="preserve">• </w:t>
      </w:r>
      <w:proofErr w:type="spellStart"/>
      <w:r w:rsidRPr="00323789">
        <w:rPr>
          <w:rFonts w:ascii="Trebuchet MS" w:eastAsia="Times New Roman" w:hAnsi="Trebuchet MS" w:cs="Times New Roman"/>
          <w:b/>
          <w:bCs/>
          <w:color w:val="FFFFFF"/>
          <w:sz w:val="28"/>
          <w:szCs w:val="28"/>
          <w:lang w:val="en-NZ"/>
        </w:rPr>
        <w:t>PostEvent</w:t>
      </w:r>
      <w:proofErr w:type="spellEnd"/>
    </w:p>
    <w:p w:rsidR="00BF668E" w:rsidRPr="0054785C" w:rsidRDefault="00BF668E" w:rsidP="00BF668E">
      <w:pPr>
        <w:shd w:val="clear" w:color="auto" w:fill="141414"/>
        <w:tabs>
          <w:tab w:val="num" w:pos="1440"/>
        </w:tabs>
        <w:spacing w:before="100" w:beforeAutospacing="1" w:after="100" w:afterAutospacing="1" w:line="240" w:lineRule="auto"/>
        <w:ind w:left="990" w:hanging="360"/>
        <w:rPr>
          <w:rFonts w:ascii="Times New Roman" w:eastAsia="Times New Roman" w:hAnsi="Times New Roman" w:cs="Times New Roman"/>
          <w:color w:val="FFFFFF"/>
          <w:sz w:val="28"/>
          <w:szCs w:val="28"/>
        </w:rPr>
      </w:pPr>
      <w:r w:rsidRPr="00323789">
        <w:rPr>
          <w:rFonts w:ascii="Trebuchet MS" w:eastAsia="Times New Roman" w:hAnsi="Trebuchet MS" w:cs="Times New Roman"/>
          <w:color w:val="FFFFFF"/>
          <w:sz w:val="28"/>
          <w:szCs w:val="28"/>
        </w:rPr>
        <w:lastRenderedPageBreak/>
        <w:t xml:space="preserve">• </w:t>
      </w:r>
      <w:r w:rsidRPr="00323789">
        <w:rPr>
          <w:rFonts w:ascii="Trebuchet MS" w:eastAsia="Times New Roman" w:hAnsi="Trebuchet MS" w:cs="Times New Roman"/>
          <w:color w:val="FFFFFF"/>
          <w:sz w:val="28"/>
          <w:szCs w:val="28"/>
          <w:lang w:val="en-NZ"/>
        </w:rPr>
        <w:t>Stage 50: Post-operation (deprecated*)</w:t>
      </w:r>
    </w:p>
    <w:p w:rsidR="00BF668E" w:rsidRPr="0054785C" w:rsidRDefault="00BF668E" w:rsidP="00BF668E">
      <w:pPr>
        <w:shd w:val="clear" w:color="auto" w:fill="141414"/>
        <w:tabs>
          <w:tab w:val="num" w:pos="1440"/>
        </w:tabs>
        <w:spacing w:before="100" w:beforeAutospacing="1" w:after="100" w:afterAutospacing="1" w:line="240" w:lineRule="auto"/>
        <w:ind w:left="990" w:hanging="360"/>
        <w:rPr>
          <w:rFonts w:ascii="Times New Roman" w:eastAsia="Times New Roman" w:hAnsi="Times New Roman" w:cs="Times New Roman"/>
          <w:color w:val="FFFFFF"/>
          <w:sz w:val="28"/>
          <w:szCs w:val="28"/>
        </w:rPr>
      </w:pPr>
      <w:r w:rsidRPr="00323789">
        <w:rPr>
          <w:rFonts w:ascii="Georgia" w:eastAsia="Times New Roman" w:hAnsi="Georgia" w:cs="Times New Roman"/>
          <w:noProof/>
          <w:color w:val="FFFFFF"/>
          <w:sz w:val="28"/>
          <w:szCs w:val="28"/>
        </w:rPr>
        <w:drawing>
          <wp:inline distT="0" distB="0" distL="0" distR="0" wp14:anchorId="6798784E" wp14:editId="5F4C337B">
            <wp:extent cx="3810000" cy="1828800"/>
            <wp:effectExtent l="0" t="0" r="0" b="0"/>
            <wp:docPr id="1" name="Picture 1" descr="http://1.bp.blogspot.com/-2U4E_v90NAY/TdigJjHEWNI/AAAAAAAAALU/UG90MUr30lY/s400/PLUGIN%2Bexecution%2Bpipe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bp.blogspot.com/-2U4E_v90NAY/TdigJjHEWNI/AAAAAAAAALU/UG90MUr30lY/s400/PLUGIN%2Bexecution%2Bpipelin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0" cy="1828800"/>
                    </a:xfrm>
                    <a:prstGeom prst="rect">
                      <a:avLst/>
                    </a:prstGeom>
                    <a:noFill/>
                    <a:ln>
                      <a:noFill/>
                    </a:ln>
                  </pic:spPr>
                </pic:pic>
              </a:graphicData>
            </a:graphic>
          </wp:inline>
        </w:drawing>
      </w:r>
    </w:p>
    <w:p w:rsidR="00BF668E" w:rsidRPr="0054785C" w:rsidRDefault="00BF668E" w:rsidP="00BF668E">
      <w:pPr>
        <w:shd w:val="clear" w:color="auto" w:fill="141414"/>
        <w:tabs>
          <w:tab w:val="num" w:pos="1440"/>
        </w:tabs>
        <w:spacing w:before="100" w:beforeAutospacing="1" w:after="100" w:afterAutospacing="1" w:line="240" w:lineRule="auto"/>
        <w:ind w:left="990" w:hanging="360"/>
        <w:rPr>
          <w:rFonts w:ascii="Times New Roman" w:eastAsia="Times New Roman" w:hAnsi="Times New Roman" w:cs="Times New Roman"/>
          <w:color w:val="FFFFFF"/>
          <w:sz w:val="28"/>
          <w:szCs w:val="28"/>
        </w:rPr>
      </w:pPr>
      <w:r w:rsidRPr="00323789">
        <w:rPr>
          <w:rFonts w:ascii="Trebuchet MS" w:eastAsia="Times New Roman" w:hAnsi="Trebuchet MS" w:cs="Times New Roman"/>
          <w:i/>
          <w:iCs/>
          <w:color w:val="FFFFFF"/>
          <w:sz w:val="28"/>
          <w:szCs w:val="28"/>
          <w:u w:val="single"/>
        </w:rPr>
        <w:t>Note:</w:t>
      </w:r>
      <w:r w:rsidRPr="00323789">
        <w:rPr>
          <w:rFonts w:ascii="Trebuchet MS" w:eastAsia="Times New Roman" w:hAnsi="Trebuchet MS" w:cs="Times New Roman"/>
          <w:color w:val="FFFFFF"/>
          <w:sz w:val="28"/>
          <w:szCs w:val="28"/>
        </w:rPr>
        <w:t xml:space="preserve"> 20</w:t>
      </w:r>
      <w:proofErr w:type="gramStart"/>
      <w:r w:rsidRPr="00323789">
        <w:rPr>
          <w:rFonts w:ascii="Trebuchet MS" w:eastAsia="Times New Roman" w:hAnsi="Trebuchet MS" w:cs="Times New Roman"/>
          <w:color w:val="FFFFFF"/>
          <w:sz w:val="28"/>
          <w:szCs w:val="28"/>
        </w:rPr>
        <w:t>,30,40</w:t>
      </w:r>
      <w:proofErr w:type="gramEnd"/>
      <w:r w:rsidRPr="00323789">
        <w:rPr>
          <w:rFonts w:ascii="Trebuchet MS" w:eastAsia="Times New Roman" w:hAnsi="Trebuchet MS" w:cs="Times New Roman"/>
          <w:color w:val="FFFFFF"/>
          <w:sz w:val="28"/>
          <w:szCs w:val="28"/>
        </w:rPr>
        <w:t xml:space="preserve"> are </w:t>
      </w:r>
      <w:r w:rsidRPr="00323789">
        <w:rPr>
          <w:rFonts w:ascii="Trebuchet MS" w:eastAsia="Times New Roman" w:hAnsi="Trebuchet MS" w:cs="Times New Roman"/>
          <w:b/>
          <w:bCs/>
          <w:i/>
          <w:iCs/>
          <w:color w:val="FFFFFF"/>
          <w:sz w:val="28"/>
          <w:szCs w:val="28"/>
        </w:rPr>
        <w:t>Transaction Scope</w:t>
      </w:r>
    </w:p>
    <w:p w:rsidR="00BF668E" w:rsidRPr="0054785C" w:rsidRDefault="00BF668E" w:rsidP="00BF668E">
      <w:pPr>
        <w:shd w:val="clear" w:color="auto" w:fill="141414"/>
        <w:spacing w:before="100" w:beforeAutospacing="1" w:after="100" w:afterAutospacing="1" w:line="240" w:lineRule="auto"/>
        <w:rPr>
          <w:rFonts w:ascii="Times New Roman" w:eastAsia="Times New Roman" w:hAnsi="Times New Roman" w:cs="Times New Roman"/>
          <w:color w:val="FFFFFF"/>
          <w:sz w:val="28"/>
          <w:szCs w:val="28"/>
        </w:rPr>
      </w:pPr>
      <w:r w:rsidRPr="0054785C">
        <w:rPr>
          <w:rFonts w:ascii="Trebuchet MS" w:eastAsia="Times New Roman" w:hAnsi="Trebuchet MS" w:cs="Times New Roman"/>
          <w:b/>
          <w:bCs/>
          <w:i/>
          <w:iCs/>
          <w:color w:val="FFFFFF"/>
          <w:sz w:val="28"/>
          <w:szCs w:val="28"/>
        </w:rPr>
        <w:br/>
      </w:r>
    </w:p>
    <w:p w:rsidR="00BF668E" w:rsidRPr="0054785C" w:rsidRDefault="00BF668E" w:rsidP="00BF668E">
      <w:pPr>
        <w:shd w:val="clear" w:color="auto" w:fill="141414"/>
        <w:spacing w:before="100" w:beforeAutospacing="1" w:after="100" w:afterAutospacing="1" w:line="240" w:lineRule="auto"/>
        <w:jc w:val="center"/>
        <w:rPr>
          <w:rFonts w:ascii="Times New Roman" w:eastAsia="Times New Roman" w:hAnsi="Times New Roman" w:cs="Times New Roman"/>
          <w:color w:val="FFFFFF"/>
          <w:sz w:val="28"/>
          <w:szCs w:val="28"/>
        </w:rPr>
      </w:pPr>
      <w:r w:rsidRPr="00323789">
        <w:rPr>
          <w:rFonts w:ascii="Trebuchet MS" w:eastAsia="Times New Roman" w:hAnsi="Trebuchet MS" w:cs="Times New Roman"/>
          <w:color w:val="999999"/>
          <w:sz w:val="28"/>
          <w:szCs w:val="28"/>
        </w:rPr>
        <w:t>Parent/Child Pipelines</w:t>
      </w:r>
    </w:p>
    <w:p w:rsidR="00BF668E" w:rsidRPr="0054785C" w:rsidRDefault="00BF668E" w:rsidP="00BF668E">
      <w:pPr>
        <w:numPr>
          <w:ilvl w:val="0"/>
          <w:numId w:val="2"/>
        </w:numPr>
        <w:shd w:val="clear" w:color="auto" w:fill="141414"/>
        <w:spacing w:before="100" w:beforeAutospacing="1" w:after="100" w:afterAutospacing="1" w:line="240" w:lineRule="auto"/>
        <w:ind w:left="270"/>
        <w:rPr>
          <w:rFonts w:ascii="Arial" w:eastAsia="Times New Roman" w:hAnsi="Arial" w:cs="Arial"/>
          <w:color w:val="FFFFFF"/>
          <w:sz w:val="28"/>
          <w:szCs w:val="28"/>
        </w:rPr>
      </w:pPr>
      <w:r w:rsidRPr="00323789">
        <w:rPr>
          <w:rFonts w:ascii="Trebuchet MS" w:eastAsia="Times New Roman" w:hAnsi="Trebuchet MS" w:cs="Arial"/>
          <w:color w:val="FFFFFF"/>
          <w:sz w:val="28"/>
          <w:szCs w:val="28"/>
        </w:rPr>
        <w:t>Parent and Child Pipelines no longer exist</w:t>
      </w:r>
    </w:p>
    <w:p w:rsidR="00BF668E" w:rsidRPr="0054785C" w:rsidRDefault="00BF668E" w:rsidP="00BF668E">
      <w:pPr>
        <w:numPr>
          <w:ilvl w:val="0"/>
          <w:numId w:val="2"/>
        </w:numPr>
        <w:shd w:val="clear" w:color="auto" w:fill="141414"/>
        <w:spacing w:before="100" w:beforeAutospacing="1" w:after="100" w:afterAutospacing="1" w:line="240" w:lineRule="auto"/>
        <w:ind w:left="270"/>
        <w:rPr>
          <w:rFonts w:ascii="Arial" w:eastAsia="Times New Roman" w:hAnsi="Arial" w:cs="Arial"/>
          <w:color w:val="FFFFFF"/>
          <w:sz w:val="28"/>
          <w:szCs w:val="28"/>
        </w:rPr>
      </w:pPr>
      <w:r w:rsidRPr="00323789">
        <w:rPr>
          <w:rFonts w:ascii="Trebuchet MS" w:eastAsia="Times New Roman" w:hAnsi="Trebuchet MS" w:cs="Arial"/>
          <w:color w:val="FFFFFF"/>
          <w:sz w:val="28"/>
          <w:szCs w:val="28"/>
        </w:rPr>
        <w:t>Pre-event Plugin in Parent Pipeline in CRM 4.0</w:t>
      </w:r>
    </w:p>
    <w:p w:rsidR="00BF668E" w:rsidRPr="0054785C" w:rsidRDefault="00BF668E" w:rsidP="00BF668E">
      <w:pPr>
        <w:shd w:val="clear" w:color="auto" w:fill="141414"/>
        <w:tabs>
          <w:tab w:val="num" w:pos="1440"/>
        </w:tabs>
        <w:spacing w:before="100" w:beforeAutospacing="1" w:after="100" w:afterAutospacing="1" w:line="240" w:lineRule="auto"/>
        <w:ind w:left="990" w:hanging="360"/>
        <w:rPr>
          <w:rFonts w:ascii="Times New Roman" w:eastAsia="Times New Roman" w:hAnsi="Times New Roman" w:cs="Times New Roman"/>
          <w:color w:val="FFFFFF"/>
          <w:sz w:val="28"/>
          <w:szCs w:val="28"/>
        </w:rPr>
      </w:pPr>
      <w:r w:rsidRPr="00323789">
        <w:rPr>
          <w:rFonts w:ascii="Arial" w:eastAsia="Times New Roman" w:hAnsi="Arial" w:cs="Arial"/>
          <w:color w:val="FFFFFF"/>
          <w:sz w:val="28"/>
          <w:szCs w:val="28"/>
        </w:rPr>
        <w:t>‒</w:t>
      </w:r>
      <w:r w:rsidRPr="00323789">
        <w:rPr>
          <w:rFonts w:ascii="Trebuchet MS" w:eastAsia="Times New Roman" w:hAnsi="Trebuchet MS" w:cs="Times New Roman"/>
          <w:color w:val="FFFFFF"/>
          <w:sz w:val="28"/>
          <w:szCs w:val="28"/>
        </w:rPr>
        <w:t xml:space="preserve"> Pre-validation in CRM 2011 (outside transaction)</w:t>
      </w:r>
    </w:p>
    <w:p w:rsidR="00BF668E" w:rsidRPr="0054785C" w:rsidRDefault="00BF668E" w:rsidP="00BF668E">
      <w:pPr>
        <w:numPr>
          <w:ilvl w:val="0"/>
          <w:numId w:val="3"/>
        </w:numPr>
        <w:shd w:val="clear" w:color="auto" w:fill="141414"/>
        <w:spacing w:before="100" w:beforeAutospacing="1" w:after="100" w:afterAutospacing="1" w:line="240" w:lineRule="auto"/>
        <w:ind w:left="270"/>
        <w:rPr>
          <w:rFonts w:ascii="Arial" w:eastAsia="Times New Roman" w:hAnsi="Arial" w:cs="Arial"/>
          <w:color w:val="FFFFFF"/>
          <w:sz w:val="28"/>
          <w:szCs w:val="28"/>
        </w:rPr>
      </w:pPr>
      <w:r w:rsidRPr="00323789">
        <w:rPr>
          <w:rFonts w:ascii="Trebuchet MS" w:eastAsia="Times New Roman" w:hAnsi="Trebuchet MS" w:cs="Arial"/>
          <w:color w:val="FFFFFF"/>
          <w:sz w:val="28"/>
          <w:szCs w:val="28"/>
        </w:rPr>
        <w:t>Pre-event Plugin in Child Pipeline in CRM 4.0</w:t>
      </w:r>
    </w:p>
    <w:p w:rsidR="00BF668E" w:rsidRPr="0054785C" w:rsidRDefault="00BF668E" w:rsidP="00BF668E">
      <w:pPr>
        <w:shd w:val="clear" w:color="auto" w:fill="141414"/>
        <w:tabs>
          <w:tab w:val="num" w:pos="1440"/>
        </w:tabs>
        <w:spacing w:before="100" w:beforeAutospacing="1" w:after="100" w:afterAutospacing="1" w:line="240" w:lineRule="auto"/>
        <w:ind w:left="990" w:hanging="360"/>
        <w:rPr>
          <w:rFonts w:ascii="Times New Roman" w:eastAsia="Times New Roman" w:hAnsi="Times New Roman" w:cs="Times New Roman"/>
          <w:color w:val="FFFFFF"/>
          <w:sz w:val="28"/>
          <w:szCs w:val="28"/>
        </w:rPr>
      </w:pPr>
      <w:r w:rsidRPr="00323789">
        <w:rPr>
          <w:rFonts w:ascii="Arial" w:eastAsia="Times New Roman" w:hAnsi="Arial" w:cs="Arial"/>
          <w:color w:val="FFFFFF"/>
          <w:sz w:val="28"/>
          <w:szCs w:val="28"/>
        </w:rPr>
        <w:t>‒</w:t>
      </w:r>
      <w:r w:rsidRPr="00323789">
        <w:rPr>
          <w:rFonts w:ascii="Trebuchet MS" w:eastAsia="Times New Roman" w:hAnsi="Trebuchet MS" w:cs="Times New Roman"/>
          <w:color w:val="FFFFFF"/>
          <w:sz w:val="28"/>
          <w:szCs w:val="28"/>
        </w:rPr>
        <w:t xml:space="preserve"> Pre-operation in CRM 2011 (inside transaction)</w:t>
      </w:r>
    </w:p>
    <w:p w:rsidR="00BF668E" w:rsidRPr="0054785C" w:rsidRDefault="00BF668E" w:rsidP="00BF668E">
      <w:pPr>
        <w:shd w:val="clear" w:color="auto" w:fill="141414"/>
        <w:spacing w:before="100" w:beforeAutospacing="1" w:after="100" w:afterAutospacing="1" w:line="240" w:lineRule="auto"/>
        <w:jc w:val="center"/>
        <w:rPr>
          <w:rFonts w:ascii="Times New Roman" w:eastAsia="Times New Roman" w:hAnsi="Times New Roman" w:cs="Times New Roman"/>
          <w:color w:val="FFFFFF"/>
          <w:sz w:val="28"/>
          <w:szCs w:val="28"/>
        </w:rPr>
      </w:pPr>
      <w:r w:rsidRPr="00323789">
        <w:rPr>
          <w:rFonts w:ascii="Trebuchet MS" w:eastAsia="Times New Roman" w:hAnsi="Trebuchet MS" w:cs="Times New Roman"/>
          <w:color w:val="999999"/>
          <w:sz w:val="28"/>
          <w:szCs w:val="28"/>
          <w:lang w:val="en-NZ"/>
        </w:rPr>
        <w:t>Sync/</w:t>
      </w:r>
      <w:proofErr w:type="spellStart"/>
      <w:r w:rsidRPr="00323789">
        <w:rPr>
          <w:rFonts w:ascii="Trebuchet MS" w:eastAsia="Times New Roman" w:hAnsi="Trebuchet MS" w:cs="Times New Roman"/>
          <w:color w:val="999999"/>
          <w:sz w:val="28"/>
          <w:szCs w:val="28"/>
          <w:lang w:val="en-NZ"/>
        </w:rPr>
        <w:t>Async</w:t>
      </w:r>
      <w:proofErr w:type="spellEnd"/>
      <w:r w:rsidRPr="00323789">
        <w:rPr>
          <w:rFonts w:ascii="Trebuchet MS" w:eastAsia="Times New Roman" w:hAnsi="Trebuchet MS" w:cs="Times New Roman"/>
          <w:color w:val="999999"/>
          <w:sz w:val="28"/>
          <w:szCs w:val="28"/>
          <w:lang w:val="en-NZ"/>
        </w:rPr>
        <w:t xml:space="preserve"> Execution</w:t>
      </w:r>
    </w:p>
    <w:p w:rsidR="00BF668E" w:rsidRPr="0054785C" w:rsidRDefault="00BF668E" w:rsidP="00BF668E">
      <w:pPr>
        <w:numPr>
          <w:ilvl w:val="0"/>
          <w:numId w:val="4"/>
        </w:numPr>
        <w:shd w:val="clear" w:color="auto" w:fill="141414"/>
        <w:spacing w:before="100" w:beforeAutospacing="1" w:after="100" w:afterAutospacing="1" w:line="240" w:lineRule="auto"/>
        <w:ind w:left="270"/>
        <w:rPr>
          <w:rFonts w:ascii="Arial" w:eastAsia="Times New Roman" w:hAnsi="Arial" w:cs="Arial"/>
          <w:color w:val="FFFFFF"/>
          <w:sz w:val="28"/>
          <w:szCs w:val="28"/>
        </w:rPr>
      </w:pPr>
      <w:r w:rsidRPr="00323789">
        <w:rPr>
          <w:rFonts w:ascii="Trebuchet MS" w:eastAsia="Times New Roman" w:hAnsi="Trebuchet MS" w:cs="Arial"/>
          <w:color w:val="FFFFFF"/>
          <w:sz w:val="28"/>
          <w:szCs w:val="28"/>
          <w:lang w:val="en-NZ"/>
        </w:rPr>
        <w:t>Plugins can execute</w:t>
      </w:r>
    </w:p>
    <w:p w:rsidR="00BF668E" w:rsidRPr="0054785C" w:rsidRDefault="00BF668E" w:rsidP="00BF668E">
      <w:pPr>
        <w:shd w:val="clear" w:color="auto" w:fill="141414"/>
        <w:spacing w:before="100" w:beforeAutospacing="1" w:after="100" w:afterAutospacing="1" w:line="240" w:lineRule="auto"/>
        <w:ind w:firstLine="720"/>
        <w:rPr>
          <w:rFonts w:ascii="Times New Roman" w:eastAsia="Times New Roman" w:hAnsi="Times New Roman" w:cs="Times New Roman"/>
          <w:color w:val="FFFFFF"/>
          <w:sz w:val="28"/>
          <w:szCs w:val="28"/>
        </w:rPr>
      </w:pPr>
      <w:r w:rsidRPr="00323789">
        <w:rPr>
          <w:rFonts w:ascii="Trebuchet MS" w:eastAsia="Times New Roman" w:hAnsi="Trebuchet MS" w:cs="Times New Roman"/>
          <w:color w:val="FFFFFF"/>
          <w:sz w:val="28"/>
          <w:szCs w:val="28"/>
          <w:lang w:val="en-NZ"/>
        </w:rPr>
        <w:t>- Synchronously during pipeline execution</w:t>
      </w:r>
    </w:p>
    <w:p w:rsidR="00BF668E" w:rsidRPr="0054785C" w:rsidRDefault="00BF668E" w:rsidP="00BF668E">
      <w:pPr>
        <w:shd w:val="clear" w:color="auto" w:fill="141414"/>
        <w:spacing w:before="100" w:beforeAutospacing="1" w:after="100" w:afterAutospacing="1" w:line="240" w:lineRule="auto"/>
        <w:ind w:firstLine="720"/>
        <w:rPr>
          <w:rFonts w:ascii="Times New Roman" w:eastAsia="Times New Roman" w:hAnsi="Times New Roman" w:cs="Times New Roman"/>
          <w:color w:val="FFFFFF"/>
          <w:sz w:val="28"/>
          <w:szCs w:val="28"/>
        </w:rPr>
      </w:pPr>
      <w:r w:rsidRPr="00323789">
        <w:rPr>
          <w:rFonts w:ascii="Trebuchet MS" w:eastAsia="Times New Roman" w:hAnsi="Trebuchet MS" w:cs="Times New Roman"/>
          <w:color w:val="FFFFFF"/>
          <w:sz w:val="28"/>
          <w:szCs w:val="28"/>
          <w:lang w:val="en-NZ"/>
        </w:rPr>
        <w:t>- Asynchronously – queued for later execution</w:t>
      </w:r>
    </w:p>
    <w:p w:rsidR="00BF668E" w:rsidRPr="0054785C" w:rsidRDefault="00BF668E" w:rsidP="00BF668E">
      <w:pPr>
        <w:shd w:val="clear" w:color="auto" w:fill="141414"/>
        <w:spacing w:before="100" w:beforeAutospacing="1" w:after="100" w:afterAutospacing="1" w:line="240" w:lineRule="auto"/>
        <w:jc w:val="center"/>
        <w:rPr>
          <w:rFonts w:ascii="Times New Roman" w:eastAsia="Times New Roman" w:hAnsi="Times New Roman" w:cs="Times New Roman"/>
          <w:color w:val="FFFFFF"/>
          <w:sz w:val="28"/>
          <w:szCs w:val="28"/>
        </w:rPr>
      </w:pPr>
      <w:r w:rsidRPr="00323789">
        <w:rPr>
          <w:rFonts w:ascii="Trebuchet MS" w:eastAsia="Times New Roman" w:hAnsi="Trebuchet MS" w:cs="Times New Roman"/>
          <w:color w:val="999999"/>
          <w:sz w:val="28"/>
          <w:szCs w:val="28"/>
        </w:rPr>
        <w:t>Plug-ins in CRM4</w:t>
      </w:r>
    </w:p>
    <w:p w:rsidR="00BF668E" w:rsidRPr="0054785C" w:rsidRDefault="00BF668E" w:rsidP="00BF668E">
      <w:pPr>
        <w:numPr>
          <w:ilvl w:val="0"/>
          <w:numId w:val="5"/>
        </w:numPr>
        <w:shd w:val="clear" w:color="auto" w:fill="141414"/>
        <w:spacing w:before="100" w:beforeAutospacing="1" w:after="100" w:afterAutospacing="1" w:line="240" w:lineRule="auto"/>
        <w:ind w:left="270"/>
        <w:rPr>
          <w:rFonts w:ascii="Arial" w:eastAsia="Times New Roman" w:hAnsi="Arial" w:cs="Arial"/>
          <w:color w:val="FFFFFF"/>
          <w:sz w:val="28"/>
          <w:szCs w:val="28"/>
        </w:rPr>
      </w:pPr>
      <w:r w:rsidRPr="00323789">
        <w:rPr>
          <w:rFonts w:ascii="Trebuchet MS" w:eastAsia="Times New Roman" w:hAnsi="Trebuchet MS" w:cs="Arial"/>
          <w:color w:val="FFFFFF"/>
          <w:sz w:val="28"/>
          <w:szCs w:val="28"/>
        </w:rPr>
        <w:t>Plug-ins ran in the same process context and not isolated</w:t>
      </w:r>
    </w:p>
    <w:p w:rsidR="00BF668E" w:rsidRPr="0054785C" w:rsidRDefault="00BF668E" w:rsidP="00BF668E">
      <w:pPr>
        <w:numPr>
          <w:ilvl w:val="0"/>
          <w:numId w:val="5"/>
        </w:numPr>
        <w:shd w:val="clear" w:color="auto" w:fill="141414"/>
        <w:spacing w:before="100" w:beforeAutospacing="1" w:after="100" w:afterAutospacing="1" w:line="240" w:lineRule="auto"/>
        <w:ind w:left="270"/>
        <w:rPr>
          <w:rFonts w:ascii="Arial" w:eastAsia="Times New Roman" w:hAnsi="Arial" w:cs="Arial"/>
          <w:color w:val="FFFFFF"/>
          <w:sz w:val="28"/>
          <w:szCs w:val="28"/>
        </w:rPr>
      </w:pPr>
      <w:r w:rsidRPr="00323789">
        <w:rPr>
          <w:rFonts w:ascii="Trebuchet MS" w:eastAsia="Times New Roman" w:hAnsi="Trebuchet MS" w:cs="Arial"/>
          <w:color w:val="FFFFFF"/>
          <w:sz w:val="28"/>
          <w:szCs w:val="28"/>
        </w:rPr>
        <w:t>Plug-ins could not participate in SQL transactions</w:t>
      </w:r>
    </w:p>
    <w:p w:rsidR="00BF668E" w:rsidRPr="0054785C" w:rsidRDefault="00BF668E" w:rsidP="00BF668E">
      <w:pPr>
        <w:numPr>
          <w:ilvl w:val="0"/>
          <w:numId w:val="5"/>
        </w:numPr>
        <w:shd w:val="clear" w:color="auto" w:fill="141414"/>
        <w:spacing w:before="100" w:beforeAutospacing="1" w:after="100" w:afterAutospacing="1" w:line="240" w:lineRule="auto"/>
        <w:ind w:left="270"/>
        <w:rPr>
          <w:rFonts w:ascii="Arial" w:eastAsia="Times New Roman" w:hAnsi="Arial" w:cs="Arial"/>
          <w:color w:val="FFFFFF"/>
          <w:sz w:val="28"/>
          <w:szCs w:val="28"/>
        </w:rPr>
      </w:pPr>
      <w:r w:rsidRPr="00323789">
        <w:rPr>
          <w:rFonts w:ascii="Trebuchet MS" w:eastAsia="Times New Roman" w:hAnsi="Trebuchet MS" w:cs="Arial"/>
          <w:color w:val="FFFFFF"/>
          <w:sz w:val="28"/>
          <w:szCs w:val="28"/>
        </w:rPr>
        <w:t>Plug-in registration had to be done by a Deployment Administrator</w:t>
      </w:r>
    </w:p>
    <w:p w:rsidR="00BF668E" w:rsidRPr="0054785C" w:rsidRDefault="00BF668E" w:rsidP="00BF668E">
      <w:pPr>
        <w:shd w:val="clear" w:color="auto" w:fill="141414"/>
        <w:spacing w:before="100" w:beforeAutospacing="1" w:after="100" w:afterAutospacing="1" w:line="240" w:lineRule="auto"/>
        <w:jc w:val="center"/>
        <w:rPr>
          <w:rFonts w:ascii="Times New Roman" w:eastAsia="Times New Roman" w:hAnsi="Times New Roman" w:cs="Times New Roman"/>
          <w:color w:val="FFFFFF"/>
          <w:sz w:val="28"/>
          <w:szCs w:val="28"/>
        </w:rPr>
      </w:pPr>
      <w:r w:rsidRPr="00323789">
        <w:rPr>
          <w:rFonts w:ascii="Trebuchet MS" w:eastAsia="Times New Roman" w:hAnsi="Trebuchet MS" w:cs="Times New Roman"/>
          <w:color w:val="999999"/>
          <w:sz w:val="28"/>
          <w:szCs w:val="28"/>
        </w:rPr>
        <w:lastRenderedPageBreak/>
        <w:t>Plug-ins in CRM 2011</w:t>
      </w:r>
    </w:p>
    <w:p w:rsidR="00BF668E" w:rsidRPr="0054785C" w:rsidRDefault="00BF668E" w:rsidP="00BF668E">
      <w:pPr>
        <w:numPr>
          <w:ilvl w:val="0"/>
          <w:numId w:val="6"/>
        </w:numPr>
        <w:shd w:val="clear" w:color="auto" w:fill="141414"/>
        <w:spacing w:before="100" w:beforeAutospacing="1" w:after="100" w:afterAutospacing="1" w:line="240" w:lineRule="auto"/>
        <w:ind w:left="270"/>
        <w:rPr>
          <w:rFonts w:ascii="Arial" w:eastAsia="Times New Roman" w:hAnsi="Arial" w:cs="Arial"/>
          <w:color w:val="FFFFFF"/>
          <w:sz w:val="28"/>
          <w:szCs w:val="28"/>
        </w:rPr>
      </w:pPr>
      <w:r w:rsidRPr="00323789">
        <w:rPr>
          <w:rFonts w:ascii="Trebuchet MS" w:eastAsia="Times New Roman" w:hAnsi="Trebuchet MS" w:cs="Arial"/>
          <w:color w:val="FFFFFF"/>
          <w:sz w:val="28"/>
          <w:szCs w:val="28"/>
        </w:rPr>
        <w:t>Able to participate in SQL transactions</w:t>
      </w:r>
    </w:p>
    <w:p w:rsidR="00BF668E" w:rsidRPr="0054785C" w:rsidRDefault="00BF668E" w:rsidP="00BF668E">
      <w:pPr>
        <w:numPr>
          <w:ilvl w:val="0"/>
          <w:numId w:val="6"/>
        </w:numPr>
        <w:shd w:val="clear" w:color="auto" w:fill="141414"/>
        <w:spacing w:before="100" w:beforeAutospacing="1" w:after="100" w:afterAutospacing="1" w:line="240" w:lineRule="auto"/>
        <w:ind w:left="270"/>
        <w:rPr>
          <w:rFonts w:ascii="Arial" w:eastAsia="Times New Roman" w:hAnsi="Arial" w:cs="Arial"/>
          <w:color w:val="FFFFFF"/>
          <w:sz w:val="28"/>
          <w:szCs w:val="28"/>
        </w:rPr>
      </w:pPr>
      <w:r w:rsidRPr="00323789">
        <w:rPr>
          <w:rFonts w:ascii="Trebuchet MS" w:eastAsia="Times New Roman" w:hAnsi="Trebuchet MS" w:cs="Arial"/>
          <w:color w:val="FFFFFF"/>
          <w:sz w:val="28"/>
          <w:szCs w:val="28"/>
        </w:rPr>
        <w:t>Able to create traces returned with exceptions</w:t>
      </w:r>
    </w:p>
    <w:p w:rsidR="00BF668E" w:rsidRPr="0054785C" w:rsidRDefault="00BF668E" w:rsidP="00BF668E">
      <w:pPr>
        <w:numPr>
          <w:ilvl w:val="0"/>
          <w:numId w:val="6"/>
        </w:numPr>
        <w:shd w:val="clear" w:color="auto" w:fill="141414"/>
        <w:spacing w:before="100" w:beforeAutospacing="1" w:after="100" w:afterAutospacing="1" w:line="240" w:lineRule="auto"/>
        <w:ind w:left="270"/>
        <w:rPr>
          <w:rFonts w:ascii="Arial" w:eastAsia="Times New Roman" w:hAnsi="Arial" w:cs="Arial"/>
          <w:color w:val="FFFFFF"/>
          <w:sz w:val="28"/>
          <w:szCs w:val="28"/>
        </w:rPr>
      </w:pPr>
      <w:r w:rsidRPr="00323789">
        <w:rPr>
          <w:rFonts w:ascii="Trebuchet MS" w:eastAsia="Times New Roman" w:hAnsi="Trebuchet MS" w:cs="Arial"/>
          <w:color w:val="FFFFFF"/>
          <w:sz w:val="28"/>
          <w:szCs w:val="28"/>
        </w:rPr>
        <w:t>Plug-in assemblies can have 2 isolation modes:</w:t>
      </w:r>
    </w:p>
    <w:p w:rsidR="00BF668E" w:rsidRPr="0054785C" w:rsidRDefault="00BF668E" w:rsidP="00BF668E">
      <w:pPr>
        <w:shd w:val="clear" w:color="auto" w:fill="141414"/>
        <w:spacing w:before="100" w:beforeAutospacing="1" w:after="100" w:afterAutospacing="1" w:line="240" w:lineRule="auto"/>
        <w:ind w:firstLine="720"/>
        <w:rPr>
          <w:rFonts w:ascii="Times New Roman" w:eastAsia="Times New Roman" w:hAnsi="Times New Roman" w:cs="Times New Roman"/>
          <w:color w:val="FFFFFF"/>
          <w:sz w:val="28"/>
          <w:szCs w:val="28"/>
        </w:rPr>
      </w:pPr>
      <w:r w:rsidRPr="00323789">
        <w:rPr>
          <w:rFonts w:ascii="Trebuchet MS" w:eastAsia="Times New Roman" w:hAnsi="Trebuchet MS" w:cs="Times New Roman"/>
          <w:color w:val="FFFFFF"/>
          <w:sz w:val="28"/>
          <w:szCs w:val="28"/>
        </w:rPr>
        <w:t>- None or Sandbox</w:t>
      </w:r>
    </w:p>
    <w:p w:rsidR="00BF668E" w:rsidRPr="0054785C" w:rsidRDefault="00BF668E" w:rsidP="00BF668E">
      <w:pPr>
        <w:numPr>
          <w:ilvl w:val="0"/>
          <w:numId w:val="7"/>
        </w:numPr>
        <w:shd w:val="clear" w:color="auto" w:fill="141414"/>
        <w:spacing w:before="100" w:beforeAutospacing="1" w:after="100" w:afterAutospacing="1" w:line="240" w:lineRule="auto"/>
        <w:ind w:left="270"/>
        <w:rPr>
          <w:rFonts w:ascii="Arial" w:eastAsia="Times New Roman" w:hAnsi="Arial" w:cs="Arial"/>
          <w:color w:val="FFFFFF"/>
          <w:sz w:val="28"/>
          <w:szCs w:val="28"/>
        </w:rPr>
      </w:pPr>
      <w:r w:rsidRPr="00323789">
        <w:rPr>
          <w:rFonts w:ascii="Trebuchet MS" w:eastAsia="Times New Roman" w:hAnsi="Trebuchet MS" w:cs="Arial"/>
          <w:color w:val="FFFFFF"/>
          <w:sz w:val="28"/>
          <w:szCs w:val="28"/>
        </w:rPr>
        <w:t>The addition of the Sandbox isolation mode enables the use of plug-ins in CRM Online.</w:t>
      </w:r>
    </w:p>
    <w:p w:rsidR="00BF668E" w:rsidRPr="0054785C" w:rsidRDefault="00BF668E" w:rsidP="00BF668E">
      <w:pPr>
        <w:shd w:val="clear" w:color="auto" w:fill="141414"/>
        <w:spacing w:before="100" w:beforeAutospacing="1" w:after="100" w:afterAutospacing="1" w:line="240" w:lineRule="auto"/>
        <w:ind w:firstLine="720"/>
        <w:rPr>
          <w:rFonts w:ascii="Times New Roman" w:eastAsia="Times New Roman" w:hAnsi="Times New Roman" w:cs="Times New Roman"/>
          <w:color w:val="FFFFFF"/>
          <w:sz w:val="28"/>
          <w:szCs w:val="28"/>
        </w:rPr>
      </w:pPr>
      <w:r w:rsidRPr="00323789">
        <w:rPr>
          <w:rFonts w:ascii="Trebuchet MS" w:eastAsia="Times New Roman" w:hAnsi="Trebuchet MS" w:cs="Times New Roman"/>
          <w:color w:val="FFFFFF"/>
          <w:sz w:val="28"/>
          <w:szCs w:val="28"/>
        </w:rPr>
        <w:t>- Custom workflow activities will not be enabled in CRM Online for CRM 2011</w:t>
      </w:r>
    </w:p>
    <w:p w:rsidR="00BF668E" w:rsidRPr="0054785C" w:rsidRDefault="00BF668E" w:rsidP="00BF668E">
      <w:pPr>
        <w:shd w:val="clear" w:color="auto" w:fill="141414"/>
        <w:spacing w:before="100" w:beforeAutospacing="1" w:after="100" w:afterAutospacing="1" w:line="240" w:lineRule="auto"/>
        <w:jc w:val="center"/>
        <w:rPr>
          <w:rFonts w:ascii="Times New Roman" w:eastAsia="Times New Roman" w:hAnsi="Times New Roman" w:cs="Times New Roman"/>
          <w:color w:val="FFFFFF"/>
          <w:sz w:val="28"/>
          <w:szCs w:val="28"/>
        </w:rPr>
      </w:pPr>
      <w:r w:rsidRPr="00323789">
        <w:rPr>
          <w:rFonts w:ascii="Trebuchet MS" w:eastAsia="Times New Roman" w:hAnsi="Trebuchet MS" w:cs="Times New Roman"/>
          <w:color w:val="999999"/>
          <w:sz w:val="28"/>
          <w:szCs w:val="28"/>
        </w:rPr>
        <w:t>Writing a Plugin</w:t>
      </w:r>
    </w:p>
    <w:p w:rsidR="00BF668E" w:rsidRPr="0054785C" w:rsidRDefault="00BF668E" w:rsidP="00BF668E">
      <w:pPr>
        <w:numPr>
          <w:ilvl w:val="0"/>
          <w:numId w:val="8"/>
        </w:numPr>
        <w:shd w:val="clear" w:color="auto" w:fill="141414"/>
        <w:spacing w:before="100" w:beforeAutospacing="1" w:after="100" w:afterAutospacing="1" w:line="240" w:lineRule="auto"/>
        <w:ind w:left="270"/>
        <w:rPr>
          <w:rFonts w:ascii="Arial" w:eastAsia="Times New Roman" w:hAnsi="Arial" w:cs="Arial"/>
          <w:color w:val="FFFFFF"/>
          <w:sz w:val="28"/>
          <w:szCs w:val="28"/>
        </w:rPr>
      </w:pPr>
      <w:r w:rsidRPr="00323789">
        <w:rPr>
          <w:rFonts w:ascii="Trebuchet MS" w:eastAsia="Times New Roman" w:hAnsi="Trebuchet MS" w:cs="Arial"/>
          <w:color w:val="FFFFFF"/>
          <w:sz w:val="28"/>
          <w:szCs w:val="28"/>
        </w:rPr>
        <w:t xml:space="preserve">Implement </w:t>
      </w:r>
      <w:proofErr w:type="spellStart"/>
      <w:r w:rsidRPr="00323789">
        <w:rPr>
          <w:rFonts w:ascii="Trebuchet MS" w:eastAsia="Times New Roman" w:hAnsi="Trebuchet MS" w:cs="Arial"/>
          <w:i/>
          <w:iCs/>
          <w:color w:val="FFFFFF"/>
          <w:sz w:val="28"/>
          <w:szCs w:val="28"/>
        </w:rPr>
        <w:t>IPlugin</w:t>
      </w:r>
      <w:proofErr w:type="spellEnd"/>
    </w:p>
    <w:p w:rsidR="00BF668E" w:rsidRPr="0054785C" w:rsidRDefault="00BF668E" w:rsidP="00BF668E">
      <w:pPr>
        <w:shd w:val="clear" w:color="auto" w:fill="141414"/>
        <w:tabs>
          <w:tab w:val="num" w:pos="1440"/>
        </w:tabs>
        <w:spacing w:before="100" w:beforeAutospacing="1" w:after="100" w:afterAutospacing="1" w:line="240" w:lineRule="auto"/>
        <w:ind w:left="990" w:hanging="360"/>
        <w:rPr>
          <w:rFonts w:ascii="Times New Roman" w:eastAsia="Times New Roman" w:hAnsi="Times New Roman" w:cs="Times New Roman"/>
          <w:color w:val="FFFFFF"/>
          <w:sz w:val="28"/>
          <w:szCs w:val="28"/>
        </w:rPr>
      </w:pPr>
      <w:r w:rsidRPr="00323789">
        <w:rPr>
          <w:rFonts w:ascii="Arial" w:eastAsia="Times New Roman" w:hAnsi="Arial" w:cs="Arial"/>
          <w:color w:val="FFFFFF"/>
          <w:sz w:val="28"/>
          <w:szCs w:val="28"/>
        </w:rPr>
        <w:t>‒</w:t>
      </w:r>
      <w:r w:rsidRPr="00323789">
        <w:rPr>
          <w:rFonts w:ascii="Trebuchet MS" w:eastAsia="Times New Roman" w:hAnsi="Trebuchet MS" w:cs="Times New Roman"/>
          <w:color w:val="FFFFFF"/>
          <w:sz w:val="28"/>
          <w:szCs w:val="28"/>
        </w:rPr>
        <w:t xml:space="preserve"> Just the </w:t>
      </w:r>
      <w:r w:rsidRPr="00323789">
        <w:rPr>
          <w:rFonts w:ascii="Trebuchet MS" w:eastAsia="Times New Roman" w:hAnsi="Trebuchet MS" w:cs="Times New Roman"/>
          <w:i/>
          <w:iCs/>
          <w:color w:val="FFFFFF"/>
          <w:sz w:val="28"/>
          <w:szCs w:val="28"/>
        </w:rPr>
        <w:t>Execute</w:t>
      </w:r>
      <w:r w:rsidRPr="00323789">
        <w:rPr>
          <w:rFonts w:ascii="Trebuchet MS" w:eastAsia="Times New Roman" w:hAnsi="Trebuchet MS" w:cs="Times New Roman"/>
          <w:color w:val="FFFFFF"/>
          <w:sz w:val="28"/>
          <w:szCs w:val="28"/>
        </w:rPr>
        <w:t xml:space="preserve"> method</w:t>
      </w:r>
    </w:p>
    <w:p w:rsidR="00BF668E" w:rsidRPr="0054785C" w:rsidRDefault="00BF668E" w:rsidP="00BF668E">
      <w:pPr>
        <w:numPr>
          <w:ilvl w:val="0"/>
          <w:numId w:val="9"/>
        </w:numPr>
        <w:shd w:val="clear" w:color="auto" w:fill="141414"/>
        <w:spacing w:before="100" w:beforeAutospacing="1" w:after="100" w:afterAutospacing="1" w:line="240" w:lineRule="auto"/>
        <w:ind w:left="270"/>
        <w:rPr>
          <w:rFonts w:ascii="Arial" w:eastAsia="Times New Roman" w:hAnsi="Arial" w:cs="Arial"/>
          <w:color w:val="FFFFFF"/>
          <w:sz w:val="28"/>
          <w:szCs w:val="28"/>
        </w:rPr>
      </w:pPr>
      <w:r w:rsidRPr="00323789">
        <w:rPr>
          <w:rFonts w:ascii="Trebuchet MS" w:eastAsia="Times New Roman" w:hAnsi="Trebuchet MS" w:cs="Arial"/>
          <w:color w:val="FFFFFF"/>
          <w:sz w:val="28"/>
          <w:szCs w:val="28"/>
        </w:rPr>
        <w:t>Constructor can take two strings</w:t>
      </w:r>
    </w:p>
    <w:p w:rsidR="00BF668E" w:rsidRPr="0054785C" w:rsidRDefault="00BF668E" w:rsidP="00BF668E">
      <w:pPr>
        <w:shd w:val="clear" w:color="auto" w:fill="141414"/>
        <w:tabs>
          <w:tab w:val="num" w:pos="1440"/>
        </w:tabs>
        <w:spacing w:before="100" w:beforeAutospacing="1" w:after="100" w:afterAutospacing="1" w:line="240" w:lineRule="auto"/>
        <w:ind w:left="990" w:hanging="360"/>
        <w:rPr>
          <w:rFonts w:ascii="Times New Roman" w:eastAsia="Times New Roman" w:hAnsi="Times New Roman" w:cs="Times New Roman"/>
          <w:color w:val="FFFFFF"/>
          <w:sz w:val="28"/>
          <w:szCs w:val="28"/>
        </w:rPr>
      </w:pPr>
      <w:r w:rsidRPr="00323789">
        <w:rPr>
          <w:rFonts w:ascii="Arial" w:eastAsia="Times New Roman" w:hAnsi="Arial" w:cs="Arial"/>
          <w:color w:val="FFFFFF"/>
          <w:sz w:val="28"/>
          <w:szCs w:val="28"/>
        </w:rPr>
        <w:t>‒</w:t>
      </w:r>
      <w:r w:rsidRPr="00323789">
        <w:rPr>
          <w:rFonts w:ascii="Trebuchet MS" w:eastAsia="Times New Roman" w:hAnsi="Trebuchet MS" w:cs="Times New Roman"/>
          <w:color w:val="FFFFFF"/>
          <w:sz w:val="28"/>
          <w:szCs w:val="28"/>
        </w:rPr>
        <w:t xml:space="preserve"> </w:t>
      </w:r>
      <w:proofErr w:type="gramStart"/>
      <w:r w:rsidRPr="00323789">
        <w:rPr>
          <w:rFonts w:ascii="Trebuchet MS" w:eastAsia="Times New Roman" w:hAnsi="Trebuchet MS" w:cs="Times New Roman"/>
          <w:color w:val="FFFFFF"/>
          <w:sz w:val="28"/>
          <w:szCs w:val="28"/>
        </w:rPr>
        <w:t>Unsecure</w:t>
      </w:r>
      <w:proofErr w:type="gramEnd"/>
      <w:r w:rsidRPr="00323789">
        <w:rPr>
          <w:rFonts w:ascii="Trebuchet MS" w:eastAsia="Times New Roman" w:hAnsi="Trebuchet MS" w:cs="Times New Roman"/>
          <w:color w:val="FFFFFF"/>
          <w:sz w:val="28"/>
          <w:szCs w:val="28"/>
        </w:rPr>
        <w:t xml:space="preserve"> </w:t>
      </w:r>
      <w:proofErr w:type="spellStart"/>
      <w:r w:rsidRPr="00323789">
        <w:rPr>
          <w:rFonts w:ascii="Trebuchet MS" w:eastAsia="Times New Roman" w:hAnsi="Trebuchet MS" w:cs="Times New Roman"/>
          <w:color w:val="FFFFFF"/>
          <w:sz w:val="28"/>
          <w:szCs w:val="28"/>
        </w:rPr>
        <w:t>config</w:t>
      </w:r>
      <w:proofErr w:type="spellEnd"/>
    </w:p>
    <w:p w:rsidR="00BF668E" w:rsidRPr="0054785C" w:rsidRDefault="00BF668E" w:rsidP="00BF668E">
      <w:pPr>
        <w:shd w:val="clear" w:color="auto" w:fill="141414"/>
        <w:tabs>
          <w:tab w:val="num" w:pos="1440"/>
        </w:tabs>
        <w:spacing w:before="100" w:beforeAutospacing="1" w:after="100" w:afterAutospacing="1" w:line="240" w:lineRule="auto"/>
        <w:ind w:left="990" w:hanging="360"/>
        <w:rPr>
          <w:rFonts w:ascii="Times New Roman" w:eastAsia="Times New Roman" w:hAnsi="Times New Roman" w:cs="Times New Roman"/>
          <w:color w:val="FFFFFF"/>
          <w:sz w:val="28"/>
          <w:szCs w:val="28"/>
        </w:rPr>
      </w:pPr>
      <w:r w:rsidRPr="00323789">
        <w:rPr>
          <w:rFonts w:ascii="Arial" w:eastAsia="Times New Roman" w:hAnsi="Arial" w:cs="Arial"/>
          <w:color w:val="FFFFFF"/>
          <w:sz w:val="28"/>
          <w:szCs w:val="28"/>
        </w:rPr>
        <w:t>‒</w:t>
      </w:r>
      <w:r w:rsidRPr="00323789">
        <w:rPr>
          <w:rFonts w:ascii="Trebuchet MS" w:eastAsia="Times New Roman" w:hAnsi="Trebuchet MS" w:cs="Times New Roman"/>
          <w:color w:val="FFFFFF"/>
          <w:sz w:val="28"/>
          <w:szCs w:val="28"/>
        </w:rPr>
        <w:t xml:space="preserve"> </w:t>
      </w:r>
      <w:proofErr w:type="gramStart"/>
      <w:r w:rsidRPr="00323789">
        <w:rPr>
          <w:rFonts w:ascii="Trebuchet MS" w:eastAsia="Times New Roman" w:hAnsi="Trebuchet MS" w:cs="Times New Roman"/>
          <w:color w:val="FFFFFF"/>
          <w:sz w:val="28"/>
          <w:szCs w:val="28"/>
        </w:rPr>
        <w:t>Secure</w:t>
      </w:r>
      <w:proofErr w:type="gramEnd"/>
      <w:r w:rsidRPr="00323789">
        <w:rPr>
          <w:rFonts w:ascii="Trebuchet MS" w:eastAsia="Times New Roman" w:hAnsi="Trebuchet MS" w:cs="Times New Roman"/>
          <w:color w:val="FFFFFF"/>
          <w:sz w:val="28"/>
          <w:szCs w:val="28"/>
        </w:rPr>
        <w:t xml:space="preserve"> </w:t>
      </w:r>
      <w:proofErr w:type="spellStart"/>
      <w:r w:rsidRPr="00323789">
        <w:rPr>
          <w:rFonts w:ascii="Trebuchet MS" w:eastAsia="Times New Roman" w:hAnsi="Trebuchet MS" w:cs="Times New Roman"/>
          <w:color w:val="FFFFFF"/>
          <w:sz w:val="28"/>
          <w:szCs w:val="28"/>
        </w:rPr>
        <w:t>config</w:t>
      </w:r>
      <w:bookmarkStart w:id="0" w:name="_GoBack"/>
      <w:bookmarkEnd w:id="0"/>
      <w:proofErr w:type="spellEnd"/>
    </w:p>
    <w:p w:rsidR="00BF668E" w:rsidRPr="0054785C" w:rsidRDefault="00BF668E" w:rsidP="00BF668E">
      <w:pPr>
        <w:numPr>
          <w:ilvl w:val="0"/>
          <w:numId w:val="10"/>
        </w:numPr>
        <w:shd w:val="clear" w:color="auto" w:fill="141414"/>
        <w:spacing w:before="100" w:beforeAutospacing="1" w:after="100" w:afterAutospacing="1" w:line="240" w:lineRule="auto"/>
        <w:ind w:left="270"/>
        <w:rPr>
          <w:rFonts w:ascii="Arial" w:eastAsia="Times New Roman" w:hAnsi="Arial" w:cs="Arial"/>
          <w:color w:val="FFFFFF"/>
          <w:sz w:val="28"/>
          <w:szCs w:val="28"/>
        </w:rPr>
      </w:pPr>
      <w:r w:rsidRPr="00323789">
        <w:rPr>
          <w:rFonts w:ascii="Trebuchet MS" w:eastAsia="Times New Roman" w:hAnsi="Trebuchet MS" w:cs="Arial"/>
          <w:color w:val="FFFFFF"/>
          <w:sz w:val="28"/>
          <w:szCs w:val="28"/>
        </w:rPr>
        <w:t xml:space="preserve">Work with data from </w:t>
      </w:r>
      <w:proofErr w:type="spellStart"/>
      <w:r w:rsidRPr="00323789">
        <w:rPr>
          <w:rFonts w:ascii="Trebuchet MS" w:eastAsia="Times New Roman" w:hAnsi="Trebuchet MS" w:cs="Arial"/>
          <w:i/>
          <w:iCs/>
          <w:color w:val="FFFFFF"/>
          <w:sz w:val="28"/>
          <w:szCs w:val="28"/>
        </w:rPr>
        <w:t>IPluginExecutionContext</w:t>
      </w:r>
      <w:proofErr w:type="spellEnd"/>
    </w:p>
    <w:p w:rsidR="00BF668E" w:rsidRPr="0054785C" w:rsidRDefault="00BF668E" w:rsidP="00BF668E">
      <w:pPr>
        <w:shd w:val="clear" w:color="auto" w:fill="141414"/>
        <w:tabs>
          <w:tab w:val="num" w:pos="1440"/>
        </w:tabs>
        <w:spacing w:before="100" w:beforeAutospacing="1" w:after="100" w:afterAutospacing="1" w:line="240" w:lineRule="auto"/>
        <w:ind w:left="990" w:hanging="360"/>
        <w:rPr>
          <w:rFonts w:ascii="Times New Roman" w:eastAsia="Times New Roman" w:hAnsi="Times New Roman" w:cs="Times New Roman"/>
          <w:color w:val="FFFFFF"/>
          <w:sz w:val="28"/>
          <w:szCs w:val="28"/>
        </w:rPr>
      </w:pPr>
      <w:r w:rsidRPr="00323789">
        <w:rPr>
          <w:rFonts w:ascii="Arial" w:eastAsia="Times New Roman" w:hAnsi="Arial" w:cs="Arial"/>
          <w:color w:val="FFFFFF"/>
          <w:sz w:val="28"/>
          <w:szCs w:val="28"/>
        </w:rPr>
        <w:t>‒</w:t>
      </w:r>
      <w:r w:rsidRPr="00323789">
        <w:rPr>
          <w:rFonts w:ascii="Trebuchet MS" w:eastAsia="Times New Roman" w:hAnsi="Trebuchet MS" w:cs="Times New Roman"/>
          <w:color w:val="FFFFFF"/>
          <w:sz w:val="28"/>
          <w:szCs w:val="28"/>
        </w:rPr>
        <w:t xml:space="preserve"> </w:t>
      </w:r>
      <w:r w:rsidRPr="00323789">
        <w:rPr>
          <w:rFonts w:ascii="Trebuchet MS" w:eastAsia="Times New Roman" w:hAnsi="Trebuchet MS" w:cs="Times New Roman"/>
          <w:i/>
          <w:iCs/>
          <w:color w:val="FFFFFF"/>
          <w:sz w:val="28"/>
          <w:szCs w:val="28"/>
        </w:rPr>
        <w:t xml:space="preserve">Target, </w:t>
      </w:r>
      <w:r w:rsidRPr="00323789">
        <w:rPr>
          <w:rFonts w:ascii="Trebuchet MS" w:eastAsia="Times New Roman" w:hAnsi="Trebuchet MS" w:cs="Times New Roman"/>
          <w:color w:val="FFFFFF"/>
          <w:sz w:val="28"/>
          <w:szCs w:val="28"/>
        </w:rPr>
        <w:t>pre-images and post-images etc…</w:t>
      </w:r>
    </w:p>
    <w:p w:rsidR="00BF668E" w:rsidRPr="0054785C" w:rsidRDefault="00BF668E" w:rsidP="00BF668E">
      <w:pPr>
        <w:shd w:val="clear" w:color="auto" w:fill="141414"/>
        <w:tabs>
          <w:tab w:val="num" w:pos="1440"/>
        </w:tabs>
        <w:spacing w:before="100" w:beforeAutospacing="1" w:after="100" w:afterAutospacing="1" w:line="240" w:lineRule="auto"/>
        <w:ind w:left="990" w:hanging="360"/>
        <w:rPr>
          <w:rFonts w:ascii="Times New Roman" w:eastAsia="Times New Roman" w:hAnsi="Times New Roman" w:cs="Times New Roman"/>
          <w:color w:val="FFFFFF"/>
          <w:sz w:val="28"/>
          <w:szCs w:val="28"/>
        </w:rPr>
      </w:pPr>
      <w:r w:rsidRPr="00323789">
        <w:rPr>
          <w:rFonts w:ascii="Arial" w:eastAsia="Times New Roman" w:hAnsi="Arial" w:cs="Arial"/>
          <w:color w:val="FFFFFF"/>
          <w:sz w:val="28"/>
          <w:szCs w:val="28"/>
        </w:rPr>
        <w:t>‒</w:t>
      </w:r>
      <w:r w:rsidRPr="00323789">
        <w:rPr>
          <w:rFonts w:ascii="Trebuchet MS" w:eastAsia="Times New Roman" w:hAnsi="Trebuchet MS" w:cs="Times New Roman"/>
          <w:color w:val="FFFFFF"/>
          <w:sz w:val="28"/>
          <w:szCs w:val="28"/>
        </w:rPr>
        <w:t xml:space="preserve"> Handed a late bound </w:t>
      </w:r>
      <w:r w:rsidRPr="00323789">
        <w:rPr>
          <w:rFonts w:ascii="Trebuchet MS" w:eastAsia="Times New Roman" w:hAnsi="Trebuchet MS" w:cs="Times New Roman"/>
          <w:i/>
          <w:iCs/>
          <w:color w:val="FFFFFF"/>
          <w:sz w:val="28"/>
          <w:szCs w:val="28"/>
        </w:rPr>
        <w:t>Entity</w:t>
      </w:r>
      <w:r w:rsidRPr="0054785C">
        <w:rPr>
          <w:rFonts w:ascii="Trebuchet MS" w:eastAsia="Times New Roman" w:hAnsi="Trebuchet MS" w:cs="Times New Roman"/>
          <w:i/>
          <w:iCs/>
          <w:color w:val="FFFFFF"/>
          <w:sz w:val="28"/>
          <w:szCs w:val="28"/>
        </w:rPr>
        <w:br/>
      </w:r>
      <w:r w:rsidRPr="00323789">
        <w:rPr>
          <w:rFonts w:ascii="Trebuchet MS" w:eastAsia="Times New Roman" w:hAnsi="Trebuchet MS" w:cs="Times New Roman"/>
          <w:color w:val="FFFFFF"/>
          <w:sz w:val="28"/>
          <w:szCs w:val="28"/>
        </w:rPr>
        <w:t>Can transform to early bound type using generic method</w:t>
      </w:r>
      <w:r w:rsidRPr="0054785C">
        <w:rPr>
          <w:rFonts w:ascii="Trebuchet MS" w:eastAsia="Times New Roman" w:hAnsi="Trebuchet MS" w:cs="Times New Roman"/>
          <w:color w:val="FFFFFF"/>
          <w:sz w:val="28"/>
          <w:szCs w:val="28"/>
        </w:rPr>
        <w:br/>
      </w:r>
      <w:proofErr w:type="spellStart"/>
      <w:proofErr w:type="gramStart"/>
      <w:r w:rsidRPr="00323789">
        <w:rPr>
          <w:rFonts w:ascii="Trebuchet MS" w:eastAsia="Times New Roman" w:hAnsi="Trebuchet MS" w:cs="Times New Roman"/>
          <w:i/>
          <w:iCs/>
          <w:color w:val="FFFFFF"/>
          <w:sz w:val="28"/>
          <w:szCs w:val="28"/>
          <w:lang w:val="en-NZ"/>
        </w:rPr>
        <w:t>targetEntity.ToEntity</w:t>
      </w:r>
      <w:proofErr w:type="spellEnd"/>
      <w:r w:rsidRPr="00323789">
        <w:rPr>
          <w:rFonts w:ascii="Trebuchet MS" w:eastAsia="Times New Roman" w:hAnsi="Trebuchet MS" w:cs="Times New Roman"/>
          <w:i/>
          <w:iCs/>
          <w:color w:val="FFFFFF"/>
          <w:sz w:val="28"/>
          <w:szCs w:val="28"/>
          <w:lang w:val="en-NZ"/>
        </w:rPr>
        <w:t>()</w:t>
      </w:r>
      <w:proofErr w:type="gramEnd"/>
    </w:p>
    <w:p w:rsidR="00BF668E" w:rsidRPr="0054785C" w:rsidRDefault="00BF668E" w:rsidP="00BF668E">
      <w:pPr>
        <w:numPr>
          <w:ilvl w:val="0"/>
          <w:numId w:val="11"/>
        </w:numPr>
        <w:shd w:val="clear" w:color="auto" w:fill="141414"/>
        <w:spacing w:before="100" w:beforeAutospacing="1" w:after="100" w:afterAutospacing="1" w:line="240" w:lineRule="auto"/>
        <w:ind w:left="270"/>
        <w:rPr>
          <w:rFonts w:ascii="Arial" w:eastAsia="Times New Roman" w:hAnsi="Arial" w:cs="Arial"/>
          <w:color w:val="FFFFFF"/>
          <w:sz w:val="28"/>
          <w:szCs w:val="28"/>
        </w:rPr>
      </w:pPr>
      <w:r w:rsidRPr="00323789">
        <w:rPr>
          <w:rFonts w:ascii="Trebuchet MS" w:eastAsia="Times New Roman" w:hAnsi="Trebuchet MS" w:cs="Arial"/>
          <w:color w:val="FFFFFF"/>
          <w:sz w:val="28"/>
          <w:szCs w:val="28"/>
          <w:lang w:val="en-NZ"/>
        </w:rPr>
        <w:t>Ensure plugin code is stateless</w:t>
      </w:r>
    </w:p>
    <w:p w:rsidR="00BF668E" w:rsidRPr="0054785C" w:rsidRDefault="00BF668E" w:rsidP="00BF668E">
      <w:pPr>
        <w:shd w:val="clear" w:color="auto" w:fill="141414"/>
        <w:tabs>
          <w:tab w:val="num" w:pos="1440"/>
        </w:tabs>
        <w:spacing w:before="100" w:beforeAutospacing="1" w:after="100" w:afterAutospacing="1" w:line="240" w:lineRule="auto"/>
        <w:ind w:left="990" w:hanging="360"/>
        <w:rPr>
          <w:rFonts w:ascii="Times New Roman" w:eastAsia="Times New Roman" w:hAnsi="Times New Roman" w:cs="Times New Roman"/>
          <w:color w:val="FFFFFF"/>
          <w:sz w:val="28"/>
          <w:szCs w:val="28"/>
        </w:rPr>
      </w:pPr>
      <w:r w:rsidRPr="00323789">
        <w:rPr>
          <w:rFonts w:ascii="Arial" w:eastAsia="Times New Roman" w:hAnsi="Arial" w:cs="Arial"/>
          <w:color w:val="FFFFFF"/>
          <w:sz w:val="28"/>
          <w:szCs w:val="28"/>
        </w:rPr>
        <w:t>‒</w:t>
      </w:r>
      <w:r w:rsidRPr="00323789">
        <w:rPr>
          <w:rFonts w:ascii="Trebuchet MS" w:eastAsia="Times New Roman" w:hAnsi="Trebuchet MS" w:cs="Times New Roman"/>
          <w:color w:val="FFFFFF"/>
          <w:sz w:val="28"/>
          <w:szCs w:val="28"/>
        </w:rPr>
        <w:t xml:space="preserve"> </w:t>
      </w:r>
      <w:proofErr w:type="gramStart"/>
      <w:r w:rsidRPr="00323789">
        <w:rPr>
          <w:rFonts w:ascii="Trebuchet MS" w:eastAsia="Times New Roman" w:hAnsi="Trebuchet MS" w:cs="Times New Roman"/>
          <w:color w:val="FFFFFF"/>
          <w:sz w:val="28"/>
          <w:szCs w:val="28"/>
          <w:lang w:val="en-NZ"/>
        </w:rPr>
        <w:t>Do</w:t>
      </w:r>
      <w:proofErr w:type="gramEnd"/>
      <w:r w:rsidRPr="00323789">
        <w:rPr>
          <w:rFonts w:ascii="Trebuchet MS" w:eastAsia="Times New Roman" w:hAnsi="Trebuchet MS" w:cs="Times New Roman"/>
          <w:color w:val="FFFFFF"/>
          <w:sz w:val="28"/>
          <w:szCs w:val="28"/>
          <w:lang w:val="en-NZ"/>
        </w:rPr>
        <w:t xml:space="preserve"> not assume state is maintained between executions</w:t>
      </w:r>
    </w:p>
    <w:p w:rsidR="00BF668E" w:rsidRPr="0054785C" w:rsidRDefault="00BF668E" w:rsidP="00BF668E">
      <w:pPr>
        <w:shd w:val="clear" w:color="auto" w:fill="141414"/>
        <w:spacing w:before="100" w:beforeAutospacing="1" w:after="100" w:afterAutospacing="1" w:line="240" w:lineRule="auto"/>
        <w:jc w:val="center"/>
        <w:rPr>
          <w:rFonts w:ascii="Times New Roman" w:eastAsia="Times New Roman" w:hAnsi="Times New Roman" w:cs="Times New Roman"/>
          <w:color w:val="FFFFFF"/>
          <w:sz w:val="28"/>
          <w:szCs w:val="28"/>
        </w:rPr>
      </w:pPr>
      <w:r w:rsidRPr="00323789">
        <w:rPr>
          <w:rFonts w:ascii="Trebuchet MS" w:eastAsia="Times New Roman" w:hAnsi="Trebuchet MS" w:cs="Times New Roman"/>
          <w:color w:val="999999"/>
          <w:sz w:val="28"/>
          <w:szCs w:val="28"/>
          <w:lang w:val="en-NZ"/>
        </w:rPr>
        <w:t>Pre/Post Event Images</w:t>
      </w:r>
    </w:p>
    <w:p w:rsidR="00BF668E" w:rsidRPr="0054785C" w:rsidRDefault="00BF668E" w:rsidP="00BF668E">
      <w:pPr>
        <w:numPr>
          <w:ilvl w:val="0"/>
          <w:numId w:val="12"/>
        </w:numPr>
        <w:shd w:val="clear" w:color="auto" w:fill="141414"/>
        <w:spacing w:before="100" w:beforeAutospacing="1" w:after="100" w:afterAutospacing="1" w:line="240" w:lineRule="auto"/>
        <w:ind w:left="270"/>
        <w:rPr>
          <w:rFonts w:ascii="Arial" w:eastAsia="Times New Roman" w:hAnsi="Arial" w:cs="Arial"/>
          <w:color w:val="FFFFFF"/>
          <w:sz w:val="28"/>
          <w:szCs w:val="28"/>
        </w:rPr>
      </w:pPr>
      <w:r w:rsidRPr="00323789">
        <w:rPr>
          <w:rFonts w:ascii="Trebuchet MS" w:eastAsia="Times New Roman" w:hAnsi="Trebuchet MS" w:cs="Arial"/>
          <w:color w:val="FFFFFF"/>
          <w:sz w:val="28"/>
          <w:szCs w:val="28"/>
          <w:lang w:val="en-NZ"/>
        </w:rPr>
        <w:t>Snapshot of Entity state at that point in time</w:t>
      </w:r>
    </w:p>
    <w:p w:rsidR="00BF668E" w:rsidRPr="0054785C" w:rsidRDefault="00BF668E" w:rsidP="00BF668E">
      <w:pPr>
        <w:numPr>
          <w:ilvl w:val="0"/>
          <w:numId w:val="12"/>
        </w:numPr>
        <w:shd w:val="clear" w:color="auto" w:fill="141414"/>
        <w:spacing w:before="100" w:beforeAutospacing="1" w:after="100" w:afterAutospacing="1" w:line="240" w:lineRule="auto"/>
        <w:ind w:left="270"/>
        <w:rPr>
          <w:rFonts w:ascii="Arial" w:eastAsia="Times New Roman" w:hAnsi="Arial" w:cs="Arial"/>
          <w:color w:val="FFFFFF"/>
          <w:sz w:val="28"/>
          <w:szCs w:val="28"/>
        </w:rPr>
      </w:pPr>
      <w:r w:rsidRPr="00323789">
        <w:rPr>
          <w:rFonts w:ascii="Trebuchet MS" w:eastAsia="Times New Roman" w:hAnsi="Trebuchet MS" w:cs="Arial"/>
          <w:color w:val="FFFFFF"/>
          <w:sz w:val="28"/>
          <w:szCs w:val="28"/>
          <w:lang w:val="en-NZ"/>
        </w:rPr>
        <w:lastRenderedPageBreak/>
        <w:t xml:space="preserve">Removes need to call </w:t>
      </w:r>
      <w:proofErr w:type="spellStart"/>
      <w:r w:rsidRPr="00323789">
        <w:rPr>
          <w:rFonts w:ascii="Trebuchet MS" w:eastAsia="Times New Roman" w:hAnsi="Trebuchet MS" w:cs="Arial"/>
          <w:color w:val="FFFFFF"/>
          <w:sz w:val="28"/>
          <w:szCs w:val="28"/>
          <w:lang w:val="en-NZ"/>
        </w:rPr>
        <w:t>RetrieveRequest</w:t>
      </w:r>
      <w:proofErr w:type="spellEnd"/>
      <w:r w:rsidRPr="00323789">
        <w:rPr>
          <w:rFonts w:ascii="Trebuchet MS" w:eastAsia="Times New Roman" w:hAnsi="Trebuchet MS" w:cs="Arial"/>
          <w:color w:val="FFFFFF"/>
          <w:sz w:val="28"/>
          <w:szCs w:val="28"/>
          <w:lang w:val="en-NZ"/>
        </w:rPr>
        <w:t xml:space="preserve"> to get entity state during execution</w:t>
      </w:r>
    </w:p>
    <w:p w:rsidR="00BF668E" w:rsidRPr="0054785C" w:rsidRDefault="00BF668E" w:rsidP="00BF668E">
      <w:pPr>
        <w:numPr>
          <w:ilvl w:val="0"/>
          <w:numId w:val="12"/>
        </w:numPr>
        <w:shd w:val="clear" w:color="auto" w:fill="141414"/>
        <w:spacing w:before="100" w:beforeAutospacing="1" w:after="100" w:afterAutospacing="1" w:line="240" w:lineRule="auto"/>
        <w:ind w:left="270"/>
        <w:rPr>
          <w:rFonts w:ascii="Arial" w:eastAsia="Times New Roman" w:hAnsi="Arial" w:cs="Arial"/>
          <w:color w:val="FFFFFF"/>
          <w:sz w:val="28"/>
          <w:szCs w:val="28"/>
        </w:rPr>
      </w:pPr>
      <w:r w:rsidRPr="00323789">
        <w:rPr>
          <w:rFonts w:ascii="Trebuchet MS" w:eastAsia="Times New Roman" w:hAnsi="Trebuchet MS" w:cs="Arial"/>
          <w:color w:val="FFFFFF"/>
          <w:sz w:val="28"/>
          <w:szCs w:val="28"/>
          <w:lang w:val="en-NZ"/>
        </w:rPr>
        <w:t>Attributes to be imaged must be specified in registration</w:t>
      </w:r>
    </w:p>
    <w:p w:rsidR="00BF668E" w:rsidRPr="0054785C" w:rsidRDefault="00BF668E" w:rsidP="00BF668E">
      <w:pPr>
        <w:shd w:val="clear" w:color="auto" w:fill="141414"/>
        <w:spacing w:before="100" w:beforeAutospacing="1" w:after="100" w:afterAutospacing="1" w:line="240" w:lineRule="auto"/>
        <w:ind w:firstLine="720"/>
        <w:rPr>
          <w:rFonts w:ascii="Times New Roman" w:eastAsia="Times New Roman" w:hAnsi="Times New Roman" w:cs="Times New Roman"/>
          <w:color w:val="FFFFFF"/>
          <w:sz w:val="28"/>
          <w:szCs w:val="28"/>
        </w:rPr>
      </w:pPr>
      <w:r w:rsidRPr="00323789">
        <w:rPr>
          <w:rFonts w:ascii="Trebuchet MS" w:eastAsia="Times New Roman" w:hAnsi="Trebuchet MS" w:cs="Times New Roman"/>
          <w:i/>
          <w:iCs/>
          <w:color w:val="FFFFFF"/>
          <w:sz w:val="28"/>
          <w:szCs w:val="28"/>
          <w:lang w:val="en-NZ"/>
        </w:rPr>
        <w:t xml:space="preserve">- </w:t>
      </w:r>
      <w:proofErr w:type="spellStart"/>
      <w:r w:rsidRPr="00323789">
        <w:rPr>
          <w:rFonts w:ascii="Trebuchet MS" w:eastAsia="Times New Roman" w:hAnsi="Trebuchet MS" w:cs="Times New Roman"/>
          <w:i/>
          <w:iCs/>
          <w:color w:val="FFFFFF"/>
          <w:sz w:val="28"/>
          <w:szCs w:val="28"/>
          <w:lang w:val="en-NZ"/>
        </w:rPr>
        <w:t>SdkMessageProcessingStepRegistration.Images</w:t>
      </w:r>
      <w:proofErr w:type="spellEnd"/>
    </w:p>
    <w:p w:rsidR="00BF668E" w:rsidRPr="0054785C" w:rsidRDefault="00BF668E" w:rsidP="00BF668E">
      <w:pPr>
        <w:numPr>
          <w:ilvl w:val="0"/>
          <w:numId w:val="13"/>
        </w:numPr>
        <w:shd w:val="clear" w:color="auto" w:fill="141414"/>
        <w:spacing w:before="100" w:beforeAutospacing="1" w:after="100" w:afterAutospacing="1" w:line="240" w:lineRule="auto"/>
        <w:ind w:left="270"/>
        <w:rPr>
          <w:rFonts w:ascii="Arial" w:eastAsia="Times New Roman" w:hAnsi="Arial" w:cs="Arial"/>
          <w:color w:val="FFFFFF"/>
          <w:sz w:val="28"/>
          <w:szCs w:val="28"/>
        </w:rPr>
      </w:pPr>
      <w:r w:rsidRPr="00323789">
        <w:rPr>
          <w:rFonts w:ascii="Trebuchet MS" w:eastAsia="Times New Roman" w:hAnsi="Trebuchet MS" w:cs="Arial"/>
          <w:color w:val="FFFFFF"/>
          <w:sz w:val="28"/>
          <w:szCs w:val="28"/>
          <w:lang w:val="en-NZ"/>
        </w:rPr>
        <w:t>Available via properties at runtime</w:t>
      </w:r>
    </w:p>
    <w:p w:rsidR="00BF668E" w:rsidRPr="0054785C" w:rsidRDefault="00BF668E" w:rsidP="00BF668E">
      <w:pPr>
        <w:shd w:val="clear" w:color="auto" w:fill="141414"/>
        <w:spacing w:before="100" w:beforeAutospacing="1" w:after="100" w:afterAutospacing="1" w:line="240" w:lineRule="auto"/>
        <w:ind w:firstLine="720"/>
        <w:rPr>
          <w:rFonts w:ascii="Times New Roman" w:eastAsia="Times New Roman" w:hAnsi="Times New Roman" w:cs="Times New Roman"/>
          <w:color w:val="FFFFFF"/>
          <w:sz w:val="28"/>
          <w:szCs w:val="28"/>
        </w:rPr>
      </w:pPr>
      <w:r w:rsidRPr="00323789">
        <w:rPr>
          <w:rFonts w:ascii="Trebuchet MS" w:eastAsia="Times New Roman" w:hAnsi="Trebuchet MS" w:cs="Times New Roman"/>
          <w:color w:val="FFFFFF"/>
          <w:sz w:val="28"/>
          <w:szCs w:val="28"/>
          <w:lang w:val="en-NZ"/>
        </w:rPr>
        <w:t xml:space="preserve">- Pre: </w:t>
      </w:r>
      <w:proofErr w:type="spellStart"/>
      <w:r w:rsidRPr="00323789">
        <w:rPr>
          <w:rFonts w:ascii="Trebuchet MS" w:eastAsia="Times New Roman" w:hAnsi="Trebuchet MS" w:cs="Times New Roman"/>
          <w:i/>
          <w:iCs/>
          <w:color w:val="FFFFFF"/>
          <w:sz w:val="28"/>
          <w:szCs w:val="28"/>
          <w:lang w:val="en-NZ"/>
        </w:rPr>
        <w:t>IPluginExecutionContext.PreEntityImages</w:t>
      </w:r>
      <w:proofErr w:type="spellEnd"/>
    </w:p>
    <w:p w:rsidR="00BF668E" w:rsidRPr="0054785C" w:rsidRDefault="00BF668E" w:rsidP="00BF668E">
      <w:pPr>
        <w:shd w:val="clear" w:color="auto" w:fill="141414"/>
        <w:spacing w:before="100" w:beforeAutospacing="1" w:after="100" w:afterAutospacing="1" w:line="240" w:lineRule="auto"/>
        <w:ind w:left="270"/>
        <w:rPr>
          <w:rFonts w:ascii="Times New Roman" w:eastAsia="Times New Roman" w:hAnsi="Times New Roman" w:cs="Times New Roman"/>
          <w:color w:val="FFFFFF"/>
          <w:sz w:val="28"/>
          <w:szCs w:val="28"/>
        </w:rPr>
      </w:pPr>
      <w:r w:rsidRPr="00323789">
        <w:rPr>
          <w:rFonts w:ascii="Trebuchet MS" w:eastAsia="Times New Roman" w:hAnsi="Trebuchet MS" w:cs="Times New Roman"/>
          <w:color w:val="FFFFFF"/>
          <w:sz w:val="28"/>
          <w:szCs w:val="28"/>
          <w:lang w:val="en-NZ"/>
        </w:rPr>
        <w:t xml:space="preserve">- Post: </w:t>
      </w:r>
      <w:proofErr w:type="spellStart"/>
      <w:r w:rsidRPr="00323789">
        <w:rPr>
          <w:rFonts w:ascii="Trebuchet MS" w:eastAsia="Times New Roman" w:hAnsi="Trebuchet MS" w:cs="Times New Roman"/>
          <w:i/>
          <w:iCs/>
          <w:color w:val="FFFFFF"/>
          <w:sz w:val="28"/>
          <w:szCs w:val="28"/>
          <w:lang w:val="en-NZ"/>
        </w:rPr>
        <w:t>IPluginExecutionContext.PostEntityImages</w:t>
      </w:r>
      <w:proofErr w:type="spellEnd"/>
    </w:p>
    <w:p w:rsidR="00BF668E" w:rsidRPr="0054785C" w:rsidRDefault="00BF668E" w:rsidP="00BF668E">
      <w:pPr>
        <w:shd w:val="clear" w:color="auto" w:fill="141414"/>
        <w:spacing w:before="100" w:beforeAutospacing="1" w:after="100" w:afterAutospacing="1" w:line="240" w:lineRule="auto"/>
        <w:jc w:val="center"/>
        <w:rPr>
          <w:rFonts w:ascii="Times New Roman" w:eastAsia="Times New Roman" w:hAnsi="Times New Roman" w:cs="Times New Roman"/>
          <w:color w:val="FFFFFF"/>
          <w:sz w:val="28"/>
          <w:szCs w:val="28"/>
        </w:rPr>
      </w:pPr>
      <w:r w:rsidRPr="00323789">
        <w:rPr>
          <w:rFonts w:ascii="Trebuchet MS" w:eastAsia="Times New Roman" w:hAnsi="Trebuchet MS" w:cs="Times New Roman"/>
          <w:color w:val="999999"/>
          <w:sz w:val="28"/>
          <w:szCs w:val="28"/>
          <w:lang w:val="en-NZ"/>
        </w:rPr>
        <w:t>Offline Support</w:t>
      </w:r>
    </w:p>
    <w:p w:rsidR="00BF668E" w:rsidRPr="0054785C" w:rsidRDefault="00BF668E" w:rsidP="00BF668E">
      <w:pPr>
        <w:numPr>
          <w:ilvl w:val="0"/>
          <w:numId w:val="14"/>
        </w:numPr>
        <w:shd w:val="clear" w:color="auto" w:fill="141414"/>
        <w:spacing w:before="100" w:beforeAutospacing="1" w:after="100" w:afterAutospacing="1" w:line="240" w:lineRule="auto"/>
        <w:ind w:left="270"/>
        <w:rPr>
          <w:rFonts w:ascii="Arial" w:eastAsia="Times New Roman" w:hAnsi="Arial" w:cs="Arial"/>
          <w:color w:val="FFFFFF"/>
          <w:sz w:val="28"/>
          <w:szCs w:val="28"/>
        </w:rPr>
      </w:pPr>
      <w:r w:rsidRPr="00323789">
        <w:rPr>
          <w:rFonts w:ascii="Trebuchet MS" w:eastAsia="Times New Roman" w:hAnsi="Trebuchet MS" w:cs="Arial"/>
          <w:color w:val="FFFFFF"/>
          <w:sz w:val="28"/>
          <w:szCs w:val="28"/>
          <w:lang w:val="en-NZ"/>
        </w:rPr>
        <w:t>Offline plugins execute in context of CRM Outlook Add-in</w:t>
      </w:r>
    </w:p>
    <w:p w:rsidR="00BF668E" w:rsidRPr="0054785C" w:rsidRDefault="00BF668E" w:rsidP="00BF668E">
      <w:pPr>
        <w:numPr>
          <w:ilvl w:val="0"/>
          <w:numId w:val="14"/>
        </w:numPr>
        <w:shd w:val="clear" w:color="auto" w:fill="141414"/>
        <w:spacing w:before="100" w:beforeAutospacing="1" w:after="100" w:afterAutospacing="1" w:line="240" w:lineRule="auto"/>
        <w:ind w:left="270"/>
        <w:rPr>
          <w:rFonts w:ascii="Arial" w:eastAsia="Times New Roman" w:hAnsi="Arial" w:cs="Arial"/>
          <w:color w:val="FFFFFF"/>
          <w:sz w:val="28"/>
          <w:szCs w:val="28"/>
        </w:rPr>
      </w:pPr>
      <w:r w:rsidRPr="00323789">
        <w:rPr>
          <w:rFonts w:ascii="Trebuchet MS" w:eastAsia="Times New Roman" w:hAnsi="Trebuchet MS" w:cs="Arial"/>
          <w:color w:val="FFFFFF"/>
          <w:sz w:val="28"/>
          <w:szCs w:val="28"/>
          <w:lang w:val="en-NZ"/>
        </w:rPr>
        <w:t xml:space="preserve">Plugins can be: Online/Offline/Both </w:t>
      </w:r>
    </w:p>
    <w:p w:rsidR="00BF668E" w:rsidRPr="0054785C" w:rsidRDefault="00BF668E" w:rsidP="00BF668E">
      <w:pPr>
        <w:numPr>
          <w:ilvl w:val="0"/>
          <w:numId w:val="14"/>
        </w:numPr>
        <w:shd w:val="clear" w:color="auto" w:fill="141414"/>
        <w:spacing w:before="100" w:beforeAutospacing="1" w:after="100" w:afterAutospacing="1" w:line="240" w:lineRule="auto"/>
        <w:ind w:left="270"/>
        <w:rPr>
          <w:rFonts w:ascii="Arial" w:eastAsia="Times New Roman" w:hAnsi="Arial" w:cs="Arial"/>
          <w:color w:val="FFFFFF"/>
          <w:sz w:val="28"/>
          <w:szCs w:val="28"/>
        </w:rPr>
      </w:pPr>
      <w:r w:rsidRPr="00323789">
        <w:rPr>
          <w:rFonts w:ascii="Trebuchet MS" w:eastAsia="Times New Roman" w:hAnsi="Trebuchet MS" w:cs="Arial"/>
          <w:color w:val="FFFFFF"/>
          <w:sz w:val="28"/>
          <w:szCs w:val="28"/>
          <w:lang w:val="en-NZ"/>
        </w:rPr>
        <w:t>Check if offline via</w:t>
      </w:r>
      <w:r w:rsidRPr="0054785C">
        <w:rPr>
          <w:rFonts w:ascii="Trebuchet MS" w:eastAsia="Times New Roman" w:hAnsi="Trebuchet MS" w:cs="Arial"/>
          <w:color w:val="FFFFFF"/>
          <w:sz w:val="28"/>
          <w:szCs w:val="28"/>
          <w:lang w:val="en-NZ"/>
        </w:rPr>
        <w:br/>
      </w:r>
      <w:r w:rsidRPr="00323789">
        <w:rPr>
          <w:rFonts w:ascii="Trebuchet MS" w:eastAsia="Times New Roman" w:hAnsi="Trebuchet MS" w:cs="Arial"/>
          <w:i/>
          <w:iCs/>
          <w:color w:val="FFFFFF"/>
          <w:sz w:val="28"/>
          <w:szCs w:val="28"/>
          <w:lang w:val="en-NZ"/>
        </w:rPr>
        <w:t>%</w:t>
      </w:r>
      <w:proofErr w:type="spellStart"/>
      <w:r w:rsidRPr="00323789">
        <w:rPr>
          <w:rFonts w:ascii="Trebuchet MS" w:eastAsia="Times New Roman" w:hAnsi="Trebuchet MS" w:cs="Arial"/>
          <w:i/>
          <w:iCs/>
          <w:color w:val="FFFFFF"/>
          <w:sz w:val="28"/>
          <w:szCs w:val="28"/>
          <w:lang w:val="en-NZ"/>
        </w:rPr>
        <w:t>ExecutionContext</w:t>
      </w:r>
      <w:proofErr w:type="spellEnd"/>
      <w:r w:rsidRPr="00323789">
        <w:rPr>
          <w:rFonts w:ascii="Trebuchet MS" w:eastAsia="Times New Roman" w:hAnsi="Trebuchet MS" w:cs="Arial"/>
          <w:i/>
          <w:iCs/>
          <w:color w:val="FFFFFF"/>
          <w:sz w:val="28"/>
          <w:szCs w:val="28"/>
          <w:lang w:val="en-NZ"/>
        </w:rPr>
        <w:t>%.</w:t>
      </w:r>
      <w:proofErr w:type="spellStart"/>
      <w:r w:rsidRPr="00323789">
        <w:rPr>
          <w:rFonts w:ascii="Trebuchet MS" w:eastAsia="Times New Roman" w:hAnsi="Trebuchet MS" w:cs="Arial"/>
          <w:i/>
          <w:iCs/>
          <w:color w:val="FFFFFF"/>
          <w:sz w:val="28"/>
          <w:szCs w:val="28"/>
          <w:lang w:val="en-NZ"/>
        </w:rPr>
        <w:t>IsExecutingOffline</w:t>
      </w:r>
      <w:proofErr w:type="spellEnd"/>
    </w:p>
    <w:p w:rsidR="00BF668E" w:rsidRPr="0054785C" w:rsidRDefault="00BF668E" w:rsidP="00BF668E">
      <w:pPr>
        <w:numPr>
          <w:ilvl w:val="0"/>
          <w:numId w:val="14"/>
        </w:numPr>
        <w:shd w:val="clear" w:color="auto" w:fill="141414"/>
        <w:spacing w:before="100" w:beforeAutospacing="1" w:after="100" w:afterAutospacing="1" w:line="240" w:lineRule="auto"/>
        <w:ind w:left="270"/>
        <w:rPr>
          <w:rFonts w:ascii="Arial" w:eastAsia="Times New Roman" w:hAnsi="Arial" w:cs="Arial"/>
          <w:color w:val="FFFFFF"/>
          <w:sz w:val="28"/>
          <w:szCs w:val="28"/>
        </w:rPr>
      </w:pPr>
      <w:r w:rsidRPr="00323789">
        <w:rPr>
          <w:rFonts w:ascii="Trebuchet MS" w:eastAsia="Times New Roman" w:hAnsi="Trebuchet MS" w:cs="Arial"/>
          <w:color w:val="FFFFFF"/>
          <w:sz w:val="28"/>
          <w:szCs w:val="28"/>
          <w:lang w:val="en-NZ"/>
        </w:rPr>
        <w:t>Offline plugins should be idempotent</w:t>
      </w:r>
    </w:p>
    <w:p w:rsidR="00BF668E" w:rsidRPr="0054785C" w:rsidRDefault="00BF668E" w:rsidP="00BF668E">
      <w:pPr>
        <w:shd w:val="clear" w:color="auto" w:fill="141414"/>
        <w:spacing w:before="100" w:beforeAutospacing="1" w:after="100" w:afterAutospacing="1" w:line="240" w:lineRule="auto"/>
        <w:ind w:left="270"/>
        <w:rPr>
          <w:rFonts w:ascii="Times New Roman" w:eastAsia="Times New Roman" w:hAnsi="Times New Roman" w:cs="Times New Roman"/>
          <w:color w:val="FFFFFF"/>
          <w:sz w:val="28"/>
          <w:szCs w:val="28"/>
        </w:rPr>
      </w:pPr>
      <w:r w:rsidRPr="00323789">
        <w:rPr>
          <w:rFonts w:ascii="Trebuchet MS" w:eastAsia="Times New Roman" w:hAnsi="Trebuchet MS" w:cs="Times New Roman"/>
          <w:color w:val="FFFFFF"/>
          <w:sz w:val="28"/>
          <w:szCs w:val="28"/>
          <w:lang w:val="en-NZ"/>
        </w:rPr>
        <w:t>- May be executed twice</w:t>
      </w:r>
    </w:p>
    <w:p w:rsidR="00BF668E" w:rsidRPr="0054785C" w:rsidRDefault="00BF668E" w:rsidP="00BF668E">
      <w:pPr>
        <w:shd w:val="clear" w:color="auto" w:fill="141414"/>
        <w:spacing w:before="100" w:beforeAutospacing="1" w:after="100" w:afterAutospacing="1" w:line="240" w:lineRule="auto"/>
        <w:ind w:left="270"/>
        <w:rPr>
          <w:rFonts w:ascii="Times New Roman" w:eastAsia="Times New Roman" w:hAnsi="Times New Roman" w:cs="Times New Roman"/>
          <w:color w:val="FFFFFF"/>
          <w:sz w:val="28"/>
          <w:szCs w:val="28"/>
        </w:rPr>
      </w:pPr>
      <w:r w:rsidRPr="00323789">
        <w:rPr>
          <w:rFonts w:ascii="Trebuchet MS" w:eastAsia="Times New Roman" w:hAnsi="Trebuchet MS" w:cs="Times New Roman"/>
          <w:color w:val="FFFFFF"/>
          <w:sz w:val="28"/>
          <w:szCs w:val="28"/>
          <w:lang w:val="en-NZ"/>
        </w:rPr>
        <w:t xml:space="preserve">- Use </w:t>
      </w:r>
      <w:proofErr w:type="spellStart"/>
      <w:r w:rsidRPr="00323789">
        <w:rPr>
          <w:rFonts w:ascii="Trebuchet MS" w:eastAsia="Times New Roman" w:hAnsi="Trebuchet MS" w:cs="Times New Roman"/>
          <w:i/>
          <w:iCs/>
          <w:color w:val="FFFFFF"/>
          <w:sz w:val="28"/>
          <w:szCs w:val="28"/>
          <w:lang w:val="en-NZ"/>
        </w:rPr>
        <w:t>IsOfflinePlayback</w:t>
      </w:r>
      <w:proofErr w:type="spellEnd"/>
      <w:r w:rsidRPr="00323789">
        <w:rPr>
          <w:rFonts w:ascii="Trebuchet MS" w:eastAsia="Times New Roman" w:hAnsi="Trebuchet MS" w:cs="Times New Roman"/>
          <w:color w:val="FFFFFF"/>
          <w:sz w:val="28"/>
          <w:szCs w:val="28"/>
          <w:lang w:val="en-NZ"/>
        </w:rPr>
        <w:t xml:space="preserve"> property to check</w:t>
      </w:r>
    </w:p>
    <w:p w:rsidR="00BF668E" w:rsidRPr="0054785C" w:rsidRDefault="00BF668E" w:rsidP="00BF668E">
      <w:pPr>
        <w:shd w:val="clear" w:color="auto" w:fill="141414"/>
        <w:spacing w:before="100" w:beforeAutospacing="1" w:after="100" w:afterAutospacing="1" w:line="240" w:lineRule="auto"/>
        <w:jc w:val="center"/>
        <w:rPr>
          <w:rFonts w:ascii="Times New Roman" w:eastAsia="Times New Roman" w:hAnsi="Times New Roman" w:cs="Times New Roman"/>
          <w:color w:val="FFFFFF"/>
          <w:sz w:val="28"/>
          <w:szCs w:val="28"/>
        </w:rPr>
      </w:pPr>
      <w:r w:rsidRPr="00323789">
        <w:rPr>
          <w:rFonts w:ascii="Trebuchet MS" w:eastAsia="Times New Roman" w:hAnsi="Trebuchet MS" w:cs="Times New Roman"/>
          <w:color w:val="999999"/>
          <w:sz w:val="28"/>
          <w:szCs w:val="28"/>
          <w:lang w:val="en-NZ"/>
        </w:rPr>
        <w:t>Transaction Support</w:t>
      </w:r>
    </w:p>
    <w:p w:rsidR="00BF668E" w:rsidRPr="0054785C" w:rsidRDefault="00BF668E" w:rsidP="00BF668E">
      <w:pPr>
        <w:numPr>
          <w:ilvl w:val="0"/>
          <w:numId w:val="15"/>
        </w:numPr>
        <w:shd w:val="clear" w:color="auto" w:fill="141414"/>
        <w:spacing w:before="100" w:beforeAutospacing="1" w:after="100" w:afterAutospacing="1" w:line="240" w:lineRule="auto"/>
        <w:ind w:left="270"/>
        <w:rPr>
          <w:rFonts w:ascii="Arial" w:eastAsia="Times New Roman" w:hAnsi="Arial" w:cs="Arial"/>
          <w:color w:val="FFFFFF"/>
          <w:sz w:val="28"/>
          <w:szCs w:val="28"/>
        </w:rPr>
      </w:pPr>
      <w:r w:rsidRPr="00323789">
        <w:rPr>
          <w:rFonts w:ascii="Trebuchet MS" w:eastAsia="Times New Roman" w:hAnsi="Trebuchet MS" w:cs="Arial"/>
          <w:color w:val="FFFFFF"/>
          <w:sz w:val="28"/>
          <w:szCs w:val="28"/>
          <w:lang w:val="en-NZ"/>
        </w:rPr>
        <w:t>CRM 2011 Stages support plugin execution inside the database transaction</w:t>
      </w:r>
    </w:p>
    <w:p w:rsidR="00BF668E" w:rsidRPr="0054785C" w:rsidRDefault="00BF668E" w:rsidP="00BF668E">
      <w:pPr>
        <w:shd w:val="clear" w:color="auto" w:fill="141414"/>
        <w:spacing w:before="100" w:beforeAutospacing="1" w:after="100" w:afterAutospacing="1" w:line="240" w:lineRule="auto"/>
        <w:ind w:firstLine="720"/>
        <w:rPr>
          <w:rFonts w:ascii="Times New Roman" w:eastAsia="Times New Roman" w:hAnsi="Times New Roman" w:cs="Times New Roman"/>
          <w:color w:val="FFFFFF"/>
          <w:sz w:val="28"/>
          <w:szCs w:val="28"/>
        </w:rPr>
      </w:pPr>
      <w:r w:rsidRPr="00323789">
        <w:rPr>
          <w:rFonts w:ascii="Trebuchet MS" w:eastAsia="Times New Roman" w:hAnsi="Trebuchet MS" w:cs="Times New Roman"/>
          <w:color w:val="FFFFFF"/>
          <w:sz w:val="28"/>
          <w:szCs w:val="28"/>
          <w:lang w:val="en-NZ"/>
        </w:rPr>
        <w:t>- Stages 20 &amp; 40</w:t>
      </w:r>
    </w:p>
    <w:p w:rsidR="00BF668E" w:rsidRPr="0054785C" w:rsidRDefault="00BF668E" w:rsidP="00BF668E">
      <w:pPr>
        <w:numPr>
          <w:ilvl w:val="0"/>
          <w:numId w:val="16"/>
        </w:numPr>
        <w:shd w:val="clear" w:color="auto" w:fill="141414"/>
        <w:spacing w:before="100" w:beforeAutospacing="1" w:after="100" w:afterAutospacing="1" w:line="240" w:lineRule="auto"/>
        <w:ind w:left="270"/>
        <w:rPr>
          <w:rFonts w:ascii="Arial" w:eastAsia="Times New Roman" w:hAnsi="Arial" w:cs="Arial"/>
          <w:color w:val="FFFFFF"/>
          <w:sz w:val="28"/>
          <w:szCs w:val="28"/>
        </w:rPr>
      </w:pPr>
      <w:r w:rsidRPr="00323789">
        <w:rPr>
          <w:rFonts w:ascii="Trebuchet MS" w:eastAsia="Times New Roman" w:hAnsi="Trebuchet MS" w:cs="Arial"/>
          <w:color w:val="FFFFFF"/>
          <w:sz w:val="28"/>
          <w:szCs w:val="28"/>
          <w:lang w:val="en-NZ"/>
        </w:rPr>
        <w:t>Uncaught exceptions force a rollback</w:t>
      </w:r>
    </w:p>
    <w:p w:rsidR="00BF668E" w:rsidRPr="0054785C" w:rsidRDefault="00BF668E" w:rsidP="00BF668E">
      <w:pPr>
        <w:numPr>
          <w:ilvl w:val="0"/>
          <w:numId w:val="16"/>
        </w:numPr>
        <w:shd w:val="clear" w:color="auto" w:fill="141414"/>
        <w:spacing w:before="100" w:beforeAutospacing="1" w:after="100" w:afterAutospacing="1" w:line="240" w:lineRule="auto"/>
        <w:ind w:left="270"/>
        <w:rPr>
          <w:rFonts w:ascii="Arial" w:eastAsia="Times New Roman" w:hAnsi="Arial" w:cs="Arial"/>
          <w:color w:val="FFFFFF"/>
          <w:sz w:val="28"/>
          <w:szCs w:val="28"/>
        </w:rPr>
      </w:pPr>
      <w:proofErr w:type="spellStart"/>
      <w:r w:rsidRPr="00323789">
        <w:rPr>
          <w:rFonts w:ascii="Trebuchet MS" w:eastAsia="Times New Roman" w:hAnsi="Trebuchet MS" w:cs="Arial"/>
          <w:i/>
          <w:iCs/>
          <w:color w:val="FFFFFF"/>
          <w:sz w:val="28"/>
          <w:szCs w:val="28"/>
          <w:lang w:val="en-NZ"/>
        </w:rPr>
        <w:t>IExecutionContext.IsInTransaction</w:t>
      </w:r>
      <w:proofErr w:type="spellEnd"/>
    </w:p>
    <w:p w:rsidR="00BF668E" w:rsidRPr="0054785C" w:rsidRDefault="00BF668E" w:rsidP="00BF668E">
      <w:pPr>
        <w:numPr>
          <w:ilvl w:val="0"/>
          <w:numId w:val="16"/>
        </w:numPr>
        <w:shd w:val="clear" w:color="auto" w:fill="141414"/>
        <w:spacing w:before="100" w:beforeAutospacing="1" w:after="100" w:afterAutospacing="1" w:line="240" w:lineRule="auto"/>
        <w:ind w:left="270"/>
        <w:rPr>
          <w:rFonts w:ascii="Arial" w:eastAsia="Times New Roman" w:hAnsi="Arial" w:cs="Arial"/>
          <w:color w:val="FFFFFF"/>
          <w:sz w:val="28"/>
          <w:szCs w:val="28"/>
        </w:rPr>
      </w:pPr>
      <w:r w:rsidRPr="00323789">
        <w:rPr>
          <w:rFonts w:ascii="Trebuchet MS" w:eastAsia="Times New Roman" w:hAnsi="Trebuchet MS" w:cs="Arial"/>
          <w:color w:val="FFFFFF"/>
          <w:sz w:val="28"/>
          <w:szCs w:val="28"/>
          <w:lang w:val="en-NZ"/>
        </w:rPr>
        <w:t>Transaction spans CRM DB operations only</w:t>
      </w:r>
    </w:p>
    <w:p w:rsidR="00BF668E" w:rsidRPr="0054785C" w:rsidRDefault="00BF668E" w:rsidP="00BF668E">
      <w:pPr>
        <w:shd w:val="clear" w:color="auto" w:fill="141414"/>
        <w:spacing w:before="100" w:beforeAutospacing="1" w:after="100" w:afterAutospacing="1" w:line="240" w:lineRule="auto"/>
        <w:ind w:firstLine="720"/>
        <w:rPr>
          <w:rFonts w:ascii="Times New Roman" w:eastAsia="Times New Roman" w:hAnsi="Times New Roman" w:cs="Times New Roman"/>
          <w:color w:val="FFFFFF"/>
          <w:sz w:val="28"/>
          <w:szCs w:val="28"/>
        </w:rPr>
      </w:pPr>
      <w:r w:rsidRPr="00323789">
        <w:rPr>
          <w:rFonts w:ascii="Trebuchet MS" w:eastAsia="Times New Roman" w:hAnsi="Trebuchet MS" w:cs="Times New Roman"/>
          <w:color w:val="FFFFFF"/>
          <w:sz w:val="28"/>
          <w:szCs w:val="28"/>
          <w:lang w:val="en-NZ"/>
        </w:rPr>
        <w:t>- No distributed transaction support</w:t>
      </w:r>
    </w:p>
    <w:p w:rsidR="00BF668E" w:rsidRPr="0054785C" w:rsidRDefault="00BF668E" w:rsidP="00BF668E">
      <w:pPr>
        <w:numPr>
          <w:ilvl w:val="0"/>
          <w:numId w:val="17"/>
        </w:numPr>
        <w:shd w:val="clear" w:color="auto" w:fill="141414"/>
        <w:spacing w:before="100" w:beforeAutospacing="1" w:after="100" w:afterAutospacing="1" w:line="240" w:lineRule="auto"/>
        <w:ind w:left="270"/>
        <w:rPr>
          <w:rFonts w:ascii="Arial" w:eastAsia="Times New Roman" w:hAnsi="Arial" w:cs="Arial"/>
          <w:color w:val="FFFFFF"/>
          <w:sz w:val="28"/>
          <w:szCs w:val="28"/>
        </w:rPr>
      </w:pPr>
      <w:r w:rsidRPr="00323789">
        <w:rPr>
          <w:rFonts w:ascii="Trebuchet MS" w:eastAsia="Times New Roman" w:hAnsi="Trebuchet MS" w:cs="Arial"/>
          <w:color w:val="FFFFFF"/>
          <w:sz w:val="28"/>
          <w:szCs w:val="28"/>
          <w:lang w:val="en-NZ"/>
        </w:rPr>
        <w:t xml:space="preserve">Plugins registered outside transaction stage </w:t>
      </w:r>
      <w:r w:rsidRPr="00323789">
        <w:rPr>
          <w:rFonts w:ascii="Trebuchet MS" w:eastAsia="Times New Roman" w:hAnsi="Trebuchet MS" w:cs="Arial"/>
          <w:b/>
          <w:bCs/>
          <w:color w:val="FFFFFF"/>
          <w:sz w:val="28"/>
          <w:szCs w:val="28"/>
          <w:lang w:val="en-NZ"/>
        </w:rPr>
        <w:t xml:space="preserve">will </w:t>
      </w:r>
      <w:r w:rsidRPr="00323789">
        <w:rPr>
          <w:rFonts w:ascii="Trebuchet MS" w:eastAsia="Times New Roman" w:hAnsi="Trebuchet MS" w:cs="Arial"/>
          <w:color w:val="FFFFFF"/>
          <w:sz w:val="28"/>
          <w:szCs w:val="28"/>
          <w:lang w:val="en-NZ"/>
        </w:rPr>
        <w:t xml:space="preserve">participate in transaction if executed as nested pipeline of transactional parent </w:t>
      </w:r>
    </w:p>
    <w:p w:rsidR="00BF668E" w:rsidRPr="00323789" w:rsidRDefault="00BF668E" w:rsidP="00BF668E">
      <w:pPr>
        <w:rPr>
          <w:sz w:val="28"/>
          <w:szCs w:val="28"/>
        </w:rPr>
      </w:pPr>
    </w:p>
    <w:p w:rsidR="005F3FF2" w:rsidRPr="005F3FF2" w:rsidRDefault="005F3FF2" w:rsidP="005F3FF2">
      <w:pPr>
        <w:spacing w:before="100" w:beforeAutospacing="1" w:after="100" w:afterAutospacing="1" w:line="240" w:lineRule="auto"/>
        <w:outlineLvl w:val="0"/>
        <w:rPr>
          <w:rFonts w:ascii="Times New Roman" w:eastAsia="Times New Roman" w:hAnsi="Times New Roman" w:cs="Times New Roman"/>
          <w:b/>
          <w:bCs/>
          <w:kern w:val="36"/>
          <w:sz w:val="36"/>
          <w:szCs w:val="36"/>
          <w:lang w:val="en"/>
        </w:rPr>
      </w:pPr>
      <w:r w:rsidRPr="005F3FF2">
        <w:rPr>
          <w:rFonts w:ascii="Times New Roman" w:eastAsia="Times New Roman" w:hAnsi="Times New Roman" w:cs="Times New Roman"/>
          <w:b/>
          <w:bCs/>
          <w:kern w:val="36"/>
          <w:sz w:val="36"/>
          <w:szCs w:val="36"/>
          <w:lang w:val="en"/>
        </w:rPr>
        <w:lastRenderedPageBreak/>
        <w:t>Using the Plug-in Registration Tool for Microsoft Dynamics CRM 2011 and Microsoft Dynamics CRM Online</w:t>
      </w:r>
    </w:p>
    <w:p w:rsidR="005F3FF2" w:rsidRPr="005F3FF2" w:rsidRDefault="005F3FF2" w:rsidP="005F3FF2">
      <w:pPr>
        <w:spacing w:before="100" w:beforeAutospacing="1" w:after="100" w:afterAutospacing="1" w:line="240" w:lineRule="auto"/>
        <w:rPr>
          <w:rFonts w:ascii="Times New Roman" w:eastAsia="Times New Roman" w:hAnsi="Times New Roman" w:cs="Times New Roman"/>
          <w:sz w:val="24"/>
          <w:szCs w:val="24"/>
          <w:lang w:val="en"/>
        </w:rPr>
      </w:pPr>
      <w:r w:rsidRPr="005F3FF2">
        <w:rPr>
          <w:rFonts w:ascii="Times New Roman" w:eastAsia="Times New Roman" w:hAnsi="Times New Roman" w:cs="Times New Roman"/>
          <w:sz w:val="24"/>
          <w:szCs w:val="24"/>
          <w:lang w:val="en"/>
        </w:rPr>
        <w:t>Do you have a need to extend Microsoft Dynamics CRM 2011 and Microsoft Dynamics CRM Online by writing and integrating custom code? Whether you are writing a plug-in or a custom workflow activity, you will use the Plug-in Registration tool, provided in the Microsoft Dynamics CRM SDK, to register your custom code with the Microsoft Dynamics CRM system. This article complements the documentation in the SDK by providing detailed information on how to use the Plug-in Registration tool to register custom code with Microsoft Dynamics CRM 2011 and Microsoft Dynamics CRM Online. However, registering custom workflow activities with Microsoft Dynamics CRM Online is not supported using the registration tool or any other means.</w:t>
      </w:r>
    </w:p>
    <w:p w:rsidR="005F3FF2" w:rsidRPr="005F3FF2" w:rsidRDefault="005F3FF2" w:rsidP="005F3FF2">
      <w:pPr>
        <w:spacing w:before="100" w:beforeAutospacing="1" w:after="100" w:afterAutospacing="1" w:line="240" w:lineRule="auto"/>
        <w:outlineLvl w:val="1"/>
        <w:rPr>
          <w:rFonts w:ascii="Times New Roman" w:eastAsia="Times New Roman" w:hAnsi="Times New Roman" w:cs="Times New Roman"/>
          <w:b/>
          <w:bCs/>
          <w:sz w:val="32"/>
          <w:szCs w:val="32"/>
          <w:lang w:val="en"/>
        </w:rPr>
      </w:pPr>
      <w:r w:rsidRPr="005F3FF2">
        <w:rPr>
          <w:rFonts w:ascii="Times New Roman" w:eastAsia="Times New Roman" w:hAnsi="Times New Roman" w:cs="Times New Roman"/>
          <w:b/>
          <w:bCs/>
          <w:sz w:val="32"/>
          <w:szCs w:val="32"/>
          <w:lang w:val="en"/>
        </w:rPr>
        <w:t>Introduction</w:t>
      </w:r>
    </w:p>
    <w:p w:rsidR="005F3FF2" w:rsidRPr="005F3FF2" w:rsidRDefault="005F3FF2" w:rsidP="005F3FF2">
      <w:pPr>
        <w:spacing w:before="100" w:beforeAutospacing="1" w:after="100" w:afterAutospacing="1" w:line="240" w:lineRule="auto"/>
        <w:rPr>
          <w:rFonts w:ascii="Times New Roman" w:eastAsia="Times New Roman" w:hAnsi="Times New Roman" w:cs="Times New Roman"/>
          <w:sz w:val="28"/>
          <w:szCs w:val="28"/>
          <w:lang w:val="en"/>
        </w:rPr>
      </w:pPr>
      <w:r w:rsidRPr="005F3FF2">
        <w:rPr>
          <w:rFonts w:ascii="Times New Roman" w:eastAsia="Times New Roman" w:hAnsi="Times New Roman" w:cs="Times New Roman"/>
          <w:sz w:val="28"/>
          <w:szCs w:val="28"/>
          <w:lang w:val="en"/>
        </w:rPr>
        <w:t xml:space="preserve">A plug-in is custom business logic that you can integrate with Microsoft Dynamics CRM 2011 and Microsoft Dynamics CRM Online to modify or augment the standard behavior of the system. Plug-ins are event handlers. They execute in response to a particular event being fired by the platform. You can also write custom workflow activities to add new functionality to </w:t>
      </w:r>
      <w:hyperlink r:id="rId7" w:history="1">
        <w:r w:rsidRPr="005F3FF2">
          <w:rPr>
            <w:rFonts w:ascii="Times New Roman" w:eastAsia="Times New Roman" w:hAnsi="Times New Roman" w:cs="Times New Roman"/>
            <w:color w:val="0000FF"/>
            <w:sz w:val="28"/>
            <w:szCs w:val="28"/>
            <w:u w:val="single"/>
            <w:lang w:val="en"/>
          </w:rPr>
          <w:t>processes</w:t>
        </w:r>
      </w:hyperlink>
      <w:r w:rsidRPr="005F3FF2">
        <w:rPr>
          <w:rFonts w:ascii="Times New Roman" w:eastAsia="Times New Roman" w:hAnsi="Times New Roman" w:cs="Times New Roman"/>
          <w:sz w:val="28"/>
          <w:szCs w:val="28"/>
          <w:lang w:val="en"/>
        </w:rPr>
        <w:t xml:space="preserve"> (formerly known as workflows) that you create.</w:t>
      </w:r>
    </w:p>
    <w:p w:rsidR="005F3FF2" w:rsidRPr="005F3FF2" w:rsidRDefault="005F3FF2" w:rsidP="005F3FF2">
      <w:pPr>
        <w:spacing w:before="100" w:beforeAutospacing="1" w:after="100" w:afterAutospacing="1" w:line="240" w:lineRule="auto"/>
        <w:rPr>
          <w:rFonts w:ascii="Times New Roman" w:eastAsia="Times New Roman" w:hAnsi="Times New Roman" w:cs="Times New Roman"/>
          <w:sz w:val="28"/>
          <w:szCs w:val="28"/>
          <w:lang w:val="en"/>
        </w:rPr>
      </w:pPr>
      <w:r w:rsidRPr="005F3FF2">
        <w:rPr>
          <w:rFonts w:ascii="Times New Roman" w:eastAsia="Times New Roman" w:hAnsi="Times New Roman" w:cs="Times New Roman"/>
          <w:sz w:val="28"/>
          <w:szCs w:val="28"/>
          <w:lang w:val="en"/>
        </w:rPr>
        <w:t xml:space="preserve">After you write (or purchase) a plug-in or custom workflow activity, you must register it with Microsoft Dynamics CRM. The Plug-in Registration tool is one of three ways you can register plug-ins and custom workflow activities. The other two methods are: by adding a registered plug-in or custom workflow activity to a </w:t>
      </w:r>
      <w:hyperlink r:id="rId8" w:history="1">
        <w:r w:rsidRPr="005F3FF2">
          <w:rPr>
            <w:rFonts w:ascii="Times New Roman" w:eastAsia="Times New Roman" w:hAnsi="Times New Roman" w:cs="Times New Roman"/>
            <w:color w:val="0000FF"/>
            <w:sz w:val="28"/>
            <w:szCs w:val="28"/>
            <w:u w:val="single"/>
            <w:lang w:val="en"/>
          </w:rPr>
          <w:t>solution</w:t>
        </w:r>
      </w:hyperlink>
      <w:r w:rsidRPr="005F3FF2">
        <w:rPr>
          <w:rFonts w:ascii="Times New Roman" w:eastAsia="Times New Roman" w:hAnsi="Times New Roman" w:cs="Times New Roman"/>
          <w:sz w:val="28"/>
          <w:szCs w:val="28"/>
          <w:lang w:val="en"/>
        </w:rPr>
        <w:t xml:space="preserve"> and installing that solution or by writing custom code that uses the SDK plug-in </w:t>
      </w:r>
      <w:hyperlink r:id="rId9" w:history="1">
        <w:r w:rsidRPr="005F3FF2">
          <w:rPr>
            <w:rFonts w:ascii="Times New Roman" w:eastAsia="Times New Roman" w:hAnsi="Times New Roman" w:cs="Times New Roman"/>
            <w:color w:val="0000FF"/>
            <w:sz w:val="28"/>
            <w:szCs w:val="28"/>
            <w:u w:val="single"/>
            <w:lang w:val="en"/>
          </w:rPr>
          <w:t>registration classes</w:t>
        </w:r>
      </w:hyperlink>
      <w:r w:rsidRPr="005F3FF2">
        <w:rPr>
          <w:rFonts w:ascii="Times New Roman" w:eastAsia="Times New Roman" w:hAnsi="Times New Roman" w:cs="Times New Roman"/>
          <w:sz w:val="28"/>
          <w:szCs w:val="28"/>
          <w:lang w:val="en"/>
        </w:rPr>
        <w:t xml:space="preserve">. When developing a plug-in or custom workflow activity, the most common registration method is to use the tool. Later when you are ready to package your code for production deployment, you can make use of solutions. </w:t>
      </w:r>
    </w:p>
    <w:p w:rsidR="005F3FF2" w:rsidRPr="005F3FF2" w:rsidRDefault="005F3FF2" w:rsidP="005F3FF2">
      <w:pPr>
        <w:spacing w:before="100" w:beforeAutospacing="1" w:after="100" w:afterAutospacing="1" w:line="240" w:lineRule="auto"/>
        <w:rPr>
          <w:rFonts w:ascii="Times New Roman" w:eastAsia="Times New Roman" w:hAnsi="Times New Roman" w:cs="Times New Roman"/>
          <w:sz w:val="24"/>
          <w:szCs w:val="24"/>
          <w:lang w:val="en"/>
        </w:rPr>
      </w:pPr>
      <w:r w:rsidRPr="005F3FF2">
        <w:rPr>
          <w:rFonts w:ascii="Times New Roman" w:eastAsia="Times New Roman" w:hAnsi="Times New Roman" w:cs="Times New Roman"/>
          <w:sz w:val="28"/>
          <w:szCs w:val="28"/>
          <w:lang w:val="en"/>
        </w:rPr>
        <w:t xml:space="preserve">This article complements the plug-in registration </w:t>
      </w:r>
      <w:hyperlink r:id="rId10" w:history="1">
        <w:r w:rsidRPr="005F3FF2">
          <w:rPr>
            <w:rFonts w:ascii="Times New Roman" w:eastAsia="Times New Roman" w:hAnsi="Times New Roman" w:cs="Times New Roman"/>
            <w:color w:val="0000FF"/>
            <w:sz w:val="28"/>
            <w:szCs w:val="28"/>
            <w:u w:val="single"/>
            <w:lang w:val="en"/>
          </w:rPr>
          <w:t>walkthrough</w:t>
        </w:r>
      </w:hyperlink>
      <w:r w:rsidRPr="005F3FF2">
        <w:rPr>
          <w:rFonts w:ascii="Times New Roman" w:eastAsia="Times New Roman" w:hAnsi="Times New Roman" w:cs="Times New Roman"/>
          <w:sz w:val="28"/>
          <w:szCs w:val="28"/>
          <w:lang w:val="en"/>
        </w:rPr>
        <w:t xml:space="preserve"> provided in the SDK by providing more information about the Plug-in Registration tool itself, where the walkthrough focuses more on the process of plug-in registration. The information in this article applies to all three Microsoft Dynamics CRM deployments: On-premises, IFD, and Online.</w:t>
      </w:r>
    </w:p>
    <w:p w:rsidR="005F3FF2" w:rsidRPr="005F3FF2" w:rsidRDefault="005F3FF2" w:rsidP="005F3FF2">
      <w:pPr>
        <w:spacing w:before="100" w:beforeAutospacing="1" w:after="100" w:afterAutospacing="1" w:line="240" w:lineRule="auto"/>
        <w:outlineLvl w:val="1"/>
        <w:rPr>
          <w:rFonts w:ascii="Times New Roman" w:eastAsia="Times New Roman" w:hAnsi="Times New Roman" w:cs="Times New Roman"/>
          <w:b/>
          <w:bCs/>
          <w:sz w:val="32"/>
          <w:szCs w:val="32"/>
          <w:lang w:val="en"/>
        </w:rPr>
      </w:pPr>
      <w:r w:rsidRPr="005F3FF2">
        <w:rPr>
          <w:rFonts w:ascii="Times New Roman" w:eastAsia="Times New Roman" w:hAnsi="Times New Roman" w:cs="Times New Roman"/>
          <w:b/>
          <w:bCs/>
          <w:sz w:val="32"/>
          <w:szCs w:val="32"/>
          <w:lang w:val="en"/>
        </w:rPr>
        <w:t>Connecting to a Microsoft Dynamics CRM Server</w:t>
      </w:r>
    </w:p>
    <w:p w:rsidR="005F3FF2" w:rsidRPr="005F3FF2" w:rsidRDefault="005F3FF2" w:rsidP="005F3FF2">
      <w:pPr>
        <w:spacing w:before="100" w:beforeAutospacing="1" w:after="100" w:afterAutospacing="1" w:line="240" w:lineRule="auto"/>
        <w:rPr>
          <w:rFonts w:ascii="Times New Roman" w:eastAsia="Times New Roman" w:hAnsi="Times New Roman" w:cs="Times New Roman"/>
          <w:sz w:val="24"/>
          <w:szCs w:val="24"/>
          <w:lang w:val="en"/>
        </w:rPr>
      </w:pPr>
      <w:r w:rsidRPr="005F3FF2">
        <w:rPr>
          <w:rFonts w:ascii="Times New Roman" w:eastAsia="Times New Roman" w:hAnsi="Times New Roman" w:cs="Times New Roman"/>
          <w:sz w:val="24"/>
          <w:szCs w:val="24"/>
          <w:lang w:val="en"/>
        </w:rPr>
        <w:lastRenderedPageBreak/>
        <w:t xml:space="preserve">Enter the connection information for your target Microsoft Dynamics CRM server in the </w:t>
      </w:r>
      <w:r w:rsidRPr="005F3FF2">
        <w:rPr>
          <w:rFonts w:ascii="Times New Roman" w:eastAsia="Times New Roman" w:hAnsi="Times New Roman" w:cs="Times New Roman"/>
          <w:b/>
          <w:bCs/>
          <w:sz w:val="24"/>
          <w:szCs w:val="24"/>
          <w:lang w:val="en"/>
        </w:rPr>
        <w:t>Connection Information</w:t>
      </w:r>
      <w:r w:rsidRPr="005F3FF2">
        <w:rPr>
          <w:rFonts w:ascii="Times New Roman" w:eastAsia="Times New Roman" w:hAnsi="Times New Roman" w:cs="Times New Roman"/>
          <w:sz w:val="24"/>
          <w:szCs w:val="24"/>
          <w:lang w:val="en"/>
        </w:rPr>
        <w:t xml:space="preserve"> part of the </w:t>
      </w:r>
      <w:r w:rsidRPr="005F3FF2">
        <w:rPr>
          <w:rFonts w:ascii="Times New Roman" w:eastAsia="Times New Roman" w:hAnsi="Times New Roman" w:cs="Times New Roman"/>
          <w:b/>
          <w:bCs/>
          <w:sz w:val="24"/>
          <w:szCs w:val="24"/>
          <w:lang w:val="en"/>
        </w:rPr>
        <w:t>Connections</w:t>
      </w:r>
      <w:r w:rsidRPr="005F3FF2">
        <w:rPr>
          <w:rFonts w:ascii="Times New Roman" w:eastAsia="Times New Roman" w:hAnsi="Times New Roman" w:cs="Times New Roman"/>
          <w:sz w:val="24"/>
          <w:szCs w:val="24"/>
          <w:lang w:val="en"/>
        </w:rPr>
        <w:t xml:space="preserve"> pane, and then select </w:t>
      </w:r>
      <w:r w:rsidRPr="005F3FF2">
        <w:rPr>
          <w:rFonts w:ascii="Times New Roman" w:eastAsia="Times New Roman" w:hAnsi="Times New Roman" w:cs="Times New Roman"/>
          <w:b/>
          <w:bCs/>
          <w:sz w:val="24"/>
          <w:szCs w:val="24"/>
          <w:lang w:val="en"/>
        </w:rPr>
        <w:t>Connect</w:t>
      </w:r>
      <w:r w:rsidRPr="005F3FF2">
        <w:rPr>
          <w:rFonts w:ascii="Times New Roman" w:eastAsia="Times New Roman" w:hAnsi="Times New Roman" w:cs="Times New Roman"/>
          <w:sz w:val="24"/>
          <w:szCs w:val="24"/>
          <w:lang w:val="en"/>
        </w:rPr>
        <w:t>. Notice that you are just entering the http[s]://server-</w:t>
      </w:r>
      <w:proofErr w:type="gramStart"/>
      <w:r w:rsidRPr="005F3FF2">
        <w:rPr>
          <w:rFonts w:ascii="Times New Roman" w:eastAsia="Times New Roman" w:hAnsi="Times New Roman" w:cs="Times New Roman"/>
          <w:sz w:val="24"/>
          <w:szCs w:val="24"/>
          <w:lang w:val="en"/>
        </w:rPr>
        <w:t>name[</w:t>
      </w:r>
      <w:proofErr w:type="gramEnd"/>
      <w:r w:rsidRPr="005F3FF2">
        <w:rPr>
          <w:rFonts w:ascii="Times New Roman" w:eastAsia="Times New Roman" w:hAnsi="Times New Roman" w:cs="Times New Roman"/>
          <w:sz w:val="24"/>
          <w:szCs w:val="24"/>
          <w:lang w:val="en"/>
        </w:rPr>
        <w:t>:port] part of the discovery URL. Enter the user name and password of your Microsoft Dynamics CRM user account as appropriate for the type of server you are connecting to.</w:t>
      </w:r>
    </w:p>
    <w:p w:rsidR="005F3FF2" w:rsidRPr="005F3FF2" w:rsidRDefault="005F3FF2" w:rsidP="005F3FF2">
      <w:pPr>
        <w:spacing w:after="0" w:line="240" w:lineRule="auto"/>
        <w:rPr>
          <w:rFonts w:ascii="Times New Roman" w:eastAsia="Times New Roman" w:hAnsi="Times New Roman" w:cs="Times New Roman"/>
          <w:sz w:val="24"/>
          <w:szCs w:val="24"/>
          <w:lang w:val="en"/>
        </w:rPr>
      </w:pPr>
      <w:r>
        <w:rPr>
          <w:rFonts w:ascii="Times New Roman" w:eastAsia="Times New Roman" w:hAnsi="Times New Roman" w:cs="Times New Roman"/>
          <w:noProof/>
          <w:sz w:val="24"/>
          <w:szCs w:val="24"/>
        </w:rPr>
        <w:drawing>
          <wp:inline distT="0" distB="0" distL="0" distR="0">
            <wp:extent cx="3086100" cy="1266825"/>
            <wp:effectExtent l="0" t="0" r="0" b="9525"/>
            <wp:docPr id="7" name="Picture 7" descr="Connection 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0f0f08b-59a9-4154-84d4-4d6dea46a7b7" descr="Connection informa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86100" cy="1266825"/>
                    </a:xfrm>
                    <a:prstGeom prst="rect">
                      <a:avLst/>
                    </a:prstGeom>
                    <a:noFill/>
                    <a:ln>
                      <a:noFill/>
                    </a:ln>
                  </pic:spPr>
                </pic:pic>
              </a:graphicData>
            </a:graphic>
          </wp:inline>
        </w:drawing>
      </w:r>
    </w:p>
    <w:p w:rsidR="005F3FF2" w:rsidRPr="005F3FF2" w:rsidRDefault="005F3FF2" w:rsidP="005F3FF2">
      <w:pPr>
        <w:spacing w:before="100" w:beforeAutospacing="1" w:after="100" w:afterAutospacing="1" w:line="240" w:lineRule="auto"/>
        <w:rPr>
          <w:rFonts w:ascii="Times New Roman" w:eastAsia="Times New Roman" w:hAnsi="Times New Roman" w:cs="Times New Roman"/>
          <w:sz w:val="28"/>
          <w:szCs w:val="28"/>
          <w:lang w:val="en"/>
        </w:rPr>
      </w:pPr>
      <w:r w:rsidRPr="005F3FF2">
        <w:rPr>
          <w:rFonts w:ascii="Times New Roman" w:eastAsia="Times New Roman" w:hAnsi="Times New Roman" w:cs="Times New Roman"/>
          <w:sz w:val="28"/>
          <w:szCs w:val="28"/>
          <w:lang w:val="en"/>
        </w:rPr>
        <w:t xml:space="preserve">A list of organizations that you are a member of is shown in the </w:t>
      </w:r>
      <w:r w:rsidRPr="005F3FF2">
        <w:rPr>
          <w:rFonts w:ascii="Times New Roman" w:eastAsia="Times New Roman" w:hAnsi="Times New Roman" w:cs="Times New Roman"/>
          <w:b/>
          <w:bCs/>
          <w:sz w:val="28"/>
          <w:szCs w:val="28"/>
          <w:lang w:val="en"/>
        </w:rPr>
        <w:t>Connections</w:t>
      </w:r>
      <w:r w:rsidRPr="005F3FF2">
        <w:rPr>
          <w:rFonts w:ascii="Times New Roman" w:eastAsia="Times New Roman" w:hAnsi="Times New Roman" w:cs="Times New Roman"/>
          <w:sz w:val="28"/>
          <w:szCs w:val="28"/>
          <w:lang w:val="en"/>
        </w:rPr>
        <w:t xml:space="preserve"> pane. Select an organization from the list and click </w:t>
      </w:r>
      <w:r w:rsidRPr="005F3FF2">
        <w:rPr>
          <w:rFonts w:ascii="Times New Roman" w:eastAsia="Times New Roman" w:hAnsi="Times New Roman" w:cs="Times New Roman"/>
          <w:b/>
          <w:bCs/>
          <w:sz w:val="28"/>
          <w:szCs w:val="28"/>
          <w:lang w:val="en"/>
        </w:rPr>
        <w:t>Connect</w:t>
      </w:r>
      <w:r w:rsidRPr="005F3FF2">
        <w:rPr>
          <w:rFonts w:ascii="Times New Roman" w:eastAsia="Times New Roman" w:hAnsi="Times New Roman" w:cs="Times New Roman"/>
          <w:sz w:val="28"/>
          <w:szCs w:val="28"/>
          <w:lang w:val="en"/>
        </w:rPr>
        <w:t xml:space="preserve"> or just double-click the organization’s name. A view of registration information related to the selected server and organization is opened in a tabbed pane. Each server and organization you connect to gets its own tab. Select </w:t>
      </w:r>
      <w:r w:rsidRPr="005F3FF2">
        <w:rPr>
          <w:rFonts w:ascii="Times New Roman" w:eastAsia="Times New Roman" w:hAnsi="Times New Roman" w:cs="Times New Roman"/>
          <w:b/>
          <w:bCs/>
          <w:sz w:val="28"/>
          <w:szCs w:val="28"/>
          <w:lang w:val="en"/>
        </w:rPr>
        <w:t>Save</w:t>
      </w:r>
      <w:r w:rsidRPr="005F3FF2">
        <w:rPr>
          <w:rFonts w:ascii="Times New Roman" w:eastAsia="Times New Roman" w:hAnsi="Times New Roman" w:cs="Times New Roman"/>
          <w:sz w:val="28"/>
          <w:szCs w:val="28"/>
          <w:lang w:val="en"/>
        </w:rPr>
        <w:t xml:space="preserve"> if you want to save this connection information for when the tool is run again.</w:t>
      </w:r>
    </w:p>
    <w:p w:rsidR="005F3FF2" w:rsidRPr="005F3FF2" w:rsidRDefault="005F3FF2" w:rsidP="005F3FF2">
      <w:pPr>
        <w:spacing w:before="100" w:beforeAutospacing="1" w:after="100" w:afterAutospacing="1" w:line="240" w:lineRule="auto"/>
        <w:outlineLvl w:val="1"/>
        <w:rPr>
          <w:rFonts w:ascii="Times New Roman" w:eastAsia="Times New Roman" w:hAnsi="Times New Roman" w:cs="Times New Roman"/>
          <w:b/>
          <w:bCs/>
          <w:sz w:val="32"/>
          <w:szCs w:val="32"/>
          <w:lang w:val="en"/>
        </w:rPr>
      </w:pPr>
      <w:r w:rsidRPr="005F3FF2">
        <w:rPr>
          <w:rFonts w:ascii="Times New Roman" w:eastAsia="Times New Roman" w:hAnsi="Times New Roman" w:cs="Times New Roman"/>
          <w:b/>
          <w:bCs/>
          <w:sz w:val="32"/>
          <w:szCs w:val="32"/>
          <w:lang w:val="en"/>
        </w:rPr>
        <w:t>The Main Window</w:t>
      </w:r>
    </w:p>
    <w:p w:rsidR="005F3FF2" w:rsidRPr="005F3FF2" w:rsidRDefault="005F3FF2" w:rsidP="005F3FF2">
      <w:pPr>
        <w:spacing w:after="0" w:line="240" w:lineRule="auto"/>
        <w:rPr>
          <w:rFonts w:ascii="Times New Roman" w:eastAsia="Times New Roman" w:hAnsi="Times New Roman" w:cs="Times New Roman"/>
          <w:sz w:val="24"/>
          <w:szCs w:val="24"/>
          <w:lang w:val="en"/>
        </w:rPr>
      </w:pPr>
      <w:r>
        <w:rPr>
          <w:rFonts w:ascii="Times New Roman" w:eastAsia="Times New Roman" w:hAnsi="Times New Roman" w:cs="Times New Roman"/>
          <w:noProof/>
          <w:sz w:val="24"/>
          <w:szCs w:val="24"/>
        </w:rPr>
        <w:drawing>
          <wp:inline distT="0" distB="0" distL="0" distR="0">
            <wp:extent cx="6667500" cy="3409950"/>
            <wp:effectExtent l="0" t="0" r="0" b="0"/>
            <wp:docPr id="6" name="Picture 6" descr="Main window after connecting to an organ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5574929-e602-4663-947d-5284575cf284" descr="Main window after connecting to an organiz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67500" cy="3409950"/>
                    </a:xfrm>
                    <a:prstGeom prst="rect">
                      <a:avLst/>
                    </a:prstGeom>
                    <a:noFill/>
                    <a:ln>
                      <a:noFill/>
                    </a:ln>
                  </pic:spPr>
                </pic:pic>
              </a:graphicData>
            </a:graphic>
          </wp:inline>
        </w:drawing>
      </w:r>
    </w:p>
    <w:p w:rsidR="005F3FF2" w:rsidRPr="005F3FF2" w:rsidRDefault="005F3FF2" w:rsidP="005F3FF2">
      <w:pPr>
        <w:spacing w:before="100" w:beforeAutospacing="1" w:after="100" w:afterAutospacing="1" w:line="240" w:lineRule="auto"/>
        <w:rPr>
          <w:rFonts w:ascii="Times New Roman" w:eastAsia="Times New Roman" w:hAnsi="Times New Roman" w:cs="Times New Roman"/>
          <w:sz w:val="24"/>
          <w:szCs w:val="24"/>
          <w:lang w:val="en"/>
        </w:rPr>
      </w:pPr>
      <w:r w:rsidRPr="005F3FF2">
        <w:rPr>
          <w:rFonts w:ascii="Times New Roman" w:eastAsia="Times New Roman" w:hAnsi="Times New Roman" w:cs="Times New Roman"/>
          <w:sz w:val="24"/>
          <w:szCs w:val="24"/>
          <w:lang w:val="en"/>
        </w:rPr>
        <w:lastRenderedPageBreak/>
        <w:t xml:space="preserve">By default, the </w:t>
      </w:r>
      <w:proofErr w:type="spellStart"/>
      <w:r w:rsidRPr="005F3FF2">
        <w:rPr>
          <w:rFonts w:ascii="Times New Roman" w:eastAsia="Times New Roman" w:hAnsi="Times New Roman" w:cs="Times New Roman"/>
          <w:sz w:val="24"/>
          <w:szCs w:val="24"/>
          <w:lang w:val="en"/>
        </w:rPr>
        <w:t>Microsoft.Crm.ObjectModel</w:t>
      </w:r>
      <w:proofErr w:type="spellEnd"/>
      <w:r w:rsidRPr="005F3FF2">
        <w:rPr>
          <w:rFonts w:ascii="Times New Roman" w:eastAsia="Times New Roman" w:hAnsi="Times New Roman" w:cs="Times New Roman"/>
          <w:sz w:val="24"/>
          <w:szCs w:val="24"/>
          <w:lang w:val="en"/>
        </w:rPr>
        <w:t xml:space="preserve"> assembly and its related plug-ins and steps are registered with the system. The tool does not allow you to unregister these objects because they are required by Microsoft Dynamics CRM. </w:t>
      </w:r>
    </w:p>
    <w:p w:rsidR="005F3FF2" w:rsidRPr="005F3FF2" w:rsidRDefault="005F3FF2" w:rsidP="005F3FF2">
      <w:pPr>
        <w:spacing w:before="100" w:beforeAutospacing="1" w:after="100" w:afterAutospacing="1" w:line="240" w:lineRule="auto"/>
        <w:rPr>
          <w:rFonts w:ascii="Times New Roman" w:eastAsia="Times New Roman" w:hAnsi="Times New Roman" w:cs="Times New Roman"/>
          <w:sz w:val="24"/>
          <w:szCs w:val="24"/>
          <w:lang w:val="en"/>
        </w:rPr>
      </w:pPr>
      <w:r w:rsidRPr="005F3FF2">
        <w:rPr>
          <w:rFonts w:ascii="Times New Roman" w:eastAsia="Times New Roman" w:hAnsi="Times New Roman" w:cs="Times New Roman"/>
          <w:sz w:val="24"/>
          <w:szCs w:val="24"/>
          <w:lang w:val="en"/>
        </w:rPr>
        <w:t xml:space="preserve">You can expand the nodes in the </w:t>
      </w:r>
      <w:r w:rsidRPr="005F3FF2">
        <w:rPr>
          <w:rFonts w:ascii="Times New Roman" w:eastAsia="Times New Roman" w:hAnsi="Times New Roman" w:cs="Times New Roman"/>
          <w:b/>
          <w:bCs/>
          <w:sz w:val="24"/>
          <w:szCs w:val="24"/>
          <w:lang w:val="en"/>
        </w:rPr>
        <w:t>Registered Plugins &amp; Custom Workflow Activities</w:t>
      </w:r>
      <w:r w:rsidRPr="005F3FF2">
        <w:rPr>
          <w:rFonts w:ascii="Times New Roman" w:eastAsia="Times New Roman" w:hAnsi="Times New Roman" w:cs="Times New Roman"/>
          <w:sz w:val="24"/>
          <w:szCs w:val="24"/>
          <w:lang w:val="en"/>
        </w:rPr>
        <w:t xml:space="preserve"> list and select any list item to view registration information about that selected item. You can change the way the list is displayed, according to assembly, entity, or message, by selecting a view in the </w:t>
      </w:r>
      <w:r w:rsidRPr="005F3FF2">
        <w:rPr>
          <w:rFonts w:ascii="Times New Roman" w:eastAsia="Times New Roman" w:hAnsi="Times New Roman" w:cs="Times New Roman"/>
          <w:b/>
          <w:bCs/>
          <w:sz w:val="24"/>
          <w:szCs w:val="24"/>
          <w:lang w:val="en"/>
        </w:rPr>
        <w:t>View</w:t>
      </w:r>
      <w:r w:rsidRPr="005F3FF2">
        <w:rPr>
          <w:rFonts w:ascii="Times New Roman" w:eastAsia="Times New Roman" w:hAnsi="Times New Roman" w:cs="Times New Roman"/>
          <w:sz w:val="24"/>
          <w:szCs w:val="24"/>
          <w:lang w:val="en"/>
        </w:rPr>
        <w:t xml:space="preserve"> menu.</w:t>
      </w:r>
    </w:p>
    <w:p w:rsidR="005F3FF2" w:rsidRPr="005F3FF2" w:rsidRDefault="005F3FF2" w:rsidP="005F3FF2">
      <w:pPr>
        <w:spacing w:before="100" w:beforeAutospacing="1" w:after="100" w:afterAutospacing="1" w:line="240" w:lineRule="auto"/>
        <w:outlineLvl w:val="1"/>
        <w:rPr>
          <w:rFonts w:ascii="Times New Roman" w:eastAsia="Times New Roman" w:hAnsi="Times New Roman" w:cs="Times New Roman"/>
          <w:b/>
          <w:bCs/>
          <w:sz w:val="32"/>
          <w:szCs w:val="32"/>
          <w:lang w:val="en"/>
        </w:rPr>
      </w:pPr>
      <w:r w:rsidRPr="005F3FF2">
        <w:rPr>
          <w:rFonts w:ascii="Times New Roman" w:eastAsia="Times New Roman" w:hAnsi="Times New Roman" w:cs="Times New Roman"/>
          <w:b/>
          <w:bCs/>
          <w:sz w:val="32"/>
          <w:szCs w:val="32"/>
          <w:lang w:val="en"/>
        </w:rPr>
        <w:t>Registering a Plug-in or Custom Workflow Activity</w:t>
      </w:r>
    </w:p>
    <w:p w:rsidR="005F3FF2" w:rsidRPr="005F3FF2" w:rsidRDefault="005F3FF2" w:rsidP="005F3FF2">
      <w:pPr>
        <w:spacing w:before="100" w:beforeAutospacing="1" w:after="100" w:afterAutospacing="1" w:line="240" w:lineRule="auto"/>
        <w:rPr>
          <w:rFonts w:ascii="Times New Roman" w:eastAsia="Times New Roman" w:hAnsi="Times New Roman" w:cs="Times New Roman"/>
          <w:sz w:val="24"/>
          <w:szCs w:val="24"/>
          <w:lang w:val="en"/>
        </w:rPr>
      </w:pPr>
      <w:r w:rsidRPr="005F3FF2">
        <w:rPr>
          <w:rFonts w:ascii="Times New Roman" w:eastAsia="Times New Roman" w:hAnsi="Times New Roman" w:cs="Times New Roman"/>
          <w:sz w:val="24"/>
          <w:szCs w:val="24"/>
          <w:lang w:val="en"/>
        </w:rPr>
        <w:t xml:space="preserve">To register a plug-in or custom workflow activity, you must first register the assembly containing that compiled code. You register an assembly by selecting </w:t>
      </w:r>
      <w:r w:rsidRPr="005F3FF2">
        <w:rPr>
          <w:rFonts w:ascii="Times New Roman" w:eastAsia="Times New Roman" w:hAnsi="Times New Roman" w:cs="Times New Roman"/>
          <w:b/>
          <w:bCs/>
          <w:sz w:val="24"/>
          <w:szCs w:val="24"/>
          <w:lang w:val="en"/>
        </w:rPr>
        <w:t>Register New Assembly</w:t>
      </w:r>
      <w:r w:rsidRPr="005F3FF2">
        <w:rPr>
          <w:rFonts w:ascii="Times New Roman" w:eastAsia="Times New Roman" w:hAnsi="Times New Roman" w:cs="Times New Roman"/>
          <w:sz w:val="24"/>
          <w:szCs w:val="24"/>
          <w:lang w:val="en"/>
        </w:rPr>
        <w:t xml:space="preserve"> in the </w:t>
      </w:r>
      <w:r w:rsidRPr="005F3FF2">
        <w:rPr>
          <w:rFonts w:ascii="Times New Roman" w:eastAsia="Times New Roman" w:hAnsi="Times New Roman" w:cs="Times New Roman"/>
          <w:b/>
          <w:bCs/>
          <w:sz w:val="24"/>
          <w:szCs w:val="24"/>
          <w:lang w:val="en"/>
        </w:rPr>
        <w:t>Register</w:t>
      </w:r>
      <w:r w:rsidRPr="005F3FF2">
        <w:rPr>
          <w:rFonts w:ascii="Times New Roman" w:eastAsia="Times New Roman" w:hAnsi="Times New Roman" w:cs="Times New Roman"/>
          <w:sz w:val="24"/>
          <w:szCs w:val="24"/>
          <w:lang w:val="en"/>
        </w:rPr>
        <w:t xml:space="preserve"> menu and then filling out the dialog box that is displayed.</w:t>
      </w:r>
    </w:p>
    <w:p w:rsidR="005F3FF2" w:rsidRPr="005F3FF2" w:rsidRDefault="005F3FF2" w:rsidP="005F3FF2">
      <w:pPr>
        <w:spacing w:after="0" w:line="240" w:lineRule="auto"/>
        <w:rPr>
          <w:rFonts w:ascii="Times New Roman" w:eastAsia="Times New Roman" w:hAnsi="Times New Roman" w:cs="Times New Roman"/>
          <w:sz w:val="24"/>
          <w:szCs w:val="24"/>
          <w:lang w:val="en"/>
        </w:rPr>
      </w:pPr>
      <w:r>
        <w:rPr>
          <w:rFonts w:ascii="Times New Roman" w:eastAsia="Times New Roman" w:hAnsi="Times New Roman" w:cs="Times New Roman"/>
          <w:noProof/>
          <w:sz w:val="24"/>
          <w:szCs w:val="24"/>
        </w:rPr>
        <w:drawing>
          <wp:inline distT="0" distB="0" distL="0" distR="0">
            <wp:extent cx="5715000" cy="5286375"/>
            <wp:effectExtent l="0" t="0" r="0" b="9525"/>
            <wp:docPr id="5" name="Picture 5" descr="Register New Plug-in di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eefa473-e8ec-4598-9e34-e66737dc9867" descr="Register New Plug-in dialo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0" cy="5286375"/>
                    </a:xfrm>
                    <a:prstGeom prst="rect">
                      <a:avLst/>
                    </a:prstGeom>
                    <a:noFill/>
                    <a:ln>
                      <a:noFill/>
                    </a:ln>
                  </pic:spPr>
                </pic:pic>
              </a:graphicData>
            </a:graphic>
          </wp:inline>
        </w:drawing>
      </w:r>
    </w:p>
    <w:p w:rsidR="005F3FF2" w:rsidRPr="005F3FF2" w:rsidRDefault="005F3FF2" w:rsidP="005F3FF2">
      <w:pPr>
        <w:spacing w:before="100" w:beforeAutospacing="1" w:after="100" w:afterAutospacing="1" w:line="240" w:lineRule="auto"/>
        <w:rPr>
          <w:rFonts w:ascii="Times New Roman" w:eastAsia="Times New Roman" w:hAnsi="Times New Roman" w:cs="Times New Roman"/>
          <w:sz w:val="28"/>
          <w:szCs w:val="28"/>
          <w:lang w:val="en"/>
        </w:rPr>
      </w:pPr>
      <w:r w:rsidRPr="005F3FF2">
        <w:rPr>
          <w:rFonts w:ascii="Times New Roman" w:eastAsia="Times New Roman" w:hAnsi="Times New Roman" w:cs="Times New Roman"/>
          <w:sz w:val="28"/>
          <w:szCs w:val="28"/>
          <w:lang w:val="en"/>
        </w:rPr>
        <w:lastRenderedPageBreak/>
        <w:t xml:space="preserve">At the top of the figure in </w:t>
      </w:r>
      <w:r w:rsidRPr="005F3FF2">
        <w:rPr>
          <w:rFonts w:ascii="Times New Roman" w:eastAsia="Times New Roman" w:hAnsi="Times New Roman" w:cs="Times New Roman"/>
          <w:b/>
          <w:bCs/>
          <w:sz w:val="28"/>
          <w:szCs w:val="28"/>
          <w:lang w:val="en"/>
        </w:rPr>
        <w:t>Step #1</w:t>
      </w:r>
      <w:r w:rsidRPr="005F3FF2">
        <w:rPr>
          <w:rFonts w:ascii="Times New Roman" w:eastAsia="Times New Roman" w:hAnsi="Times New Roman" w:cs="Times New Roman"/>
          <w:sz w:val="28"/>
          <w:szCs w:val="28"/>
          <w:lang w:val="en"/>
        </w:rPr>
        <w:t xml:space="preserve">, I selected the ellipsis button </w:t>
      </w:r>
      <w:r w:rsidRPr="005F3FF2">
        <w:rPr>
          <w:rFonts w:ascii="Times New Roman" w:eastAsia="Times New Roman" w:hAnsi="Times New Roman" w:cs="Times New Roman"/>
          <w:b/>
          <w:bCs/>
          <w:sz w:val="28"/>
          <w:szCs w:val="28"/>
          <w:lang w:val="en"/>
        </w:rPr>
        <w:t>…</w:t>
      </w:r>
      <w:r w:rsidRPr="005F3FF2">
        <w:rPr>
          <w:rFonts w:ascii="Times New Roman" w:eastAsia="Times New Roman" w:hAnsi="Times New Roman" w:cs="Times New Roman"/>
          <w:sz w:val="28"/>
          <w:szCs w:val="28"/>
          <w:lang w:val="en"/>
        </w:rPr>
        <w:t xml:space="preserve"> to the right of the text field and navigated to a plug-in assembly that I built from the </w:t>
      </w:r>
      <w:proofErr w:type="spellStart"/>
      <w:r w:rsidRPr="005F3FF2">
        <w:rPr>
          <w:rFonts w:ascii="Times New Roman" w:eastAsia="Times New Roman" w:hAnsi="Times New Roman" w:cs="Times New Roman"/>
          <w:sz w:val="28"/>
          <w:szCs w:val="28"/>
          <w:lang w:val="en"/>
        </w:rPr>
        <w:t>SampleCode</w:t>
      </w:r>
      <w:proofErr w:type="spellEnd"/>
      <w:r w:rsidRPr="005F3FF2">
        <w:rPr>
          <w:rFonts w:ascii="Times New Roman" w:eastAsia="Times New Roman" w:hAnsi="Times New Roman" w:cs="Times New Roman"/>
          <w:sz w:val="28"/>
          <w:szCs w:val="28"/>
          <w:lang w:val="en"/>
        </w:rPr>
        <w:t xml:space="preserve">\CS\Plugins folder of the SDK. Next, in </w:t>
      </w:r>
      <w:r w:rsidRPr="005F3FF2">
        <w:rPr>
          <w:rFonts w:ascii="Times New Roman" w:eastAsia="Times New Roman" w:hAnsi="Times New Roman" w:cs="Times New Roman"/>
          <w:b/>
          <w:bCs/>
          <w:sz w:val="28"/>
          <w:szCs w:val="28"/>
          <w:lang w:val="en"/>
        </w:rPr>
        <w:t>Step #2</w:t>
      </w:r>
      <w:r w:rsidRPr="005F3FF2">
        <w:rPr>
          <w:rFonts w:ascii="Times New Roman" w:eastAsia="Times New Roman" w:hAnsi="Times New Roman" w:cs="Times New Roman"/>
          <w:sz w:val="28"/>
          <w:szCs w:val="28"/>
          <w:lang w:val="en"/>
        </w:rPr>
        <w:t xml:space="preserve">, I checked two plug-ins to register: </w:t>
      </w:r>
      <w:proofErr w:type="spellStart"/>
      <w:r w:rsidRPr="005F3FF2">
        <w:rPr>
          <w:rFonts w:ascii="Times New Roman" w:eastAsia="Times New Roman" w:hAnsi="Times New Roman" w:cs="Times New Roman"/>
          <w:sz w:val="28"/>
          <w:szCs w:val="28"/>
          <w:lang w:val="en"/>
        </w:rPr>
        <w:t>AccountNumberPlugin</w:t>
      </w:r>
      <w:proofErr w:type="spellEnd"/>
      <w:r w:rsidRPr="005F3FF2">
        <w:rPr>
          <w:rFonts w:ascii="Times New Roman" w:eastAsia="Times New Roman" w:hAnsi="Times New Roman" w:cs="Times New Roman"/>
          <w:sz w:val="28"/>
          <w:szCs w:val="28"/>
          <w:lang w:val="en"/>
        </w:rPr>
        <w:t xml:space="preserve"> and </w:t>
      </w:r>
      <w:proofErr w:type="spellStart"/>
      <w:r w:rsidRPr="005F3FF2">
        <w:rPr>
          <w:rFonts w:ascii="Times New Roman" w:eastAsia="Times New Roman" w:hAnsi="Times New Roman" w:cs="Times New Roman"/>
          <w:sz w:val="28"/>
          <w:szCs w:val="28"/>
          <w:lang w:val="en"/>
        </w:rPr>
        <w:t>FollowupPlugin</w:t>
      </w:r>
      <w:proofErr w:type="spellEnd"/>
      <w:r w:rsidRPr="005F3FF2">
        <w:rPr>
          <w:rFonts w:ascii="Times New Roman" w:eastAsia="Times New Roman" w:hAnsi="Times New Roman" w:cs="Times New Roman"/>
          <w:sz w:val="28"/>
          <w:szCs w:val="28"/>
          <w:lang w:val="en"/>
        </w:rPr>
        <w:t xml:space="preserve">. If instead of plug-ins these were custom workflow activities, I could then just click </w:t>
      </w:r>
      <w:r w:rsidRPr="005F3FF2">
        <w:rPr>
          <w:rFonts w:ascii="Times New Roman" w:eastAsia="Times New Roman" w:hAnsi="Times New Roman" w:cs="Times New Roman"/>
          <w:b/>
          <w:bCs/>
          <w:sz w:val="28"/>
          <w:szCs w:val="28"/>
          <w:lang w:val="en"/>
        </w:rPr>
        <w:t>Register Selected Plug-ins</w:t>
      </w:r>
      <w:r w:rsidRPr="005F3FF2">
        <w:rPr>
          <w:rFonts w:ascii="Times New Roman" w:eastAsia="Times New Roman" w:hAnsi="Times New Roman" w:cs="Times New Roman"/>
          <w:sz w:val="28"/>
          <w:szCs w:val="28"/>
          <w:lang w:val="en"/>
        </w:rPr>
        <w:t xml:space="preserve"> and be done. However, when registering plug-ins, you should proceed to </w:t>
      </w:r>
      <w:r w:rsidRPr="005F3FF2">
        <w:rPr>
          <w:rFonts w:ascii="Times New Roman" w:eastAsia="Times New Roman" w:hAnsi="Times New Roman" w:cs="Times New Roman"/>
          <w:b/>
          <w:bCs/>
          <w:sz w:val="28"/>
          <w:szCs w:val="28"/>
          <w:lang w:val="en"/>
        </w:rPr>
        <w:t>Step #3</w:t>
      </w:r>
      <w:r w:rsidRPr="005F3FF2">
        <w:rPr>
          <w:rFonts w:ascii="Times New Roman" w:eastAsia="Times New Roman" w:hAnsi="Times New Roman" w:cs="Times New Roman"/>
          <w:sz w:val="28"/>
          <w:szCs w:val="28"/>
          <w:lang w:val="en"/>
        </w:rPr>
        <w:t xml:space="preserve"> and </w:t>
      </w:r>
      <w:r w:rsidRPr="005F3FF2">
        <w:rPr>
          <w:rFonts w:ascii="Times New Roman" w:eastAsia="Times New Roman" w:hAnsi="Times New Roman" w:cs="Times New Roman"/>
          <w:b/>
          <w:bCs/>
          <w:sz w:val="28"/>
          <w:szCs w:val="28"/>
          <w:lang w:val="en"/>
        </w:rPr>
        <w:t>Step #4</w:t>
      </w:r>
      <w:r w:rsidRPr="005F3FF2">
        <w:rPr>
          <w:rFonts w:ascii="Times New Roman" w:eastAsia="Times New Roman" w:hAnsi="Times New Roman" w:cs="Times New Roman"/>
          <w:sz w:val="28"/>
          <w:szCs w:val="28"/>
          <w:lang w:val="en"/>
        </w:rPr>
        <w:t>.</w:t>
      </w:r>
    </w:p>
    <w:p w:rsidR="005F3FF2" w:rsidRPr="005F3FF2" w:rsidRDefault="005F3FF2" w:rsidP="005F3FF2">
      <w:pPr>
        <w:spacing w:before="100" w:beforeAutospacing="1" w:after="100" w:afterAutospacing="1" w:line="240" w:lineRule="auto"/>
        <w:rPr>
          <w:rFonts w:ascii="Times New Roman" w:eastAsia="Times New Roman" w:hAnsi="Times New Roman" w:cs="Times New Roman"/>
          <w:sz w:val="28"/>
          <w:szCs w:val="28"/>
          <w:lang w:val="en"/>
        </w:rPr>
      </w:pPr>
      <w:r w:rsidRPr="005F3FF2">
        <w:rPr>
          <w:rFonts w:ascii="Times New Roman" w:eastAsia="Times New Roman" w:hAnsi="Times New Roman" w:cs="Times New Roman"/>
          <w:sz w:val="28"/>
          <w:szCs w:val="28"/>
          <w:lang w:val="en"/>
        </w:rPr>
        <w:t xml:space="preserve">In </w:t>
      </w:r>
      <w:r w:rsidRPr="005F3FF2">
        <w:rPr>
          <w:rFonts w:ascii="Times New Roman" w:eastAsia="Times New Roman" w:hAnsi="Times New Roman" w:cs="Times New Roman"/>
          <w:b/>
          <w:bCs/>
          <w:sz w:val="28"/>
          <w:szCs w:val="28"/>
          <w:lang w:val="en"/>
        </w:rPr>
        <w:t>Step #3</w:t>
      </w:r>
      <w:r w:rsidRPr="005F3FF2">
        <w:rPr>
          <w:rFonts w:ascii="Times New Roman" w:eastAsia="Times New Roman" w:hAnsi="Times New Roman" w:cs="Times New Roman"/>
          <w:sz w:val="28"/>
          <w:szCs w:val="28"/>
          <w:lang w:val="en"/>
        </w:rPr>
        <w:t xml:space="preserve">, check </w:t>
      </w:r>
      <w:r w:rsidRPr="005F3FF2">
        <w:rPr>
          <w:rFonts w:ascii="Times New Roman" w:eastAsia="Times New Roman" w:hAnsi="Times New Roman" w:cs="Times New Roman"/>
          <w:b/>
          <w:bCs/>
          <w:sz w:val="28"/>
          <w:szCs w:val="28"/>
          <w:lang w:val="en"/>
        </w:rPr>
        <w:t>Sandbox</w:t>
      </w:r>
      <w:r w:rsidRPr="005F3FF2">
        <w:rPr>
          <w:rFonts w:ascii="Times New Roman" w:eastAsia="Times New Roman" w:hAnsi="Times New Roman" w:cs="Times New Roman"/>
          <w:sz w:val="28"/>
          <w:szCs w:val="28"/>
          <w:lang w:val="en"/>
        </w:rPr>
        <w:t xml:space="preserve"> to register the selected plug-ins to execute in the </w:t>
      </w:r>
      <w:hyperlink r:id="rId14" w:history="1">
        <w:r w:rsidRPr="005F3FF2">
          <w:rPr>
            <w:rFonts w:ascii="Times New Roman" w:eastAsia="Times New Roman" w:hAnsi="Times New Roman" w:cs="Times New Roman"/>
            <w:color w:val="0000FF"/>
            <w:sz w:val="28"/>
            <w:szCs w:val="28"/>
            <w:u w:val="single"/>
            <w:lang w:val="en"/>
          </w:rPr>
          <w:t>sandbox</w:t>
        </w:r>
      </w:hyperlink>
      <w:r w:rsidRPr="005F3FF2">
        <w:rPr>
          <w:rFonts w:ascii="Times New Roman" w:eastAsia="Times New Roman" w:hAnsi="Times New Roman" w:cs="Times New Roman"/>
          <w:sz w:val="28"/>
          <w:szCs w:val="28"/>
          <w:lang w:val="en"/>
        </w:rPr>
        <w:t xml:space="preserve">, an isolated run-time environment. Otherwise, select </w:t>
      </w:r>
      <w:proofErr w:type="gramStart"/>
      <w:r w:rsidRPr="005F3FF2">
        <w:rPr>
          <w:rFonts w:ascii="Times New Roman" w:eastAsia="Times New Roman" w:hAnsi="Times New Roman" w:cs="Times New Roman"/>
          <w:b/>
          <w:bCs/>
          <w:sz w:val="28"/>
          <w:szCs w:val="28"/>
          <w:lang w:val="en"/>
        </w:rPr>
        <w:t>None</w:t>
      </w:r>
      <w:proofErr w:type="gramEnd"/>
      <w:r w:rsidRPr="005F3FF2">
        <w:rPr>
          <w:rFonts w:ascii="Times New Roman" w:eastAsia="Times New Roman" w:hAnsi="Times New Roman" w:cs="Times New Roman"/>
          <w:sz w:val="28"/>
          <w:szCs w:val="28"/>
          <w:lang w:val="en"/>
        </w:rPr>
        <w:t xml:space="preserve">. Always specify </w:t>
      </w:r>
      <w:proofErr w:type="gramStart"/>
      <w:r w:rsidRPr="005F3FF2">
        <w:rPr>
          <w:rFonts w:ascii="Times New Roman" w:eastAsia="Times New Roman" w:hAnsi="Times New Roman" w:cs="Times New Roman"/>
          <w:b/>
          <w:bCs/>
          <w:sz w:val="28"/>
          <w:szCs w:val="28"/>
          <w:lang w:val="en"/>
        </w:rPr>
        <w:t>None</w:t>
      </w:r>
      <w:proofErr w:type="gramEnd"/>
      <w:r w:rsidRPr="005F3FF2">
        <w:rPr>
          <w:rFonts w:ascii="Times New Roman" w:eastAsia="Times New Roman" w:hAnsi="Times New Roman" w:cs="Times New Roman"/>
          <w:sz w:val="28"/>
          <w:szCs w:val="28"/>
          <w:lang w:val="en"/>
        </w:rPr>
        <w:t xml:space="preserve"> when registering a custom workflow activity.</w:t>
      </w:r>
    </w:p>
    <w:p w:rsidR="005F3FF2" w:rsidRPr="005F3FF2" w:rsidRDefault="005F3FF2" w:rsidP="005F3FF2">
      <w:pPr>
        <w:spacing w:before="100" w:beforeAutospacing="1" w:after="100" w:afterAutospacing="1" w:line="240" w:lineRule="auto"/>
        <w:rPr>
          <w:rFonts w:ascii="Times New Roman" w:eastAsia="Times New Roman" w:hAnsi="Times New Roman" w:cs="Times New Roman"/>
          <w:sz w:val="28"/>
          <w:szCs w:val="28"/>
          <w:lang w:val="en"/>
        </w:rPr>
      </w:pPr>
      <w:r w:rsidRPr="005F3FF2">
        <w:rPr>
          <w:rFonts w:ascii="Times New Roman" w:eastAsia="Times New Roman" w:hAnsi="Times New Roman" w:cs="Times New Roman"/>
          <w:sz w:val="28"/>
          <w:szCs w:val="28"/>
          <w:lang w:val="en"/>
        </w:rPr>
        <w:t xml:space="preserve">In </w:t>
      </w:r>
      <w:r w:rsidRPr="005F3FF2">
        <w:rPr>
          <w:rFonts w:ascii="Times New Roman" w:eastAsia="Times New Roman" w:hAnsi="Times New Roman" w:cs="Times New Roman"/>
          <w:b/>
          <w:bCs/>
          <w:sz w:val="28"/>
          <w:szCs w:val="28"/>
          <w:lang w:val="en"/>
        </w:rPr>
        <w:t>Step #4</w:t>
      </w:r>
      <w:r w:rsidRPr="005F3FF2">
        <w:rPr>
          <w:rFonts w:ascii="Times New Roman" w:eastAsia="Times New Roman" w:hAnsi="Times New Roman" w:cs="Times New Roman"/>
          <w:sz w:val="28"/>
          <w:szCs w:val="28"/>
          <w:lang w:val="en"/>
        </w:rPr>
        <w:t xml:space="preserve">, specify where on the server you want the plug-in assembly </w:t>
      </w:r>
      <w:hyperlink r:id="rId15" w:history="1">
        <w:r w:rsidRPr="005F3FF2">
          <w:rPr>
            <w:rFonts w:ascii="Times New Roman" w:eastAsia="Times New Roman" w:hAnsi="Times New Roman" w:cs="Times New Roman"/>
            <w:color w:val="0000FF"/>
            <w:sz w:val="28"/>
            <w:szCs w:val="28"/>
            <w:u w:val="single"/>
            <w:lang w:val="en"/>
          </w:rPr>
          <w:t>deployed</w:t>
        </w:r>
      </w:hyperlink>
      <w:r w:rsidRPr="005F3FF2">
        <w:rPr>
          <w:rFonts w:ascii="Times New Roman" w:eastAsia="Times New Roman" w:hAnsi="Times New Roman" w:cs="Times New Roman"/>
          <w:sz w:val="28"/>
          <w:szCs w:val="28"/>
          <w:lang w:val="en"/>
        </w:rPr>
        <w:t>: in the Microsoft Dynamics CRM database, on the server’s disk under &lt;</w:t>
      </w:r>
      <w:proofErr w:type="spellStart"/>
      <w:r w:rsidRPr="005F3FF2">
        <w:rPr>
          <w:rFonts w:ascii="Times New Roman" w:eastAsia="Times New Roman" w:hAnsi="Times New Roman" w:cs="Times New Roman"/>
          <w:sz w:val="28"/>
          <w:szCs w:val="28"/>
          <w:lang w:val="en"/>
        </w:rPr>
        <w:t>crmwebroot</w:t>
      </w:r>
      <w:proofErr w:type="spellEnd"/>
      <w:r w:rsidRPr="005F3FF2">
        <w:rPr>
          <w:rFonts w:ascii="Times New Roman" w:eastAsia="Times New Roman" w:hAnsi="Times New Roman" w:cs="Times New Roman"/>
          <w:sz w:val="28"/>
          <w:szCs w:val="28"/>
          <w:lang w:val="en"/>
        </w:rPr>
        <w:t xml:space="preserve">&gt;\server\bin\assembly, or in the GAC. The most commonly specified option is </w:t>
      </w:r>
      <w:r w:rsidRPr="005F3FF2">
        <w:rPr>
          <w:rFonts w:ascii="Times New Roman" w:eastAsia="Times New Roman" w:hAnsi="Times New Roman" w:cs="Times New Roman"/>
          <w:b/>
          <w:bCs/>
          <w:sz w:val="28"/>
          <w:szCs w:val="28"/>
          <w:lang w:val="en"/>
        </w:rPr>
        <w:t>Database</w:t>
      </w:r>
      <w:r w:rsidRPr="005F3FF2">
        <w:rPr>
          <w:rFonts w:ascii="Times New Roman" w:eastAsia="Times New Roman" w:hAnsi="Times New Roman" w:cs="Times New Roman"/>
          <w:sz w:val="28"/>
          <w:szCs w:val="28"/>
          <w:lang w:val="en"/>
        </w:rPr>
        <w:t xml:space="preserve"> while the </w:t>
      </w:r>
      <w:r w:rsidRPr="005F3FF2">
        <w:rPr>
          <w:rFonts w:ascii="Times New Roman" w:eastAsia="Times New Roman" w:hAnsi="Times New Roman" w:cs="Times New Roman"/>
          <w:b/>
          <w:bCs/>
          <w:sz w:val="28"/>
          <w:szCs w:val="28"/>
          <w:lang w:val="en"/>
        </w:rPr>
        <w:t>Disk</w:t>
      </w:r>
      <w:r w:rsidRPr="005F3FF2">
        <w:rPr>
          <w:rFonts w:ascii="Times New Roman" w:eastAsia="Times New Roman" w:hAnsi="Times New Roman" w:cs="Times New Roman"/>
          <w:sz w:val="28"/>
          <w:szCs w:val="28"/>
          <w:lang w:val="en"/>
        </w:rPr>
        <w:t xml:space="preserve"> option is maintained mostly for backward compatibility with Microsoft Dynamics CRM 4.0. If registering your plug-in or custom workflow activity in the database, you can still debug it by following the procedure described in the SDK topic </w:t>
      </w:r>
      <w:hyperlink r:id="rId16" w:history="1">
        <w:r w:rsidRPr="005F3FF2">
          <w:rPr>
            <w:rFonts w:ascii="Times New Roman" w:eastAsia="Times New Roman" w:hAnsi="Times New Roman" w:cs="Times New Roman"/>
            <w:color w:val="0000FF"/>
            <w:sz w:val="28"/>
            <w:szCs w:val="28"/>
            <w:u w:val="single"/>
            <w:lang w:val="en"/>
          </w:rPr>
          <w:t>Debug a Plug-in</w:t>
        </w:r>
      </w:hyperlink>
      <w:r w:rsidRPr="005F3FF2">
        <w:rPr>
          <w:rFonts w:ascii="Times New Roman" w:eastAsia="Times New Roman" w:hAnsi="Times New Roman" w:cs="Times New Roman"/>
          <w:sz w:val="28"/>
          <w:szCs w:val="28"/>
          <w:lang w:val="en"/>
        </w:rPr>
        <w:t>.</w:t>
      </w:r>
    </w:p>
    <w:p w:rsidR="005F3FF2" w:rsidRPr="005F3FF2" w:rsidRDefault="005F3FF2" w:rsidP="005F3FF2">
      <w:pPr>
        <w:spacing w:before="100" w:beforeAutospacing="1" w:after="100" w:afterAutospacing="1" w:line="240" w:lineRule="auto"/>
        <w:rPr>
          <w:rFonts w:ascii="Times New Roman" w:eastAsia="Times New Roman" w:hAnsi="Times New Roman" w:cs="Times New Roman"/>
          <w:sz w:val="28"/>
          <w:szCs w:val="28"/>
          <w:lang w:val="en"/>
        </w:rPr>
      </w:pPr>
      <w:r w:rsidRPr="005F3FF2">
        <w:rPr>
          <w:rFonts w:ascii="Times New Roman" w:eastAsia="Times New Roman" w:hAnsi="Times New Roman" w:cs="Times New Roman"/>
          <w:sz w:val="28"/>
          <w:szCs w:val="28"/>
          <w:lang w:val="en"/>
        </w:rPr>
        <w:t xml:space="preserve">Finally, select </w:t>
      </w:r>
      <w:r w:rsidRPr="005F3FF2">
        <w:rPr>
          <w:rFonts w:ascii="Times New Roman" w:eastAsia="Times New Roman" w:hAnsi="Times New Roman" w:cs="Times New Roman"/>
          <w:b/>
          <w:bCs/>
          <w:sz w:val="28"/>
          <w:szCs w:val="28"/>
          <w:lang w:val="en"/>
        </w:rPr>
        <w:t>Register Selected Plugins</w:t>
      </w:r>
      <w:r w:rsidRPr="005F3FF2">
        <w:rPr>
          <w:rFonts w:ascii="Times New Roman" w:eastAsia="Times New Roman" w:hAnsi="Times New Roman" w:cs="Times New Roman"/>
          <w:sz w:val="28"/>
          <w:szCs w:val="28"/>
          <w:lang w:val="en"/>
        </w:rPr>
        <w:t xml:space="preserve">. The assembly and selected plug-ins or custom workflow activities are displayed in the </w:t>
      </w:r>
      <w:r w:rsidRPr="005F3FF2">
        <w:rPr>
          <w:rFonts w:ascii="Times New Roman" w:eastAsia="Times New Roman" w:hAnsi="Times New Roman" w:cs="Times New Roman"/>
          <w:b/>
          <w:bCs/>
          <w:sz w:val="28"/>
          <w:szCs w:val="28"/>
          <w:lang w:val="en"/>
        </w:rPr>
        <w:t>Registered Plugins &amp; Custom Workflow Activities</w:t>
      </w:r>
      <w:r w:rsidRPr="005F3FF2">
        <w:rPr>
          <w:rFonts w:ascii="Times New Roman" w:eastAsia="Times New Roman" w:hAnsi="Times New Roman" w:cs="Times New Roman"/>
          <w:sz w:val="28"/>
          <w:szCs w:val="28"/>
          <w:lang w:val="en"/>
        </w:rPr>
        <w:t xml:space="preserve"> list. However, any registered plug-ins will not execute until you register a step for the plug-in as described in the next topic. On the other hand, custom workflow activities are ready to be included in a workflow.</w:t>
      </w:r>
    </w:p>
    <w:p w:rsidR="005F3FF2" w:rsidRPr="005F3FF2" w:rsidRDefault="005F3FF2" w:rsidP="005F3FF2">
      <w:pPr>
        <w:spacing w:after="0" w:line="240" w:lineRule="auto"/>
        <w:rPr>
          <w:rFonts w:ascii="Times New Roman" w:eastAsia="Times New Roman" w:hAnsi="Times New Roman" w:cs="Times New Roman"/>
          <w:sz w:val="24"/>
          <w:szCs w:val="24"/>
          <w:lang w:val="en"/>
        </w:rPr>
      </w:pPr>
      <w:r>
        <w:rPr>
          <w:rFonts w:ascii="Times New Roman" w:eastAsia="Times New Roman" w:hAnsi="Times New Roman" w:cs="Times New Roman"/>
          <w:noProof/>
          <w:sz w:val="24"/>
          <w:szCs w:val="24"/>
        </w:rPr>
        <w:drawing>
          <wp:inline distT="0" distB="0" distL="0" distR="0">
            <wp:extent cx="3543300" cy="1266825"/>
            <wp:effectExtent l="0" t="0" r="0" b="9525"/>
            <wp:docPr id="4" name="Picture 4" descr="Registered Assembly and plug-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04bd29-2164-4c17-be5b-f05523ead4e4" descr="Registered Assembly and plug-i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43300" cy="1266825"/>
                    </a:xfrm>
                    <a:prstGeom prst="rect">
                      <a:avLst/>
                    </a:prstGeom>
                    <a:noFill/>
                    <a:ln>
                      <a:noFill/>
                    </a:ln>
                  </pic:spPr>
                </pic:pic>
              </a:graphicData>
            </a:graphic>
          </wp:inline>
        </w:drawing>
      </w:r>
    </w:p>
    <w:p w:rsidR="005F3FF2" w:rsidRPr="005F3FF2" w:rsidRDefault="005F3FF2" w:rsidP="005F3FF2">
      <w:pPr>
        <w:spacing w:before="100" w:beforeAutospacing="1" w:after="100" w:afterAutospacing="1" w:line="240" w:lineRule="auto"/>
        <w:rPr>
          <w:rFonts w:ascii="Times New Roman" w:eastAsia="Times New Roman" w:hAnsi="Times New Roman" w:cs="Times New Roman"/>
          <w:sz w:val="24"/>
          <w:szCs w:val="24"/>
          <w:lang w:val="en"/>
        </w:rPr>
      </w:pPr>
      <w:r w:rsidRPr="005F3FF2">
        <w:rPr>
          <w:rFonts w:ascii="Times New Roman" w:eastAsia="Times New Roman" w:hAnsi="Times New Roman" w:cs="Times New Roman"/>
          <w:sz w:val="24"/>
          <w:szCs w:val="24"/>
          <w:lang w:val="en"/>
        </w:rPr>
        <w:t xml:space="preserve">To update or unregister items in the list, other than a system required item, select the item and click </w:t>
      </w:r>
      <w:r w:rsidRPr="005F3FF2">
        <w:rPr>
          <w:rFonts w:ascii="Times New Roman" w:eastAsia="Times New Roman" w:hAnsi="Times New Roman" w:cs="Times New Roman"/>
          <w:b/>
          <w:bCs/>
          <w:sz w:val="24"/>
          <w:szCs w:val="24"/>
          <w:lang w:val="en"/>
        </w:rPr>
        <w:t>Update</w:t>
      </w:r>
      <w:r w:rsidRPr="005F3FF2">
        <w:rPr>
          <w:rFonts w:ascii="Times New Roman" w:eastAsia="Times New Roman" w:hAnsi="Times New Roman" w:cs="Times New Roman"/>
          <w:sz w:val="24"/>
          <w:szCs w:val="24"/>
          <w:lang w:val="en"/>
        </w:rPr>
        <w:t xml:space="preserve"> or </w:t>
      </w:r>
      <w:r w:rsidRPr="005F3FF2">
        <w:rPr>
          <w:rFonts w:ascii="Times New Roman" w:eastAsia="Times New Roman" w:hAnsi="Times New Roman" w:cs="Times New Roman"/>
          <w:b/>
          <w:bCs/>
          <w:sz w:val="24"/>
          <w:szCs w:val="24"/>
          <w:lang w:val="en"/>
        </w:rPr>
        <w:t>Unregister</w:t>
      </w:r>
      <w:r w:rsidRPr="005F3FF2">
        <w:rPr>
          <w:rFonts w:ascii="Times New Roman" w:eastAsia="Times New Roman" w:hAnsi="Times New Roman" w:cs="Times New Roman"/>
          <w:sz w:val="24"/>
          <w:szCs w:val="24"/>
          <w:lang w:val="en"/>
        </w:rPr>
        <w:t>. Alternately, for an update, simply double-click the item. Notice that to update a plug-in you have to update the registration of its assembly.</w:t>
      </w:r>
    </w:p>
    <w:p w:rsidR="005F3FF2" w:rsidRPr="005F3FF2" w:rsidRDefault="005F3FF2" w:rsidP="005F3FF2">
      <w:pPr>
        <w:spacing w:before="100" w:beforeAutospacing="1" w:after="100" w:afterAutospacing="1" w:line="240" w:lineRule="auto"/>
        <w:outlineLvl w:val="1"/>
        <w:rPr>
          <w:rFonts w:ascii="Times New Roman" w:eastAsia="Times New Roman" w:hAnsi="Times New Roman" w:cs="Times New Roman"/>
          <w:b/>
          <w:bCs/>
          <w:sz w:val="32"/>
          <w:szCs w:val="32"/>
          <w:lang w:val="en"/>
        </w:rPr>
      </w:pPr>
      <w:r w:rsidRPr="005F3FF2">
        <w:rPr>
          <w:rFonts w:ascii="Times New Roman" w:eastAsia="Times New Roman" w:hAnsi="Times New Roman" w:cs="Times New Roman"/>
          <w:b/>
          <w:bCs/>
          <w:sz w:val="32"/>
          <w:szCs w:val="32"/>
          <w:lang w:val="en"/>
        </w:rPr>
        <w:t>Registering a Step</w:t>
      </w:r>
    </w:p>
    <w:p w:rsidR="005F3FF2" w:rsidRPr="005F3FF2" w:rsidRDefault="005F3FF2" w:rsidP="005F3FF2">
      <w:pPr>
        <w:spacing w:before="100" w:beforeAutospacing="1" w:after="100" w:afterAutospacing="1" w:line="240" w:lineRule="auto"/>
        <w:rPr>
          <w:rFonts w:ascii="Times New Roman" w:eastAsia="Times New Roman" w:hAnsi="Times New Roman" w:cs="Times New Roman"/>
          <w:sz w:val="24"/>
          <w:szCs w:val="24"/>
          <w:lang w:val="en"/>
        </w:rPr>
      </w:pPr>
      <w:r w:rsidRPr="005F3FF2">
        <w:rPr>
          <w:rFonts w:ascii="Times New Roman" w:eastAsia="Times New Roman" w:hAnsi="Times New Roman" w:cs="Times New Roman"/>
          <w:sz w:val="24"/>
          <w:szCs w:val="24"/>
          <w:lang w:val="en"/>
        </w:rPr>
        <w:lastRenderedPageBreak/>
        <w:t>After you have registered an assembly and one or more plug-ins, you can register a step for each plug-in. A step defines when and how you want the plug-in to execute. A plug-in will not execute unless there is one or more steps registered for it.</w:t>
      </w:r>
    </w:p>
    <w:p w:rsidR="005F3FF2" w:rsidRPr="005F3FF2" w:rsidRDefault="005F3FF2" w:rsidP="005F3FF2">
      <w:pPr>
        <w:spacing w:before="100" w:beforeAutospacing="1" w:after="100" w:afterAutospacing="1" w:line="240" w:lineRule="auto"/>
        <w:rPr>
          <w:rFonts w:ascii="Times New Roman" w:eastAsia="Times New Roman" w:hAnsi="Times New Roman" w:cs="Times New Roman"/>
          <w:sz w:val="24"/>
          <w:szCs w:val="24"/>
          <w:lang w:val="en"/>
        </w:rPr>
      </w:pPr>
      <w:r w:rsidRPr="005F3FF2">
        <w:rPr>
          <w:rFonts w:ascii="Times New Roman" w:eastAsia="Times New Roman" w:hAnsi="Times New Roman" w:cs="Times New Roman"/>
          <w:sz w:val="24"/>
          <w:szCs w:val="24"/>
          <w:lang w:val="en"/>
        </w:rPr>
        <w:t xml:space="preserve">In the view </w:t>
      </w:r>
      <w:r w:rsidRPr="005F3FF2">
        <w:rPr>
          <w:rFonts w:ascii="Times New Roman" w:eastAsia="Times New Roman" w:hAnsi="Times New Roman" w:cs="Times New Roman"/>
          <w:b/>
          <w:bCs/>
          <w:sz w:val="24"/>
          <w:szCs w:val="24"/>
          <w:lang w:val="en"/>
        </w:rPr>
        <w:t>Display by Assembly</w:t>
      </w:r>
      <w:r w:rsidRPr="005F3FF2">
        <w:rPr>
          <w:rFonts w:ascii="Times New Roman" w:eastAsia="Times New Roman" w:hAnsi="Times New Roman" w:cs="Times New Roman"/>
          <w:sz w:val="24"/>
          <w:szCs w:val="24"/>
          <w:lang w:val="en"/>
        </w:rPr>
        <w:t xml:space="preserve">, select a plug-in in the list and then select </w:t>
      </w:r>
      <w:r w:rsidRPr="005F3FF2">
        <w:rPr>
          <w:rFonts w:ascii="Times New Roman" w:eastAsia="Times New Roman" w:hAnsi="Times New Roman" w:cs="Times New Roman"/>
          <w:b/>
          <w:bCs/>
          <w:sz w:val="24"/>
          <w:szCs w:val="24"/>
          <w:lang w:val="en"/>
        </w:rPr>
        <w:t>Register New Step</w:t>
      </w:r>
      <w:r w:rsidRPr="005F3FF2">
        <w:rPr>
          <w:rFonts w:ascii="Times New Roman" w:eastAsia="Times New Roman" w:hAnsi="Times New Roman" w:cs="Times New Roman"/>
          <w:sz w:val="24"/>
          <w:szCs w:val="24"/>
          <w:lang w:val="en"/>
        </w:rPr>
        <w:t xml:space="preserve"> in the </w:t>
      </w:r>
      <w:r w:rsidRPr="005F3FF2">
        <w:rPr>
          <w:rFonts w:ascii="Times New Roman" w:eastAsia="Times New Roman" w:hAnsi="Times New Roman" w:cs="Times New Roman"/>
          <w:b/>
          <w:bCs/>
          <w:sz w:val="24"/>
          <w:szCs w:val="24"/>
          <w:lang w:val="en"/>
        </w:rPr>
        <w:t>Register</w:t>
      </w:r>
      <w:r w:rsidRPr="005F3FF2">
        <w:rPr>
          <w:rFonts w:ascii="Times New Roman" w:eastAsia="Times New Roman" w:hAnsi="Times New Roman" w:cs="Times New Roman"/>
          <w:sz w:val="24"/>
          <w:szCs w:val="24"/>
          <w:lang w:val="en"/>
        </w:rPr>
        <w:t xml:space="preserve"> menu. The </w:t>
      </w:r>
      <w:r w:rsidRPr="005F3FF2">
        <w:rPr>
          <w:rFonts w:ascii="Times New Roman" w:eastAsia="Times New Roman" w:hAnsi="Times New Roman" w:cs="Times New Roman"/>
          <w:b/>
          <w:bCs/>
          <w:sz w:val="24"/>
          <w:szCs w:val="24"/>
          <w:lang w:val="en"/>
        </w:rPr>
        <w:t>Register New Step</w:t>
      </w:r>
      <w:r w:rsidRPr="005F3FF2">
        <w:rPr>
          <w:rFonts w:ascii="Times New Roman" w:eastAsia="Times New Roman" w:hAnsi="Times New Roman" w:cs="Times New Roman"/>
          <w:sz w:val="24"/>
          <w:szCs w:val="24"/>
          <w:lang w:val="en"/>
        </w:rPr>
        <w:t xml:space="preserve"> dialog box is displayed.</w:t>
      </w:r>
    </w:p>
    <w:p w:rsidR="005F3FF2" w:rsidRPr="005F3FF2" w:rsidRDefault="005F3FF2" w:rsidP="005F3FF2">
      <w:pPr>
        <w:spacing w:after="0" w:line="240" w:lineRule="auto"/>
        <w:rPr>
          <w:rFonts w:ascii="Times New Roman" w:eastAsia="Times New Roman" w:hAnsi="Times New Roman" w:cs="Times New Roman"/>
          <w:sz w:val="24"/>
          <w:szCs w:val="24"/>
          <w:lang w:val="en"/>
        </w:rPr>
      </w:pPr>
      <w:r>
        <w:rPr>
          <w:rFonts w:ascii="Times New Roman" w:eastAsia="Times New Roman" w:hAnsi="Times New Roman" w:cs="Times New Roman"/>
          <w:noProof/>
          <w:sz w:val="24"/>
          <w:szCs w:val="24"/>
        </w:rPr>
        <w:drawing>
          <wp:inline distT="0" distB="0" distL="0" distR="0">
            <wp:extent cx="7210425" cy="3714750"/>
            <wp:effectExtent l="0" t="0" r="9525" b="0"/>
            <wp:docPr id="3" name="Picture 3" descr="Register New Step di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6db115a-eb3d-4f17-9fae-21e94ffddee3" descr="Register New Step dialo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210425" cy="3714750"/>
                    </a:xfrm>
                    <a:prstGeom prst="rect">
                      <a:avLst/>
                    </a:prstGeom>
                    <a:noFill/>
                    <a:ln>
                      <a:noFill/>
                    </a:ln>
                  </pic:spPr>
                </pic:pic>
              </a:graphicData>
            </a:graphic>
          </wp:inline>
        </w:drawing>
      </w:r>
    </w:p>
    <w:p w:rsidR="005F3FF2" w:rsidRPr="00085688" w:rsidRDefault="005F3FF2" w:rsidP="00085688">
      <w:pPr>
        <w:spacing w:before="100" w:beforeAutospacing="1" w:after="100" w:afterAutospacing="1" w:line="240" w:lineRule="auto"/>
        <w:rPr>
          <w:rFonts w:ascii="Times New Roman" w:eastAsia="Times New Roman" w:hAnsi="Times New Roman" w:cs="Times New Roman"/>
          <w:sz w:val="24"/>
          <w:szCs w:val="24"/>
          <w:lang w:val="en"/>
        </w:rPr>
      </w:pPr>
      <w:r w:rsidRPr="005F3FF2">
        <w:rPr>
          <w:rFonts w:ascii="Times New Roman" w:eastAsia="Times New Roman" w:hAnsi="Times New Roman" w:cs="Times New Roman"/>
          <w:sz w:val="24"/>
          <w:szCs w:val="24"/>
          <w:lang w:val="en"/>
        </w:rPr>
        <w:t>The following tables describe the values you can enter or set in the dialog box.</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77"/>
        <w:gridCol w:w="7193"/>
      </w:tblGrid>
      <w:tr w:rsidR="005F3FF2" w:rsidRPr="005F3FF2" w:rsidTr="005F3FF2">
        <w:trPr>
          <w:tblCellSpacing w:w="15" w:type="dxa"/>
        </w:trPr>
        <w:tc>
          <w:tcPr>
            <w:tcW w:w="0" w:type="auto"/>
            <w:vAlign w:val="center"/>
            <w:hideMark/>
          </w:tcPr>
          <w:p w:rsidR="005F3FF2" w:rsidRPr="005F3FF2" w:rsidRDefault="005F3FF2" w:rsidP="005F3FF2">
            <w:pPr>
              <w:spacing w:after="0" w:line="240" w:lineRule="auto"/>
              <w:jc w:val="center"/>
              <w:rPr>
                <w:rFonts w:ascii="Times New Roman" w:eastAsia="Times New Roman" w:hAnsi="Times New Roman" w:cs="Times New Roman"/>
                <w:b/>
                <w:bCs/>
                <w:sz w:val="24"/>
                <w:szCs w:val="24"/>
              </w:rPr>
            </w:pPr>
            <w:r w:rsidRPr="005F3FF2">
              <w:rPr>
                <w:rFonts w:ascii="Times New Roman" w:eastAsia="Times New Roman" w:hAnsi="Times New Roman" w:cs="Times New Roman"/>
                <w:b/>
                <w:bCs/>
                <w:sz w:val="24"/>
                <w:szCs w:val="24"/>
              </w:rPr>
              <w:t xml:space="preserve">Control Label </w:t>
            </w:r>
          </w:p>
        </w:tc>
        <w:tc>
          <w:tcPr>
            <w:tcW w:w="0" w:type="auto"/>
            <w:vAlign w:val="center"/>
            <w:hideMark/>
          </w:tcPr>
          <w:p w:rsidR="005F3FF2" w:rsidRPr="005F3FF2" w:rsidRDefault="005F3FF2" w:rsidP="005F3FF2">
            <w:pPr>
              <w:spacing w:after="0" w:line="240" w:lineRule="auto"/>
              <w:jc w:val="center"/>
              <w:rPr>
                <w:rFonts w:ascii="Times New Roman" w:eastAsia="Times New Roman" w:hAnsi="Times New Roman" w:cs="Times New Roman"/>
                <w:b/>
                <w:bCs/>
                <w:sz w:val="24"/>
                <w:szCs w:val="24"/>
              </w:rPr>
            </w:pPr>
            <w:r w:rsidRPr="005F3FF2">
              <w:rPr>
                <w:rFonts w:ascii="Times New Roman" w:eastAsia="Times New Roman" w:hAnsi="Times New Roman" w:cs="Times New Roman"/>
                <w:b/>
                <w:bCs/>
                <w:sz w:val="24"/>
                <w:szCs w:val="24"/>
              </w:rPr>
              <w:t xml:space="preserve">Description </w:t>
            </w:r>
          </w:p>
        </w:tc>
      </w:tr>
      <w:tr w:rsidR="005F3FF2" w:rsidRPr="005F3FF2" w:rsidTr="005F3FF2">
        <w:trPr>
          <w:tblCellSpacing w:w="15" w:type="dxa"/>
        </w:trPr>
        <w:tc>
          <w:tcPr>
            <w:tcW w:w="0" w:type="auto"/>
            <w:vAlign w:val="center"/>
            <w:hideMark/>
          </w:tcPr>
          <w:p w:rsidR="005F3FF2" w:rsidRPr="005F3FF2" w:rsidRDefault="005F3FF2" w:rsidP="005F3FF2">
            <w:pPr>
              <w:spacing w:before="100" w:beforeAutospacing="1" w:after="100" w:afterAutospacing="1" w:line="240" w:lineRule="auto"/>
              <w:rPr>
                <w:rFonts w:ascii="Times New Roman" w:eastAsia="Times New Roman" w:hAnsi="Times New Roman" w:cs="Times New Roman"/>
                <w:sz w:val="24"/>
                <w:szCs w:val="24"/>
              </w:rPr>
            </w:pPr>
            <w:r w:rsidRPr="005F3FF2">
              <w:rPr>
                <w:rFonts w:ascii="Times New Roman" w:eastAsia="Times New Roman" w:hAnsi="Times New Roman" w:cs="Times New Roman"/>
                <w:sz w:val="24"/>
                <w:szCs w:val="24"/>
              </w:rPr>
              <w:t>Message</w:t>
            </w:r>
          </w:p>
        </w:tc>
        <w:tc>
          <w:tcPr>
            <w:tcW w:w="0" w:type="auto"/>
            <w:vAlign w:val="center"/>
            <w:hideMark/>
          </w:tcPr>
          <w:p w:rsidR="005F3FF2" w:rsidRPr="005F3FF2" w:rsidRDefault="005F3FF2" w:rsidP="005F3FF2">
            <w:pPr>
              <w:spacing w:before="100" w:beforeAutospacing="1" w:after="100" w:afterAutospacing="1" w:line="240" w:lineRule="auto"/>
              <w:rPr>
                <w:rFonts w:ascii="Times New Roman" w:eastAsia="Times New Roman" w:hAnsi="Times New Roman" w:cs="Times New Roman"/>
                <w:sz w:val="24"/>
                <w:szCs w:val="24"/>
              </w:rPr>
            </w:pPr>
            <w:r w:rsidRPr="005F3FF2">
              <w:rPr>
                <w:rFonts w:ascii="Times New Roman" w:eastAsia="Times New Roman" w:hAnsi="Times New Roman" w:cs="Times New Roman"/>
                <w:sz w:val="24"/>
                <w:szCs w:val="24"/>
              </w:rPr>
              <w:t xml:space="preserve">The message that must be processed by the Microsoft Dynamics CRM execution </w:t>
            </w:r>
            <w:hyperlink r:id="rId19" w:history="1">
              <w:r w:rsidRPr="005F3FF2">
                <w:rPr>
                  <w:rFonts w:ascii="Times New Roman" w:eastAsia="Times New Roman" w:hAnsi="Times New Roman" w:cs="Times New Roman"/>
                  <w:color w:val="0000FF"/>
                  <w:sz w:val="24"/>
                  <w:szCs w:val="24"/>
                  <w:u w:val="single"/>
                </w:rPr>
                <w:t>pipeline</w:t>
              </w:r>
            </w:hyperlink>
            <w:r w:rsidRPr="005F3FF2">
              <w:rPr>
                <w:rFonts w:ascii="Times New Roman" w:eastAsia="Times New Roman" w:hAnsi="Times New Roman" w:cs="Times New Roman"/>
                <w:sz w:val="24"/>
                <w:szCs w:val="24"/>
              </w:rPr>
              <w:t xml:space="preserve"> for the plug-in to execute. See the </w:t>
            </w:r>
            <w:hyperlink r:id="rId20" w:history="1">
              <w:r w:rsidRPr="005F3FF2">
                <w:rPr>
                  <w:rFonts w:ascii="Times New Roman" w:eastAsia="Times New Roman" w:hAnsi="Times New Roman" w:cs="Times New Roman"/>
                  <w:color w:val="0000FF"/>
                  <w:sz w:val="24"/>
                  <w:szCs w:val="24"/>
                  <w:u w:val="single"/>
                </w:rPr>
                <w:t>list</w:t>
              </w:r>
            </w:hyperlink>
            <w:r w:rsidRPr="005F3FF2">
              <w:rPr>
                <w:rFonts w:ascii="Times New Roman" w:eastAsia="Times New Roman" w:hAnsi="Times New Roman" w:cs="Times New Roman"/>
                <w:sz w:val="24"/>
                <w:szCs w:val="24"/>
              </w:rPr>
              <w:t xml:space="preserve"> of messages that support plug-ins.</w:t>
            </w:r>
          </w:p>
        </w:tc>
      </w:tr>
      <w:tr w:rsidR="005F3FF2" w:rsidRPr="005F3FF2" w:rsidTr="005F3FF2">
        <w:trPr>
          <w:tblCellSpacing w:w="15" w:type="dxa"/>
        </w:trPr>
        <w:tc>
          <w:tcPr>
            <w:tcW w:w="0" w:type="auto"/>
            <w:vAlign w:val="center"/>
            <w:hideMark/>
          </w:tcPr>
          <w:p w:rsidR="005F3FF2" w:rsidRPr="005F3FF2" w:rsidRDefault="005F3FF2" w:rsidP="005F3FF2">
            <w:pPr>
              <w:spacing w:before="100" w:beforeAutospacing="1" w:after="100" w:afterAutospacing="1" w:line="240" w:lineRule="auto"/>
              <w:rPr>
                <w:rFonts w:ascii="Times New Roman" w:eastAsia="Times New Roman" w:hAnsi="Times New Roman" w:cs="Times New Roman"/>
                <w:sz w:val="24"/>
                <w:szCs w:val="24"/>
              </w:rPr>
            </w:pPr>
            <w:r w:rsidRPr="005F3FF2">
              <w:rPr>
                <w:rFonts w:ascii="Times New Roman" w:eastAsia="Times New Roman" w:hAnsi="Times New Roman" w:cs="Times New Roman"/>
                <w:sz w:val="24"/>
                <w:szCs w:val="24"/>
              </w:rPr>
              <w:t>Primary Entity</w:t>
            </w:r>
          </w:p>
        </w:tc>
        <w:tc>
          <w:tcPr>
            <w:tcW w:w="0" w:type="auto"/>
            <w:vAlign w:val="center"/>
            <w:hideMark/>
          </w:tcPr>
          <w:p w:rsidR="005F3FF2" w:rsidRPr="005F3FF2" w:rsidRDefault="005F3FF2" w:rsidP="005F3FF2">
            <w:pPr>
              <w:spacing w:before="100" w:beforeAutospacing="1" w:after="100" w:afterAutospacing="1" w:line="240" w:lineRule="auto"/>
              <w:rPr>
                <w:rFonts w:ascii="Times New Roman" w:eastAsia="Times New Roman" w:hAnsi="Times New Roman" w:cs="Times New Roman"/>
                <w:sz w:val="24"/>
                <w:szCs w:val="24"/>
              </w:rPr>
            </w:pPr>
            <w:r w:rsidRPr="005F3FF2">
              <w:rPr>
                <w:rFonts w:ascii="Times New Roman" w:eastAsia="Times New Roman" w:hAnsi="Times New Roman" w:cs="Times New Roman"/>
                <w:sz w:val="24"/>
                <w:szCs w:val="24"/>
              </w:rPr>
              <w:t xml:space="preserve">The </w:t>
            </w:r>
            <w:hyperlink r:id="rId21" w:history="1">
              <w:r w:rsidRPr="005F3FF2">
                <w:rPr>
                  <w:rFonts w:ascii="Times New Roman" w:eastAsia="Times New Roman" w:hAnsi="Times New Roman" w:cs="Times New Roman"/>
                  <w:color w:val="0000FF"/>
                  <w:sz w:val="24"/>
                  <w:szCs w:val="24"/>
                  <w:u w:val="single"/>
                </w:rPr>
                <w:t>entity</w:t>
              </w:r>
            </w:hyperlink>
            <w:r w:rsidRPr="005F3FF2">
              <w:rPr>
                <w:rFonts w:ascii="Times New Roman" w:eastAsia="Times New Roman" w:hAnsi="Times New Roman" w:cs="Times New Roman"/>
                <w:sz w:val="24"/>
                <w:szCs w:val="24"/>
              </w:rPr>
              <w:t xml:space="preserve"> that must be processed by the execution pipeline for the plug-in to execute. No entity value in this field indicates any/all entities. </w:t>
            </w:r>
          </w:p>
        </w:tc>
      </w:tr>
      <w:tr w:rsidR="005F3FF2" w:rsidRPr="005F3FF2" w:rsidTr="005F3FF2">
        <w:trPr>
          <w:tblCellSpacing w:w="15" w:type="dxa"/>
        </w:trPr>
        <w:tc>
          <w:tcPr>
            <w:tcW w:w="0" w:type="auto"/>
            <w:vAlign w:val="center"/>
            <w:hideMark/>
          </w:tcPr>
          <w:p w:rsidR="005F3FF2" w:rsidRPr="005F3FF2" w:rsidRDefault="005F3FF2" w:rsidP="005F3FF2">
            <w:pPr>
              <w:spacing w:before="100" w:beforeAutospacing="1" w:after="100" w:afterAutospacing="1" w:line="240" w:lineRule="auto"/>
              <w:rPr>
                <w:rFonts w:ascii="Times New Roman" w:eastAsia="Times New Roman" w:hAnsi="Times New Roman" w:cs="Times New Roman"/>
                <w:sz w:val="24"/>
                <w:szCs w:val="24"/>
              </w:rPr>
            </w:pPr>
            <w:r w:rsidRPr="005F3FF2">
              <w:rPr>
                <w:rFonts w:ascii="Times New Roman" w:eastAsia="Times New Roman" w:hAnsi="Times New Roman" w:cs="Times New Roman"/>
                <w:sz w:val="24"/>
                <w:szCs w:val="24"/>
              </w:rPr>
              <w:t>Secondary Entity</w:t>
            </w:r>
          </w:p>
        </w:tc>
        <w:tc>
          <w:tcPr>
            <w:tcW w:w="0" w:type="auto"/>
            <w:vAlign w:val="center"/>
            <w:hideMark/>
          </w:tcPr>
          <w:p w:rsidR="005F3FF2" w:rsidRPr="005F3FF2" w:rsidRDefault="005F3FF2" w:rsidP="005F3FF2">
            <w:pPr>
              <w:spacing w:before="100" w:beforeAutospacing="1" w:after="100" w:afterAutospacing="1" w:line="240" w:lineRule="auto"/>
              <w:rPr>
                <w:rFonts w:ascii="Times New Roman" w:eastAsia="Times New Roman" w:hAnsi="Times New Roman" w:cs="Times New Roman"/>
                <w:sz w:val="24"/>
                <w:szCs w:val="24"/>
              </w:rPr>
            </w:pPr>
            <w:r w:rsidRPr="005F3FF2">
              <w:rPr>
                <w:rFonts w:ascii="Times New Roman" w:eastAsia="Times New Roman" w:hAnsi="Times New Roman" w:cs="Times New Roman"/>
                <w:sz w:val="24"/>
                <w:szCs w:val="24"/>
              </w:rPr>
              <w:t>Some messages require a secondary entity. See the documentation on the specific message for more information.</w:t>
            </w:r>
          </w:p>
        </w:tc>
      </w:tr>
      <w:tr w:rsidR="005F3FF2" w:rsidRPr="005F3FF2" w:rsidTr="005F3FF2">
        <w:trPr>
          <w:tblCellSpacing w:w="15" w:type="dxa"/>
        </w:trPr>
        <w:tc>
          <w:tcPr>
            <w:tcW w:w="0" w:type="auto"/>
            <w:vAlign w:val="center"/>
            <w:hideMark/>
          </w:tcPr>
          <w:p w:rsidR="005F3FF2" w:rsidRPr="005F3FF2" w:rsidRDefault="005F3FF2" w:rsidP="005F3FF2">
            <w:pPr>
              <w:spacing w:before="100" w:beforeAutospacing="1" w:after="100" w:afterAutospacing="1" w:line="240" w:lineRule="auto"/>
              <w:rPr>
                <w:rFonts w:ascii="Times New Roman" w:eastAsia="Times New Roman" w:hAnsi="Times New Roman" w:cs="Times New Roman"/>
                <w:sz w:val="24"/>
                <w:szCs w:val="24"/>
              </w:rPr>
            </w:pPr>
            <w:r w:rsidRPr="005F3FF2">
              <w:rPr>
                <w:rFonts w:ascii="Times New Roman" w:eastAsia="Times New Roman" w:hAnsi="Times New Roman" w:cs="Times New Roman"/>
                <w:sz w:val="24"/>
                <w:szCs w:val="24"/>
              </w:rPr>
              <w:t>Filtering Attributes</w:t>
            </w:r>
          </w:p>
        </w:tc>
        <w:tc>
          <w:tcPr>
            <w:tcW w:w="0" w:type="auto"/>
            <w:vAlign w:val="center"/>
            <w:hideMark/>
          </w:tcPr>
          <w:p w:rsidR="005F3FF2" w:rsidRPr="005F3FF2" w:rsidRDefault="005F3FF2" w:rsidP="005F3FF2">
            <w:pPr>
              <w:spacing w:before="100" w:beforeAutospacing="1" w:after="100" w:afterAutospacing="1" w:line="240" w:lineRule="auto"/>
              <w:rPr>
                <w:rFonts w:ascii="Times New Roman" w:eastAsia="Times New Roman" w:hAnsi="Times New Roman" w:cs="Times New Roman"/>
                <w:sz w:val="24"/>
                <w:szCs w:val="24"/>
              </w:rPr>
            </w:pPr>
            <w:r w:rsidRPr="005F3FF2">
              <w:rPr>
                <w:rFonts w:ascii="Times New Roman" w:eastAsia="Times New Roman" w:hAnsi="Times New Roman" w:cs="Times New Roman"/>
                <w:sz w:val="24"/>
                <w:szCs w:val="24"/>
              </w:rPr>
              <w:t xml:space="preserve">A list of entity attributes that, when changed, cause the plug-in to execute. A value of </w:t>
            </w:r>
            <w:r w:rsidRPr="005F3FF2">
              <w:rPr>
                <w:rFonts w:ascii="Times New Roman" w:eastAsia="Times New Roman" w:hAnsi="Times New Roman" w:cs="Times New Roman"/>
                <w:b/>
                <w:bCs/>
                <w:sz w:val="24"/>
                <w:szCs w:val="24"/>
              </w:rPr>
              <w:t>null</w:t>
            </w:r>
            <w:r w:rsidRPr="005F3FF2">
              <w:rPr>
                <w:rFonts w:ascii="Times New Roman" w:eastAsia="Times New Roman" w:hAnsi="Times New Roman" w:cs="Times New Roman"/>
                <w:sz w:val="24"/>
                <w:szCs w:val="24"/>
              </w:rPr>
              <w:t xml:space="preserve"> causes the plug-in to execute if any of the attributes change. When you specify a message that supports filtering attributes, for example </w:t>
            </w:r>
            <w:hyperlink r:id="rId22" w:history="1">
              <w:r w:rsidRPr="005F3FF2">
                <w:rPr>
                  <w:rFonts w:ascii="Times New Roman" w:eastAsia="Times New Roman" w:hAnsi="Times New Roman" w:cs="Times New Roman"/>
                  <w:color w:val="0000FF"/>
                  <w:sz w:val="24"/>
                  <w:szCs w:val="24"/>
                  <w:u w:val="single"/>
                </w:rPr>
                <w:t>Update</w:t>
              </w:r>
            </w:hyperlink>
            <w:r w:rsidRPr="005F3FF2">
              <w:rPr>
                <w:rFonts w:ascii="Times New Roman" w:eastAsia="Times New Roman" w:hAnsi="Times New Roman" w:cs="Times New Roman"/>
                <w:sz w:val="24"/>
                <w:szCs w:val="24"/>
              </w:rPr>
              <w:t xml:space="preserve">, an ellipsis </w:t>
            </w:r>
            <w:r w:rsidRPr="005F3FF2">
              <w:rPr>
                <w:rFonts w:ascii="Times New Roman" w:eastAsia="Times New Roman" w:hAnsi="Times New Roman" w:cs="Times New Roman"/>
                <w:b/>
                <w:bCs/>
                <w:sz w:val="24"/>
                <w:szCs w:val="24"/>
              </w:rPr>
              <w:t>…</w:t>
            </w:r>
            <w:r w:rsidRPr="005F3FF2">
              <w:rPr>
                <w:rFonts w:ascii="Times New Roman" w:eastAsia="Times New Roman" w:hAnsi="Times New Roman" w:cs="Times New Roman"/>
                <w:sz w:val="24"/>
                <w:szCs w:val="24"/>
              </w:rPr>
              <w:t xml:space="preserve"> button is displayed that, when clicked, allows you to select attributes from a list.</w:t>
            </w:r>
          </w:p>
        </w:tc>
      </w:tr>
      <w:tr w:rsidR="005F3FF2" w:rsidRPr="005F3FF2" w:rsidTr="005F3FF2">
        <w:trPr>
          <w:tblCellSpacing w:w="15" w:type="dxa"/>
        </w:trPr>
        <w:tc>
          <w:tcPr>
            <w:tcW w:w="0" w:type="auto"/>
            <w:vAlign w:val="center"/>
            <w:hideMark/>
          </w:tcPr>
          <w:p w:rsidR="005F3FF2" w:rsidRPr="005F3FF2" w:rsidRDefault="005F3FF2" w:rsidP="005F3FF2">
            <w:pPr>
              <w:spacing w:before="100" w:beforeAutospacing="1" w:after="100" w:afterAutospacing="1" w:line="240" w:lineRule="auto"/>
              <w:rPr>
                <w:rFonts w:ascii="Times New Roman" w:eastAsia="Times New Roman" w:hAnsi="Times New Roman" w:cs="Times New Roman"/>
                <w:sz w:val="24"/>
                <w:szCs w:val="24"/>
              </w:rPr>
            </w:pPr>
            <w:r w:rsidRPr="005F3FF2">
              <w:rPr>
                <w:rFonts w:ascii="Times New Roman" w:eastAsia="Times New Roman" w:hAnsi="Times New Roman" w:cs="Times New Roman"/>
                <w:sz w:val="24"/>
                <w:szCs w:val="24"/>
              </w:rPr>
              <w:lastRenderedPageBreak/>
              <w:t>Event Handler</w:t>
            </w:r>
          </w:p>
        </w:tc>
        <w:tc>
          <w:tcPr>
            <w:tcW w:w="0" w:type="auto"/>
            <w:vAlign w:val="center"/>
            <w:hideMark/>
          </w:tcPr>
          <w:p w:rsidR="005F3FF2" w:rsidRPr="005F3FF2" w:rsidRDefault="005F3FF2" w:rsidP="005F3FF2">
            <w:pPr>
              <w:spacing w:before="100" w:beforeAutospacing="1" w:after="100" w:afterAutospacing="1" w:line="240" w:lineRule="auto"/>
              <w:rPr>
                <w:rFonts w:ascii="Times New Roman" w:eastAsia="Times New Roman" w:hAnsi="Times New Roman" w:cs="Times New Roman"/>
                <w:sz w:val="24"/>
                <w:szCs w:val="24"/>
              </w:rPr>
            </w:pPr>
            <w:r w:rsidRPr="005F3FF2">
              <w:rPr>
                <w:rFonts w:ascii="Times New Roman" w:eastAsia="Times New Roman" w:hAnsi="Times New Roman" w:cs="Times New Roman"/>
                <w:sz w:val="24"/>
                <w:szCs w:val="24"/>
              </w:rPr>
              <w:t>The plug-in that is to be executed.</w:t>
            </w:r>
          </w:p>
        </w:tc>
      </w:tr>
      <w:tr w:rsidR="005F3FF2" w:rsidRPr="005F3FF2" w:rsidTr="005F3FF2">
        <w:trPr>
          <w:tblCellSpacing w:w="15" w:type="dxa"/>
        </w:trPr>
        <w:tc>
          <w:tcPr>
            <w:tcW w:w="0" w:type="auto"/>
            <w:vAlign w:val="center"/>
            <w:hideMark/>
          </w:tcPr>
          <w:p w:rsidR="005F3FF2" w:rsidRPr="005F3FF2" w:rsidRDefault="005F3FF2" w:rsidP="005F3FF2">
            <w:pPr>
              <w:spacing w:before="100" w:beforeAutospacing="1" w:after="100" w:afterAutospacing="1" w:line="240" w:lineRule="auto"/>
              <w:rPr>
                <w:rFonts w:ascii="Times New Roman" w:eastAsia="Times New Roman" w:hAnsi="Times New Roman" w:cs="Times New Roman"/>
                <w:sz w:val="24"/>
                <w:szCs w:val="24"/>
              </w:rPr>
            </w:pPr>
            <w:r w:rsidRPr="005F3FF2">
              <w:rPr>
                <w:rFonts w:ascii="Times New Roman" w:eastAsia="Times New Roman" w:hAnsi="Times New Roman" w:cs="Times New Roman"/>
                <w:sz w:val="24"/>
                <w:szCs w:val="24"/>
              </w:rPr>
              <w:t>Name</w:t>
            </w:r>
          </w:p>
        </w:tc>
        <w:tc>
          <w:tcPr>
            <w:tcW w:w="0" w:type="auto"/>
            <w:vAlign w:val="center"/>
            <w:hideMark/>
          </w:tcPr>
          <w:p w:rsidR="005F3FF2" w:rsidRPr="005F3FF2" w:rsidRDefault="005F3FF2" w:rsidP="005F3FF2">
            <w:pPr>
              <w:spacing w:before="100" w:beforeAutospacing="1" w:after="100" w:afterAutospacing="1" w:line="240" w:lineRule="auto"/>
              <w:rPr>
                <w:rFonts w:ascii="Times New Roman" w:eastAsia="Times New Roman" w:hAnsi="Times New Roman" w:cs="Times New Roman"/>
                <w:sz w:val="24"/>
                <w:szCs w:val="24"/>
              </w:rPr>
            </w:pPr>
            <w:r w:rsidRPr="005F3FF2">
              <w:rPr>
                <w:rFonts w:ascii="Times New Roman" w:eastAsia="Times New Roman" w:hAnsi="Times New Roman" w:cs="Times New Roman"/>
                <w:sz w:val="24"/>
                <w:szCs w:val="24"/>
              </w:rPr>
              <w:t>A name for the step. The tool sets a suggested name in the field automatically, but you can change it.</w:t>
            </w:r>
          </w:p>
        </w:tc>
      </w:tr>
      <w:tr w:rsidR="005F3FF2" w:rsidRPr="005F3FF2" w:rsidTr="005F3FF2">
        <w:trPr>
          <w:tblCellSpacing w:w="15" w:type="dxa"/>
        </w:trPr>
        <w:tc>
          <w:tcPr>
            <w:tcW w:w="0" w:type="auto"/>
            <w:vAlign w:val="center"/>
            <w:hideMark/>
          </w:tcPr>
          <w:p w:rsidR="005F3FF2" w:rsidRPr="005F3FF2" w:rsidRDefault="005F3FF2" w:rsidP="005F3FF2">
            <w:pPr>
              <w:spacing w:before="100" w:beforeAutospacing="1" w:after="100" w:afterAutospacing="1" w:line="240" w:lineRule="auto"/>
              <w:rPr>
                <w:rFonts w:ascii="Times New Roman" w:eastAsia="Times New Roman" w:hAnsi="Times New Roman" w:cs="Times New Roman"/>
                <w:sz w:val="24"/>
                <w:szCs w:val="24"/>
              </w:rPr>
            </w:pPr>
            <w:r w:rsidRPr="005F3FF2">
              <w:rPr>
                <w:rFonts w:ascii="Times New Roman" w:eastAsia="Times New Roman" w:hAnsi="Times New Roman" w:cs="Times New Roman"/>
                <w:sz w:val="24"/>
                <w:szCs w:val="24"/>
              </w:rPr>
              <w:t>Run in User’s Context</w:t>
            </w:r>
          </w:p>
        </w:tc>
        <w:tc>
          <w:tcPr>
            <w:tcW w:w="0" w:type="auto"/>
            <w:vAlign w:val="center"/>
            <w:hideMark/>
          </w:tcPr>
          <w:p w:rsidR="005F3FF2" w:rsidRPr="005F3FF2" w:rsidRDefault="005F3FF2" w:rsidP="005F3FF2">
            <w:pPr>
              <w:spacing w:before="100" w:beforeAutospacing="1" w:after="100" w:afterAutospacing="1" w:line="240" w:lineRule="auto"/>
              <w:rPr>
                <w:rFonts w:ascii="Times New Roman" w:eastAsia="Times New Roman" w:hAnsi="Times New Roman" w:cs="Times New Roman"/>
                <w:sz w:val="24"/>
                <w:szCs w:val="24"/>
              </w:rPr>
            </w:pPr>
            <w:r w:rsidRPr="005F3FF2">
              <w:rPr>
                <w:rFonts w:ascii="Times New Roman" w:eastAsia="Times New Roman" w:hAnsi="Times New Roman" w:cs="Times New Roman"/>
                <w:sz w:val="24"/>
                <w:szCs w:val="24"/>
              </w:rPr>
              <w:t xml:space="preserve">Specify the system account that owns any data changes the plug-in makes. The </w:t>
            </w:r>
            <w:r w:rsidRPr="005F3FF2">
              <w:rPr>
                <w:rFonts w:ascii="Times New Roman" w:eastAsia="Times New Roman" w:hAnsi="Times New Roman" w:cs="Times New Roman"/>
                <w:b/>
                <w:bCs/>
                <w:sz w:val="24"/>
                <w:szCs w:val="24"/>
              </w:rPr>
              <w:t>Calling User</w:t>
            </w:r>
            <w:r w:rsidRPr="005F3FF2">
              <w:rPr>
                <w:rFonts w:ascii="Times New Roman" w:eastAsia="Times New Roman" w:hAnsi="Times New Roman" w:cs="Times New Roman"/>
                <w:sz w:val="24"/>
                <w:szCs w:val="24"/>
              </w:rPr>
              <w:t xml:space="preserve"> is the logged on user that initiated the message to be processed. For more information, see the SDK topic </w:t>
            </w:r>
            <w:hyperlink r:id="rId23" w:history="1">
              <w:r w:rsidRPr="005F3FF2">
                <w:rPr>
                  <w:rFonts w:ascii="Times New Roman" w:eastAsia="Times New Roman" w:hAnsi="Times New Roman" w:cs="Times New Roman"/>
                  <w:color w:val="0000FF"/>
                  <w:sz w:val="24"/>
                  <w:szCs w:val="24"/>
                  <w:u w:val="single"/>
                </w:rPr>
                <w:t>Impersonation in Plug-ins</w:t>
              </w:r>
            </w:hyperlink>
            <w:r w:rsidRPr="005F3FF2">
              <w:rPr>
                <w:rFonts w:ascii="Times New Roman" w:eastAsia="Times New Roman" w:hAnsi="Times New Roman" w:cs="Times New Roman"/>
                <w:sz w:val="24"/>
                <w:szCs w:val="24"/>
              </w:rPr>
              <w:t>.</w:t>
            </w:r>
          </w:p>
        </w:tc>
      </w:tr>
      <w:tr w:rsidR="005F3FF2" w:rsidRPr="005F3FF2" w:rsidTr="005F3FF2">
        <w:trPr>
          <w:tblCellSpacing w:w="15" w:type="dxa"/>
        </w:trPr>
        <w:tc>
          <w:tcPr>
            <w:tcW w:w="0" w:type="auto"/>
            <w:vAlign w:val="center"/>
            <w:hideMark/>
          </w:tcPr>
          <w:p w:rsidR="005F3FF2" w:rsidRPr="005F3FF2" w:rsidRDefault="005F3FF2" w:rsidP="005F3FF2">
            <w:pPr>
              <w:spacing w:before="100" w:beforeAutospacing="1" w:after="100" w:afterAutospacing="1" w:line="240" w:lineRule="auto"/>
              <w:rPr>
                <w:rFonts w:ascii="Times New Roman" w:eastAsia="Times New Roman" w:hAnsi="Times New Roman" w:cs="Times New Roman"/>
                <w:sz w:val="24"/>
                <w:szCs w:val="24"/>
              </w:rPr>
            </w:pPr>
            <w:r w:rsidRPr="005F3FF2">
              <w:rPr>
                <w:rFonts w:ascii="Times New Roman" w:eastAsia="Times New Roman" w:hAnsi="Times New Roman" w:cs="Times New Roman"/>
                <w:sz w:val="24"/>
                <w:szCs w:val="24"/>
              </w:rPr>
              <w:t>Execution Order</w:t>
            </w:r>
          </w:p>
        </w:tc>
        <w:tc>
          <w:tcPr>
            <w:tcW w:w="0" w:type="auto"/>
            <w:vAlign w:val="center"/>
            <w:hideMark/>
          </w:tcPr>
          <w:p w:rsidR="005F3FF2" w:rsidRPr="005F3FF2" w:rsidRDefault="005F3FF2" w:rsidP="005F3FF2">
            <w:pPr>
              <w:spacing w:before="100" w:beforeAutospacing="1" w:after="100" w:afterAutospacing="1" w:line="240" w:lineRule="auto"/>
              <w:rPr>
                <w:rFonts w:ascii="Times New Roman" w:eastAsia="Times New Roman" w:hAnsi="Times New Roman" w:cs="Times New Roman"/>
                <w:sz w:val="24"/>
                <w:szCs w:val="24"/>
              </w:rPr>
            </w:pPr>
            <w:r w:rsidRPr="005F3FF2">
              <w:rPr>
                <w:rFonts w:ascii="Times New Roman" w:eastAsia="Times New Roman" w:hAnsi="Times New Roman" w:cs="Times New Roman"/>
                <w:sz w:val="24"/>
                <w:szCs w:val="24"/>
              </w:rPr>
              <w:t xml:space="preserve">Specifies the order, also known as rank, that plug-ins are executed within a pipeline </w:t>
            </w:r>
            <w:hyperlink r:id="rId24" w:history="1">
              <w:r w:rsidRPr="005F3FF2">
                <w:rPr>
                  <w:rFonts w:ascii="Times New Roman" w:eastAsia="Times New Roman" w:hAnsi="Times New Roman" w:cs="Times New Roman"/>
                  <w:color w:val="0000FF"/>
                  <w:sz w:val="24"/>
                  <w:szCs w:val="24"/>
                  <w:u w:val="single"/>
                </w:rPr>
                <w:t>stage</w:t>
              </w:r>
            </w:hyperlink>
            <w:r w:rsidRPr="005F3FF2">
              <w:rPr>
                <w:rFonts w:ascii="Times New Roman" w:eastAsia="Times New Roman" w:hAnsi="Times New Roman" w:cs="Times New Roman"/>
                <w:sz w:val="24"/>
                <w:szCs w:val="24"/>
              </w:rPr>
              <w:t>. Plug-ins registered with an order value of 1 are executed first, followed by plug-ins registered with an order of 2, and so on. However, if there is more than one plug-in in a stage with the same order value, then the plug-in with the earliest compilation date is called first.</w:t>
            </w:r>
          </w:p>
        </w:tc>
      </w:tr>
      <w:tr w:rsidR="005F3FF2" w:rsidRPr="005F3FF2" w:rsidTr="005F3FF2">
        <w:trPr>
          <w:tblCellSpacing w:w="15" w:type="dxa"/>
        </w:trPr>
        <w:tc>
          <w:tcPr>
            <w:tcW w:w="0" w:type="auto"/>
            <w:vAlign w:val="center"/>
            <w:hideMark/>
          </w:tcPr>
          <w:p w:rsidR="005F3FF2" w:rsidRPr="005F3FF2" w:rsidRDefault="005F3FF2" w:rsidP="005F3FF2">
            <w:pPr>
              <w:spacing w:before="100" w:beforeAutospacing="1" w:after="100" w:afterAutospacing="1" w:line="240" w:lineRule="auto"/>
              <w:rPr>
                <w:rFonts w:ascii="Times New Roman" w:eastAsia="Times New Roman" w:hAnsi="Times New Roman" w:cs="Times New Roman"/>
                <w:sz w:val="24"/>
                <w:szCs w:val="24"/>
              </w:rPr>
            </w:pPr>
            <w:proofErr w:type="spellStart"/>
            <w:r w:rsidRPr="005F3FF2">
              <w:rPr>
                <w:rFonts w:ascii="Times New Roman" w:eastAsia="Times New Roman" w:hAnsi="Times New Roman" w:cs="Times New Roman"/>
                <w:sz w:val="24"/>
                <w:szCs w:val="24"/>
              </w:rPr>
              <w:t>Eventing</w:t>
            </w:r>
            <w:proofErr w:type="spellEnd"/>
            <w:r w:rsidRPr="005F3FF2">
              <w:rPr>
                <w:rFonts w:ascii="Times New Roman" w:eastAsia="Times New Roman" w:hAnsi="Times New Roman" w:cs="Times New Roman"/>
                <w:sz w:val="24"/>
                <w:szCs w:val="24"/>
              </w:rPr>
              <w:t xml:space="preserve"> Pipeline Stage of Execution</w:t>
            </w:r>
          </w:p>
        </w:tc>
        <w:tc>
          <w:tcPr>
            <w:tcW w:w="0" w:type="auto"/>
            <w:vAlign w:val="center"/>
            <w:hideMark/>
          </w:tcPr>
          <w:p w:rsidR="005F3FF2" w:rsidRPr="005F3FF2" w:rsidRDefault="005F3FF2" w:rsidP="005F3FF2">
            <w:pPr>
              <w:spacing w:before="100" w:beforeAutospacing="1" w:after="100" w:afterAutospacing="1" w:line="240" w:lineRule="auto"/>
              <w:rPr>
                <w:rFonts w:ascii="Times New Roman" w:eastAsia="Times New Roman" w:hAnsi="Times New Roman" w:cs="Times New Roman"/>
                <w:sz w:val="24"/>
                <w:szCs w:val="24"/>
              </w:rPr>
            </w:pPr>
            <w:r w:rsidRPr="005F3FF2">
              <w:rPr>
                <w:rFonts w:ascii="Times New Roman" w:eastAsia="Times New Roman" w:hAnsi="Times New Roman" w:cs="Times New Roman"/>
                <w:sz w:val="24"/>
                <w:szCs w:val="24"/>
              </w:rPr>
              <w:t xml:space="preserve">Specifies when you want the plug-in to execute: before (Pre) or after (Post) the core operation that processes the message. For more information, see the SDK topic </w:t>
            </w:r>
            <w:hyperlink r:id="rId25" w:history="1">
              <w:r w:rsidRPr="005F3FF2">
                <w:rPr>
                  <w:rFonts w:ascii="Times New Roman" w:eastAsia="Times New Roman" w:hAnsi="Times New Roman" w:cs="Times New Roman"/>
                  <w:color w:val="0000FF"/>
                  <w:sz w:val="24"/>
                  <w:szCs w:val="24"/>
                  <w:u w:val="single"/>
                </w:rPr>
                <w:t>Event Execution Pipeline</w:t>
              </w:r>
            </w:hyperlink>
            <w:r w:rsidRPr="005F3FF2">
              <w:rPr>
                <w:rFonts w:ascii="Times New Roman" w:eastAsia="Times New Roman" w:hAnsi="Times New Roman" w:cs="Times New Roman"/>
                <w:sz w:val="24"/>
                <w:szCs w:val="24"/>
              </w:rPr>
              <w:t>.</w:t>
            </w:r>
          </w:p>
        </w:tc>
      </w:tr>
      <w:tr w:rsidR="005F3FF2" w:rsidRPr="005F3FF2" w:rsidTr="005F3FF2">
        <w:trPr>
          <w:tblCellSpacing w:w="15" w:type="dxa"/>
        </w:trPr>
        <w:tc>
          <w:tcPr>
            <w:tcW w:w="0" w:type="auto"/>
            <w:vAlign w:val="center"/>
            <w:hideMark/>
          </w:tcPr>
          <w:p w:rsidR="005F3FF2" w:rsidRPr="005F3FF2" w:rsidRDefault="005F3FF2" w:rsidP="005F3FF2">
            <w:pPr>
              <w:spacing w:before="100" w:beforeAutospacing="1" w:after="100" w:afterAutospacing="1" w:line="240" w:lineRule="auto"/>
              <w:rPr>
                <w:rFonts w:ascii="Times New Roman" w:eastAsia="Times New Roman" w:hAnsi="Times New Roman" w:cs="Times New Roman"/>
                <w:sz w:val="24"/>
                <w:szCs w:val="24"/>
              </w:rPr>
            </w:pPr>
            <w:r w:rsidRPr="005F3FF2">
              <w:rPr>
                <w:rFonts w:ascii="Times New Roman" w:eastAsia="Times New Roman" w:hAnsi="Times New Roman" w:cs="Times New Roman"/>
                <w:sz w:val="24"/>
                <w:szCs w:val="24"/>
              </w:rPr>
              <w:t>Execution Mode</w:t>
            </w:r>
          </w:p>
        </w:tc>
        <w:tc>
          <w:tcPr>
            <w:tcW w:w="0" w:type="auto"/>
            <w:vAlign w:val="center"/>
            <w:hideMark/>
          </w:tcPr>
          <w:p w:rsidR="005F3FF2" w:rsidRPr="005F3FF2" w:rsidRDefault="005F3FF2" w:rsidP="005F3FF2">
            <w:pPr>
              <w:spacing w:before="100" w:beforeAutospacing="1" w:after="100" w:afterAutospacing="1" w:line="240" w:lineRule="auto"/>
              <w:rPr>
                <w:rFonts w:ascii="Times New Roman" w:eastAsia="Times New Roman" w:hAnsi="Times New Roman" w:cs="Times New Roman"/>
                <w:sz w:val="24"/>
                <w:szCs w:val="24"/>
              </w:rPr>
            </w:pPr>
            <w:r w:rsidRPr="005F3FF2">
              <w:rPr>
                <w:rFonts w:ascii="Times New Roman" w:eastAsia="Times New Roman" w:hAnsi="Times New Roman" w:cs="Times New Roman"/>
                <w:sz w:val="24"/>
                <w:szCs w:val="24"/>
              </w:rPr>
              <w:t>For plug-ins registered to execute in a Post stage, specify if you want them to execute immediately (Synchronous) or queued to execute later (Asynchronous). For post operations, specifying asynchronous execution results in improved system performance as compared to synchronous execution.</w:t>
            </w:r>
          </w:p>
        </w:tc>
      </w:tr>
      <w:tr w:rsidR="005F3FF2" w:rsidRPr="005F3FF2" w:rsidTr="005F3FF2">
        <w:trPr>
          <w:tblCellSpacing w:w="15" w:type="dxa"/>
        </w:trPr>
        <w:tc>
          <w:tcPr>
            <w:tcW w:w="0" w:type="auto"/>
            <w:vAlign w:val="center"/>
            <w:hideMark/>
          </w:tcPr>
          <w:p w:rsidR="005F3FF2" w:rsidRPr="005F3FF2" w:rsidRDefault="005F3FF2" w:rsidP="005F3FF2">
            <w:pPr>
              <w:spacing w:before="100" w:beforeAutospacing="1" w:after="100" w:afterAutospacing="1" w:line="240" w:lineRule="auto"/>
              <w:rPr>
                <w:rFonts w:ascii="Times New Roman" w:eastAsia="Times New Roman" w:hAnsi="Times New Roman" w:cs="Times New Roman"/>
                <w:sz w:val="24"/>
                <w:szCs w:val="24"/>
              </w:rPr>
            </w:pPr>
            <w:r w:rsidRPr="005F3FF2">
              <w:rPr>
                <w:rFonts w:ascii="Times New Roman" w:eastAsia="Times New Roman" w:hAnsi="Times New Roman" w:cs="Times New Roman"/>
                <w:sz w:val="24"/>
                <w:szCs w:val="24"/>
              </w:rPr>
              <w:t>Deployment</w:t>
            </w:r>
          </w:p>
        </w:tc>
        <w:tc>
          <w:tcPr>
            <w:tcW w:w="0" w:type="auto"/>
            <w:vAlign w:val="center"/>
            <w:hideMark/>
          </w:tcPr>
          <w:p w:rsidR="005F3FF2" w:rsidRPr="005F3FF2" w:rsidRDefault="005F3FF2" w:rsidP="005F3FF2">
            <w:pPr>
              <w:spacing w:before="100" w:beforeAutospacing="1" w:after="100" w:afterAutospacing="1" w:line="240" w:lineRule="auto"/>
              <w:rPr>
                <w:rFonts w:ascii="Times New Roman" w:eastAsia="Times New Roman" w:hAnsi="Times New Roman" w:cs="Times New Roman"/>
                <w:sz w:val="24"/>
                <w:szCs w:val="24"/>
              </w:rPr>
            </w:pPr>
            <w:r w:rsidRPr="005F3FF2">
              <w:rPr>
                <w:rFonts w:ascii="Times New Roman" w:eastAsia="Times New Roman" w:hAnsi="Times New Roman" w:cs="Times New Roman"/>
                <w:sz w:val="24"/>
                <w:szCs w:val="24"/>
              </w:rPr>
              <w:t>Specify where you want the plug-in deployed: on the server, on the Microsoft Dynamics CRM for Outlook with Offline Access, or both.</w:t>
            </w:r>
          </w:p>
        </w:tc>
      </w:tr>
      <w:tr w:rsidR="005F3FF2" w:rsidRPr="005F3FF2" w:rsidTr="005F3FF2">
        <w:trPr>
          <w:tblCellSpacing w:w="15" w:type="dxa"/>
        </w:trPr>
        <w:tc>
          <w:tcPr>
            <w:tcW w:w="0" w:type="auto"/>
            <w:vAlign w:val="center"/>
            <w:hideMark/>
          </w:tcPr>
          <w:p w:rsidR="005F3FF2" w:rsidRPr="005F3FF2" w:rsidRDefault="005F3FF2" w:rsidP="005F3FF2">
            <w:pPr>
              <w:spacing w:before="100" w:beforeAutospacing="1" w:after="100" w:afterAutospacing="1" w:line="240" w:lineRule="auto"/>
              <w:rPr>
                <w:rFonts w:ascii="Times New Roman" w:eastAsia="Times New Roman" w:hAnsi="Times New Roman" w:cs="Times New Roman"/>
                <w:sz w:val="24"/>
                <w:szCs w:val="24"/>
              </w:rPr>
            </w:pPr>
            <w:r w:rsidRPr="005F3FF2">
              <w:rPr>
                <w:rFonts w:ascii="Times New Roman" w:eastAsia="Times New Roman" w:hAnsi="Times New Roman" w:cs="Times New Roman"/>
                <w:sz w:val="24"/>
                <w:szCs w:val="24"/>
              </w:rPr>
              <w:t>Triggering Pipeline (CRM4 Only)</w:t>
            </w:r>
          </w:p>
        </w:tc>
        <w:tc>
          <w:tcPr>
            <w:tcW w:w="0" w:type="auto"/>
            <w:vAlign w:val="center"/>
            <w:hideMark/>
          </w:tcPr>
          <w:p w:rsidR="005F3FF2" w:rsidRPr="005F3FF2" w:rsidRDefault="005F3FF2" w:rsidP="005F3FF2">
            <w:pPr>
              <w:spacing w:before="100" w:beforeAutospacing="1" w:after="100" w:afterAutospacing="1" w:line="240" w:lineRule="auto"/>
              <w:rPr>
                <w:rFonts w:ascii="Times New Roman" w:eastAsia="Times New Roman" w:hAnsi="Times New Roman" w:cs="Times New Roman"/>
                <w:sz w:val="24"/>
                <w:szCs w:val="24"/>
              </w:rPr>
            </w:pPr>
            <w:r w:rsidRPr="005F3FF2">
              <w:rPr>
                <w:rFonts w:ascii="Times New Roman" w:eastAsia="Times New Roman" w:hAnsi="Times New Roman" w:cs="Times New Roman"/>
                <w:sz w:val="24"/>
                <w:szCs w:val="24"/>
              </w:rPr>
              <w:t xml:space="preserve">For plug-ins developed using the Microsoft Dynamics CRM 4.0 SDK, the plug-ins can execute in one of two supported pipelines: parent and child. For more information, see the Microsoft Dynamics CRM 4.0 SDK topics </w:t>
            </w:r>
            <w:hyperlink r:id="rId26" w:history="1">
              <w:r w:rsidRPr="005F3FF2">
                <w:rPr>
                  <w:rFonts w:ascii="Times New Roman" w:eastAsia="Times New Roman" w:hAnsi="Times New Roman" w:cs="Times New Roman"/>
                  <w:color w:val="0000FF"/>
                  <w:sz w:val="24"/>
                  <w:szCs w:val="24"/>
                  <w:u w:val="single"/>
                </w:rPr>
                <w:t>Parent and Child Pipelines</w:t>
              </w:r>
            </w:hyperlink>
            <w:r w:rsidRPr="005F3FF2">
              <w:rPr>
                <w:rFonts w:ascii="Times New Roman" w:eastAsia="Times New Roman" w:hAnsi="Times New Roman" w:cs="Times New Roman"/>
                <w:sz w:val="24"/>
                <w:szCs w:val="24"/>
              </w:rPr>
              <w:t xml:space="preserve"> and </w:t>
            </w:r>
            <w:hyperlink r:id="rId27" w:history="1">
              <w:r w:rsidRPr="005F3FF2">
                <w:rPr>
                  <w:rFonts w:ascii="Times New Roman" w:eastAsia="Times New Roman" w:hAnsi="Times New Roman" w:cs="Times New Roman"/>
                  <w:color w:val="0000FF"/>
                  <w:sz w:val="24"/>
                  <w:szCs w:val="24"/>
                  <w:u w:val="single"/>
                </w:rPr>
                <w:t>Execution of Microsoft Dynamics CRM 4.0 Plug-ins</w:t>
              </w:r>
            </w:hyperlink>
            <w:r w:rsidRPr="005F3FF2">
              <w:rPr>
                <w:rFonts w:ascii="Times New Roman" w:eastAsia="Times New Roman" w:hAnsi="Times New Roman" w:cs="Times New Roman"/>
                <w:sz w:val="24"/>
                <w:szCs w:val="24"/>
              </w:rPr>
              <w:t xml:space="preserve">. </w:t>
            </w:r>
          </w:p>
        </w:tc>
      </w:tr>
      <w:tr w:rsidR="005F3FF2" w:rsidRPr="005F3FF2" w:rsidTr="005F3FF2">
        <w:trPr>
          <w:tblCellSpacing w:w="15" w:type="dxa"/>
        </w:trPr>
        <w:tc>
          <w:tcPr>
            <w:tcW w:w="0" w:type="auto"/>
            <w:vAlign w:val="center"/>
            <w:hideMark/>
          </w:tcPr>
          <w:p w:rsidR="005F3FF2" w:rsidRPr="005F3FF2" w:rsidRDefault="005F3FF2" w:rsidP="005F3FF2">
            <w:pPr>
              <w:spacing w:before="100" w:beforeAutospacing="1" w:after="100" w:afterAutospacing="1" w:line="240" w:lineRule="auto"/>
              <w:rPr>
                <w:rFonts w:ascii="Times New Roman" w:eastAsia="Times New Roman" w:hAnsi="Times New Roman" w:cs="Times New Roman"/>
                <w:sz w:val="24"/>
                <w:szCs w:val="24"/>
              </w:rPr>
            </w:pPr>
            <w:r w:rsidRPr="005F3FF2">
              <w:rPr>
                <w:rFonts w:ascii="Times New Roman" w:eastAsia="Times New Roman" w:hAnsi="Times New Roman" w:cs="Times New Roman"/>
                <w:sz w:val="24"/>
                <w:szCs w:val="24"/>
              </w:rPr>
              <w:t xml:space="preserve">Delete </w:t>
            </w:r>
            <w:proofErr w:type="spellStart"/>
            <w:r w:rsidRPr="005F3FF2">
              <w:rPr>
                <w:rFonts w:ascii="Times New Roman" w:eastAsia="Times New Roman" w:hAnsi="Times New Roman" w:cs="Times New Roman"/>
                <w:sz w:val="24"/>
                <w:szCs w:val="24"/>
              </w:rPr>
              <w:t>AsyncOperation</w:t>
            </w:r>
            <w:proofErr w:type="spellEnd"/>
            <w:r w:rsidRPr="005F3FF2">
              <w:rPr>
                <w:rFonts w:ascii="Times New Roman" w:eastAsia="Times New Roman" w:hAnsi="Times New Roman" w:cs="Times New Roman"/>
                <w:sz w:val="24"/>
                <w:szCs w:val="24"/>
              </w:rPr>
              <w:t xml:space="preserve"> if </w:t>
            </w:r>
            <w:proofErr w:type="spellStart"/>
            <w:r w:rsidRPr="005F3FF2">
              <w:rPr>
                <w:rFonts w:ascii="Times New Roman" w:eastAsia="Times New Roman" w:hAnsi="Times New Roman" w:cs="Times New Roman"/>
                <w:sz w:val="24"/>
                <w:szCs w:val="24"/>
              </w:rPr>
              <w:t>StatusCode</w:t>
            </w:r>
            <w:proofErr w:type="spellEnd"/>
            <w:r w:rsidRPr="005F3FF2">
              <w:rPr>
                <w:rFonts w:ascii="Times New Roman" w:eastAsia="Times New Roman" w:hAnsi="Times New Roman" w:cs="Times New Roman"/>
                <w:sz w:val="24"/>
                <w:szCs w:val="24"/>
              </w:rPr>
              <w:t xml:space="preserve"> = Successful</w:t>
            </w:r>
          </w:p>
        </w:tc>
        <w:tc>
          <w:tcPr>
            <w:tcW w:w="0" w:type="auto"/>
            <w:vAlign w:val="center"/>
            <w:hideMark/>
          </w:tcPr>
          <w:p w:rsidR="005F3FF2" w:rsidRPr="005F3FF2" w:rsidRDefault="005F3FF2" w:rsidP="005F3FF2">
            <w:pPr>
              <w:spacing w:before="100" w:beforeAutospacing="1" w:after="100" w:afterAutospacing="1" w:line="240" w:lineRule="auto"/>
              <w:rPr>
                <w:rFonts w:ascii="Times New Roman" w:eastAsia="Times New Roman" w:hAnsi="Times New Roman" w:cs="Times New Roman"/>
                <w:sz w:val="24"/>
                <w:szCs w:val="24"/>
              </w:rPr>
            </w:pPr>
            <w:r w:rsidRPr="005F3FF2">
              <w:rPr>
                <w:rFonts w:ascii="Times New Roman" w:eastAsia="Times New Roman" w:hAnsi="Times New Roman" w:cs="Times New Roman"/>
                <w:sz w:val="24"/>
                <w:szCs w:val="24"/>
              </w:rPr>
              <w:t xml:space="preserve">When any asynchronous operation completes, a </w:t>
            </w:r>
            <w:r w:rsidRPr="005F3FF2">
              <w:rPr>
                <w:rFonts w:ascii="Times New Roman" w:eastAsia="Times New Roman" w:hAnsi="Times New Roman" w:cs="Times New Roman"/>
                <w:b/>
                <w:bCs/>
                <w:sz w:val="24"/>
                <w:szCs w:val="24"/>
              </w:rPr>
              <w:t>System Job</w:t>
            </w:r>
            <w:r w:rsidRPr="005F3FF2">
              <w:rPr>
                <w:rFonts w:ascii="Times New Roman" w:eastAsia="Times New Roman" w:hAnsi="Times New Roman" w:cs="Times New Roman"/>
                <w:sz w:val="24"/>
                <w:szCs w:val="24"/>
              </w:rPr>
              <w:t xml:space="preserve"> entity is created to record the completion status. You can view these system jobs in the Web application by selecting </w:t>
            </w:r>
            <w:r w:rsidRPr="005F3FF2">
              <w:rPr>
                <w:rFonts w:ascii="Times New Roman" w:eastAsia="Times New Roman" w:hAnsi="Times New Roman" w:cs="Times New Roman"/>
                <w:b/>
                <w:bCs/>
                <w:sz w:val="24"/>
                <w:szCs w:val="24"/>
              </w:rPr>
              <w:t>Settings</w:t>
            </w:r>
            <w:r w:rsidRPr="005F3FF2">
              <w:rPr>
                <w:rFonts w:ascii="Times New Roman" w:eastAsia="Times New Roman" w:hAnsi="Times New Roman" w:cs="Times New Roman"/>
                <w:sz w:val="24"/>
                <w:szCs w:val="24"/>
              </w:rPr>
              <w:t xml:space="preserve">, and then click </w:t>
            </w:r>
            <w:r w:rsidRPr="005F3FF2">
              <w:rPr>
                <w:rFonts w:ascii="Times New Roman" w:eastAsia="Times New Roman" w:hAnsi="Times New Roman" w:cs="Times New Roman"/>
                <w:b/>
                <w:bCs/>
                <w:sz w:val="24"/>
                <w:szCs w:val="24"/>
              </w:rPr>
              <w:t>System Job</w:t>
            </w:r>
            <w:r w:rsidRPr="005F3FF2">
              <w:rPr>
                <w:rFonts w:ascii="Times New Roman" w:eastAsia="Times New Roman" w:hAnsi="Times New Roman" w:cs="Times New Roman"/>
                <w:sz w:val="24"/>
                <w:szCs w:val="24"/>
              </w:rPr>
              <w:t>. Check this option if you want plug-in related system jobs automatically deleted when the status is successful.</w:t>
            </w:r>
          </w:p>
        </w:tc>
      </w:tr>
      <w:tr w:rsidR="005F3FF2" w:rsidRPr="005F3FF2" w:rsidTr="005F3FF2">
        <w:trPr>
          <w:tblCellSpacing w:w="15" w:type="dxa"/>
        </w:trPr>
        <w:tc>
          <w:tcPr>
            <w:tcW w:w="0" w:type="auto"/>
            <w:vAlign w:val="center"/>
            <w:hideMark/>
          </w:tcPr>
          <w:p w:rsidR="005F3FF2" w:rsidRPr="005F3FF2" w:rsidRDefault="005F3FF2" w:rsidP="005F3FF2">
            <w:pPr>
              <w:spacing w:before="100" w:beforeAutospacing="1" w:after="100" w:afterAutospacing="1" w:line="240" w:lineRule="auto"/>
              <w:rPr>
                <w:rFonts w:ascii="Times New Roman" w:eastAsia="Times New Roman" w:hAnsi="Times New Roman" w:cs="Times New Roman"/>
                <w:sz w:val="24"/>
                <w:szCs w:val="24"/>
              </w:rPr>
            </w:pPr>
            <w:r w:rsidRPr="005F3FF2">
              <w:rPr>
                <w:rFonts w:ascii="Times New Roman" w:eastAsia="Times New Roman" w:hAnsi="Times New Roman" w:cs="Times New Roman"/>
                <w:sz w:val="24"/>
                <w:szCs w:val="24"/>
              </w:rPr>
              <w:t>Description</w:t>
            </w:r>
          </w:p>
        </w:tc>
        <w:tc>
          <w:tcPr>
            <w:tcW w:w="0" w:type="auto"/>
            <w:vAlign w:val="center"/>
            <w:hideMark/>
          </w:tcPr>
          <w:p w:rsidR="005F3FF2" w:rsidRPr="005F3FF2" w:rsidRDefault="005F3FF2" w:rsidP="005F3FF2">
            <w:pPr>
              <w:spacing w:before="100" w:beforeAutospacing="1" w:after="100" w:afterAutospacing="1" w:line="240" w:lineRule="auto"/>
              <w:rPr>
                <w:rFonts w:ascii="Times New Roman" w:eastAsia="Times New Roman" w:hAnsi="Times New Roman" w:cs="Times New Roman"/>
                <w:sz w:val="24"/>
                <w:szCs w:val="24"/>
              </w:rPr>
            </w:pPr>
            <w:r w:rsidRPr="005F3FF2">
              <w:rPr>
                <w:rFonts w:ascii="Times New Roman" w:eastAsia="Times New Roman" w:hAnsi="Times New Roman" w:cs="Times New Roman"/>
                <w:sz w:val="24"/>
                <w:szCs w:val="24"/>
              </w:rPr>
              <w:t>A description of the step. Typically, you can describe the purpose of the step for other developers or administrators that might run the registration tool at a later date.</w:t>
            </w:r>
          </w:p>
        </w:tc>
      </w:tr>
      <w:tr w:rsidR="005F3FF2" w:rsidRPr="005F3FF2" w:rsidTr="005F3FF2">
        <w:trPr>
          <w:tblCellSpacing w:w="15" w:type="dxa"/>
        </w:trPr>
        <w:tc>
          <w:tcPr>
            <w:tcW w:w="0" w:type="auto"/>
            <w:vAlign w:val="center"/>
            <w:hideMark/>
          </w:tcPr>
          <w:p w:rsidR="005F3FF2" w:rsidRPr="005F3FF2" w:rsidRDefault="005F3FF2" w:rsidP="005F3FF2">
            <w:pPr>
              <w:spacing w:before="100" w:beforeAutospacing="1" w:after="100" w:afterAutospacing="1" w:line="240" w:lineRule="auto"/>
              <w:rPr>
                <w:rFonts w:ascii="Times New Roman" w:eastAsia="Times New Roman" w:hAnsi="Times New Roman" w:cs="Times New Roman"/>
                <w:sz w:val="24"/>
                <w:szCs w:val="24"/>
              </w:rPr>
            </w:pPr>
            <w:r w:rsidRPr="005F3FF2">
              <w:rPr>
                <w:rFonts w:ascii="Times New Roman" w:eastAsia="Times New Roman" w:hAnsi="Times New Roman" w:cs="Times New Roman"/>
                <w:sz w:val="24"/>
                <w:szCs w:val="24"/>
              </w:rPr>
              <w:t>Unsecure Configuration</w:t>
            </w:r>
            <w:r w:rsidRPr="005F3FF2">
              <w:rPr>
                <w:rFonts w:ascii="Times New Roman" w:eastAsia="Times New Roman" w:hAnsi="Times New Roman" w:cs="Times New Roman"/>
                <w:sz w:val="24"/>
                <w:szCs w:val="24"/>
              </w:rPr>
              <w:br/>
              <w:t>Secure Configuration</w:t>
            </w:r>
          </w:p>
        </w:tc>
        <w:tc>
          <w:tcPr>
            <w:tcW w:w="0" w:type="auto"/>
            <w:vAlign w:val="center"/>
            <w:hideMark/>
          </w:tcPr>
          <w:p w:rsidR="005F3FF2" w:rsidRPr="005F3FF2" w:rsidRDefault="005F3FF2" w:rsidP="005F3FF2">
            <w:pPr>
              <w:spacing w:before="100" w:beforeAutospacing="1" w:after="100" w:afterAutospacing="1" w:line="240" w:lineRule="auto"/>
              <w:rPr>
                <w:rFonts w:ascii="Times New Roman" w:eastAsia="Times New Roman" w:hAnsi="Times New Roman" w:cs="Times New Roman"/>
                <w:sz w:val="24"/>
                <w:szCs w:val="24"/>
              </w:rPr>
            </w:pPr>
            <w:r w:rsidRPr="005F3FF2">
              <w:rPr>
                <w:rFonts w:ascii="Times New Roman" w:eastAsia="Times New Roman" w:hAnsi="Times New Roman" w:cs="Times New Roman"/>
                <w:sz w:val="24"/>
                <w:szCs w:val="24"/>
              </w:rPr>
              <w:t xml:space="preserve">If you have written a constructor for the plug-in that takes one or two string arguments, any string values you specify in these fields are passed to the plug-in constructor at run-time. For more information, see the SDK topic </w:t>
            </w:r>
            <w:hyperlink r:id="rId28" w:history="1">
              <w:r w:rsidRPr="005F3FF2">
                <w:rPr>
                  <w:rFonts w:ascii="Times New Roman" w:eastAsia="Times New Roman" w:hAnsi="Times New Roman" w:cs="Times New Roman"/>
                  <w:color w:val="0000FF"/>
                  <w:sz w:val="24"/>
                  <w:szCs w:val="24"/>
                  <w:u w:val="single"/>
                </w:rPr>
                <w:t>Write a Plug-in</w:t>
              </w:r>
            </w:hyperlink>
            <w:r w:rsidRPr="005F3FF2">
              <w:rPr>
                <w:rFonts w:ascii="Times New Roman" w:eastAsia="Times New Roman" w:hAnsi="Times New Roman" w:cs="Times New Roman"/>
                <w:sz w:val="24"/>
                <w:szCs w:val="24"/>
              </w:rPr>
              <w:t>.</w:t>
            </w:r>
          </w:p>
        </w:tc>
      </w:tr>
    </w:tbl>
    <w:p w:rsidR="005F3FF2" w:rsidRPr="005F3FF2" w:rsidRDefault="005F3FF2" w:rsidP="005F3FF2">
      <w:pPr>
        <w:spacing w:before="100" w:beforeAutospacing="1" w:after="100" w:afterAutospacing="1" w:line="240" w:lineRule="auto"/>
        <w:rPr>
          <w:rFonts w:ascii="Times New Roman" w:eastAsia="Times New Roman" w:hAnsi="Times New Roman" w:cs="Times New Roman"/>
          <w:sz w:val="24"/>
          <w:szCs w:val="24"/>
          <w:lang w:val="en"/>
        </w:rPr>
      </w:pPr>
      <w:r w:rsidRPr="005F3FF2">
        <w:rPr>
          <w:rFonts w:ascii="Times New Roman" w:eastAsia="Times New Roman" w:hAnsi="Times New Roman" w:cs="Times New Roman"/>
          <w:sz w:val="24"/>
          <w:szCs w:val="24"/>
          <w:lang w:val="en"/>
        </w:rPr>
        <w:t xml:space="preserve">After you register a step, you will see a new step item under the node of the associated plug-in in the </w:t>
      </w:r>
      <w:r w:rsidRPr="005F3FF2">
        <w:rPr>
          <w:rFonts w:ascii="Times New Roman" w:eastAsia="Times New Roman" w:hAnsi="Times New Roman" w:cs="Times New Roman"/>
          <w:b/>
          <w:bCs/>
          <w:sz w:val="24"/>
          <w:szCs w:val="24"/>
          <w:lang w:val="en"/>
        </w:rPr>
        <w:t>Registered Plugins &amp; Custom Workflow Activities</w:t>
      </w:r>
      <w:r w:rsidRPr="005F3FF2">
        <w:rPr>
          <w:rFonts w:ascii="Times New Roman" w:eastAsia="Times New Roman" w:hAnsi="Times New Roman" w:cs="Times New Roman"/>
          <w:sz w:val="24"/>
          <w:szCs w:val="24"/>
          <w:lang w:val="en"/>
        </w:rPr>
        <w:t xml:space="preserve"> list.</w:t>
      </w:r>
    </w:p>
    <w:p w:rsidR="005F3FF2" w:rsidRPr="005F3FF2" w:rsidRDefault="005F3FF2" w:rsidP="005F3FF2">
      <w:pPr>
        <w:spacing w:before="100" w:beforeAutospacing="1" w:after="100" w:afterAutospacing="1" w:line="240" w:lineRule="auto"/>
        <w:outlineLvl w:val="1"/>
        <w:rPr>
          <w:rFonts w:ascii="Times New Roman" w:eastAsia="Times New Roman" w:hAnsi="Times New Roman" w:cs="Times New Roman"/>
          <w:b/>
          <w:bCs/>
          <w:sz w:val="32"/>
          <w:szCs w:val="32"/>
          <w:lang w:val="en"/>
        </w:rPr>
      </w:pPr>
      <w:r w:rsidRPr="005F3FF2">
        <w:rPr>
          <w:rFonts w:ascii="Times New Roman" w:eastAsia="Times New Roman" w:hAnsi="Times New Roman" w:cs="Times New Roman"/>
          <w:b/>
          <w:bCs/>
          <w:sz w:val="32"/>
          <w:szCs w:val="32"/>
          <w:lang w:val="en"/>
        </w:rPr>
        <w:lastRenderedPageBreak/>
        <w:t>Registering an Image</w:t>
      </w:r>
    </w:p>
    <w:p w:rsidR="005F3FF2" w:rsidRPr="005F3FF2" w:rsidRDefault="005F3FF2" w:rsidP="005F3FF2">
      <w:pPr>
        <w:spacing w:before="100" w:beforeAutospacing="1" w:after="100" w:afterAutospacing="1" w:line="240" w:lineRule="auto"/>
        <w:rPr>
          <w:rFonts w:ascii="Times New Roman" w:eastAsia="Times New Roman" w:hAnsi="Times New Roman" w:cs="Times New Roman"/>
          <w:sz w:val="24"/>
          <w:szCs w:val="24"/>
          <w:lang w:val="en"/>
        </w:rPr>
      </w:pPr>
      <w:r w:rsidRPr="005F3FF2">
        <w:rPr>
          <w:rFonts w:ascii="Times New Roman" w:eastAsia="Times New Roman" w:hAnsi="Times New Roman" w:cs="Times New Roman"/>
          <w:sz w:val="24"/>
          <w:szCs w:val="24"/>
          <w:lang w:val="en"/>
        </w:rPr>
        <w:t xml:space="preserve">To register an image, select </w:t>
      </w:r>
      <w:r w:rsidRPr="005F3FF2">
        <w:rPr>
          <w:rFonts w:ascii="Times New Roman" w:eastAsia="Times New Roman" w:hAnsi="Times New Roman" w:cs="Times New Roman"/>
          <w:b/>
          <w:bCs/>
          <w:sz w:val="24"/>
          <w:szCs w:val="24"/>
          <w:lang w:val="en"/>
        </w:rPr>
        <w:t>Register New Image</w:t>
      </w:r>
      <w:r w:rsidRPr="005F3FF2">
        <w:rPr>
          <w:rFonts w:ascii="Times New Roman" w:eastAsia="Times New Roman" w:hAnsi="Times New Roman" w:cs="Times New Roman"/>
          <w:sz w:val="24"/>
          <w:szCs w:val="24"/>
          <w:lang w:val="en"/>
        </w:rPr>
        <w:t xml:space="preserve"> from the </w:t>
      </w:r>
      <w:r w:rsidRPr="005F3FF2">
        <w:rPr>
          <w:rFonts w:ascii="Times New Roman" w:eastAsia="Times New Roman" w:hAnsi="Times New Roman" w:cs="Times New Roman"/>
          <w:b/>
          <w:bCs/>
          <w:sz w:val="24"/>
          <w:szCs w:val="24"/>
          <w:lang w:val="en"/>
        </w:rPr>
        <w:t>Register</w:t>
      </w:r>
      <w:r w:rsidRPr="005F3FF2">
        <w:rPr>
          <w:rFonts w:ascii="Times New Roman" w:eastAsia="Times New Roman" w:hAnsi="Times New Roman" w:cs="Times New Roman"/>
          <w:sz w:val="24"/>
          <w:szCs w:val="24"/>
          <w:lang w:val="en"/>
        </w:rPr>
        <w:t xml:space="preserve"> menu. The </w:t>
      </w:r>
      <w:r w:rsidRPr="005F3FF2">
        <w:rPr>
          <w:rFonts w:ascii="Times New Roman" w:eastAsia="Times New Roman" w:hAnsi="Times New Roman" w:cs="Times New Roman"/>
          <w:b/>
          <w:bCs/>
          <w:sz w:val="24"/>
          <w:szCs w:val="24"/>
          <w:lang w:val="en"/>
        </w:rPr>
        <w:t>Register New Image</w:t>
      </w:r>
      <w:r w:rsidRPr="005F3FF2">
        <w:rPr>
          <w:rFonts w:ascii="Times New Roman" w:eastAsia="Times New Roman" w:hAnsi="Times New Roman" w:cs="Times New Roman"/>
          <w:sz w:val="24"/>
          <w:szCs w:val="24"/>
          <w:lang w:val="en"/>
        </w:rPr>
        <w:t xml:space="preserve"> dialog box is displayed.</w:t>
      </w:r>
    </w:p>
    <w:p w:rsidR="005F3FF2" w:rsidRPr="005F3FF2" w:rsidRDefault="005F3FF2" w:rsidP="005F3FF2">
      <w:pPr>
        <w:spacing w:after="0" w:line="240" w:lineRule="auto"/>
        <w:rPr>
          <w:rFonts w:ascii="Times New Roman" w:eastAsia="Times New Roman" w:hAnsi="Times New Roman" w:cs="Times New Roman"/>
          <w:sz w:val="24"/>
          <w:szCs w:val="24"/>
          <w:lang w:val="en"/>
        </w:rPr>
      </w:pPr>
      <w:r>
        <w:rPr>
          <w:rFonts w:ascii="Times New Roman" w:eastAsia="Times New Roman" w:hAnsi="Times New Roman" w:cs="Times New Roman"/>
          <w:noProof/>
          <w:sz w:val="24"/>
          <w:szCs w:val="24"/>
        </w:rPr>
        <w:drawing>
          <wp:inline distT="0" distB="0" distL="0" distR="0">
            <wp:extent cx="5143500" cy="3429000"/>
            <wp:effectExtent l="0" t="0" r="0" b="0"/>
            <wp:docPr id="2" name="Picture 2" descr="Register New Image di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a260839-f080-4d07-985c-9715d5af8dd7" descr="Register New Image dialo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143500" cy="3429000"/>
                    </a:xfrm>
                    <a:prstGeom prst="rect">
                      <a:avLst/>
                    </a:prstGeom>
                    <a:noFill/>
                    <a:ln>
                      <a:noFill/>
                    </a:ln>
                  </pic:spPr>
                </pic:pic>
              </a:graphicData>
            </a:graphic>
          </wp:inline>
        </w:drawing>
      </w:r>
    </w:p>
    <w:p w:rsidR="005F3FF2" w:rsidRPr="005F3FF2" w:rsidRDefault="005F3FF2" w:rsidP="005F3FF2">
      <w:pPr>
        <w:spacing w:before="100" w:beforeAutospacing="1" w:after="100" w:afterAutospacing="1" w:line="240" w:lineRule="auto"/>
        <w:outlineLvl w:val="3"/>
        <w:rPr>
          <w:rFonts w:ascii="Times New Roman" w:eastAsia="Times New Roman" w:hAnsi="Times New Roman" w:cs="Times New Roman"/>
          <w:b/>
          <w:bCs/>
          <w:sz w:val="24"/>
          <w:szCs w:val="24"/>
          <w:lang w:val="en"/>
        </w:rPr>
      </w:pPr>
      <w:r w:rsidRPr="005F3FF2">
        <w:rPr>
          <w:rFonts w:ascii="Times New Roman" w:eastAsia="Times New Roman" w:hAnsi="Times New Roman" w:cs="Times New Roman"/>
          <w:b/>
          <w:bCs/>
          <w:sz w:val="24"/>
          <w:szCs w:val="24"/>
          <w:lang w:val="en"/>
        </w:rPr>
        <w:t>Follow these steps to register an image with a step.</w:t>
      </w:r>
    </w:p>
    <w:p w:rsidR="005F3FF2" w:rsidRPr="005F3FF2" w:rsidRDefault="005F3FF2" w:rsidP="005F3FF2">
      <w:pPr>
        <w:numPr>
          <w:ilvl w:val="0"/>
          <w:numId w:val="19"/>
        </w:numPr>
        <w:spacing w:before="100" w:beforeAutospacing="1" w:after="100" w:afterAutospacing="1" w:line="240" w:lineRule="auto"/>
        <w:ind w:left="4920"/>
        <w:rPr>
          <w:rFonts w:ascii="Times New Roman" w:eastAsia="Times New Roman" w:hAnsi="Times New Roman" w:cs="Times New Roman"/>
          <w:sz w:val="24"/>
          <w:szCs w:val="24"/>
          <w:lang w:val="en"/>
        </w:rPr>
      </w:pPr>
      <w:r w:rsidRPr="005F3FF2">
        <w:rPr>
          <w:rFonts w:ascii="Times New Roman" w:eastAsia="Times New Roman" w:hAnsi="Times New Roman" w:cs="Times New Roman"/>
          <w:sz w:val="24"/>
          <w:szCs w:val="24"/>
          <w:lang w:val="en"/>
        </w:rPr>
        <w:t>Select an existing step in the list.</w:t>
      </w:r>
    </w:p>
    <w:p w:rsidR="005F3FF2" w:rsidRPr="005F3FF2" w:rsidRDefault="005F3FF2" w:rsidP="005F3FF2">
      <w:pPr>
        <w:numPr>
          <w:ilvl w:val="0"/>
          <w:numId w:val="19"/>
        </w:numPr>
        <w:spacing w:before="100" w:beforeAutospacing="1" w:after="100" w:afterAutospacing="1" w:line="240" w:lineRule="auto"/>
        <w:ind w:left="4920"/>
        <w:rPr>
          <w:rFonts w:ascii="Times New Roman" w:eastAsia="Times New Roman" w:hAnsi="Times New Roman" w:cs="Times New Roman"/>
          <w:sz w:val="24"/>
          <w:szCs w:val="24"/>
          <w:lang w:val="en"/>
        </w:rPr>
      </w:pPr>
      <w:r w:rsidRPr="005F3FF2">
        <w:rPr>
          <w:rFonts w:ascii="Times New Roman" w:eastAsia="Times New Roman" w:hAnsi="Times New Roman" w:cs="Times New Roman"/>
          <w:sz w:val="24"/>
          <w:szCs w:val="24"/>
          <w:lang w:val="en"/>
        </w:rPr>
        <w:t xml:space="preserve">Specify an image type. A pre-image is a snapshot of the entity’s attribute before the core operation. A post-image is a snapshot of the entity’s attribute after the core operation. </w:t>
      </w:r>
    </w:p>
    <w:p w:rsidR="005F3FF2" w:rsidRPr="005F3FF2" w:rsidRDefault="005F3FF2" w:rsidP="005F3FF2">
      <w:pPr>
        <w:numPr>
          <w:ilvl w:val="0"/>
          <w:numId w:val="19"/>
        </w:numPr>
        <w:spacing w:before="100" w:beforeAutospacing="1" w:after="100" w:afterAutospacing="1" w:line="240" w:lineRule="auto"/>
        <w:ind w:left="4920"/>
        <w:rPr>
          <w:rFonts w:ascii="Times New Roman" w:eastAsia="Times New Roman" w:hAnsi="Times New Roman" w:cs="Times New Roman"/>
          <w:sz w:val="24"/>
          <w:szCs w:val="24"/>
          <w:lang w:val="en"/>
        </w:rPr>
      </w:pPr>
      <w:r w:rsidRPr="005F3FF2">
        <w:rPr>
          <w:rFonts w:ascii="Times New Roman" w:eastAsia="Times New Roman" w:hAnsi="Times New Roman" w:cs="Times New Roman"/>
          <w:sz w:val="24"/>
          <w:szCs w:val="24"/>
          <w:lang w:val="en"/>
        </w:rPr>
        <w:t>Enter a descriptive name for the image.</w:t>
      </w:r>
    </w:p>
    <w:p w:rsidR="005F3FF2" w:rsidRPr="005F3FF2" w:rsidRDefault="005F3FF2" w:rsidP="005F3FF2">
      <w:pPr>
        <w:numPr>
          <w:ilvl w:val="0"/>
          <w:numId w:val="19"/>
        </w:numPr>
        <w:spacing w:before="100" w:beforeAutospacing="1" w:after="100" w:afterAutospacing="1" w:line="240" w:lineRule="auto"/>
        <w:ind w:left="4920"/>
        <w:rPr>
          <w:rFonts w:ascii="Times New Roman" w:eastAsia="Times New Roman" w:hAnsi="Times New Roman" w:cs="Times New Roman"/>
          <w:sz w:val="24"/>
          <w:szCs w:val="24"/>
          <w:lang w:val="en"/>
        </w:rPr>
      </w:pPr>
      <w:r w:rsidRPr="005F3FF2">
        <w:rPr>
          <w:rFonts w:ascii="Times New Roman" w:eastAsia="Times New Roman" w:hAnsi="Times New Roman" w:cs="Times New Roman"/>
          <w:sz w:val="24"/>
          <w:szCs w:val="24"/>
          <w:lang w:val="en"/>
        </w:rPr>
        <w:t>Enter an entity alias. The entity alias value you specify is used by your plug-in code as the key into the image collection.</w:t>
      </w:r>
    </w:p>
    <w:p w:rsidR="005F3FF2" w:rsidRPr="005F3FF2" w:rsidRDefault="005F3FF2" w:rsidP="005F3FF2">
      <w:pPr>
        <w:numPr>
          <w:ilvl w:val="0"/>
          <w:numId w:val="19"/>
        </w:numPr>
        <w:spacing w:before="100" w:beforeAutospacing="1" w:after="100" w:afterAutospacing="1" w:line="240" w:lineRule="auto"/>
        <w:ind w:left="4920"/>
        <w:rPr>
          <w:rFonts w:ascii="Times New Roman" w:eastAsia="Times New Roman" w:hAnsi="Times New Roman" w:cs="Times New Roman"/>
          <w:sz w:val="24"/>
          <w:szCs w:val="24"/>
          <w:lang w:val="en"/>
        </w:rPr>
      </w:pPr>
      <w:r w:rsidRPr="005F3FF2">
        <w:rPr>
          <w:rFonts w:ascii="Times New Roman" w:eastAsia="Times New Roman" w:hAnsi="Times New Roman" w:cs="Times New Roman"/>
          <w:sz w:val="24"/>
          <w:szCs w:val="24"/>
          <w:lang w:val="en"/>
        </w:rPr>
        <w:t xml:space="preserve">Click the ellipsis </w:t>
      </w:r>
      <w:r w:rsidRPr="005F3FF2">
        <w:rPr>
          <w:rFonts w:ascii="Times New Roman" w:eastAsia="Times New Roman" w:hAnsi="Times New Roman" w:cs="Times New Roman"/>
          <w:b/>
          <w:bCs/>
          <w:sz w:val="24"/>
          <w:szCs w:val="24"/>
          <w:lang w:val="en"/>
        </w:rPr>
        <w:t>…</w:t>
      </w:r>
      <w:r w:rsidRPr="005F3FF2">
        <w:rPr>
          <w:rFonts w:ascii="Times New Roman" w:eastAsia="Times New Roman" w:hAnsi="Times New Roman" w:cs="Times New Roman"/>
          <w:sz w:val="24"/>
          <w:szCs w:val="24"/>
          <w:lang w:val="en"/>
        </w:rPr>
        <w:t xml:space="preserve"> button to select the primary entity attributes that should be included in the image. For improved system performance, only select those attributes that you need.</w:t>
      </w:r>
    </w:p>
    <w:p w:rsidR="005F3FF2" w:rsidRPr="005F3FF2" w:rsidRDefault="005F3FF2" w:rsidP="005F3FF2">
      <w:pPr>
        <w:numPr>
          <w:ilvl w:val="0"/>
          <w:numId w:val="19"/>
        </w:numPr>
        <w:spacing w:before="100" w:beforeAutospacing="1" w:after="100" w:afterAutospacing="1" w:line="240" w:lineRule="auto"/>
        <w:ind w:left="4920"/>
        <w:rPr>
          <w:rFonts w:ascii="Times New Roman" w:eastAsia="Times New Roman" w:hAnsi="Times New Roman" w:cs="Times New Roman"/>
          <w:sz w:val="24"/>
          <w:szCs w:val="24"/>
          <w:lang w:val="en"/>
        </w:rPr>
      </w:pPr>
      <w:r w:rsidRPr="005F3FF2">
        <w:rPr>
          <w:rFonts w:ascii="Times New Roman" w:eastAsia="Times New Roman" w:hAnsi="Times New Roman" w:cs="Times New Roman"/>
          <w:sz w:val="24"/>
          <w:szCs w:val="24"/>
          <w:lang w:val="en"/>
        </w:rPr>
        <w:t xml:space="preserve">Click </w:t>
      </w:r>
      <w:r w:rsidRPr="005F3FF2">
        <w:rPr>
          <w:rFonts w:ascii="Times New Roman" w:eastAsia="Times New Roman" w:hAnsi="Times New Roman" w:cs="Times New Roman"/>
          <w:b/>
          <w:bCs/>
          <w:sz w:val="24"/>
          <w:szCs w:val="24"/>
          <w:lang w:val="en"/>
        </w:rPr>
        <w:t>Register Image</w:t>
      </w:r>
      <w:r w:rsidRPr="005F3FF2">
        <w:rPr>
          <w:rFonts w:ascii="Times New Roman" w:eastAsia="Times New Roman" w:hAnsi="Times New Roman" w:cs="Times New Roman"/>
          <w:sz w:val="24"/>
          <w:szCs w:val="24"/>
          <w:lang w:val="en"/>
        </w:rPr>
        <w:t>.</w:t>
      </w:r>
    </w:p>
    <w:p w:rsidR="005F3FF2" w:rsidRPr="005F3FF2" w:rsidRDefault="005F3FF2" w:rsidP="005F3FF2">
      <w:pPr>
        <w:spacing w:before="100" w:beforeAutospacing="1" w:after="100" w:afterAutospacing="1" w:line="240" w:lineRule="auto"/>
        <w:outlineLvl w:val="1"/>
        <w:rPr>
          <w:rFonts w:ascii="Times New Roman" w:eastAsia="Times New Roman" w:hAnsi="Times New Roman" w:cs="Times New Roman"/>
          <w:b/>
          <w:bCs/>
          <w:sz w:val="32"/>
          <w:szCs w:val="32"/>
          <w:lang w:val="en"/>
        </w:rPr>
      </w:pPr>
      <w:r w:rsidRPr="005F3FF2">
        <w:rPr>
          <w:rFonts w:ascii="Times New Roman" w:eastAsia="Times New Roman" w:hAnsi="Times New Roman" w:cs="Times New Roman"/>
          <w:b/>
          <w:bCs/>
          <w:sz w:val="32"/>
          <w:szCs w:val="32"/>
          <w:lang w:val="en"/>
        </w:rPr>
        <w:t>Registering a Windows Azure Endpoint</w:t>
      </w:r>
    </w:p>
    <w:p w:rsidR="005F3FF2" w:rsidRPr="005F3FF2" w:rsidRDefault="005F3FF2" w:rsidP="005F3FF2">
      <w:pPr>
        <w:spacing w:before="100" w:beforeAutospacing="1" w:after="100" w:afterAutospacing="1" w:line="240" w:lineRule="auto"/>
        <w:rPr>
          <w:rFonts w:ascii="Times New Roman" w:eastAsia="Times New Roman" w:hAnsi="Times New Roman" w:cs="Times New Roman"/>
          <w:sz w:val="24"/>
          <w:szCs w:val="24"/>
          <w:lang w:val="en"/>
        </w:rPr>
      </w:pPr>
      <w:r w:rsidRPr="005F3FF2">
        <w:rPr>
          <w:rFonts w:ascii="Times New Roman" w:eastAsia="Times New Roman" w:hAnsi="Times New Roman" w:cs="Times New Roman"/>
          <w:sz w:val="24"/>
          <w:szCs w:val="24"/>
          <w:lang w:val="en"/>
        </w:rPr>
        <w:lastRenderedPageBreak/>
        <w:t xml:space="preserve">When you register a service endpoint you are providing Microsoft Dynamics CRM with the information it needs to communicate with a Windows Azure </w:t>
      </w:r>
      <w:proofErr w:type="spellStart"/>
      <w:r w:rsidRPr="005F3FF2">
        <w:rPr>
          <w:rFonts w:ascii="Times New Roman" w:eastAsia="Times New Roman" w:hAnsi="Times New Roman" w:cs="Times New Roman"/>
          <w:sz w:val="24"/>
          <w:szCs w:val="24"/>
          <w:lang w:val="en"/>
        </w:rPr>
        <w:t>AppFabric</w:t>
      </w:r>
      <w:proofErr w:type="spellEnd"/>
      <w:r w:rsidRPr="005F3FF2">
        <w:rPr>
          <w:rFonts w:ascii="Times New Roman" w:eastAsia="Times New Roman" w:hAnsi="Times New Roman" w:cs="Times New Roman"/>
          <w:sz w:val="24"/>
          <w:szCs w:val="24"/>
          <w:lang w:val="en"/>
        </w:rPr>
        <w:t xml:space="preserve"> solution endpoint. Once established, this communication channel supports posting the execution context of the message currently being processed by Microsoft Dynamics CRM to the </w:t>
      </w:r>
      <w:proofErr w:type="spellStart"/>
      <w:r w:rsidRPr="005F3FF2">
        <w:rPr>
          <w:rFonts w:ascii="Times New Roman" w:eastAsia="Times New Roman" w:hAnsi="Times New Roman" w:cs="Times New Roman"/>
          <w:sz w:val="24"/>
          <w:szCs w:val="24"/>
          <w:lang w:val="en"/>
        </w:rPr>
        <w:t>AppFabric</w:t>
      </w:r>
      <w:proofErr w:type="spellEnd"/>
      <w:r w:rsidRPr="005F3FF2">
        <w:rPr>
          <w:rFonts w:ascii="Times New Roman" w:eastAsia="Times New Roman" w:hAnsi="Times New Roman" w:cs="Times New Roman"/>
          <w:sz w:val="24"/>
          <w:szCs w:val="24"/>
          <w:lang w:val="en"/>
        </w:rPr>
        <w:t xml:space="preserve"> Service Bus.</w:t>
      </w:r>
    </w:p>
    <w:p w:rsidR="005F3FF2" w:rsidRPr="005F3FF2" w:rsidRDefault="005F3FF2" w:rsidP="005F3FF2">
      <w:pPr>
        <w:spacing w:before="100" w:beforeAutospacing="1" w:after="100" w:afterAutospacing="1" w:line="240" w:lineRule="auto"/>
        <w:rPr>
          <w:rFonts w:ascii="Times New Roman" w:eastAsia="Times New Roman" w:hAnsi="Times New Roman" w:cs="Times New Roman"/>
          <w:sz w:val="24"/>
          <w:szCs w:val="24"/>
          <w:lang w:val="en"/>
        </w:rPr>
      </w:pPr>
      <w:r w:rsidRPr="005F3FF2">
        <w:rPr>
          <w:rFonts w:ascii="Times New Roman" w:eastAsia="Times New Roman" w:hAnsi="Times New Roman" w:cs="Times New Roman"/>
          <w:sz w:val="24"/>
          <w:szCs w:val="24"/>
          <w:lang w:val="en"/>
        </w:rPr>
        <w:t xml:space="preserve">Step-by-step instructions about how to register a service endpoint, configure Windows Azure </w:t>
      </w:r>
      <w:proofErr w:type="spellStart"/>
      <w:r w:rsidRPr="005F3FF2">
        <w:rPr>
          <w:rFonts w:ascii="Times New Roman" w:eastAsia="Times New Roman" w:hAnsi="Times New Roman" w:cs="Times New Roman"/>
          <w:sz w:val="24"/>
          <w:szCs w:val="24"/>
          <w:lang w:val="en"/>
        </w:rPr>
        <w:t>AppFabric</w:t>
      </w:r>
      <w:proofErr w:type="spellEnd"/>
      <w:r w:rsidRPr="005F3FF2">
        <w:rPr>
          <w:rFonts w:ascii="Times New Roman" w:eastAsia="Times New Roman" w:hAnsi="Times New Roman" w:cs="Times New Roman"/>
          <w:sz w:val="24"/>
          <w:szCs w:val="24"/>
          <w:lang w:val="en"/>
        </w:rPr>
        <w:t xml:space="preserve"> ACS, and register a plug-in to post the execution context can be found in the SDK topic </w:t>
      </w:r>
      <w:hyperlink r:id="rId30" w:history="1">
        <w:r w:rsidRPr="005F3FF2">
          <w:rPr>
            <w:rFonts w:ascii="Times New Roman" w:eastAsia="Times New Roman" w:hAnsi="Times New Roman" w:cs="Times New Roman"/>
            <w:color w:val="0000FF"/>
            <w:sz w:val="24"/>
            <w:szCs w:val="24"/>
            <w:u w:val="single"/>
            <w:lang w:val="en"/>
          </w:rPr>
          <w:t>Walkthrough: Register an Azure-aware Plug-in with Plug-in Registration Tool</w:t>
        </w:r>
      </w:hyperlink>
      <w:r w:rsidRPr="005F3FF2">
        <w:rPr>
          <w:rFonts w:ascii="Times New Roman" w:eastAsia="Times New Roman" w:hAnsi="Times New Roman" w:cs="Times New Roman"/>
          <w:sz w:val="24"/>
          <w:szCs w:val="24"/>
          <w:lang w:val="en"/>
        </w:rPr>
        <w:t xml:space="preserve">. </w:t>
      </w:r>
    </w:p>
    <w:p w:rsidR="005F3FF2" w:rsidRPr="005F3FF2" w:rsidRDefault="005F3FF2" w:rsidP="005F3FF2">
      <w:pPr>
        <w:spacing w:before="100" w:beforeAutospacing="1" w:after="100" w:afterAutospacing="1" w:line="240" w:lineRule="auto"/>
        <w:outlineLvl w:val="1"/>
        <w:rPr>
          <w:rFonts w:ascii="Times New Roman" w:eastAsia="Times New Roman" w:hAnsi="Times New Roman" w:cs="Times New Roman"/>
          <w:sz w:val="24"/>
          <w:szCs w:val="24"/>
          <w:lang w:val="en"/>
        </w:rPr>
      </w:pPr>
      <w:r w:rsidRPr="005F3FF2">
        <w:rPr>
          <w:rFonts w:ascii="Times New Roman" w:eastAsia="Times New Roman" w:hAnsi="Times New Roman" w:cs="Times New Roman"/>
          <w:b/>
          <w:bCs/>
          <w:sz w:val="36"/>
          <w:szCs w:val="36"/>
          <w:lang w:val="en"/>
        </w:rPr>
        <w:t> </w:t>
      </w:r>
      <w:r w:rsidRPr="005F3FF2">
        <w:rPr>
          <w:rFonts w:ascii="Times New Roman" w:eastAsia="Times New Roman" w:hAnsi="Times New Roman" w:cs="Times New Roman"/>
          <w:sz w:val="24"/>
          <w:szCs w:val="24"/>
          <w:lang w:val="en"/>
        </w:rPr>
        <w:t>This article provides detailed information about the features of the Plug-in Registration tool and an explanation of the various form fields, settings, and data entry values. The topics covered also provide links to the related SDK documentation for more in-depth research. Try registering some of the sample plug-ins or custom workflow activities provided in the SDK download. Soon, you will be writing and registering your own custom plug-ins or custom workflow activities.</w:t>
      </w:r>
    </w:p>
    <w:p w:rsidR="005F3FF2" w:rsidRPr="005F3FF2" w:rsidRDefault="005F3FF2" w:rsidP="005F3FF2">
      <w:pPr>
        <w:spacing w:before="100" w:beforeAutospacing="1" w:after="100" w:afterAutospacing="1" w:line="240" w:lineRule="auto"/>
        <w:rPr>
          <w:rFonts w:ascii="Times New Roman" w:eastAsia="Times New Roman" w:hAnsi="Times New Roman" w:cs="Times New Roman"/>
          <w:sz w:val="24"/>
          <w:szCs w:val="24"/>
          <w:lang w:val="en"/>
        </w:rPr>
      </w:pPr>
      <w:r w:rsidRPr="005F3FF2">
        <w:rPr>
          <w:rFonts w:ascii="Times New Roman" w:eastAsia="Times New Roman" w:hAnsi="Times New Roman" w:cs="Times New Roman"/>
          <w:sz w:val="24"/>
          <w:szCs w:val="24"/>
          <w:lang w:val="en"/>
        </w:rPr>
        <w:t xml:space="preserve">Peter </w:t>
      </w:r>
      <w:proofErr w:type="spellStart"/>
      <w:r w:rsidRPr="005F3FF2">
        <w:rPr>
          <w:rFonts w:ascii="Times New Roman" w:eastAsia="Times New Roman" w:hAnsi="Times New Roman" w:cs="Times New Roman"/>
          <w:sz w:val="24"/>
          <w:szCs w:val="24"/>
          <w:lang w:val="en"/>
        </w:rPr>
        <w:t>Hecke</w:t>
      </w:r>
      <w:proofErr w:type="spellEnd"/>
      <w:r w:rsidRPr="005F3FF2">
        <w:rPr>
          <w:rFonts w:ascii="Times New Roman" w:eastAsia="Times New Roman" w:hAnsi="Times New Roman" w:cs="Times New Roman"/>
          <w:sz w:val="24"/>
          <w:szCs w:val="24"/>
          <w:lang w:val="en"/>
        </w:rPr>
        <w:t xml:space="preserve"> is a programming writer on the Microsoft Dynamics CRM SDK team and is co-author of the SDK since version 1.3. He has also written numerous MSDN technical articles about Microsoft Dynamics CRM.</w:t>
      </w:r>
    </w:p>
    <w:p w:rsidR="005F3FF2" w:rsidRPr="005F3FF2" w:rsidRDefault="005F3FF2" w:rsidP="005F3FF2">
      <w:pPr>
        <w:spacing w:before="100" w:beforeAutospacing="1" w:after="100" w:afterAutospacing="1" w:line="240" w:lineRule="auto"/>
        <w:outlineLvl w:val="1"/>
        <w:rPr>
          <w:rFonts w:ascii="Times New Roman" w:eastAsia="Times New Roman" w:hAnsi="Times New Roman" w:cs="Times New Roman"/>
          <w:b/>
          <w:bCs/>
          <w:sz w:val="32"/>
          <w:szCs w:val="32"/>
          <w:lang w:val="en"/>
        </w:rPr>
      </w:pPr>
      <w:r w:rsidRPr="005F3FF2">
        <w:rPr>
          <w:rFonts w:ascii="Times New Roman" w:eastAsia="Times New Roman" w:hAnsi="Times New Roman" w:cs="Times New Roman"/>
          <w:b/>
          <w:bCs/>
          <w:sz w:val="32"/>
          <w:szCs w:val="32"/>
          <w:lang w:val="en"/>
        </w:rPr>
        <w:t>Understand the data context passed to a plug-in</w:t>
      </w:r>
    </w:p>
    <w:p w:rsidR="005F3FF2" w:rsidRPr="005F3FF2" w:rsidRDefault="005F3FF2" w:rsidP="005F3FF2">
      <w:pPr>
        <w:spacing w:before="100" w:beforeAutospacing="1" w:after="100" w:afterAutospacing="1" w:line="240" w:lineRule="auto"/>
        <w:rPr>
          <w:rFonts w:ascii="Times New Roman" w:eastAsia="Times New Roman" w:hAnsi="Times New Roman" w:cs="Times New Roman"/>
          <w:b/>
          <w:bCs/>
          <w:sz w:val="36"/>
          <w:szCs w:val="36"/>
          <w:lang w:val="en"/>
        </w:rPr>
      </w:pPr>
      <w:r w:rsidRPr="005F3FF2">
        <w:rPr>
          <w:rFonts w:ascii="Times New Roman" w:eastAsia="Times New Roman" w:hAnsi="Times New Roman" w:cs="Times New Roman"/>
          <w:sz w:val="24"/>
          <w:szCs w:val="24"/>
          <w:lang w:val="en"/>
        </w:rPr>
        <w:t xml:space="preserve">When a plug-in is run in response to an execution pipeline event for which it is registered, the plug-in’s </w:t>
      </w:r>
      <w:hyperlink r:id="rId31" w:history="1">
        <w:r w:rsidRPr="005F3FF2">
          <w:rPr>
            <w:rFonts w:ascii="Times New Roman" w:eastAsia="Times New Roman" w:hAnsi="Times New Roman" w:cs="Times New Roman"/>
            <w:color w:val="0000FF"/>
            <w:sz w:val="24"/>
            <w:szCs w:val="24"/>
            <w:u w:val="single"/>
            <w:lang w:val="en"/>
          </w:rPr>
          <w:t>Execute</w:t>
        </w:r>
      </w:hyperlink>
      <w:r w:rsidRPr="005F3FF2">
        <w:rPr>
          <w:rFonts w:ascii="Times New Roman" w:eastAsia="Times New Roman" w:hAnsi="Times New Roman" w:cs="Times New Roman"/>
          <w:sz w:val="24"/>
          <w:szCs w:val="24"/>
          <w:lang w:val="en"/>
        </w:rPr>
        <w:t xml:space="preserve"> method is called. That method passes an </w:t>
      </w:r>
      <w:hyperlink r:id="rId32" w:history="1">
        <w:proofErr w:type="spellStart"/>
        <w:r w:rsidRPr="005F3FF2">
          <w:rPr>
            <w:rFonts w:ascii="Times New Roman" w:eastAsia="Times New Roman" w:hAnsi="Times New Roman" w:cs="Times New Roman"/>
            <w:color w:val="0000FF"/>
            <w:sz w:val="24"/>
            <w:szCs w:val="24"/>
            <w:u w:val="single"/>
            <w:lang w:val="en"/>
          </w:rPr>
          <w:t>IServiceProvider</w:t>
        </w:r>
        <w:proofErr w:type="spellEnd"/>
      </w:hyperlink>
      <w:r w:rsidRPr="005F3FF2">
        <w:rPr>
          <w:rFonts w:ascii="Times New Roman" w:eastAsia="Times New Roman" w:hAnsi="Times New Roman" w:cs="Times New Roman"/>
          <w:sz w:val="24"/>
          <w:szCs w:val="24"/>
          <w:lang w:val="en"/>
        </w:rPr>
        <w:t xml:space="preserve"> object as a parameter, which contains a number of useful objects. The following sections describe some of the information that is passed to a plug-in when executed.</w:t>
      </w:r>
    </w:p>
    <w:p w:rsidR="005F3FF2" w:rsidRPr="005F3FF2" w:rsidRDefault="005F3FF2" w:rsidP="005F3FF2">
      <w:pPr>
        <w:spacing w:before="100" w:beforeAutospacing="1" w:after="100" w:afterAutospacing="1" w:line="240" w:lineRule="auto"/>
        <w:outlineLvl w:val="1"/>
        <w:rPr>
          <w:rFonts w:ascii="Times New Roman" w:eastAsia="Times New Roman" w:hAnsi="Times New Roman" w:cs="Times New Roman"/>
          <w:b/>
          <w:bCs/>
          <w:sz w:val="32"/>
          <w:szCs w:val="32"/>
          <w:lang w:val="en"/>
        </w:rPr>
      </w:pPr>
      <w:r w:rsidRPr="005F3FF2">
        <w:rPr>
          <w:rFonts w:ascii="Times New Roman" w:eastAsia="Times New Roman" w:hAnsi="Times New Roman" w:cs="Times New Roman"/>
          <w:b/>
          <w:bCs/>
          <w:sz w:val="32"/>
          <w:szCs w:val="32"/>
          <w:lang w:val="en"/>
        </w:rPr>
        <w:t>Access the plug-in execution context</w:t>
      </w:r>
    </w:p>
    <w:p w:rsidR="005F3FF2" w:rsidRPr="005F3FF2" w:rsidRDefault="00A8318A" w:rsidP="005F3FF2">
      <w:pPr>
        <w:spacing w:before="100" w:beforeAutospacing="1" w:after="100" w:afterAutospacing="1" w:line="240" w:lineRule="auto"/>
        <w:rPr>
          <w:rFonts w:ascii="Courier New" w:eastAsia="Times New Roman" w:hAnsi="Courier New" w:cs="Courier New"/>
          <w:color w:val="000000"/>
          <w:sz w:val="20"/>
          <w:szCs w:val="20"/>
          <w:lang w:val="en"/>
        </w:rPr>
      </w:pPr>
      <w:hyperlink r:id="rId33" w:history="1">
        <w:proofErr w:type="spellStart"/>
        <w:r w:rsidR="005F3FF2" w:rsidRPr="005F3FF2">
          <w:rPr>
            <w:rFonts w:ascii="Times New Roman" w:eastAsia="Times New Roman" w:hAnsi="Times New Roman" w:cs="Times New Roman"/>
            <w:color w:val="0000FF"/>
            <w:sz w:val="24"/>
            <w:szCs w:val="24"/>
            <w:u w:val="single"/>
            <w:lang w:val="en"/>
          </w:rPr>
          <w:t>IPluginExecutionContext</w:t>
        </w:r>
        <w:proofErr w:type="spellEnd"/>
      </w:hyperlink>
      <w:r w:rsidR="005F3FF2" w:rsidRPr="005F3FF2">
        <w:rPr>
          <w:rFonts w:ascii="Times New Roman" w:eastAsia="Times New Roman" w:hAnsi="Times New Roman" w:cs="Times New Roman"/>
          <w:sz w:val="24"/>
          <w:szCs w:val="24"/>
          <w:lang w:val="en"/>
        </w:rPr>
        <w:t xml:space="preserve"> contains information that describes the run-time environment that the plug-in executes, information related to the execution pipeline, and entity business information. The context is contained in the </w:t>
      </w:r>
      <w:hyperlink r:id="rId34" w:history="1">
        <w:proofErr w:type="spellStart"/>
        <w:r w:rsidR="005F3FF2" w:rsidRPr="005F3FF2">
          <w:rPr>
            <w:rFonts w:ascii="Times New Roman" w:eastAsia="Times New Roman" w:hAnsi="Times New Roman" w:cs="Times New Roman"/>
            <w:color w:val="0000FF"/>
            <w:sz w:val="24"/>
            <w:szCs w:val="24"/>
            <w:u w:val="single"/>
            <w:lang w:val="en"/>
          </w:rPr>
          <w:t>System.IServiceProvider</w:t>
        </w:r>
        <w:proofErr w:type="spellEnd"/>
      </w:hyperlink>
      <w:r w:rsidR="005F3FF2" w:rsidRPr="005F3FF2">
        <w:rPr>
          <w:rFonts w:ascii="Times New Roman" w:eastAsia="Times New Roman" w:hAnsi="Times New Roman" w:cs="Times New Roman"/>
          <w:sz w:val="24"/>
          <w:szCs w:val="24"/>
          <w:lang w:val="en"/>
        </w:rPr>
        <w:t xml:space="preserve"> parameter that is passed at run time to a plug-in through its </w:t>
      </w:r>
      <w:hyperlink r:id="rId35" w:history="1">
        <w:r w:rsidR="005F3FF2" w:rsidRPr="005F3FF2">
          <w:rPr>
            <w:rFonts w:ascii="Times New Roman" w:eastAsia="Times New Roman" w:hAnsi="Times New Roman" w:cs="Times New Roman"/>
            <w:color w:val="0000FF"/>
            <w:sz w:val="24"/>
            <w:szCs w:val="24"/>
            <w:u w:val="single"/>
            <w:lang w:val="en"/>
          </w:rPr>
          <w:t>Execute</w:t>
        </w:r>
      </w:hyperlink>
      <w:r w:rsidR="005F3FF2" w:rsidRPr="005F3FF2">
        <w:rPr>
          <w:rFonts w:ascii="Times New Roman" w:eastAsia="Times New Roman" w:hAnsi="Times New Roman" w:cs="Times New Roman"/>
          <w:sz w:val="24"/>
          <w:szCs w:val="24"/>
          <w:lang w:val="en"/>
        </w:rPr>
        <w:t xml:space="preserve"> method.</w:t>
      </w:r>
      <w:bookmarkStart w:id="1" w:name="CodeSnippetCopyLink"/>
    </w:p>
    <w:p w:rsidR="005F3FF2" w:rsidRPr="005F3FF2" w:rsidRDefault="005F3FF2" w:rsidP="005F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5F3FF2">
        <w:rPr>
          <w:rFonts w:ascii="Courier New" w:eastAsia="Times New Roman" w:hAnsi="Courier New" w:cs="Courier New"/>
          <w:color w:val="008000"/>
          <w:sz w:val="20"/>
          <w:szCs w:val="20"/>
          <w:lang w:val="en"/>
        </w:rPr>
        <w:t xml:space="preserve">// </w:t>
      </w:r>
      <w:proofErr w:type="gramStart"/>
      <w:r w:rsidRPr="005F3FF2">
        <w:rPr>
          <w:rFonts w:ascii="Courier New" w:eastAsia="Times New Roman" w:hAnsi="Courier New" w:cs="Courier New"/>
          <w:color w:val="008000"/>
          <w:sz w:val="20"/>
          <w:szCs w:val="20"/>
          <w:lang w:val="en"/>
        </w:rPr>
        <w:t>Obtain</w:t>
      </w:r>
      <w:proofErr w:type="gramEnd"/>
      <w:r w:rsidRPr="005F3FF2">
        <w:rPr>
          <w:rFonts w:ascii="Courier New" w:eastAsia="Times New Roman" w:hAnsi="Courier New" w:cs="Courier New"/>
          <w:color w:val="008000"/>
          <w:sz w:val="20"/>
          <w:szCs w:val="20"/>
          <w:lang w:val="en"/>
        </w:rPr>
        <w:t xml:space="preserve"> the execution context from the service provider.</w:t>
      </w:r>
    </w:p>
    <w:p w:rsidR="005F3FF2" w:rsidRPr="005F3FF2" w:rsidRDefault="005F3FF2" w:rsidP="005F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roofErr w:type="spellStart"/>
      <w:r w:rsidRPr="005F3FF2">
        <w:rPr>
          <w:rFonts w:ascii="Courier New" w:eastAsia="Times New Roman" w:hAnsi="Courier New" w:cs="Courier New"/>
          <w:color w:val="000000"/>
          <w:sz w:val="20"/>
          <w:szCs w:val="20"/>
          <w:lang w:val="en"/>
        </w:rPr>
        <w:t>IPluginExecutionContext</w:t>
      </w:r>
      <w:proofErr w:type="spellEnd"/>
      <w:r w:rsidRPr="005F3FF2">
        <w:rPr>
          <w:rFonts w:ascii="Courier New" w:eastAsia="Times New Roman" w:hAnsi="Courier New" w:cs="Courier New"/>
          <w:color w:val="000000"/>
          <w:sz w:val="20"/>
          <w:szCs w:val="20"/>
          <w:lang w:val="en"/>
        </w:rPr>
        <w:t xml:space="preserve"> context = (</w:t>
      </w:r>
      <w:proofErr w:type="spellStart"/>
      <w:r w:rsidRPr="005F3FF2">
        <w:rPr>
          <w:rFonts w:ascii="Courier New" w:eastAsia="Times New Roman" w:hAnsi="Courier New" w:cs="Courier New"/>
          <w:color w:val="000000"/>
          <w:sz w:val="20"/>
          <w:szCs w:val="20"/>
          <w:lang w:val="en"/>
        </w:rPr>
        <w:t>IPluginExecutionContext</w:t>
      </w:r>
      <w:proofErr w:type="spellEnd"/>
      <w:r w:rsidRPr="005F3FF2">
        <w:rPr>
          <w:rFonts w:ascii="Courier New" w:eastAsia="Times New Roman" w:hAnsi="Courier New" w:cs="Courier New"/>
          <w:color w:val="000000"/>
          <w:sz w:val="20"/>
          <w:szCs w:val="20"/>
          <w:lang w:val="en"/>
        </w:rPr>
        <w:t>)</w:t>
      </w:r>
    </w:p>
    <w:p w:rsidR="005F3FF2" w:rsidRPr="005F3FF2" w:rsidRDefault="005F3FF2" w:rsidP="005F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5F3FF2">
        <w:rPr>
          <w:rFonts w:ascii="Courier New" w:eastAsia="Times New Roman" w:hAnsi="Courier New" w:cs="Courier New"/>
          <w:color w:val="000000"/>
          <w:sz w:val="20"/>
          <w:szCs w:val="20"/>
          <w:lang w:val="en"/>
        </w:rPr>
        <w:t xml:space="preserve">    </w:t>
      </w:r>
      <w:proofErr w:type="spellStart"/>
      <w:proofErr w:type="gramStart"/>
      <w:r w:rsidRPr="005F3FF2">
        <w:rPr>
          <w:rFonts w:ascii="Courier New" w:eastAsia="Times New Roman" w:hAnsi="Courier New" w:cs="Courier New"/>
          <w:color w:val="000000"/>
          <w:sz w:val="20"/>
          <w:szCs w:val="20"/>
          <w:lang w:val="en"/>
        </w:rPr>
        <w:t>serviceProvider.GetService</w:t>
      </w:r>
      <w:proofErr w:type="spellEnd"/>
      <w:r w:rsidRPr="005F3FF2">
        <w:rPr>
          <w:rFonts w:ascii="Courier New" w:eastAsia="Times New Roman" w:hAnsi="Courier New" w:cs="Courier New"/>
          <w:color w:val="000000"/>
          <w:sz w:val="20"/>
          <w:szCs w:val="20"/>
          <w:lang w:val="en"/>
        </w:rPr>
        <w:t>(</w:t>
      </w:r>
      <w:proofErr w:type="spellStart"/>
      <w:proofErr w:type="gramEnd"/>
      <w:r w:rsidRPr="005F3FF2">
        <w:rPr>
          <w:rFonts w:ascii="Courier New" w:eastAsia="Times New Roman" w:hAnsi="Courier New" w:cs="Courier New"/>
          <w:color w:val="0000FF"/>
          <w:sz w:val="20"/>
          <w:szCs w:val="20"/>
          <w:lang w:val="en"/>
        </w:rPr>
        <w:t>typeof</w:t>
      </w:r>
      <w:proofErr w:type="spellEnd"/>
      <w:r w:rsidRPr="005F3FF2">
        <w:rPr>
          <w:rFonts w:ascii="Courier New" w:eastAsia="Times New Roman" w:hAnsi="Courier New" w:cs="Courier New"/>
          <w:color w:val="000000"/>
          <w:sz w:val="20"/>
          <w:szCs w:val="20"/>
          <w:lang w:val="en"/>
        </w:rPr>
        <w:t>(</w:t>
      </w:r>
      <w:proofErr w:type="spellStart"/>
      <w:r w:rsidRPr="005F3FF2">
        <w:rPr>
          <w:rFonts w:ascii="Courier New" w:eastAsia="Times New Roman" w:hAnsi="Courier New" w:cs="Courier New"/>
          <w:color w:val="000000"/>
          <w:sz w:val="20"/>
          <w:szCs w:val="20"/>
          <w:lang w:val="en"/>
        </w:rPr>
        <w:t>IPluginExecutionContext</w:t>
      </w:r>
      <w:proofErr w:type="spellEnd"/>
      <w:r w:rsidRPr="005F3FF2">
        <w:rPr>
          <w:rFonts w:ascii="Courier New" w:eastAsia="Times New Roman" w:hAnsi="Courier New" w:cs="Courier New"/>
          <w:color w:val="000000"/>
          <w:sz w:val="20"/>
          <w:szCs w:val="20"/>
          <w:lang w:val="en"/>
        </w:rPr>
        <w:t>));</w:t>
      </w:r>
    </w:p>
    <w:p w:rsidR="005F3FF2" w:rsidRPr="005F3FF2" w:rsidRDefault="005F3FF2" w:rsidP="005F3FF2">
      <w:pPr>
        <w:spacing w:before="100" w:beforeAutospacing="1" w:after="100" w:afterAutospacing="1" w:line="240" w:lineRule="auto"/>
        <w:rPr>
          <w:rFonts w:ascii="Times New Roman" w:eastAsia="Times New Roman" w:hAnsi="Times New Roman" w:cs="Times New Roman"/>
          <w:sz w:val="24"/>
          <w:szCs w:val="24"/>
          <w:lang w:val="en"/>
        </w:rPr>
      </w:pPr>
      <w:r w:rsidRPr="005F3FF2">
        <w:rPr>
          <w:rFonts w:ascii="Times New Roman" w:eastAsia="Times New Roman" w:hAnsi="Times New Roman" w:cs="Times New Roman"/>
          <w:sz w:val="24"/>
          <w:szCs w:val="24"/>
          <w:lang w:val="en"/>
        </w:rPr>
        <w:t>When a system event is fired that a plug-in is registered for, the system creates and populates the context and passes it to a plug-in through the previously mentioned classes and methods. The execution context is passed to each registered plug-in in the pipeline when they are executed. Each plug-in in the execution pipeline is able to modify writable properties in the context. For example, given a plug-in registered for a pre-event and another plug-in registered for a post-event, the post-event plug-in can receive a context that has been modified by the pre-event plug-in. The same situation applies to plug-ins that are registered within the same stage.</w:t>
      </w:r>
    </w:p>
    <w:p w:rsidR="005F3FF2" w:rsidRPr="005F3FF2" w:rsidRDefault="005F3FF2" w:rsidP="005F3FF2">
      <w:pPr>
        <w:spacing w:before="100" w:beforeAutospacing="1" w:after="100" w:afterAutospacing="1" w:line="240" w:lineRule="auto"/>
        <w:rPr>
          <w:rFonts w:ascii="Times New Roman" w:eastAsia="Times New Roman" w:hAnsi="Times New Roman" w:cs="Times New Roman"/>
          <w:sz w:val="24"/>
          <w:szCs w:val="24"/>
          <w:lang w:val="en"/>
        </w:rPr>
      </w:pPr>
      <w:r w:rsidRPr="005F3FF2">
        <w:rPr>
          <w:rFonts w:ascii="Times New Roman" w:eastAsia="Times New Roman" w:hAnsi="Times New Roman" w:cs="Times New Roman"/>
          <w:sz w:val="24"/>
          <w:szCs w:val="24"/>
          <w:lang w:val="en"/>
        </w:rPr>
        <w:lastRenderedPageBreak/>
        <w:t xml:space="preserve">All the properties in </w:t>
      </w:r>
      <w:hyperlink r:id="rId36" w:history="1">
        <w:proofErr w:type="spellStart"/>
        <w:r w:rsidRPr="005F3FF2">
          <w:rPr>
            <w:rFonts w:ascii="Times New Roman" w:eastAsia="Times New Roman" w:hAnsi="Times New Roman" w:cs="Times New Roman"/>
            <w:color w:val="0000FF"/>
            <w:sz w:val="24"/>
            <w:szCs w:val="24"/>
            <w:u w:val="single"/>
            <w:lang w:val="en"/>
          </w:rPr>
          <w:t>IPluginExecutionContext</w:t>
        </w:r>
        <w:proofErr w:type="spellEnd"/>
      </w:hyperlink>
      <w:r w:rsidRPr="005F3FF2">
        <w:rPr>
          <w:rFonts w:ascii="Times New Roman" w:eastAsia="Times New Roman" w:hAnsi="Times New Roman" w:cs="Times New Roman"/>
          <w:sz w:val="24"/>
          <w:szCs w:val="24"/>
          <w:lang w:val="en"/>
        </w:rPr>
        <w:t xml:space="preserve"> are read-only. However, your plug-in can modify the contents of those properties that are collections. For more information about infinite loop prevention, see </w:t>
      </w:r>
      <w:hyperlink r:id="rId37" w:history="1">
        <w:r w:rsidRPr="005F3FF2">
          <w:rPr>
            <w:rFonts w:ascii="Times New Roman" w:eastAsia="Times New Roman" w:hAnsi="Times New Roman" w:cs="Times New Roman"/>
            <w:color w:val="0000FF"/>
            <w:sz w:val="24"/>
            <w:szCs w:val="24"/>
            <w:u w:val="single"/>
            <w:lang w:val="en"/>
          </w:rPr>
          <w:t>Depth</w:t>
        </w:r>
      </w:hyperlink>
      <w:r w:rsidRPr="005F3FF2">
        <w:rPr>
          <w:rFonts w:ascii="Times New Roman" w:eastAsia="Times New Roman" w:hAnsi="Times New Roman" w:cs="Times New Roman"/>
          <w:sz w:val="24"/>
          <w:szCs w:val="24"/>
          <w:lang w:val="en"/>
        </w:rPr>
        <w:t>.</w:t>
      </w:r>
    </w:p>
    <w:p w:rsidR="005F3FF2" w:rsidRPr="005F3FF2" w:rsidRDefault="005F3FF2" w:rsidP="005F3FF2">
      <w:pPr>
        <w:spacing w:before="100" w:beforeAutospacing="1" w:after="100" w:afterAutospacing="1" w:line="240" w:lineRule="auto"/>
        <w:outlineLvl w:val="1"/>
        <w:rPr>
          <w:rFonts w:ascii="Times New Roman" w:eastAsia="Times New Roman" w:hAnsi="Times New Roman" w:cs="Times New Roman"/>
          <w:b/>
          <w:bCs/>
          <w:sz w:val="32"/>
          <w:szCs w:val="32"/>
          <w:lang w:val="en"/>
        </w:rPr>
      </w:pPr>
      <w:r w:rsidRPr="005F3FF2">
        <w:rPr>
          <w:rFonts w:ascii="Times New Roman" w:eastAsia="Times New Roman" w:hAnsi="Times New Roman" w:cs="Times New Roman"/>
          <w:b/>
          <w:bCs/>
          <w:sz w:val="32"/>
          <w:szCs w:val="32"/>
          <w:lang w:val="en"/>
        </w:rPr>
        <w:t>Access the Organization service</w:t>
      </w:r>
    </w:p>
    <w:p w:rsidR="005F3FF2" w:rsidRPr="005F3FF2" w:rsidRDefault="005F3FF2" w:rsidP="005F3FF2">
      <w:pPr>
        <w:spacing w:before="100" w:beforeAutospacing="1" w:after="100" w:afterAutospacing="1" w:line="240" w:lineRule="auto"/>
        <w:rPr>
          <w:rFonts w:ascii="Times New Roman" w:eastAsia="Times New Roman" w:hAnsi="Times New Roman" w:cs="Times New Roman"/>
          <w:sz w:val="24"/>
          <w:szCs w:val="24"/>
          <w:lang w:val="en"/>
        </w:rPr>
      </w:pPr>
      <w:r w:rsidRPr="005F3FF2">
        <w:rPr>
          <w:rFonts w:ascii="Times New Roman" w:eastAsia="Times New Roman" w:hAnsi="Times New Roman" w:cs="Times New Roman"/>
          <w:sz w:val="24"/>
          <w:szCs w:val="24"/>
          <w:lang w:val="en"/>
        </w:rPr>
        <w:t xml:space="preserve">To access the Microsoft Dynamics CRM organization service, it is required that plug-in code create an instance of the service through the </w:t>
      </w:r>
      <w:hyperlink r:id="rId38" w:history="1">
        <w:proofErr w:type="spellStart"/>
        <w:r w:rsidRPr="005F3FF2">
          <w:rPr>
            <w:rFonts w:ascii="Times New Roman" w:eastAsia="Times New Roman" w:hAnsi="Times New Roman" w:cs="Times New Roman"/>
            <w:color w:val="0000FF"/>
            <w:sz w:val="24"/>
            <w:szCs w:val="24"/>
            <w:u w:val="single"/>
            <w:lang w:val="en"/>
          </w:rPr>
          <w:t>ServiceProvider.GetService</w:t>
        </w:r>
        <w:proofErr w:type="spellEnd"/>
      </w:hyperlink>
      <w:r w:rsidRPr="005F3FF2">
        <w:rPr>
          <w:rFonts w:ascii="Times New Roman" w:eastAsia="Times New Roman" w:hAnsi="Times New Roman" w:cs="Times New Roman"/>
          <w:sz w:val="24"/>
          <w:szCs w:val="24"/>
          <w:lang w:val="en"/>
        </w:rPr>
        <w:t xml:space="preserve"> method. </w:t>
      </w:r>
    </w:p>
    <w:p w:rsidR="005F3FF2" w:rsidRPr="005F3FF2" w:rsidRDefault="005F3FF2" w:rsidP="005F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5F3FF2" w:rsidRPr="005F3FF2" w:rsidRDefault="005F3FF2" w:rsidP="005F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5F3FF2">
        <w:rPr>
          <w:rFonts w:ascii="Courier New" w:eastAsia="Times New Roman" w:hAnsi="Courier New" w:cs="Courier New"/>
          <w:color w:val="008000"/>
          <w:sz w:val="20"/>
          <w:szCs w:val="20"/>
          <w:lang w:val="en"/>
        </w:rPr>
        <w:t xml:space="preserve">// </w:t>
      </w:r>
      <w:proofErr w:type="gramStart"/>
      <w:r w:rsidRPr="005F3FF2">
        <w:rPr>
          <w:rFonts w:ascii="Courier New" w:eastAsia="Times New Roman" w:hAnsi="Courier New" w:cs="Courier New"/>
          <w:color w:val="008000"/>
          <w:sz w:val="20"/>
          <w:szCs w:val="20"/>
          <w:lang w:val="en"/>
        </w:rPr>
        <w:t>Obtain</w:t>
      </w:r>
      <w:proofErr w:type="gramEnd"/>
      <w:r w:rsidRPr="005F3FF2">
        <w:rPr>
          <w:rFonts w:ascii="Courier New" w:eastAsia="Times New Roman" w:hAnsi="Courier New" w:cs="Courier New"/>
          <w:color w:val="008000"/>
          <w:sz w:val="20"/>
          <w:szCs w:val="20"/>
          <w:lang w:val="en"/>
        </w:rPr>
        <w:t xml:space="preserve"> the organization service reference.</w:t>
      </w:r>
    </w:p>
    <w:p w:rsidR="005F3FF2" w:rsidRPr="005F3FF2" w:rsidRDefault="005F3FF2" w:rsidP="005F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roofErr w:type="spellStart"/>
      <w:r w:rsidRPr="005F3FF2">
        <w:rPr>
          <w:rFonts w:ascii="Courier New" w:eastAsia="Times New Roman" w:hAnsi="Courier New" w:cs="Courier New"/>
          <w:color w:val="000000"/>
          <w:sz w:val="20"/>
          <w:szCs w:val="20"/>
          <w:lang w:val="en"/>
        </w:rPr>
        <w:t>IOrganizationServiceFactory</w:t>
      </w:r>
      <w:proofErr w:type="spellEnd"/>
      <w:r w:rsidRPr="005F3FF2">
        <w:rPr>
          <w:rFonts w:ascii="Courier New" w:eastAsia="Times New Roman" w:hAnsi="Courier New" w:cs="Courier New"/>
          <w:color w:val="000000"/>
          <w:sz w:val="20"/>
          <w:szCs w:val="20"/>
          <w:lang w:val="en"/>
        </w:rPr>
        <w:t xml:space="preserve"> </w:t>
      </w:r>
      <w:proofErr w:type="spellStart"/>
      <w:r w:rsidRPr="005F3FF2">
        <w:rPr>
          <w:rFonts w:ascii="Courier New" w:eastAsia="Times New Roman" w:hAnsi="Courier New" w:cs="Courier New"/>
          <w:color w:val="000000"/>
          <w:sz w:val="20"/>
          <w:szCs w:val="20"/>
          <w:lang w:val="en"/>
        </w:rPr>
        <w:t>serviceFactory</w:t>
      </w:r>
      <w:proofErr w:type="spellEnd"/>
      <w:r w:rsidRPr="005F3FF2">
        <w:rPr>
          <w:rFonts w:ascii="Courier New" w:eastAsia="Times New Roman" w:hAnsi="Courier New" w:cs="Courier New"/>
          <w:color w:val="000000"/>
          <w:sz w:val="20"/>
          <w:szCs w:val="20"/>
          <w:lang w:val="en"/>
        </w:rPr>
        <w:t xml:space="preserve"> = (IOrganizationServiceFactory</w:t>
      </w:r>
      <w:proofErr w:type="gramStart"/>
      <w:r w:rsidRPr="005F3FF2">
        <w:rPr>
          <w:rFonts w:ascii="Courier New" w:eastAsia="Times New Roman" w:hAnsi="Courier New" w:cs="Courier New"/>
          <w:color w:val="000000"/>
          <w:sz w:val="20"/>
          <w:szCs w:val="20"/>
          <w:lang w:val="en"/>
        </w:rPr>
        <w:t>)serviceProvider.GetService</w:t>
      </w:r>
      <w:proofErr w:type="gramEnd"/>
      <w:r w:rsidRPr="005F3FF2">
        <w:rPr>
          <w:rFonts w:ascii="Courier New" w:eastAsia="Times New Roman" w:hAnsi="Courier New" w:cs="Courier New"/>
          <w:color w:val="000000"/>
          <w:sz w:val="20"/>
          <w:szCs w:val="20"/>
          <w:lang w:val="en"/>
        </w:rPr>
        <w:t>(</w:t>
      </w:r>
      <w:r w:rsidRPr="005F3FF2">
        <w:rPr>
          <w:rFonts w:ascii="Courier New" w:eastAsia="Times New Roman" w:hAnsi="Courier New" w:cs="Courier New"/>
          <w:color w:val="0000FF"/>
          <w:sz w:val="20"/>
          <w:szCs w:val="20"/>
          <w:lang w:val="en"/>
        </w:rPr>
        <w:t>typeof</w:t>
      </w:r>
      <w:r w:rsidRPr="005F3FF2">
        <w:rPr>
          <w:rFonts w:ascii="Courier New" w:eastAsia="Times New Roman" w:hAnsi="Courier New" w:cs="Courier New"/>
          <w:color w:val="000000"/>
          <w:sz w:val="20"/>
          <w:szCs w:val="20"/>
          <w:lang w:val="en"/>
        </w:rPr>
        <w:t>(IOrganizationServiceFactory));</w:t>
      </w:r>
    </w:p>
    <w:p w:rsidR="005F3FF2" w:rsidRPr="005F3FF2" w:rsidRDefault="005F3FF2" w:rsidP="005F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roofErr w:type="spellStart"/>
      <w:r w:rsidRPr="005F3FF2">
        <w:rPr>
          <w:rFonts w:ascii="Courier New" w:eastAsia="Times New Roman" w:hAnsi="Courier New" w:cs="Courier New"/>
          <w:color w:val="000000"/>
          <w:sz w:val="20"/>
          <w:szCs w:val="20"/>
          <w:lang w:val="en"/>
        </w:rPr>
        <w:t>IOrganizationService</w:t>
      </w:r>
      <w:proofErr w:type="spellEnd"/>
      <w:r w:rsidRPr="005F3FF2">
        <w:rPr>
          <w:rFonts w:ascii="Courier New" w:eastAsia="Times New Roman" w:hAnsi="Courier New" w:cs="Courier New"/>
          <w:color w:val="000000"/>
          <w:sz w:val="20"/>
          <w:szCs w:val="20"/>
          <w:lang w:val="en"/>
        </w:rPr>
        <w:t xml:space="preserve"> service = </w:t>
      </w:r>
      <w:proofErr w:type="spellStart"/>
      <w:proofErr w:type="gramStart"/>
      <w:r w:rsidRPr="005F3FF2">
        <w:rPr>
          <w:rFonts w:ascii="Courier New" w:eastAsia="Times New Roman" w:hAnsi="Courier New" w:cs="Courier New"/>
          <w:color w:val="000000"/>
          <w:sz w:val="20"/>
          <w:szCs w:val="20"/>
          <w:lang w:val="en"/>
        </w:rPr>
        <w:t>serviceFactory.CreateOrganizationService</w:t>
      </w:r>
      <w:proofErr w:type="spellEnd"/>
      <w:r w:rsidRPr="005F3FF2">
        <w:rPr>
          <w:rFonts w:ascii="Courier New" w:eastAsia="Times New Roman" w:hAnsi="Courier New" w:cs="Courier New"/>
          <w:color w:val="000000"/>
          <w:sz w:val="20"/>
          <w:szCs w:val="20"/>
          <w:lang w:val="en"/>
        </w:rPr>
        <w:t>(</w:t>
      </w:r>
      <w:proofErr w:type="spellStart"/>
      <w:proofErr w:type="gramEnd"/>
      <w:r w:rsidRPr="005F3FF2">
        <w:rPr>
          <w:rFonts w:ascii="Courier New" w:eastAsia="Times New Roman" w:hAnsi="Courier New" w:cs="Courier New"/>
          <w:color w:val="000000"/>
          <w:sz w:val="20"/>
          <w:szCs w:val="20"/>
          <w:lang w:val="en"/>
        </w:rPr>
        <w:t>context.UserId</w:t>
      </w:r>
      <w:proofErr w:type="spellEnd"/>
      <w:r w:rsidRPr="005F3FF2">
        <w:rPr>
          <w:rFonts w:ascii="Courier New" w:eastAsia="Times New Roman" w:hAnsi="Courier New" w:cs="Courier New"/>
          <w:color w:val="000000"/>
          <w:sz w:val="20"/>
          <w:szCs w:val="20"/>
          <w:lang w:val="en"/>
        </w:rPr>
        <w:t>);</w:t>
      </w:r>
    </w:p>
    <w:p w:rsidR="005F3FF2" w:rsidRPr="005F3FF2" w:rsidRDefault="005F3FF2" w:rsidP="005F3FF2">
      <w:pPr>
        <w:spacing w:before="100" w:beforeAutospacing="1" w:after="100" w:afterAutospacing="1" w:line="240" w:lineRule="auto"/>
        <w:rPr>
          <w:rFonts w:ascii="Times New Roman" w:eastAsia="Times New Roman" w:hAnsi="Times New Roman" w:cs="Times New Roman"/>
          <w:sz w:val="24"/>
          <w:szCs w:val="24"/>
          <w:lang w:val="en"/>
        </w:rPr>
      </w:pPr>
      <w:r w:rsidRPr="005F3FF2">
        <w:rPr>
          <w:rFonts w:ascii="Times New Roman" w:eastAsia="Times New Roman" w:hAnsi="Times New Roman" w:cs="Times New Roman"/>
          <w:sz w:val="24"/>
          <w:szCs w:val="24"/>
          <w:lang w:val="en"/>
        </w:rPr>
        <w:t>The platform provides the correct web service URLs and network credentials for you when you use this method. Instantiating your own Web service proxy is not supported as it will create deadlock and authentication issues.</w:t>
      </w:r>
    </w:p>
    <w:p w:rsidR="005F3FF2" w:rsidRPr="005F3FF2" w:rsidRDefault="005F3FF2" w:rsidP="005F3FF2">
      <w:pPr>
        <w:spacing w:before="100" w:beforeAutospacing="1" w:after="100" w:afterAutospacing="1" w:line="240" w:lineRule="auto"/>
        <w:outlineLvl w:val="1"/>
        <w:rPr>
          <w:rFonts w:ascii="Times New Roman" w:eastAsia="Times New Roman" w:hAnsi="Times New Roman" w:cs="Times New Roman"/>
          <w:b/>
          <w:bCs/>
          <w:sz w:val="32"/>
          <w:szCs w:val="32"/>
          <w:lang w:val="en"/>
        </w:rPr>
      </w:pPr>
      <w:r w:rsidRPr="005F3FF2">
        <w:rPr>
          <w:rFonts w:ascii="Times New Roman" w:eastAsia="Times New Roman" w:hAnsi="Times New Roman" w:cs="Times New Roman"/>
          <w:b/>
          <w:bCs/>
          <w:sz w:val="32"/>
          <w:szCs w:val="32"/>
          <w:lang w:val="en"/>
        </w:rPr>
        <w:t>Access the Notification service</w:t>
      </w:r>
    </w:p>
    <w:p w:rsidR="005F3FF2" w:rsidRPr="005F3FF2" w:rsidRDefault="005F3FF2" w:rsidP="005F3FF2">
      <w:pPr>
        <w:spacing w:before="100" w:beforeAutospacing="1" w:after="100" w:afterAutospacing="1" w:line="240" w:lineRule="auto"/>
        <w:rPr>
          <w:rFonts w:ascii="Times New Roman" w:eastAsia="Times New Roman" w:hAnsi="Times New Roman" w:cs="Times New Roman"/>
          <w:sz w:val="24"/>
          <w:szCs w:val="24"/>
          <w:lang w:val="en"/>
        </w:rPr>
      </w:pPr>
      <w:r w:rsidRPr="005F3FF2">
        <w:rPr>
          <w:rFonts w:ascii="Times New Roman" w:eastAsia="Times New Roman" w:hAnsi="Times New Roman" w:cs="Times New Roman"/>
          <w:sz w:val="24"/>
          <w:szCs w:val="24"/>
          <w:lang w:val="en"/>
        </w:rPr>
        <w:t xml:space="preserve">Synchronous registered plug-ins can post the execution context to the Microsoft Azure Service Bus. The service provider object that is passed to the plug-in contains a reference to </w:t>
      </w:r>
      <w:hyperlink r:id="rId39" w:history="1">
        <w:proofErr w:type="spellStart"/>
        <w:r w:rsidRPr="005F3FF2">
          <w:rPr>
            <w:rFonts w:ascii="Times New Roman" w:eastAsia="Times New Roman" w:hAnsi="Times New Roman" w:cs="Times New Roman"/>
            <w:color w:val="0000FF"/>
            <w:sz w:val="24"/>
            <w:szCs w:val="24"/>
            <w:u w:val="single"/>
            <w:lang w:val="en"/>
          </w:rPr>
          <w:t>IServiceEndpointNotificationService</w:t>
        </w:r>
        <w:proofErr w:type="spellEnd"/>
      </w:hyperlink>
      <w:r w:rsidRPr="005F3FF2">
        <w:rPr>
          <w:rFonts w:ascii="Times New Roman" w:eastAsia="Times New Roman" w:hAnsi="Times New Roman" w:cs="Times New Roman"/>
          <w:sz w:val="24"/>
          <w:szCs w:val="24"/>
          <w:lang w:val="en"/>
        </w:rPr>
        <w:t xml:space="preserve">. It is through that notification service that synchronous plug-ins can send brokered messages to the Microsoft Azure Service Bus. For more information about Microsoft Azure, see </w:t>
      </w:r>
      <w:hyperlink r:id="rId40" w:history="1">
        <w:r w:rsidRPr="005F3FF2">
          <w:rPr>
            <w:rFonts w:ascii="Times New Roman" w:eastAsia="Times New Roman" w:hAnsi="Times New Roman" w:cs="Times New Roman"/>
            <w:color w:val="0000FF"/>
            <w:sz w:val="24"/>
            <w:szCs w:val="24"/>
            <w:u w:val="single"/>
            <w:lang w:val="en"/>
          </w:rPr>
          <w:t>Introduction to Microsoft Azure integration with Microsoft Dynamics CRM</w:t>
        </w:r>
      </w:hyperlink>
      <w:r w:rsidRPr="005F3FF2">
        <w:rPr>
          <w:rFonts w:ascii="Times New Roman" w:eastAsia="Times New Roman" w:hAnsi="Times New Roman" w:cs="Times New Roman"/>
          <w:sz w:val="24"/>
          <w:szCs w:val="24"/>
          <w:lang w:val="en"/>
        </w:rPr>
        <w:t xml:space="preserve">. For more information about writing a plug-in that can post to the Microsoft Azure Service Bus, see </w:t>
      </w:r>
      <w:hyperlink r:id="rId41" w:history="1">
        <w:proofErr w:type="gramStart"/>
        <w:r w:rsidRPr="005F3FF2">
          <w:rPr>
            <w:rFonts w:ascii="Times New Roman" w:eastAsia="Times New Roman" w:hAnsi="Times New Roman" w:cs="Times New Roman"/>
            <w:color w:val="0000FF"/>
            <w:sz w:val="24"/>
            <w:szCs w:val="24"/>
            <w:u w:val="single"/>
            <w:lang w:val="en"/>
          </w:rPr>
          <w:t>Write</w:t>
        </w:r>
        <w:proofErr w:type="gramEnd"/>
        <w:r w:rsidRPr="005F3FF2">
          <w:rPr>
            <w:rFonts w:ascii="Times New Roman" w:eastAsia="Times New Roman" w:hAnsi="Times New Roman" w:cs="Times New Roman"/>
            <w:color w:val="0000FF"/>
            <w:sz w:val="24"/>
            <w:szCs w:val="24"/>
            <w:u w:val="single"/>
            <w:lang w:val="en"/>
          </w:rPr>
          <w:t xml:space="preserve"> a custom Azure-aware plug-in</w:t>
        </w:r>
      </w:hyperlink>
      <w:r w:rsidRPr="005F3FF2">
        <w:rPr>
          <w:rFonts w:ascii="Times New Roman" w:eastAsia="Times New Roman" w:hAnsi="Times New Roman" w:cs="Times New Roman"/>
          <w:sz w:val="24"/>
          <w:szCs w:val="24"/>
          <w:lang w:val="en"/>
        </w:rPr>
        <w:t>.</w:t>
      </w:r>
    </w:p>
    <w:p w:rsidR="005F3FF2" w:rsidRPr="005F3FF2" w:rsidRDefault="005F3FF2" w:rsidP="005F3FF2">
      <w:pPr>
        <w:spacing w:before="100" w:beforeAutospacing="1" w:after="100" w:afterAutospacing="1" w:line="240" w:lineRule="auto"/>
        <w:outlineLvl w:val="1"/>
        <w:rPr>
          <w:rFonts w:ascii="Times New Roman" w:eastAsia="Times New Roman" w:hAnsi="Times New Roman" w:cs="Times New Roman"/>
          <w:b/>
          <w:bCs/>
          <w:sz w:val="32"/>
          <w:szCs w:val="32"/>
          <w:lang w:val="en"/>
        </w:rPr>
      </w:pPr>
      <w:r w:rsidRPr="005F3FF2">
        <w:rPr>
          <w:rFonts w:ascii="Times New Roman" w:eastAsia="Times New Roman" w:hAnsi="Times New Roman" w:cs="Times New Roman"/>
          <w:b/>
          <w:bCs/>
          <w:sz w:val="32"/>
          <w:szCs w:val="32"/>
          <w:lang w:val="en"/>
        </w:rPr>
        <w:t>Input and output parameters</w:t>
      </w:r>
    </w:p>
    <w:p w:rsidR="005F3FF2" w:rsidRPr="005F3FF2" w:rsidRDefault="005F3FF2" w:rsidP="005F3FF2">
      <w:pPr>
        <w:spacing w:before="100" w:beforeAutospacing="1" w:after="100" w:afterAutospacing="1" w:line="240" w:lineRule="auto"/>
        <w:rPr>
          <w:rFonts w:ascii="Times New Roman" w:eastAsia="Times New Roman" w:hAnsi="Times New Roman" w:cs="Times New Roman"/>
          <w:sz w:val="24"/>
          <w:szCs w:val="24"/>
          <w:lang w:val="en"/>
        </w:rPr>
      </w:pPr>
      <w:r w:rsidRPr="005F3FF2">
        <w:rPr>
          <w:rFonts w:ascii="Times New Roman" w:eastAsia="Times New Roman" w:hAnsi="Times New Roman" w:cs="Times New Roman"/>
          <w:sz w:val="24"/>
          <w:szCs w:val="24"/>
          <w:lang w:val="en"/>
        </w:rPr>
        <w:t xml:space="preserve">The </w:t>
      </w:r>
      <w:hyperlink r:id="rId42" w:history="1">
        <w:proofErr w:type="spellStart"/>
        <w:r w:rsidRPr="005F3FF2">
          <w:rPr>
            <w:rFonts w:ascii="Times New Roman" w:eastAsia="Times New Roman" w:hAnsi="Times New Roman" w:cs="Times New Roman"/>
            <w:color w:val="0000FF"/>
            <w:sz w:val="24"/>
            <w:szCs w:val="24"/>
            <w:u w:val="single"/>
            <w:lang w:val="en"/>
          </w:rPr>
          <w:t>InputParameters</w:t>
        </w:r>
        <w:proofErr w:type="spellEnd"/>
      </w:hyperlink>
      <w:r w:rsidRPr="005F3FF2">
        <w:rPr>
          <w:rFonts w:ascii="Times New Roman" w:eastAsia="Times New Roman" w:hAnsi="Times New Roman" w:cs="Times New Roman"/>
          <w:sz w:val="24"/>
          <w:szCs w:val="24"/>
          <w:lang w:val="en"/>
        </w:rPr>
        <w:t xml:space="preserve"> property contains the data that is in the request message currently being processed by the event execution pipeline. Your plug-in code can access this data. The property is of type </w:t>
      </w:r>
      <w:hyperlink r:id="rId43" w:history="1">
        <w:proofErr w:type="spellStart"/>
        <w:r w:rsidRPr="005F3FF2">
          <w:rPr>
            <w:rFonts w:ascii="Times New Roman" w:eastAsia="Times New Roman" w:hAnsi="Times New Roman" w:cs="Times New Roman"/>
            <w:color w:val="0000FF"/>
            <w:sz w:val="24"/>
            <w:szCs w:val="24"/>
            <w:u w:val="single"/>
            <w:lang w:val="en"/>
          </w:rPr>
          <w:t>ParameterCollection</w:t>
        </w:r>
        <w:proofErr w:type="spellEnd"/>
      </w:hyperlink>
      <w:r w:rsidRPr="005F3FF2">
        <w:rPr>
          <w:rFonts w:ascii="Times New Roman" w:eastAsia="Times New Roman" w:hAnsi="Times New Roman" w:cs="Times New Roman"/>
          <w:sz w:val="24"/>
          <w:szCs w:val="24"/>
          <w:lang w:val="en"/>
        </w:rPr>
        <w:t xml:space="preserve"> where the keys to access the request data are the names of the actual public properties in the request. As an example, take a look at </w:t>
      </w:r>
      <w:hyperlink r:id="rId44" w:history="1">
        <w:proofErr w:type="spellStart"/>
        <w:r w:rsidRPr="005F3FF2">
          <w:rPr>
            <w:rFonts w:ascii="Times New Roman" w:eastAsia="Times New Roman" w:hAnsi="Times New Roman" w:cs="Times New Roman"/>
            <w:color w:val="0000FF"/>
            <w:sz w:val="24"/>
            <w:szCs w:val="24"/>
            <w:u w:val="single"/>
            <w:lang w:val="en"/>
          </w:rPr>
          <w:t>CreateRequest</w:t>
        </w:r>
        <w:proofErr w:type="spellEnd"/>
      </w:hyperlink>
      <w:r w:rsidRPr="005F3FF2">
        <w:rPr>
          <w:rFonts w:ascii="Times New Roman" w:eastAsia="Times New Roman" w:hAnsi="Times New Roman" w:cs="Times New Roman"/>
          <w:sz w:val="24"/>
          <w:szCs w:val="24"/>
          <w:lang w:val="en"/>
        </w:rPr>
        <w:t xml:space="preserve">. One property of </w:t>
      </w:r>
      <w:hyperlink r:id="rId45" w:history="1">
        <w:proofErr w:type="spellStart"/>
        <w:r w:rsidRPr="005F3FF2">
          <w:rPr>
            <w:rFonts w:ascii="Times New Roman" w:eastAsia="Times New Roman" w:hAnsi="Times New Roman" w:cs="Times New Roman"/>
            <w:color w:val="0000FF"/>
            <w:sz w:val="24"/>
            <w:szCs w:val="24"/>
            <w:u w:val="single"/>
            <w:lang w:val="en"/>
          </w:rPr>
          <w:t>CreateRequest</w:t>
        </w:r>
        <w:proofErr w:type="spellEnd"/>
      </w:hyperlink>
      <w:r w:rsidRPr="005F3FF2">
        <w:rPr>
          <w:rFonts w:ascii="Times New Roman" w:eastAsia="Times New Roman" w:hAnsi="Times New Roman" w:cs="Times New Roman"/>
          <w:sz w:val="24"/>
          <w:szCs w:val="24"/>
          <w:lang w:val="en"/>
        </w:rPr>
        <w:t xml:space="preserve"> is named </w:t>
      </w:r>
      <w:hyperlink r:id="rId46" w:history="1">
        <w:r w:rsidRPr="005F3FF2">
          <w:rPr>
            <w:rFonts w:ascii="Times New Roman" w:eastAsia="Times New Roman" w:hAnsi="Times New Roman" w:cs="Times New Roman"/>
            <w:color w:val="0000FF"/>
            <w:sz w:val="24"/>
            <w:szCs w:val="24"/>
            <w:u w:val="single"/>
            <w:lang w:val="en"/>
          </w:rPr>
          <w:t>Target</w:t>
        </w:r>
      </w:hyperlink>
      <w:r w:rsidRPr="005F3FF2">
        <w:rPr>
          <w:rFonts w:ascii="Times New Roman" w:eastAsia="Times New Roman" w:hAnsi="Times New Roman" w:cs="Times New Roman"/>
          <w:sz w:val="24"/>
          <w:szCs w:val="24"/>
          <w:lang w:val="en"/>
        </w:rPr>
        <w:t xml:space="preserve">, which is of type </w:t>
      </w:r>
      <w:hyperlink r:id="rId47" w:history="1">
        <w:r w:rsidRPr="005F3FF2">
          <w:rPr>
            <w:rFonts w:ascii="Times New Roman" w:eastAsia="Times New Roman" w:hAnsi="Times New Roman" w:cs="Times New Roman"/>
            <w:color w:val="0000FF"/>
            <w:sz w:val="24"/>
            <w:szCs w:val="24"/>
            <w:u w:val="single"/>
            <w:lang w:val="en"/>
          </w:rPr>
          <w:t>Entity</w:t>
        </w:r>
      </w:hyperlink>
      <w:r w:rsidRPr="005F3FF2">
        <w:rPr>
          <w:rFonts w:ascii="Times New Roman" w:eastAsia="Times New Roman" w:hAnsi="Times New Roman" w:cs="Times New Roman"/>
          <w:sz w:val="24"/>
          <w:szCs w:val="24"/>
          <w:lang w:val="en"/>
        </w:rPr>
        <w:t>. This is the entity currently being operated upon by the platform. To access the data of the entity you would use the name “Target” as the key in the input parameter collection. You also need to cast the returned instance.</w:t>
      </w:r>
    </w:p>
    <w:p w:rsidR="005F3FF2" w:rsidRPr="005F3FF2" w:rsidRDefault="005F3FF2" w:rsidP="005F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5F3FF2">
        <w:rPr>
          <w:rFonts w:ascii="Courier New" w:eastAsia="Times New Roman" w:hAnsi="Courier New" w:cs="Courier New"/>
          <w:color w:val="008000"/>
          <w:sz w:val="20"/>
          <w:szCs w:val="20"/>
          <w:lang w:val="en"/>
        </w:rPr>
        <w:t xml:space="preserve">// The </w:t>
      </w:r>
      <w:proofErr w:type="spellStart"/>
      <w:r w:rsidRPr="005F3FF2">
        <w:rPr>
          <w:rFonts w:ascii="Courier New" w:eastAsia="Times New Roman" w:hAnsi="Courier New" w:cs="Courier New"/>
          <w:color w:val="008000"/>
          <w:sz w:val="20"/>
          <w:szCs w:val="20"/>
          <w:lang w:val="en"/>
        </w:rPr>
        <w:t>InputParameters</w:t>
      </w:r>
      <w:proofErr w:type="spellEnd"/>
      <w:r w:rsidRPr="005F3FF2">
        <w:rPr>
          <w:rFonts w:ascii="Courier New" w:eastAsia="Times New Roman" w:hAnsi="Courier New" w:cs="Courier New"/>
          <w:color w:val="008000"/>
          <w:sz w:val="20"/>
          <w:szCs w:val="20"/>
          <w:lang w:val="en"/>
        </w:rPr>
        <w:t xml:space="preserve"> collection contains all the data passed in the message request.</w:t>
      </w:r>
    </w:p>
    <w:p w:rsidR="005F3FF2" w:rsidRPr="005F3FF2" w:rsidRDefault="005F3FF2" w:rsidP="005F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roofErr w:type="gramStart"/>
      <w:r w:rsidRPr="005F3FF2">
        <w:rPr>
          <w:rFonts w:ascii="Courier New" w:eastAsia="Times New Roman" w:hAnsi="Courier New" w:cs="Courier New"/>
          <w:color w:val="0000FF"/>
          <w:sz w:val="20"/>
          <w:szCs w:val="20"/>
          <w:lang w:val="en"/>
        </w:rPr>
        <w:t>if</w:t>
      </w:r>
      <w:proofErr w:type="gramEnd"/>
      <w:r w:rsidRPr="005F3FF2">
        <w:rPr>
          <w:rFonts w:ascii="Courier New" w:eastAsia="Times New Roman" w:hAnsi="Courier New" w:cs="Courier New"/>
          <w:color w:val="000000"/>
          <w:sz w:val="20"/>
          <w:szCs w:val="20"/>
          <w:lang w:val="en"/>
        </w:rPr>
        <w:t xml:space="preserve"> (</w:t>
      </w:r>
      <w:proofErr w:type="spellStart"/>
      <w:r w:rsidRPr="005F3FF2">
        <w:rPr>
          <w:rFonts w:ascii="Courier New" w:eastAsia="Times New Roman" w:hAnsi="Courier New" w:cs="Courier New"/>
          <w:color w:val="000000"/>
          <w:sz w:val="20"/>
          <w:szCs w:val="20"/>
          <w:lang w:val="en"/>
        </w:rPr>
        <w:t>context.InputParameters.Contains</w:t>
      </w:r>
      <w:proofErr w:type="spellEnd"/>
      <w:r w:rsidRPr="005F3FF2">
        <w:rPr>
          <w:rFonts w:ascii="Courier New" w:eastAsia="Times New Roman" w:hAnsi="Courier New" w:cs="Courier New"/>
          <w:color w:val="000000"/>
          <w:sz w:val="20"/>
          <w:szCs w:val="20"/>
          <w:lang w:val="en"/>
        </w:rPr>
        <w:t>(</w:t>
      </w:r>
      <w:r w:rsidRPr="005F3FF2">
        <w:rPr>
          <w:rFonts w:ascii="Courier New" w:eastAsia="Times New Roman" w:hAnsi="Courier New" w:cs="Courier New"/>
          <w:color w:val="A31515"/>
          <w:sz w:val="20"/>
          <w:szCs w:val="20"/>
          <w:lang w:val="en"/>
        </w:rPr>
        <w:t>"Target"</w:t>
      </w:r>
      <w:r w:rsidRPr="005F3FF2">
        <w:rPr>
          <w:rFonts w:ascii="Courier New" w:eastAsia="Times New Roman" w:hAnsi="Courier New" w:cs="Courier New"/>
          <w:color w:val="000000"/>
          <w:sz w:val="20"/>
          <w:szCs w:val="20"/>
          <w:lang w:val="en"/>
        </w:rPr>
        <w:t>) &amp;&amp;</w:t>
      </w:r>
    </w:p>
    <w:p w:rsidR="005F3FF2" w:rsidRPr="005F3FF2" w:rsidRDefault="005F3FF2" w:rsidP="005F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5F3FF2">
        <w:rPr>
          <w:rFonts w:ascii="Courier New" w:eastAsia="Times New Roman" w:hAnsi="Courier New" w:cs="Courier New"/>
          <w:color w:val="000000"/>
          <w:sz w:val="20"/>
          <w:szCs w:val="20"/>
          <w:lang w:val="en"/>
        </w:rPr>
        <w:t xml:space="preserve">    </w:t>
      </w:r>
      <w:proofErr w:type="spellStart"/>
      <w:proofErr w:type="gramStart"/>
      <w:r w:rsidRPr="005F3FF2">
        <w:rPr>
          <w:rFonts w:ascii="Courier New" w:eastAsia="Times New Roman" w:hAnsi="Courier New" w:cs="Courier New"/>
          <w:color w:val="000000"/>
          <w:sz w:val="20"/>
          <w:szCs w:val="20"/>
          <w:lang w:val="en"/>
        </w:rPr>
        <w:t>context.InputParameters</w:t>
      </w:r>
      <w:proofErr w:type="spellEnd"/>
      <w:r w:rsidRPr="005F3FF2">
        <w:rPr>
          <w:rFonts w:ascii="Courier New" w:eastAsia="Times New Roman" w:hAnsi="Courier New" w:cs="Courier New"/>
          <w:color w:val="000000"/>
          <w:sz w:val="20"/>
          <w:szCs w:val="20"/>
          <w:lang w:val="en"/>
        </w:rPr>
        <w:t>[</w:t>
      </w:r>
      <w:proofErr w:type="gramEnd"/>
      <w:r w:rsidRPr="005F3FF2">
        <w:rPr>
          <w:rFonts w:ascii="Courier New" w:eastAsia="Times New Roman" w:hAnsi="Courier New" w:cs="Courier New"/>
          <w:color w:val="A31515"/>
          <w:sz w:val="20"/>
          <w:szCs w:val="20"/>
          <w:lang w:val="en"/>
        </w:rPr>
        <w:t>"Target"</w:t>
      </w:r>
      <w:r w:rsidRPr="005F3FF2">
        <w:rPr>
          <w:rFonts w:ascii="Courier New" w:eastAsia="Times New Roman" w:hAnsi="Courier New" w:cs="Courier New"/>
          <w:color w:val="000000"/>
          <w:sz w:val="20"/>
          <w:szCs w:val="20"/>
          <w:lang w:val="en"/>
        </w:rPr>
        <w:t xml:space="preserve">] </w:t>
      </w:r>
      <w:r w:rsidRPr="005F3FF2">
        <w:rPr>
          <w:rFonts w:ascii="Courier New" w:eastAsia="Times New Roman" w:hAnsi="Courier New" w:cs="Courier New"/>
          <w:color w:val="0000FF"/>
          <w:sz w:val="20"/>
          <w:szCs w:val="20"/>
          <w:lang w:val="en"/>
        </w:rPr>
        <w:t>is</w:t>
      </w:r>
      <w:r w:rsidRPr="005F3FF2">
        <w:rPr>
          <w:rFonts w:ascii="Courier New" w:eastAsia="Times New Roman" w:hAnsi="Courier New" w:cs="Courier New"/>
          <w:color w:val="000000"/>
          <w:sz w:val="20"/>
          <w:szCs w:val="20"/>
          <w:lang w:val="en"/>
        </w:rPr>
        <w:t xml:space="preserve"> Entity)</w:t>
      </w:r>
    </w:p>
    <w:p w:rsidR="005F3FF2" w:rsidRPr="005F3FF2" w:rsidRDefault="005F3FF2" w:rsidP="005F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5F3FF2">
        <w:rPr>
          <w:rFonts w:ascii="Courier New" w:eastAsia="Times New Roman" w:hAnsi="Courier New" w:cs="Courier New"/>
          <w:color w:val="000000"/>
          <w:sz w:val="20"/>
          <w:szCs w:val="20"/>
          <w:lang w:val="en"/>
        </w:rPr>
        <w:t>{</w:t>
      </w:r>
    </w:p>
    <w:p w:rsidR="005F3FF2" w:rsidRPr="005F3FF2" w:rsidRDefault="005F3FF2" w:rsidP="005F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5F3FF2">
        <w:rPr>
          <w:rFonts w:ascii="Courier New" w:eastAsia="Times New Roman" w:hAnsi="Courier New" w:cs="Courier New"/>
          <w:color w:val="000000"/>
          <w:sz w:val="20"/>
          <w:szCs w:val="20"/>
          <w:lang w:val="en"/>
        </w:rPr>
        <w:t xml:space="preserve">    </w:t>
      </w:r>
      <w:r w:rsidRPr="005F3FF2">
        <w:rPr>
          <w:rFonts w:ascii="Courier New" w:eastAsia="Times New Roman" w:hAnsi="Courier New" w:cs="Courier New"/>
          <w:color w:val="008000"/>
          <w:sz w:val="20"/>
          <w:szCs w:val="20"/>
          <w:lang w:val="en"/>
        </w:rPr>
        <w:t xml:space="preserve">// </w:t>
      </w:r>
      <w:proofErr w:type="gramStart"/>
      <w:r w:rsidRPr="005F3FF2">
        <w:rPr>
          <w:rFonts w:ascii="Courier New" w:eastAsia="Times New Roman" w:hAnsi="Courier New" w:cs="Courier New"/>
          <w:color w:val="008000"/>
          <w:sz w:val="20"/>
          <w:szCs w:val="20"/>
          <w:lang w:val="en"/>
        </w:rPr>
        <w:t>Obtain</w:t>
      </w:r>
      <w:proofErr w:type="gramEnd"/>
      <w:r w:rsidRPr="005F3FF2">
        <w:rPr>
          <w:rFonts w:ascii="Courier New" w:eastAsia="Times New Roman" w:hAnsi="Courier New" w:cs="Courier New"/>
          <w:color w:val="008000"/>
          <w:sz w:val="20"/>
          <w:szCs w:val="20"/>
          <w:lang w:val="en"/>
        </w:rPr>
        <w:t xml:space="preserve"> the target entity from the input parameters.</w:t>
      </w:r>
    </w:p>
    <w:p w:rsidR="005F3FF2" w:rsidRPr="005F3FF2" w:rsidRDefault="005F3FF2" w:rsidP="005F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5F3FF2">
        <w:rPr>
          <w:rFonts w:ascii="Courier New" w:eastAsia="Times New Roman" w:hAnsi="Courier New" w:cs="Courier New"/>
          <w:color w:val="000000"/>
          <w:sz w:val="20"/>
          <w:szCs w:val="20"/>
          <w:lang w:val="en"/>
        </w:rPr>
        <w:t xml:space="preserve">    Entity </w:t>
      </w:r>
      <w:proofErr w:type="spellStart"/>
      <w:r w:rsidRPr="005F3FF2">
        <w:rPr>
          <w:rFonts w:ascii="Courier New" w:eastAsia="Times New Roman" w:hAnsi="Courier New" w:cs="Courier New"/>
          <w:color w:val="000000"/>
          <w:sz w:val="20"/>
          <w:szCs w:val="20"/>
          <w:lang w:val="en"/>
        </w:rPr>
        <w:t>entity</w:t>
      </w:r>
      <w:proofErr w:type="spellEnd"/>
      <w:r w:rsidRPr="005F3FF2">
        <w:rPr>
          <w:rFonts w:ascii="Courier New" w:eastAsia="Times New Roman" w:hAnsi="Courier New" w:cs="Courier New"/>
          <w:color w:val="000000"/>
          <w:sz w:val="20"/>
          <w:szCs w:val="20"/>
          <w:lang w:val="en"/>
        </w:rPr>
        <w:t xml:space="preserve"> = (Entity</w:t>
      </w:r>
      <w:proofErr w:type="gramStart"/>
      <w:r w:rsidRPr="005F3FF2">
        <w:rPr>
          <w:rFonts w:ascii="Courier New" w:eastAsia="Times New Roman" w:hAnsi="Courier New" w:cs="Courier New"/>
          <w:color w:val="000000"/>
          <w:sz w:val="20"/>
          <w:szCs w:val="20"/>
          <w:lang w:val="en"/>
        </w:rPr>
        <w:t>)</w:t>
      </w:r>
      <w:proofErr w:type="spellStart"/>
      <w:r w:rsidRPr="005F3FF2">
        <w:rPr>
          <w:rFonts w:ascii="Courier New" w:eastAsia="Times New Roman" w:hAnsi="Courier New" w:cs="Courier New"/>
          <w:color w:val="000000"/>
          <w:sz w:val="20"/>
          <w:szCs w:val="20"/>
          <w:lang w:val="en"/>
        </w:rPr>
        <w:t>context.InputParameters</w:t>
      </w:r>
      <w:proofErr w:type="spellEnd"/>
      <w:proofErr w:type="gramEnd"/>
      <w:r w:rsidRPr="005F3FF2">
        <w:rPr>
          <w:rFonts w:ascii="Courier New" w:eastAsia="Times New Roman" w:hAnsi="Courier New" w:cs="Courier New"/>
          <w:color w:val="000000"/>
          <w:sz w:val="20"/>
          <w:szCs w:val="20"/>
          <w:lang w:val="en"/>
        </w:rPr>
        <w:t>[</w:t>
      </w:r>
      <w:r w:rsidRPr="005F3FF2">
        <w:rPr>
          <w:rFonts w:ascii="Courier New" w:eastAsia="Times New Roman" w:hAnsi="Courier New" w:cs="Courier New"/>
          <w:color w:val="A31515"/>
          <w:sz w:val="20"/>
          <w:szCs w:val="20"/>
          <w:lang w:val="en"/>
        </w:rPr>
        <w:t>"Target"</w:t>
      </w:r>
      <w:r w:rsidRPr="005F3FF2">
        <w:rPr>
          <w:rFonts w:ascii="Courier New" w:eastAsia="Times New Roman" w:hAnsi="Courier New" w:cs="Courier New"/>
          <w:color w:val="000000"/>
          <w:sz w:val="20"/>
          <w:szCs w:val="20"/>
          <w:lang w:val="en"/>
        </w:rPr>
        <w:t>];</w:t>
      </w:r>
    </w:p>
    <w:p w:rsidR="005F3FF2" w:rsidRPr="005F3FF2" w:rsidRDefault="005F3FF2" w:rsidP="005F3FF2">
      <w:pPr>
        <w:spacing w:before="100" w:beforeAutospacing="1" w:after="100" w:afterAutospacing="1" w:line="240" w:lineRule="auto"/>
        <w:rPr>
          <w:rFonts w:ascii="Times New Roman" w:eastAsia="Times New Roman" w:hAnsi="Times New Roman" w:cs="Times New Roman"/>
          <w:sz w:val="24"/>
          <w:szCs w:val="24"/>
          <w:lang w:val="en"/>
        </w:rPr>
      </w:pPr>
      <w:r w:rsidRPr="005F3FF2">
        <w:rPr>
          <w:rFonts w:ascii="Times New Roman" w:eastAsia="Times New Roman" w:hAnsi="Times New Roman" w:cs="Times New Roman"/>
          <w:sz w:val="24"/>
          <w:szCs w:val="24"/>
          <w:lang w:val="en"/>
        </w:rPr>
        <w:lastRenderedPageBreak/>
        <w:t xml:space="preserve">Note that not all requests contain a </w:t>
      </w:r>
      <w:r w:rsidRPr="005F3FF2">
        <w:rPr>
          <w:rFonts w:ascii="Times New Roman" w:eastAsia="Times New Roman" w:hAnsi="Times New Roman" w:cs="Times New Roman"/>
          <w:b/>
          <w:bCs/>
          <w:sz w:val="24"/>
          <w:szCs w:val="24"/>
          <w:lang w:val="en"/>
        </w:rPr>
        <w:t>Target</w:t>
      </w:r>
      <w:r w:rsidRPr="005F3FF2">
        <w:rPr>
          <w:rFonts w:ascii="Times New Roman" w:eastAsia="Times New Roman" w:hAnsi="Times New Roman" w:cs="Times New Roman"/>
          <w:sz w:val="24"/>
          <w:szCs w:val="24"/>
          <w:lang w:val="en"/>
        </w:rPr>
        <w:t xml:space="preserve"> property that is of type </w:t>
      </w:r>
      <w:hyperlink r:id="rId48" w:history="1">
        <w:r w:rsidRPr="005F3FF2">
          <w:rPr>
            <w:rFonts w:ascii="Times New Roman" w:eastAsia="Times New Roman" w:hAnsi="Times New Roman" w:cs="Times New Roman"/>
            <w:color w:val="0000FF"/>
            <w:sz w:val="24"/>
            <w:szCs w:val="24"/>
            <w:u w:val="single"/>
            <w:lang w:val="en"/>
          </w:rPr>
          <w:t>Entity</w:t>
        </w:r>
      </w:hyperlink>
      <w:r w:rsidRPr="005F3FF2">
        <w:rPr>
          <w:rFonts w:ascii="Times New Roman" w:eastAsia="Times New Roman" w:hAnsi="Times New Roman" w:cs="Times New Roman"/>
          <w:sz w:val="24"/>
          <w:szCs w:val="24"/>
          <w:lang w:val="en"/>
        </w:rPr>
        <w:t xml:space="preserve">, so you have to look at each request or response. For example, </w:t>
      </w:r>
      <w:hyperlink r:id="rId49" w:history="1">
        <w:proofErr w:type="spellStart"/>
        <w:r w:rsidRPr="005F3FF2">
          <w:rPr>
            <w:rFonts w:ascii="Times New Roman" w:eastAsia="Times New Roman" w:hAnsi="Times New Roman" w:cs="Times New Roman"/>
            <w:color w:val="0000FF"/>
            <w:sz w:val="24"/>
            <w:szCs w:val="24"/>
            <w:u w:val="single"/>
            <w:lang w:val="en"/>
          </w:rPr>
          <w:t>DeleteRequest</w:t>
        </w:r>
        <w:proofErr w:type="spellEnd"/>
      </w:hyperlink>
      <w:r w:rsidRPr="005F3FF2">
        <w:rPr>
          <w:rFonts w:ascii="Times New Roman" w:eastAsia="Times New Roman" w:hAnsi="Times New Roman" w:cs="Times New Roman"/>
          <w:sz w:val="24"/>
          <w:szCs w:val="24"/>
          <w:lang w:val="en"/>
        </w:rPr>
        <w:t xml:space="preserve"> has a </w:t>
      </w:r>
      <w:hyperlink r:id="rId50" w:history="1">
        <w:r w:rsidRPr="005F3FF2">
          <w:rPr>
            <w:rFonts w:ascii="Times New Roman" w:eastAsia="Times New Roman" w:hAnsi="Times New Roman" w:cs="Times New Roman"/>
            <w:color w:val="0000FF"/>
            <w:sz w:val="24"/>
            <w:szCs w:val="24"/>
            <w:u w:val="single"/>
            <w:lang w:val="en"/>
          </w:rPr>
          <w:t>Target</w:t>
        </w:r>
      </w:hyperlink>
      <w:r w:rsidRPr="005F3FF2">
        <w:rPr>
          <w:rFonts w:ascii="Times New Roman" w:eastAsia="Times New Roman" w:hAnsi="Times New Roman" w:cs="Times New Roman"/>
          <w:sz w:val="24"/>
          <w:szCs w:val="24"/>
          <w:lang w:val="en"/>
        </w:rPr>
        <w:t xml:space="preserve"> property, but its type is </w:t>
      </w:r>
      <w:hyperlink r:id="rId51" w:history="1">
        <w:proofErr w:type="spellStart"/>
        <w:r w:rsidRPr="005F3FF2">
          <w:rPr>
            <w:rFonts w:ascii="Times New Roman" w:eastAsia="Times New Roman" w:hAnsi="Times New Roman" w:cs="Times New Roman"/>
            <w:color w:val="0000FF"/>
            <w:sz w:val="24"/>
            <w:szCs w:val="24"/>
            <w:u w:val="single"/>
            <w:lang w:val="en"/>
          </w:rPr>
          <w:t>EntityReference</w:t>
        </w:r>
        <w:proofErr w:type="spellEnd"/>
      </w:hyperlink>
      <w:r w:rsidRPr="005F3FF2">
        <w:rPr>
          <w:rFonts w:ascii="Times New Roman" w:eastAsia="Times New Roman" w:hAnsi="Times New Roman" w:cs="Times New Roman"/>
          <w:sz w:val="24"/>
          <w:szCs w:val="24"/>
          <w:lang w:val="en"/>
        </w:rPr>
        <w:t>. The preceding code example would be changed as follows.</w:t>
      </w:r>
    </w:p>
    <w:bookmarkEnd w:id="1"/>
    <w:p w:rsidR="005F3FF2" w:rsidRPr="005F3FF2" w:rsidRDefault="005F3FF2" w:rsidP="005F3FF2">
      <w:pPr>
        <w:spacing w:after="0" w:line="240" w:lineRule="auto"/>
        <w:rPr>
          <w:rFonts w:ascii="Times New Roman" w:eastAsia="Times New Roman" w:hAnsi="Times New Roman" w:cs="Times New Roman"/>
          <w:sz w:val="24"/>
          <w:szCs w:val="24"/>
          <w:lang w:val="en"/>
        </w:rPr>
      </w:pPr>
    </w:p>
    <w:p w:rsidR="005F3FF2" w:rsidRPr="005F3FF2" w:rsidRDefault="005F3FF2" w:rsidP="005F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5F3FF2">
        <w:rPr>
          <w:rFonts w:ascii="Courier New" w:eastAsia="Times New Roman" w:hAnsi="Courier New" w:cs="Courier New"/>
          <w:color w:val="008000"/>
          <w:sz w:val="20"/>
          <w:szCs w:val="20"/>
          <w:lang w:val="en"/>
        </w:rPr>
        <w:t xml:space="preserve">// The </w:t>
      </w:r>
      <w:proofErr w:type="spellStart"/>
      <w:r w:rsidRPr="005F3FF2">
        <w:rPr>
          <w:rFonts w:ascii="Courier New" w:eastAsia="Times New Roman" w:hAnsi="Courier New" w:cs="Courier New"/>
          <w:color w:val="008000"/>
          <w:sz w:val="20"/>
          <w:szCs w:val="20"/>
          <w:lang w:val="en"/>
        </w:rPr>
        <w:t>InputParameters</w:t>
      </w:r>
      <w:proofErr w:type="spellEnd"/>
      <w:r w:rsidRPr="005F3FF2">
        <w:rPr>
          <w:rFonts w:ascii="Courier New" w:eastAsia="Times New Roman" w:hAnsi="Courier New" w:cs="Courier New"/>
          <w:color w:val="008000"/>
          <w:sz w:val="20"/>
          <w:szCs w:val="20"/>
          <w:lang w:val="en"/>
        </w:rPr>
        <w:t xml:space="preserve"> collection contains all the data passed in the message request.</w:t>
      </w:r>
    </w:p>
    <w:p w:rsidR="005F3FF2" w:rsidRPr="005F3FF2" w:rsidRDefault="005F3FF2" w:rsidP="005F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roofErr w:type="gramStart"/>
      <w:r w:rsidRPr="005F3FF2">
        <w:rPr>
          <w:rFonts w:ascii="Courier New" w:eastAsia="Times New Roman" w:hAnsi="Courier New" w:cs="Courier New"/>
          <w:color w:val="0000FF"/>
          <w:sz w:val="20"/>
          <w:szCs w:val="20"/>
          <w:lang w:val="en"/>
        </w:rPr>
        <w:t>if</w:t>
      </w:r>
      <w:proofErr w:type="gramEnd"/>
      <w:r w:rsidRPr="005F3FF2">
        <w:rPr>
          <w:rFonts w:ascii="Courier New" w:eastAsia="Times New Roman" w:hAnsi="Courier New" w:cs="Courier New"/>
          <w:color w:val="000000"/>
          <w:sz w:val="20"/>
          <w:szCs w:val="20"/>
          <w:lang w:val="en"/>
        </w:rPr>
        <w:t xml:space="preserve"> (</w:t>
      </w:r>
      <w:proofErr w:type="spellStart"/>
      <w:r w:rsidRPr="005F3FF2">
        <w:rPr>
          <w:rFonts w:ascii="Courier New" w:eastAsia="Times New Roman" w:hAnsi="Courier New" w:cs="Courier New"/>
          <w:color w:val="000000"/>
          <w:sz w:val="20"/>
          <w:szCs w:val="20"/>
          <w:lang w:val="en"/>
        </w:rPr>
        <w:t>context.InputParameters.Contains</w:t>
      </w:r>
      <w:proofErr w:type="spellEnd"/>
      <w:r w:rsidRPr="005F3FF2">
        <w:rPr>
          <w:rFonts w:ascii="Courier New" w:eastAsia="Times New Roman" w:hAnsi="Courier New" w:cs="Courier New"/>
          <w:color w:val="000000"/>
          <w:sz w:val="20"/>
          <w:szCs w:val="20"/>
          <w:lang w:val="en"/>
        </w:rPr>
        <w:t>(</w:t>
      </w:r>
      <w:r w:rsidRPr="005F3FF2">
        <w:rPr>
          <w:rFonts w:ascii="Courier New" w:eastAsia="Times New Roman" w:hAnsi="Courier New" w:cs="Courier New"/>
          <w:color w:val="A31515"/>
          <w:sz w:val="20"/>
          <w:szCs w:val="20"/>
          <w:lang w:val="en"/>
        </w:rPr>
        <w:t>"Target"</w:t>
      </w:r>
      <w:r w:rsidRPr="005F3FF2">
        <w:rPr>
          <w:rFonts w:ascii="Courier New" w:eastAsia="Times New Roman" w:hAnsi="Courier New" w:cs="Courier New"/>
          <w:color w:val="000000"/>
          <w:sz w:val="20"/>
          <w:szCs w:val="20"/>
          <w:lang w:val="en"/>
        </w:rPr>
        <w:t xml:space="preserve">) &amp;&amp;    </w:t>
      </w:r>
      <w:proofErr w:type="spellStart"/>
      <w:r w:rsidRPr="005F3FF2">
        <w:rPr>
          <w:rFonts w:ascii="Courier New" w:eastAsia="Times New Roman" w:hAnsi="Courier New" w:cs="Courier New"/>
          <w:color w:val="000000"/>
          <w:sz w:val="20"/>
          <w:szCs w:val="20"/>
          <w:lang w:val="en"/>
        </w:rPr>
        <w:t>context.InputParameters</w:t>
      </w:r>
      <w:proofErr w:type="spellEnd"/>
      <w:r w:rsidRPr="005F3FF2">
        <w:rPr>
          <w:rFonts w:ascii="Courier New" w:eastAsia="Times New Roman" w:hAnsi="Courier New" w:cs="Courier New"/>
          <w:color w:val="000000"/>
          <w:sz w:val="20"/>
          <w:szCs w:val="20"/>
          <w:lang w:val="en"/>
        </w:rPr>
        <w:t>[</w:t>
      </w:r>
      <w:r w:rsidRPr="005F3FF2">
        <w:rPr>
          <w:rFonts w:ascii="Courier New" w:eastAsia="Times New Roman" w:hAnsi="Courier New" w:cs="Courier New"/>
          <w:color w:val="A31515"/>
          <w:sz w:val="20"/>
          <w:szCs w:val="20"/>
          <w:lang w:val="en"/>
        </w:rPr>
        <w:t>"Target"</w:t>
      </w:r>
      <w:r w:rsidRPr="005F3FF2">
        <w:rPr>
          <w:rFonts w:ascii="Courier New" w:eastAsia="Times New Roman" w:hAnsi="Courier New" w:cs="Courier New"/>
          <w:color w:val="000000"/>
          <w:sz w:val="20"/>
          <w:szCs w:val="20"/>
          <w:lang w:val="en"/>
        </w:rPr>
        <w:t xml:space="preserve">] </w:t>
      </w:r>
      <w:r w:rsidRPr="005F3FF2">
        <w:rPr>
          <w:rFonts w:ascii="Courier New" w:eastAsia="Times New Roman" w:hAnsi="Courier New" w:cs="Courier New"/>
          <w:color w:val="0000FF"/>
          <w:sz w:val="20"/>
          <w:szCs w:val="20"/>
          <w:lang w:val="en"/>
        </w:rPr>
        <w:t>is</w:t>
      </w:r>
      <w:r w:rsidRPr="005F3FF2">
        <w:rPr>
          <w:rFonts w:ascii="Courier New" w:eastAsia="Times New Roman" w:hAnsi="Courier New" w:cs="Courier New"/>
          <w:color w:val="000000"/>
          <w:sz w:val="20"/>
          <w:szCs w:val="20"/>
          <w:lang w:val="en"/>
        </w:rPr>
        <w:t xml:space="preserve"> </w:t>
      </w:r>
      <w:proofErr w:type="spellStart"/>
      <w:r w:rsidRPr="005F3FF2">
        <w:rPr>
          <w:rFonts w:ascii="Courier New" w:eastAsia="Times New Roman" w:hAnsi="Courier New" w:cs="Courier New"/>
          <w:color w:val="000000"/>
          <w:sz w:val="20"/>
          <w:szCs w:val="20"/>
          <w:lang w:val="en"/>
        </w:rPr>
        <w:t>EntityReference</w:t>
      </w:r>
      <w:proofErr w:type="spellEnd"/>
      <w:r w:rsidRPr="005F3FF2">
        <w:rPr>
          <w:rFonts w:ascii="Courier New" w:eastAsia="Times New Roman" w:hAnsi="Courier New" w:cs="Courier New"/>
          <w:color w:val="000000"/>
          <w:sz w:val="20"/>
          <w:szCs w:val="20"/>
          <w:lang w:val="en"/>
        </w:rPr>
        <w:t>)</w:t>
      </w:r>
    </w:p>
    <w:p w:rsidR="005F3FF2" w:rsidRPr="005F3FF2" w:rsidRDefault="005F3FF2" w:rsidP="005F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5F3FF2">
        <w:rPr>
          <w:rFonts w:ascii="Courier New" w:eastAsia="Times New Roman" w:hAnsi="Courier New" w:cs="Courier New"/>
          <w:color w:val="000000"/>
          <w:sz w:val="20"/>
          <w:szCs w:val="20"/>
          <w:lang w:val="en"/>
        </w:rPr>
        <w:t>{</w:t>
      </w:r>
    </w:p>
    <w:p w:rsidR="005F3FF2" w:rsidRPr="005F3FF2" w:rsidRDefault="005F3FF2" w:rsidP="005F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5F3FF2">
        <w:rPr>
          <w:rFonts w:ascii="Courier New" w:eastAsia="Times New Roman" w:hAnsi="Courier New" w:cs="Courier New"/>
          <w:color w:val="000000"/>
          <w:sz w:val="20"/>
          <w:szCs w:val="20"/>
          <w:lang w:val="en"/>
        </w:rPr>
        <w:t xml:space="preserve">    </w:t>
      </w:r>
      <w:r w:rsidRPr="005F3FF2">
        <w:rPr>
          <w:rFonts w:ascii="Courier New" w:eastAsia="Times New Roman" w:hAnsi="Courier New" w:cs="Courier New"/>
          <w:color w:val="008000"/>
          <w:sz w:val="20"/>
          <w:szCs w:val="20"/>
          <w:lang w:val="en"/>
        </w:rPr>
        <w:t xml:space="preserve">// </w:t>
      </w:r>
      <w:proofErr w:type="gramStart"/>
      <w:r w:rsidRPr="005F3FF2">
        <w:rPr>
          <w:rFonts w:ascii="Courier New" w:eastAsia="Times New Roman" w:hAnsi="Courier New" w:cs="Courier New"/>
          <w:color w:val="008000"/>
          <w:sz w:val="20"/>
          <w:szCs w:val="20"/>
          <w:lang w:val="en"/>
        </w:rPr>
        <w:t>Obtain</w:t>
      </w:r>
      <w:proofErr w:type="gramEnd"/>
      <w:r w:rsidRPr="005F3FF2">
        <w:rPr>
          <w:rFonts w:ascii="Courier New" w:eastAsia="Times New Roman" w:hAnsi="Courier New" w:cs="Courier New"/>
          <w:color w:val="008000"/>
          <w:sz w:val="20"/>
          <w:szCs w:val="20"/>
          <w:lang w:val="en"/>
        </w:rPr>
        <w:t xml:space="preserve"> the target entity from the input parameters.</w:t>
      </w:r>
    </w:p>
    <w:p w:rsidR="005F3FF2" w:rsidRPr="005F3FF2" w:rsidRDefault="005F3FF2" w:rsidP="005F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5F3FF2">
        <w:rPr>
          <w:rFonts w:ascii="Courier New" w:eastAsia="Times New Roman" w:hAnsi="Courier New" w:cs="Courier New"/>
          <w:color w:val="000000"/>
          <w:sz w:val="20"/>
          <w:szCs w:val="20"/>
          <w:lang w:val="en"/>
        </w:rPr>
        <w:t xml:space="preserve">    </w:t>
      </w:r>
      <w:proofErr w:type="spellStart"/>
      <w:r w:rsidRPr="005F3FF2">
        <w:rPr>
          <w:rFonts w:ascii="Courier New" w:eastAsia="Times New Roman" w:hAnsi="Courier New" w:cs="Courier New"/>
          <w:color w:val="000000"/>
          <w:sz w:val="20"/>
          <w:szCs w:val="20"/>
          <w:lang w:val="en"/>
        </w:rPr>
        <w:t>EntityReference</w:t>
      </w:r>
      <w:proofErr w:type="spellEnd"/>
      <w:r w:rsidRPr="005F3FF2">
        <w:rPr>
          <w:rFonts w:ascii="Courier New" w:eastAsia="Times New Roman" w:hAnsi="Courier New" w:cs="Courier New"/>
          <w:color w:val="000000"/>
          <w:sz w:val="20"/>
          <w:szCs w:val="20"/>
          <w:lang w:val="en"/>
        </w:rPr>
        <w:t xml:space="preserve"> entity = (</w:t>
      </w:r>
      <w:proofErr w:type="spellStart"/>
      <w:r w:rsidRPr="005F3FF2">
        <w:rPr>
          <w:rFonts w:ascii="Courier New" w:eastAsia="Times New Roman" w:hAnsi="Courier New" w:cs="Courier New"/>
          <w:color w:val="000000"/>
          <w:sz w:val="20"/>
          <w:szCs w:val="20"/>
          <w:lang w:val="en"/>
        </w:rPr>
        <w:t>EntityReference</w:t>
      </w:r>
      <w:proofErr w:type="spellEnd"/>
      <w:proofErr w:type="gramStart"/>
      <w:r w:rsidRPr="005F3FF2">
        <w:rPr>
          <w:rFonts w:ascii="Courier New" w:eastAsia="Times New Roman" w:hAnsi="Courier New" w:cs="Courier New"/>
          <w:color w:val="000000"/>
          <w:sz w:val="20"/>
          <w:szCs w:val="20"/>
          <w:lang w:val="en"/>
        </w:rPr>
        <w:t>)</w:t>
      </w:r>
      <w:proofErr w:type="spellStart"/>
      <w:r w:rsidRPr="005F3FF2">
        <w:rPr>
          <w:rFonts w:ascii="Courier New" w:eastAsia="Times New Roman" w:hAnsi="Courier New" w:cs="Courier New"/>
          <w:color w:val="000000"/>
          <w:sz w:val="20"/>
          <w:szCs w:val="20"/>
          <w:lang w:val="en"/>
        </w:rPr>
        <w:t>context.InputParameters</w:t>
      </w:r>
      <w:proofErr w:type="spellEnd"/>
      <w:proofErr w:type="gramEnd"/>
      <w:r w:rsidRPr="005F3FF2">
        <w:rPr>
          <w:rFonts w:ascii="Courier New" w:eastAsia="Times New Roman" w:hAnsi="Courier New" w:cs="Courier New"/>
          <w:color w:val="000000"/>
          <w:sz w:val="20"/>
          <w:szCs w:val="20"/>
          <w:lang w:val="en"/>
        </w:rPr>
        <w:t>[</w:t>
      </w:r>
      <w:r w:rsidRPr="005F3FF2">
        <w:rPr>
          <w:rFonts w:ascii="Courier New" w:eastAsia="Times New Roman" w:hAnsi="Courier New" w:cs="Courier New"/>
          <w:color w:val="A31515"/>
          <w:sz w:val="20"/>
          <w:szCs w:val="20"/>
          <w:lang w:val="en"/>
        </w:rPr>
        <w:t>"Target"</w:t>
      </w:r>
      <w:r w:rsidRPr="005F3FF2">
        <w:rPr>
          <w:rFonts w:ascii="Courier New" w:eastAsia="Times New Roman" w:hAnsi="Courier New" w:cs="Courier New"/>
          <w:color w:val="000000"/>
          <w:sz w:val="20"/>
          <w:szCs w:val="20"/>
          <w:lang w:val="en"/>
        </w:rPr>
        <w:t>];</w:t>
      </w:r>
    </w:p>
    <w:p w:rsidR="005F3FF2" w:rsidRPr="005F3FF2" w:rsidRDefault="005F3FF2" w:rsidP="005F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5F3FF2">
        <w:rPr>
          <w:rFonts w:ascii="Courier New" w:eastAsia="Times New Roman" w:hAnsi="Courier New" w:cs="Courier New"/>
          <w:color w:val="000000"/>
          <w:sz w:val="20"/>
          <w:szCs w:val="20"/>
          <w:lang w:val="en"/>
        </w:rPr>
        <w:t>}</w:t>
      </w:r>
    </w:p>
    <w:p w:rsidR="005F3FF2" w:rsidRPr="005F3FF2" w:rsidRDefault="005F3FF2" w:rsidP="005F3FF2">
      <w:pPr>
        <w:spacing w:before="100" w:beforeAutospacing="1" w:after="100" w:afterAutospacing="1" w:line="240" w:lineRule="auto"/>
        <w:rPr>
          <w:rFonts w:ascii="Times New Roman" w:eastAsia="Times New Roman" w:hAnsi="Times New Roman" w:cs="Times New Roman"/>
          <w:sz w:val="28"/>
          <w:szCs w:val="28"/>
          <w:lang w:val="en"/>
        </w:rPr>
      </w:pPr>
      <w:r w:rsidRPr="005F3FF2">
        <w:rPr>
          <w:rFonts w:ascii="Times New Roman" w:eastAsia="Times New Roman" w:hAnsi="Times New Roman" w:cs="Times New Roman"/>
          <w:sz w:val="28"/>
          <w:szCs w:val="28"/>
          <w:lang w:val="en"/>
        </w:rPr>
        <w:t xml:space="preserve">Similarly, the </w:t>
      </w:r>
      <w:hyperlink r:id="rId52" w:history="1">
        <w:proofErr w:type="spellStart"/>
        <w:r w:rsidRPr="005F3FF2">
          <w:rPr>
            <w:rFonts w:ascii="Times New Roman" w:eastAsia="Times New Roman" w:hAnsi="Times New Roman" w:cs="Times New Roman"/>
            <w:color w:val="0000FF"/>
            <w:sz w:val="28"/>
            <w:szCs w:val="28"/>
            <w:u w:val="single"/>
            <w:lang w:val="en"/>
          </w:rPr>
          <w:t>OutputParameters</w:t>
        </w:r>
        <w:proofErr w:type="spellEnd"/>
      </w:hyperlink>
      <w:r w:rsidRPr="005F3FF2">
        <w:rPr>
          <w:rFonts w:ascii="Times New Roman" w:eastAsia="Times New Roman" w:hAnsi="Times New Roman" w:cs="Times New Roman"/>
          <w:sz w:val="28"/>
          <w:szCs w:val="28"/>
          <w:lang w:val="en"/>
        </w:rPr>
        <w:t xml:space="preserve"> property contains the data that is in the response message, for example </w:t>
      </w:r>
      <w:hyperlink r:id="rId53" w:history="1">
        <w:proofErr w:type="spellStart"/>
        <w:r w:rsidRPr="005F3FF2">
          <w:rPr>
            <w:rFonts w:ascii="Times New Roman" w:eastAsia="Times New Roman" w:hAnsi="Times New Roman" w:cs="Times New Roman"/>
            <w:color w:val="0000FF"/>
            <w:sz w:val="28"/>
            <w:szCs w:val="28"/>
            <w:u w:val="single"/>
            <w:lang w:val="en"/>
          </w:rPr>
          <w:t>CreateResponse</w:t>
        </w:r>
        <w:proofErr w:type="spellEnd"/>
      </w:hyperlink>
      <w:r w:rsidRPr="005F3FF2">
        <w:rPr>
          <w:rFonts w:ascii="Times New Roman" w:eastAsia="Times New Roman" w:hAnsi="Times New Roman" w:cs="Times New Roman"/>
          <w:sz w:val="28"/>
          <w:szCs w:val="28"/>
          <w:lang w:val="en"/>
        </w:rPr>
        <w:t xml:space="preserve">, currently being passed through the event execution pipeline. However, only synchronous post-event and asynchronous registered plug-ins have </w:t>
      </w:r>
      <w:hyperlink r:id="rId54" w:history="1">
        <w:proofErr w:type="spellStart"/>
        <w:r w:rsidRPr="005F3FF2">
          <w:rPr>
            <w:rFonts w:ascii="Times New Roman" w:eastAsia="Times New Roman" w:hAnsi="Times New Roman" w:cs="Times New Roman"/>
            <w:color w:val="0000FF"/>
            <w:sz w:val="28"/>
            <w:szCs w:val="28"/>
            <w:u w:val="single"/>
            <w:lang w:val="en"/>
          </w:rPr>
          <w:t>OutputParameters</w:t>
        </w:r>
        <w:proofErr w:type="spellEnd"/>
      </w:hyperlink>
      <w:r w:rsidRPr="005F3FF2">
        <w:rPr>
          <w:rFonts w:ascii="Times New Roman" w:eastAsia="Times New Roman" w:hAnsi="Times New Roman" w:cs="Times New Roman"/>
          <w:sz w:val="28"/>
          <w:szCs w:val="28"/>
          <w:lang w:val="en"/>
        </w:rPr>
        <w:t xml:space="preserve"> populated as the response is the result of the core platform operation. The property is of type </w:t>
      </w:r>
      <w:hyperlink r:id="rId55" w:history="1">
        <w:proofErr w:type="spellStart"/>
        <w:r w:rsidRPr="005F3FF2">
          <w:rPr>
            <w:rFonts w:ascii="Times New Roman" w:eastAsia="Times New Roman" w:hAnsi="Times New Roman" w:cs="Times New Roman"/>
            <w:color w:val="0000FF"/>
            <w:sz w:val="28"/>
            <w:szCs w:val="28"/>
            <w:u w:val="single"/>
            <w:lang w:val="en"/>
          </w:rPr>
          <w:t>ParameterCollection</w:t>
        </w:r>
        <w:proofErr w:type="spellEnd"/>
      </w:hyperlink>
      <w:r w:rsidRPr="005F3FF2">
        <w:rPr>
          <w:rFonts w:ascii="Times New Roman" w:eastAsia="Times New Roman" w:hAnsi="Times New Roman" w:cs="Times New Roman"/>
          <w:sz w:val="28"/>
          <w:szCs w:val="28"/>
          <w:lang w:val="en"/>
        </w:rPr>
        <w:t xml:space="preserve"> where the keys to access the response data are the names of the actual public properties in the response.</w:t>
      </w:r>
    </w:p>
    <w:p w:rsidR="005F3FF2" w:rsidRPr="005F3FF2" w:rsidRDefault="005F3FF2" w:rsidP="005F3FF2">
      <w:pPr>
        <w:spacing w:before="100" w:beforeAutospacing="1" w:after="100" w:afterAutospacing="1" w:line="240" w:lineRule="auto"/>
        <w:outlineLvl w:val="1"/>
        <w:rPr>
          <w:rFonts w:ascii="Times New Roman" w:eastAsia="Times New Roman" w:hAnsi="Times New Roman" w:cs="Times New Roman"/>
          <w:b/>
          <w:bCs/>
          <w:sz w:val="32"/>
          <w:szCs w:val="32"/>
          <w:lang w:val="en"/>
        </w:rPr>
      </w:pPr>
      <w:r w:rsidRPr="005F3FF2">
        <w:rPr>
          <w:rFonts w:ascii="Times New Roman" w:eastAsia="Times New Roman" w:hAnsi="Times New Roman" w:cs="Times New Roman"/>
          <w:b/>
          <w:bCs/>
          <w:sz w:val="32"/>
          <w:szCs w:val="32"/>
          <w:lang w:val="en"/>
        </w:rPr>
        <w:t>Pre and post entity images</w:t>
      </w:r>
    </w:p>
    <w:p w:rsidR="005F3FF2" w:rsidRPr="005F3FF2" w:rsidRDefault="00A8318A" w:rsidP="005F3FF2">
      <w:pPr>
        <w:spacing w:before="100" w:beforeAutospacing="1" w:after="100" w:afterAutospacing="1" w:line="240" w:lineRule="auto"/>
        <w:rPr>
          <w:rFonts w:ascii="Times New Roman" w:eastAsia="Times New Roman" w:hAnsi="Times New Roman" w:cs="Times New Roman"/>
          <w:sz w:val="28"/>
          <w:szCs w:val="28"/>
          <w:lang w:val="en"/>
        </w:rPr>
      </w:pPr>
      <w:hyperlink r:id="rId56" w:history="1">
        <w:proofErr w:type="spellStart"/>
        <w:r w:rsidR="005F3FF2" w:rsidRPr="005F3FF2">
          <w:rPr>
            <w:rFonts w:ascii="Times New Roman" w:eastAsia="Times New Roman" w:hAnsi="Times New Roman" w:cs="Times New Roman"/>
            <w:color w:val="0000FF"/>
            <w:sz w:val="28"/>
            <w:szCs w:val="28"/>
            <w:u w:val="single"/>
            <w:lang w:val="en"/>
          </w:rPr>
          <w:t>PreEntityImages</w:t>
        </w:r>
        <w:proofErr w:type="spellEnd"/>
      </w:hyperlink>
      <w:r w:rsidR="005F3FF2" w:rsidRPr="005F3FF2">
        <w:rPr>
          <w:rFonts w:ascii="Times New Roman" w:eastAsia="Times New Roman" w:hAnsi="Times New Roman" w:cs="Times New Roman"/>
          <w:sz w:val="28"/>
          <w:szCs w:val="28"/>
          <w:lang w:val="en"/>
        </w:rPr>
        <w:t xml:space="preserve"> and </w:t>
      </w:r>
      <w:hyperlink r:id="rId57" w:history="1">
        <w:proofErr w:type="spellStart"/>
        <w:r w:rsidR="005F3FF2" w:rsidRPr="005F3FF2">
          <w:rPr>
            <w:rFonts w:ascii="Times New Roman" w:eastAsia="Times New Roman" w:hAnsi="Times New Roman" w:cs="Times New Roman"/>
            <w:color w:val="0000FF"/>
            <w:sz w:val="28"/>
            <w:szCs w:val="28"/>
            <w:u w:val="single"/>
            <w:lang w:val="en"/>
          </w:rPr>
          <w:t>PostEntityImages</w:t>
        </w:r>
        <w:proofErr w:type="spellEnd"/>
      </w:hyperlink>
      <w:r w:rsidR="005F3FF2" w:rsidRPr="005F3FF2">
        <w:rPr>
          <w:rFonts w:ascii="Times New Roman" w:eastAsia="Times New Roman" w:hAnsi="Times New Roman" w:cs="Times New Roman"/>
          <w:sz w:val="28"/>
          <w:szCs w:val="28"/>
          <w:lang w:val="en"/>
        </w:rPr>
        <w:t xml:space="preserve"> contain snapshots of the primary entity's attributes before (pre) and after (post) the core platform operation. Microsoft Dynamics CRM populates the pre-entity and post-entity images based on the security privileges of the impersonated system user. Only entity attributes that are set to a value or are </w:t>
      </w:r>
      <w:r w:rsidR="005F3FF2" w:rsidRPr="005F3FF2">
        <w:rPr>
          <w:rFonts w:ascii="Times New Roman" w:eastAsia="Times New Roman" w:hAnsi="Times New Roman" w:cs="Times New Roman"/>
          <w:b/>
          <w:bCs/>
          <w:sz w:val="28"/>
          <w:szCs w:val="28"/>
          <w:lang w:val="en"/>
        </w:rPr>
        <w:t>null</w:t>
      </w:r>
      <w:r w:rsidR="005F3FF2" w:rsidRPr="005F3FF2">
        <w:rPr>
          <w:rFonts w:ascii="Times New Roman" w:eastAsia="Times New Roman" w:hAnsi="Times New Roman" w:cs="Times New Roman"/>
          <w:sz w:val="28"/>
          <w:szCs w:val="28"/>
          <w:lang w:val="en"/>
        </w:rPr>
        <w:t xml:space="preserve"> are available in the pre or post entity images. You can specify to have the platform populate these </w:t>
      </w:r>
      <w:proofErr w:type="spellStart"/>
      <w:r w:rsidR="005F3FF2" w:rsidRPr="005F3FF2">
        <w:rPr>
          <w:rFonts w:ascii="Times New Roman" w:eastAsia="Times New Roman" w:hAnsi="Times New Roman" w:cs="Times New Roman"/>
          <w:b/>
          <w:bCs/>
          <w:sz w:val="28"/>
          <w:szCs w:val="28"/>
          <w:lang w:val="en"/>
        </w:rPr>
        <w:t>PreEntityImages</w:t>
      </w:r>
      <w:proofErr w:type="spellEnd"/>
      <w:r w:rsidR="005F3FF2" w:rsidRPr="005F3FF2">
        <w:rPr>
          <w:rFonts w:ascii="Times New Roman" w:eastAsia="Times New Roman" w:hAnsi="Times New Roman" w:cs="Times New Roman"/>
          <w:sz w:val="28"/>
          <w:szCs w:val="28"/>
          <w:lang w:val="en"/>
        </w:rPr>
        <w:t xml:space="preserve"> and </w:t>
      </w:r>
      <w:proofErr w:type="spellStart"/>
      <w:r w:rsidR="005F3FF2" w:rsidRPr="005F3FF2">
        <w:rPr>
          <w:rFonts w:ascii="Times New Roman" w:eastAsia="Times New Roman" w:hAnsi="Times New Roman" w:cs="Times New Roman"/>
          <w:b/>
          <w:bCs/>
          <w:sz w:val="28"/>
          <w:szCs w:val="28"/>
          <w:lang w:val="en"/>
        </w:rPr>
        <w:t>PostEntityImages</w:t>
      </w:r>
      <w:proofErr w:type="spellEnd"/>
      <w:r w:rsidR="005F3FF2" w:rsidRPr="005F3FF2">
        <w:rPr>
          <w:rFonts w:ascii="Times New Roman" w:eastAsia="Times New Roman" w:hAnsi="Times New Roman" w:cs="Times New Roman"/>
          <w:sz w:val="28"/>
          <w:szCs w:val="28"/>
          <w:lang w:val="en"/>
        </w:rPr>
        <w:t xml:space="preserve"> properties when you register your plug-in. The entity alias value you specify during plug-in registration is used as the key into the image collection in your plug-in code.</w:t>
      </w:r>
    </w:p>
    <w:p w:rsidR="005F3FF2" w:rsidRPr="005F3FF2" w:rsidRDefault="005F3FF2" w:rsidP="005F3FF2">
      <w:pPr>
        <w:spacing w:before="100" w:beforeAutospacing="1" w:after="100" w:afterAutospacing="1" w:line="240" w:lineRule="auto"/>
        <w:rPr>
          <w:rFonts w:ascii="Times New Roman" w:eastAsia="Times New Roman" w:hAnsi="Times New Roman" w:cs="Times New Roman"/>
          <w:sz w:val="28"/>
          <w:szCs w:val="28"/>
          <w:lang w:val="en"/>
        </w:rPr>
      </w:pPr>
      <w:r w:rsidRPr="005F3FF2">
        <w:rPr>
          <w:rFonts w:ascii="Times New Roman" w:eastAsia="Times New Roman" w:hAnsi="Times New Roman" w:cs="Times New Roman"/>
          <w:sz w:val="28"/>
          <w:szCs w:val="28"/>
          <w:lang w:val="en"/>
        </w:rPr>
        <w:t xml:space="preserve">There are some events where images aren’t available. For example, only synchronous post-event and asynchronous registered plug-ins have </w:t>
      </w:r>
      <w:hyperlink r:id="rId58" w:history="1">
        <w:proofErr w:type="spellStart"/>
        <w:r w:rsidRPr="005F3FF2">
          <w:rPr>
            <w:rFonts w:ascii="Times New Roman" w:eastAsia="Times New Roman" w:hAnsi="Times New Roman" w:cs="Times New Roman"/>
            <w:color w:val="0000FF"/>
            <w:sz w:val="28"/>
            <w:szCs w:val="28"/>
            <w:u w:val="single"/>
            <w:lang w:val="en"/>
          </w:rPr>
          <w:t>PostEntityImages</w:t>
        </w:r>
        <w:proofErr w:type="spellEnd"/>
      </w:hyperlink>
      <w:r w:rsidRPr="005F3FF2">
        <w:rPr>
          <w:rFonts w:ascii="Times New Roman" w:eastAsia="Times New Roman" w:hAnsi="Times New Roman" w:cs="Times New Roman"/>
          <w:sz w:val="28"/>
          <w:szCs w:val="28"/>
          <w:lang w:val="en"/>
        </w:rPr>
        <w:t xml:space="preserve"> populated. The create operation doesn’t support a pre-image and a delete operation doesn’t support a post-image. In addition, only a small subset of messages support pre and post images as shown in the following table.</w:t>
      </w:r>
    </w:p>
    <w:p w:rsidR="005F3FF2" w:rsidRDefault="005F3FF2" w:rsidP="005F3FF2">
      <w:pPr>
        <w:spacing w:before="100" w:beforeAutospacing="1" w:after="100" w:afterAutospacing="1" w:line="240" w:lineRule="auto"/>
        <w:outlineLvl w:val="2"/>
        <w:rPr>
          <w:rFonts w:ascii="Times New Roman" w:eastAsia="Times New Roman" w:hAnsi="Times New Roman" w:cs="Times New Roman"/>
          <w:b/>
          <w:bCs/>
          <w:sz w:val="27"/>
          <w:szCs w:val="27"/>
          <w:lang w:val="en"/>
        </w:rPr>
      </w:pPr>
      <w:r w:rsidRPr="005F3FF2">
        <w:rPr>
          <w:rFonts w:ascii="Times New Roman" w:eastAsia="Times New Roman" w:hAnsi="Times New Roman" w:cs="Times New Roman"/>
          <w:b/>
          <w:bCs/>
          <w:sz w:val="27"/>
          <w:szCs w:val="27"/>
          <w:lang w:val="en"/>
        </w:rPr>
        <w:t> </w:t>
      </w:r>
    </w:p>
    <w:p w:rsidR="005F3FF2" w:rsidRPr="005F3FF2" w:rsidRDefault="005F3FF2" w:rsidP="005F3FF2">
      <w:pPr>
        <w:spacing w:before="100" w:beforeAutospacing="1" w:after="100" w:afterAutospacing="1" w:line="240" w:lineRule="auto"/>
        <w:outlineLvl w:val="2"/>
        <w:rPr>
          <w:rFonts w:ascii="Times New Roman" w:eastAsia="Times New Roman" w:hAnsi="Times New Roman" w:cs="Times New Roman"/>
          <w:b/>
          <w:bCs/>
          <w:sz w:val="27"/>
          <w:szCs w:val="27"/>
          <w:lang w:val="en"/>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081"/>
        <w:gridCol w:w="1494"/>
        <w:gridCol w:w="4895"/>
      </w:tblGrid>
      <w:tr w:rsidR="005F3FF2" w:rsidRPr="005F3FF2" w:rsidTr="005F3FF2">
        <w:trPr>
          <w:tblCellSpacing w:w="15" w:type="dxa"/>
        </w:trPr>
        <w:tc>
          <w:tcPr>
            <w:tcW w:w="0" w:type="auto"/>
            <w:vAlign w:val="center"/>
            <w:hideMark/>
          </w:tcPr>
          <w:p w:rsidR="005F3FF2" w:rsidRPr="005F3FF2" w:rsidRDefault="005F3FF2" w:rsidP="005F3FF2">
            <w:pPr>
              <w:spacing w:after="0" w:line="240" w:lineRule="auto"/>
              <w:jc w:val="center"/>
              <w:rPr>
                <w:rFonts w:ascii="Times New Roman" w:eastAsia="Times New Roman" w:hAnsi="Times New Roman" w:cs="Times New Roman"/>
                <w:b/>
                <w:bCs/>
                <w:sz w:val="24"/>
                <w:szCs w:val="24"/>
              </w:rPr>
            </w:pPr>
            <w:r w:rsidRPr="005F3FF2">
              <w:rPr>
                <w:rFonts w:ascii="Times New Roman" w:eastAsia="Times New Roman" w:hAnsi="Times New Roman" w:cs="Times New Roman"/>
                <w:b/>
                <w:bCs/>
                <w:sz w:val="24"/>
                <w:szCs w:val="24"/>
              </w:rPr>
              <w:lastRenderedPageBreak/>
              <w:t xml:space="preserve">Message Request </w:t>
            </w:r>
          </w:p>
        </w:tc>
        <w:tc>
          <w:tcPr>
            <w:tcW w:w="0" w:type="auto"/>
            <w:vAlign w:val="center"/>
            <w:hideMark/>
          </w:tcPr>
          <w:p w:rsidR="005F3FF2" w:rsidRPr="005F3FF2" w:rsidRDefault="005F3FF2" w:rsidP="005F3FF2">
            <w:pPr>
              <w:spacing w:after="0" w:line="240" w:lineRule="auto"/>
              <w:jc w:val="center"/>
              <w:rPr>
                <w:rFonts w:ascii="Times New Roman" w:eastAsia="Times New Roman" w:hAnsi="Times New Roman" w:cs="Times New Roman"/>
                <w:b/>
                <w:bCs/>
                <w:sz w:val="24"/>
                <w:szCs w:val="24"/>
              </w:rPr>
            </w:pPr>
            <w:r w:rsidRPr="005F3FF2">
              <w:rPr>
                <w:rFonts w:ascii="Times New Roman" w:eastAsia="Times New Roman" w:hAnsi="Times New Roman" w:cs="Times New Roman"/>
                <w:b/>
                <w:bCs/>
                <w:sz w:val="24"/>
                <w:szCs w:val="24"/>
              </w:rPr>
              <w:t xml:space="preserve">Property </w:t>
            </w:r>
          </w:p>
        </w:tc>
        <w:tc>
          <w:tcPr>
            <w:tcW w:w="0" w:type="auto"/>
            <w:vAlign w:val="center"/>
            <w:hideMark/>
          </w:tcPr>
          <w:p w:rsidR="005F3FF2" w:rsidRPr="005F3FF2" w:rsidRDefault="005F3FF2" w:rsidP="005F3FF2">
            <w:pPr>
              <w:spacing w:after="0" w:line="240" w:lineRule="auto"/>
              <w:jc w:val="center"/>
              <w:rPr>
                <w:rFonts w:ascii="Times New Roman" w:eastAsia="Times New Roman" w:hAnsi="Times New Roman" w:cs="Times New Roman"/>
                <w:b/>
                <w:bCs/>
                <w:sz w:val="24"/>
                <w:szCs w:val="24"/>
              </w:rPr>
            </w:pPr>
            <w:r w:rsidRPr="005F3FF2">
              <w:rPr>
                <w:rFonts w:ascii="Times New Roman" w:eastAsia="Times New Roman" w:hAnsi="Times New Roman" w:cs="Times New Roman"/>
                <w:b/>
                <w:bCs/>
                <w:sz w:val="24"/>
                <w:szCs w:val="24"/>
              </w:rPr>
              <w:t xml:space="preserve">Description </w:t>
            </w:r>
          </w:p>
        </w:tc>
      </w:tr>
      <w:tr w:rsidR="005F3FF2" w:rsidRPr="005F3FF2" w:rsidTr="005F3FF2">
        <w:trPr>
          <w:tblCellSpacing w:w="15" w:type="dxa"/>
        </w:trPr>
        <w:tc>
          <w:tcPr>
            <w:tcW w:w="0" w:type="auto"/>
            <w:vAlign w:val="center"/>
            <w:hideMark/>
          </w:tcPr>
          <w:p w:rsidR="005F3FF2" w:rsidRPr="005F3FF2" w:rsidRDefault="00A8318A" w:rsidP="005F3FF2">
            <w:pPr>
              <w:spacing w:before="100" w:beforeAutospacing="1" w:after="100" w:afterAutospacing="1" w:line="240" w:lineRule="auto"/>
              <w:rPr>
                <w:rFonts w:ascii="Times New Roman" w:eastAsia="Times New Roman" w:hAnsi="Times New Roman" w:cs="Times New Roman"/>
                <w:sz w:val="24"/>
                <w:szCs w:val="24"/>
              </w:rPr>
            </w:pPr>
            <w:hyperlink r:id="rId59" w:history="1">
              <w:proofErr w:type="spellStart"/>
              <w:r w:rsidR="005F3FF2" w:rsidRPr="005F3FF2">
                <w:rPr>
                  <w:rFonts w:ascii="Times New Roman" w:eastAsia="Times New Roman" w:hAnsi="Times New Roman" w:cs="Times New Roman"/>
                  <w:color w:val="0000FF"/>
                  <w:sz w:val="24"/>
                  <w:szCs w:val="24"/>
                  <w:u w:val="single"/>
                </w:rPr>
                <w:t>AssignRequest</w:t>
              </w:r>
              <w:proofErr w:type="spellEnd"/>
            </w:hyperlink>
            <w:r w:rsidR="005F3FF2" w:rsidRPr="005F3FF2">
              <w:rPr>
                <w:rFonts w:ascii="Times New Roman" w:eastAsia="Times New Roman" w:hAnsi="Times New Roman" w:cs="Times New Roman"/>
                <w:sz w:val="24"/>
                <w:szCs w:val="24"/>
              </w:rPr>
              <w:t xml:space="preserve"> </w:t>
            </w:r>
          </w:p>
        </w:tc>
        <w:tc>
          <w:tcPr>
            <w:tcW w:w="0" w:type="auto"/>
            <w:vAlign w:val="center"/>
            <w:hideMark/>
          </w:tcPr>
          <w:p w:rsidR="005F3FF2" w:rsidRPr="005F3FF2" w:rsidRDefault="005F3FF2" w:rsidP="005F3FF2">
            <w:pPr>
              <w:spacing w:before="100" w:beforeAutospacing="1" w:after="100" w:afterAutospacing="1" w:line="240" w:lineRule="auto"/>
              <w:rPr>
                <w:rFonts w:ascii="Times New Roman" w:eastAsia="Times New Roman" w:hAnsi="Times New Roman" w:cs="Times New Roman"/>
                <w:sz w:val="24"/>
                <w:szCs w:val="24"/>
              </w:rPr>
            </w:pPr>
            <w:r w:rsidRPr="005F3FF2">
              <w:rPr>
                <w:rFonts w:ascii="Times New Roman" w:eastAsia="Times New Roman" w:hAnsi="Times New Roman" w:cs="Times New Roman"/>
                <w:sz w:val="24"/>
                <w:szCs w:val="24"/>
              </w:rPr>
              <w:t>Target</w:t>
            </w:r>
          </w:p>
        </w:tc>
        <w:tc>
          <w:tcPr>
            <w:tcW w:w="0" w:type="auto"/>
            <w:vAlign w:val="center"/>
            <w:hideMark/>
          </w:tcPr>
          <w:p w:rsidR="005F3FF2" w:rsidRPr="005F3FF2" w:rsidRDefault="005F3FF2" w:rsidP="005F3FF2">
            <w:pPr>
              <w:spacing w:before="100" w:beforeAutospacing="1" w:after="100" w:afterAutospacing="1" w:line="240" w:lineRule="auto"/>
              <w:rPr>
                <w:rFonts w:ascii="Times New Roman" w:eastAsia="Times New Roman" w:hAnsi="Times New Roman" w:cs="Times New Roman"/>
                <w:sz w:val="24"/>
                <w:szCs w:val="24"/>
              </w:rPr>
            </w:pPr>
            <w:r w:rsidRPr="005F3FF2">
              <w:rPr>
                <w:rFonts w:ascii="Times New Roman" w:eastAsia="Times New Roman" w:hAnsi="Times New Roman" w:cs="Times New Roman"/>
                <w:sz w:val="24"/>
                <w:szCs w:val="24"/>
              </w:rPr>
              <w:t>The assigned entity.</w:t>
            </w:r>
          </w:p>
        </w:tc>
      </w:tr>
      <w:tr w:rsidR="005F3FF2" w:rsidRPr="005F3FF2" w:rsidTr="005F3FF2">
        <w:trPr>
          <w:tblCellSpacing w:w="15" w:type="dxa"/>
        </w:trPr>
        <w:tc>
          <w:tcPr>
            <w:tcW w:w="0" w:type="auto"/>
            <w:vAlign w:val="center"/>
            <w:hideMark/>
          </w:tcPr>
          <w:p w:rsidR="005F3FF2" w:rsidRPr="005F3FF2" w:rsidRDefault="00A8318A" w:rsidP="005F3FF2">
            <w:pPr>
              <w:spacing w:before="100" w:beforeAutospacing="1" w:after="100" w:afterAutospacing="1" w:line="240" w:lineRule="auto"/>
              <w:rPr>
                <w:rFonts w:ascii="Times New Roman" w:eastAsia="Times New Roman" w:hAnsi="Times New Roman" w:cs="Times New Roman"/>
                <w:sz w:val="24"/>
                <w:szCs w:val="24"/>
              </w:rPr>
            </w:pPr>
            <w:hyperlink r:id="rId60" w:history="1">
              <w:proofErr w:type="spellStart"/>
              <w:r w:rsidR="005F3FF2" w:rsidRPr="005F3FF2">
                <w:rPr>
                  <w:rFonts w:ascii="Times New Roman" w:eastAsia="Times New Roman" w:hAnsi="Times New Roman" w:cs="Times New Roman"/>
                  <w:color w:val="0000FF"/>
                  <w:sz w:val="24"/>
                  <w:szCs w:val="24"/>
                  <w:u w:val="single"/>
                </w:rPr>
                <w:t>CreateRequest</w:t>
              </w:r>
              <w:proofErr w:type="spellEnd"/>
            </w:hyperlink>
            <w:r w:rsidR="005F3FF2" w:rsidRPr="005F3FF2">
              <w:rPr>
                <w:rFonts w:ascii="Times New Roman" w:eastAsia="Times New Roman" w:hAnsi="Times New Roman" w:cs="Times New Roman"/>
                <w:sz w:val="24"/>
                <w:szCs w:val="24"/>
              </w:rPr>
              <w:t xml:space="preserve"> </w:t>
            </w:r>
          </w:p>
        </w:tc>
        <w:tc>
          <w:tcPr>
            <w:tcW w:w="0" w:type="auto"/>
            <w:vAlign w:val="center"/>
            <w:hideMark/>
          </w:tcPr>
          <w:p w:rsidR="005F3FF2" w:rsidRPr="005F3FF2" w:rsidRDefault="005F3FF2" w:rsidP="005F3FF2">
            <w:pPr>
              <w:spacing w:before="100" w:beforeAutospacing="1" w:after="100" w:afterAutospacing="1" w:line="240" w:lineRule="auto"/>
              <w:rPr>
                <w:rFonts w:ascii="Times New Roman" w:eastAsia="Times New Roman" w:hAnsi="Times New Roman" w:cs="Times New Roman"/>
                <w:sz w:val="24"/>
                <w:szCs w:val="24"/>
              </w:rPr>
            </w:pPr>
            <w:r w:rsidRPr="005F3FF2">
              <w:rPr>
                <w:rFonts w:ascii="Times New Roman" w:eastAsia="Times New Roman" w:hAnsi="Times New Roman" w:cs="Times New Roman"/>
                <w:sz w:val="24"/>
                <w:szCs w:val="24"/>
              </w:rPr>
              <w:t>Target</w:t>
            </w:r>
          </w:p>
        </w:tc>
        <w:tc>
          <w:tcPr>
            <w:tcW w:w="0" w:type="auto"/>
            <w:vAlign w:val="center"/>
            <w:hideMark/>
          </w:tcPr>
          <w:p w:rsidR="005F3FF2" w:rsidRPr="005F3FF2" w:rsidRDefault="005F3FF2" w:rsidP="005F3FF2">
            <w:pPr>
              <w:spacing w:before="100" w:beforeAutospacing="1" w:after="100" w:afterAutospacing="1" w:line="240" w:lineRule="auto"/>
              <w:rPr>
                <w:rFonts w:ascii="Times New Roman" w:eastAsia="Times New Roman" w:hAnsi="Times New Roman" w:cs="Times New Roman"/>
                <w:sz w:val="24"/>
                <w:szCs w:val="24"/>
              </w:rPr>
            </w:pPr>
            <w:r w:rsidRPr="005F3FF2">
              <w:rPr>
                <w:rFonts w:ascii="Times New Roman" w:eastAsia="Times New Roman" w:hAnsi="Times New Roman" w:cs="Times New Roman"/>
                <w:sz w:val="24"/>
                <w:szCs w:val="24"/>
              </w:rPr>
              <w:t>The created entity.</w:t>
            </w:r>
          </w:p>
        </w:tc>
      </w:tr>
      <w:tr w:rsidR="005F3FF2" w:rsidRPr="005F3FF2" w:rsidTr="005F3FF2">
        <w:trPr>
          <w:tblCellSpacing w:w="15" w:type="dxa"/>
        </w:trPr>
        <w:tc>
          <w:tcPr>
            <w:tcW w:w="0" w:type="auto"/>
            <w:vAlign w:val="center"/>
            <w:hideMark/>
          </w:tcPr>
          <w:p w:rsidR="005F3FF2" w:rsidRPr="005F3FF2" w:rsidRDefault="00A8318A" w:rsidP="005F3FF2">
            <w:pPr>
              <w:spacing w:before="100" w:beforeAutospacing="1" w:after="100" w:afterAutospacing="1" w:line="240" w:lineRule="auto"/>
              <w:rPr>
                <w:rFonts w:ascii="Times New Roman" w:eastAsia="Times New Roman" w:hAnsi="Times New Roman" w:cs="Times New Roman"/>
                <w:sz w:val="24"/>
                <w:szCs w:val="24"/>
              </w:rPr>
            </w:pPr>
            <w:hyperlink r:id="rId61" w:history="1">
              <w:proofErr w:type="spellStart"/>
              <w:r w:rsidR="005F3FF2" w:rsidRPr="005F3FF2">
                <w:rPr>
                  <w:rFonts w:ascii="Times New Roman" w:eastAsia="Times New Roman" w:hAnsi="Times New Roman" w:cs="Times New Roman"/>
                  <w:color w:val="0000FF"/>
                  <w:sz w:val="24"/>
                  <w:szCs w:val="24"/>
                  <w:u w:val="single"/>
                </w:rPr>
                <w:t>DeleteRequest</w:t>
              </w:r>
              <w:proofErr w:type="spellEnd"/>
            </w:hyperlink>
            <w:r w:rsidR="005F3FF2" w:rsidRPr="005F3FF2">
              <w:rPr>
                <w:rFonts w:ascii="Times New Roman" w:eastAsia="Times New Roman" w:hAnsi="Times New Roman" w:cs="Times New Roman"/>
                <w:sz w:val="24"/>
                <w:szCs w:val="24"/>
              </w:rPr>
              <w:t xml:space="preserve"> </w:t>
            </w:r>
          </w:p>
        </w:tc>
        <w:tc>
          <w:tcPr>
            <w:tcW w:w="0" w:type="auto"/>
            <w:vAlign w:val="center"/>
            <w:hideMark/>
          </w:tcPr>
          <w:p w:rsidR="005F3FF2" w:rsidRPr="005F3FF2" w:rsidRDefault="005F3FF2" w:rsidP="005F3FF2">
            <w:pPr>
              <w:spacing w:before="100" w:beforeAutospacing="1" w:after="100" w:afterAutospacing="1" w:line="240" w:lineRule="auto"/>
              <w:rPr>
                <w:rFonts w:ascii="Times New Roman" w:eastAsia="Times New Roman" w:hAnsi="Times New Roman" w:cs="Times New Roman"/>
                <w:sz w:val="24"/>
                <w:szCs w:val="24"/>
              </w:rPr>
            </w:pPr>
            <w:r w:rsidRPr="005F3FF2">
              <w:rPr>
                <w:rFonts w:ascii="Times New Roman" w:eastAsia="Times New Roman" w:hAnsi="Times New Roman" w:cs="Times New Roman"/>
                <w:sz w:val="24"/>
                <w:szCs w:val="24"/>
              </w:rPr>
              <w:t>Target</w:t>
            </w:r>
          </w:p>
        </w:tc>
        <w:tc>
          <w:tcPr>
            <w:tcW w:w="0" w:type="auto"/>
            <w:vAlign w:val="center"/>
            <w:hideMark/>
          </w:tcPr>
          <w:p w:rsidR="005F3FF2" w:rsidRPr="005F3FF2" w:rsidRDefault="005F3FF2" w:rsidP="005F3FF2">
            <w:pPr>
              <w:spacing w:before="100" w:beforeAutospacing="1" w:after="100" w:afterAutospacing="1" w:line="240" w:lineRule="auto"/>
              <w:rPr>
                <w:rFonts w:ascii="Times New Roman" w:eastAsia="Times New Roman" w:hAnsi="Times New Roman" w:cs="Times New Roman"/>
                <w:sz w:val="24"/>
                <w:szCs w:val="24"/>
              </w:rPr>
            </w:pPr>
            <w:r w:rsidRPr="005F3FF2">
              <w:rPr>
                <w:rFonts w:ascii="Times New Roman" w:eastAsia="Times New Roman" w:hAnsi="Times New Roman" w:cs="Times New Roman"/>
                <w:sz w:val="24"/>
                <w:szCs w:val="24"/>
              </w:rPr>
              <w:t>The deleted entity.</w:t>
            </w:r>
          </w:p>
        </w:tc>
      </w:tr>
      <w:tr w:rsidR="005F3FF2" w:rsidRPr="005F3FF2" w:rsidTr="005F3FF2">
        <w:trPr>
          <w:tblCellSpacing w:w="15" w:type="dxa"/>
        </w:trPr>
        <w:tc>
          <w:tcPr>
            <w:tcW w:w="0" w:type="auto"/>
            <w:vAlign w:val="center"/>
            <w:hideMark/>
          </w:tcPr>
          <w:p w:rsidR="005F3FF2" w:rsidRPr="005F3FF2" w:rsidRDefault="00A8318A" w:rsidP="005F3FF2">
            <w:pPr>
              <w:spacing w:before="100" w:beforeAutospacing="1" w:after="100" w:afterAutospacing="1" w:line="240" w:lineRule="auto"/>
              <w:rPr>
                <w:rFonts w:ascii="Times New Roman" w:eastAsia="Times New Roman" w:hAnsi="Times New Roman" w:cs="Times New Roman"/>
                <w:sz w:val="24"/>
                <w:szCs w:val="24"/>
              </w:rPr>
            </w:pPr>
            <w:hyperlink r:id="rId62" w:history="1">
              <w:proofErr w:type="spellStart"/>
              <w:r w:rsidR="005F3FF2" w:rsidRPr="005F3FF2">
                <w:rPr>
                  <w:rFonts w:ascii="Times New Roman" w:eastAsia="Times New Roman" w:hAnsi="Times New Roman" w:cs="Times New Roman"/>
                  <w:color w:val="0000FF"/>
                  <w:sz w:val="24"/>
                  <w:szCs w:val="24"/>
                  <w:u w:val="single"/>
                </w:rPr>
                <w:t>DeliverIncomingEmailRequest</w:t>
              </w:r>
              <w:proofErr w:type="spellEnd"/>
            </w:hyperlink>
            <w:r w:rsidR="005F3FF2" w:rsidRPr="005F3FF2">
              <w:rPr>
                <w:rFonts w:ascii="Times New Roman" w:eastAsia="Times New Roman" w:hAnsi="Times New Roman" w:cs="Times New Roman"/>
                <w:sz w:val="24"/>
                <w:szCs w:val="24"/>
              </w:rPr>
              <w:t xml:space="preserve"> </w:t>
            </w:r>
          </w:p>
        </w:tc>
        <w:tc>
          <w:tcPr>
            <w:tcW w:w="0" w:type="auto"/>
            <w:vAlign w:val="center"/>
            <w:hideMark/>
          </w:tcPr>
          <w:p w:rsidR="005F3FF2" w:rsidRPr="005F3FF2" w:rsidRDefault="005F3FF2" w:rsidP="005F3FF2">
            <w:pPr>
              <w:spacing w:before="100" w:beforeAutospacing="1" w:after="100" w:afterAutospacing="1" w:line="240" w:lineRule="auto"/>
              <w:rPr>
                <w:rFonts w:ascii="Times New Roman" w:eastAsia="Times New Roman" w:hAnsi="Times New Roman" w:cs="Times New Roman"/>
                <w:sz w:val="24"/>
                <w:szCs w:val="24"/>
              </w:rPr>
            </w:pPr>
            <w:proofErr w:type="spellStart"/>
            <w:r w:rsidRPr="005F3FF2">
              <w:rPr>
                <w:rFonts w:ascii="Times New Roman" w:eastAsia="Times New Roman" w:hAnsi="Times New Roman" w:cs="Times New Roman"/>
                <w:sz w:val="24"/>
                <w:szCs w:val="24"/>
              </w:rPr>
              <w:t>EmailId</w:t>
            </w:r>
            <w:proofErr w:type="spellEnd"/>
          </w:p>
        </w:tc>
        <w:tc>
          <w:tcPr>
            <w:tcW w:w="0" w:type="auto"/>
            <w:vAlign w:val="center"/>
            <w:hideMark/>
          </w:tcPr>
          <w:p w:rsidR="005F3FF2" w:rsidRPr="005F3FF2" w:rsidRDefault="005F3FF2" w:rsidP="005F3FF2">
            <w:pPr>
              <w:spacing w:before="100" w:beforeAutospacing="1" w:after="100" w:afterAutospacing="1" w:line="240" w:lineRule="auto"/>
              <w:rPr>
                <w:rFonts w:ascii="Times New Roman" w:eastAsia="Times New Roman" w:hAnsi="Times New Roman" w:cs="Times New Roman"/>
                <w:sz w:val="24"/>
                <w:szCs w:val="24"/>
              </w:rPr>
            </w:pPr>
            <w:r w:rsidRPr="005F3FF2">
              <w:rPr>
                <w:rFonts w:ascii="Times New Roman" w:eastAsia="Times New Roman" w:hAnsi="Times New Roman" w:cs="Times New Roman"/>
                <w:sz w:val="24"/>
                <w:szCs w:val="24"/>
              </w:rPr>
              <w:t>The delivered email ID.</w:t>
            </w:r>
          </w:p>
        </w:tc>
      </w:tr>
      <w:tr w:rsidR="005F3FF2" w:rsidRPr="005F3FF2" w:rsidTr="005F3FF2">
        <w:trPr>
          <w:tblCellSpacing w:w="15" w:type="dxa"/>
        </w:trPr>
        <w:tc>
          <w:tcPr>
            <w:tcW w:w="0" w:type="auto"/>
            <w:vAlign w:val="center"/>
            <w:hideMark/>
          </w:tcPr>
          <w:p w:rsidR="005F3FF2" w:rsidRPr="005F3FF2" w:rsidRDefault="00A8318A" w:rsidP="005F3FF2">
            <w:pPr>
              <w:spacing w:before="100" w:beforeAutospacing="1" w:after="100" w:afterAutospacing="1" w:line="240" w:lineRule="auto"/>
              <w:rPr>
                <w:rFonts w:ascii="Times New Roman" w:eastAsia="Times New Roman" w:hAnsi="Times New Roman" w:cs="Times New Roman"/>
                <w:sz w:val="24"/>
                <w:szCs w:val="24"/>
              </w:rPr>
            </w:pPr>
            <w:hyperlink r:id="rId63" w:history="1">
              <w:proofErr w:type="spellStart"/>
              <w:r w:rsidR="005F3FF2" w:rsidRPr="005F3FF2">
                <w:rPr>
                  <w:rFonts w:ascii="Times New Roman" w:eastAsia="Times New Roman" w:hAnsi="Times New Roman" w:cs="Times New Roman"/>
                  <w:color w:val="0000FF"/>
                  <w:sz w:val="24"/>
                  <w:szCs w:val="24"/>
                  <w:u w:val="single"/>
                </w:rPr>
                <w:t>DeliverPromoteEmailRequest</w:t>
              </w:r>
              <w:proofErr w:type="spellEnd"/>
            </w:hyperlink>
            <w:r w:rsidR="005F3FF2" w:rsidRPr="005F3FF2">
              <w:rPr>
                <w:rFonts w:ascii="Times New Roman" w:eastAsia="Times New Roman" w:hAnsi="Times New Roman" w:cs="Times New Roman"/>
                <w:sz w:val="24"/>
                <w:szCs w:val="24"/>
              </w:rPr>
              <w:t xml:space="preserve"> </w:t>
            </w:r>
          </w:p>
        </w:tc>
        <w:tc>
          <w:tcPr>
            <w:tcW w:w="0" w:type="auto"/>
            <w:vAlign w:val="center"/>
            <w:hideMark/>
          </w:tcPr>
          <w:p w:rsidR="005F3FF2" w:rsidRPr="005F3FF2" w:rsidRDefault="005F3FF2" w:rsidP="005F3FF2">
            <w:pPr>
              <w:spacing w:before="100" w:beforeAutospacing="1" w:after="100" w:afterAutospacing="1" w:line="240" w:lineRule="auto"/>
              <w:rPr>
                <w:rFonts w:ascii="Times New Roman" w:eastAsia="Times New Roman" w:hAnsi="Times New Roman" w:cs="Times New Roman"/>
                <w:sz w:val="24"/>
                <w:szCs w:val="24"/>
              </w:rPr>
            </w:pPr>
            <w:proofErr w:type="spellStart"/>
            <w:r w:rsidRPr="005F3FF2">
              <w:rPr>
                <w:rFonts w:ascii="Times New Roman" w:eastAsia="Times New Roman" w:hAnsi="Times New Roman" w:cs="Times New Roman"/>
                <w:sz w:val="24"/>
                <w:szCs w:val="24"/>
              </w:rPr>
              <w:t>EmailId</w:t>
            </w:r>
            <w:proofErr w:type="spellEnd"/>
          </w:p>
        </w:tc>
        <w:tc>
          <w:tcPr>
            <w:tcW w:w="0" w:type="auto"/>
            <w:vAlign w:val="center"/>
            <w:hideMark/>
          </w:tcPr>
          <w:p w:rsidR="005F3FF2" w:rsidRPr="005F3FF2" w:rsidRDefault="005F3FF2" w:rsidP="005F3FF2">
            <w:pPr>
              <w:spacing w:before="100" w:beforeAutospacing="1" w:after="100" w:afterAutospacing="1" w:line="240" w:lineRule="auto"/>
              <w:rPr>
                <w:rFonts w:ascii="Times New Roman" w:eastAsia="Times New Roman" w:hAnsi="Times New Roman" w:cs="Times New Roman"/>
                <w:sz w:val="24"/>
                <w:szCs w:val="24"/>
              </w:rPr>
            </w:pPr>
            <w:r w:rsidRPr="005F3FF2">
              <w:rPr>
                <w:rFonts w:ascii="Times New Roman" w:eastAsia="Times New Roman" w:hAnsi="Times New Roman" w:cs="Times New Roman"/>
                <w:sz w:val="24"/>
                <w:szCs w:val="24"/>
              </w:rPr>
              <w:t>The delivered email ID.</w:t>
            </w:r>
          </w:p>
        </w:tc>
      </w:tr>
      <w:tr w:rsidR="005F3FF2" w:rsidRPr="005F3FF2" w:rsidTr="005F3FF2">
        <w:trPr>
          <w:tblCellSpacing w:w="15" w:type="dxa"/>
        </w:trPr>
        <w:tc>
          <w:tcPr>
            <w:tcW w:w="0" w:type="auto"/>
            <w:vAlign w:val="center"/>
            <w:hideMark/>
          </w:tcPr>
          <w:p w:rsidR="005F3FF2" w:rsidRPr="005F3FF2" w:rsidRDefault="00A8318A" w:rsidP="005F3FF2">
            <w:pPr>
              <w:spacing w:before="100" w:beforeAutospacing="1" w:after="100" w:afterAutospacing="1" w:line="240" w:lineRule="auto"/>
              <w:rPr>
                <w:rFonts w:ascii="Times New Roman" w:eastAsia="Times New Roman" w:hAnsi="Times New Roman" w:cs="Times New Roman"/>
                <w:sz w:val="24"/>
                <w:szCs w:val="24"/>
              </w:rPr>
            </w:pPr>
            <w:hyperlink r:id="rId64" w:history="1">
              <w:proofErr w:type="spellStart"/>
              <w:r w:rsidR="005F3FF2" w:rsidRPr="005F3FF2">
                <w:rPr>
                  <w:rFonts w:ascii="Times New Roman" w:eastAsia="Times New Roman" w:hAnsi="Times New Roman" w:cs="Times New Roman"/>
                  <w:color w:val="0000FF"/>
                  <w:sz w:val="24"/>
                  <w:szCs w:val="24"/>
                  <w:u w:val="single"/>
                </w:rPr>
                <w:t>ExecuteWorkflowRequest</w:t>
              </w:r>
              <w:proofErr w:type="spellEnd"/>
            </w:hyperlink>
            <w:r w:rsidR="005F3FF2" w:rsidRPr="005F3FF2">
              <w:rPr>
                <w:rFonts w:ascii="Times New Roman" w:eastAsia="Times New Roman" w:hAnsi="Times New Roman" w:cs="Times New Roman"/>
                <w:sz w:val="24"/>
                <w:szCs w:val="24"/>
              </w:rPr>
              <w:t xml:space="preserve"> </w:t>
            </w:r>
          </w:p>
        </w:tc>
        <w:tc>
          <w:tcPr>
            <w:tcW w:w="0" w:type="auto"/>
            <w:vAlign w:val="center"/>
            <w:hideMark/>
          </w:tcPr>
          <w:p w:rsidR="005F3FF2" w:rsidRPr="005F3FF2" w:rsidRDefault="005F3FF2" w:rsidP="005F3FF2">
            <w:pPr>
              <w:spacing w:before="100" w:beforeAutospacing="1" w:after="100" w:afterAutospacing="1" w:line="240" w:lineRule="auto"/>
              <w:rPr>
                <w:rFonts w:ascii="Times New Roman" w:eastAsia="Times New Roman" w:hAnsi="Times New Roman" w:cs="Times New Roman"/>
                <w:sz w:val="24"/>
                <w:szCs w:val="24"/>
              </w:rPr>
            </w:pPr>
            <w:r w:rsidRPr="005F3FF2">
              <w:rPr>
                <w:rFonts w:ascii="Times New Roman" w:eastAsia="Times New Roman" w:hAnsi="Times New Roman" w:cs="Times New Roman"/>
                <w:sz w:val="24"/>
                <w:szCs w:val="24"/>
              </w:rPr>
              <w:t>Target</w:t>
            </w:r>
          </w:p>
        </w:tc>
        <w:tc>
          <w:tcPr>
            <w:tcW w:w="0" w:type="auto"/>
            <w:vAlign w:val="center"/>
            <w:hideMark/>
          </w:tcPr>
          <w:p w:rsidR="005F3FF2" w:rsidRPr="005F3FF2" w:rsidRDefault="005F3FF2" w:rsidP="005F3FF2">
            <w:pPr>
              <w:spacing w:before="100" w:beforeAutospacing="1" w:after="100" w:afterAutospacing="1" w:line="240" w:lineRule="auto"/>
              <w:rPr>
                <w:rFonts w:ascii="Times New Roman" w:eastAsia="Times New Roman" w:hAnsi="Times New Roman" w:cs="Times New Roman"/>
                <w:sz w:val="24"/>
                <w:szCs w:val="24"/>
              </w:rPr>
            </w:pPr>
            <w:r w:rsidRPr="005F3FF2">
              <w:rPr>
                <w:rFonts w:ascii="Times New Roman" w:eastAsia="Times New Roman" w:hAnsi="Times New Roman" w:cs="Times New Roman"/>
                <w:sz w:val="24"/>
                <w:szCs w:val="24"/>
              </w:rPr>
              <w:t>The workflow entity.</w:t>
            </w:r>
          </w:p>
        </w:tc>
      </w:tr>
      <w:tr w:rsidR="005F3FF2" w:rsidRPr="005F3FF2" w:rsidTr="005F3FF2">
        <w:trPr>
          <w:tblCellSpacing w:w="15" w:type="dxa"/>
        </w:trPr>
        <w:tc>
          <w:tcPr>
            <w:tcW w:w="0" w:type="auto"/>
            <w:vAlign w:val="center"/>
            <w:hideMark/>
          </w:tcPr>
          <w:p w:rsidR="005F3FF2" w:rsidRPr="005F3FF2" w:rsidRDefault="00A8318A" w:rsidP="005F3FF2">
            <w:pPr>
              <w:spacing w:before="100" w:beforeAutospacing="1" w:after="100" w:afterAutospacing="1" w:line="240" w:lineRule="auto"/>
              <w:rPr>
                <w:rFonts w:ascii="Times New Roman" w:eastAsia="Times New Roman" w:hAnsi="Times New Roman" w:cs="Times New Roman"/>
                <w:sz w:val="24"/>
                <w:szCs w:val="24"/>
              </w:rPr>
            </w:pPr>
            <w:hyperlink r:id="rId65" w:history="1">
              <w:proofErr w:type="spellStart"/>
              <w:r w:rsidR="005F3FF2" w:rsidRPr="005F3FF2">
                <w:rPr>
                  <w:rFonts w:ascii="Times New Roman" w:eastAsia="Times New Roman" w:hAnsi="Times New Roman" w:cs="Times New Roman"/>
                  <w:color w:val="0000FF"/>
                  <w:sz w:val="24"/>
                  <w:szCs w:val="24"/>
                  <w:u w:val="single"/>
                </w:rPr>
                <w:t>MergeRequest</w:t>
              </w:r>
              <w:proofErr w:type="spellEnd"/>
            </w:hyperlink>
            <w:r w:rsidR="005F3FF2" w:rsidRPr="005F3FF2">
              <w:rPr>
                <w:rFonts w:ascii="Times New Roman" w:eastAsia="Times New Roman" w:hAnsi="Times New Roman" w:cs="Times New Roman"/>
                <w:sz w:val="24"/>
                <w:szCs w:val="24"/>
              </w:rPr>
              <w:t xml:space="preserve"> </w:t>
            </w:r>
          </w:p>
        </w:tc>
        <w:tc>
          <w:tcPr>
            <w:tcW w:w="0" w:type="auto"/>
            <w:vAlign w:val="center"/>
            <w:hideMark/>
          </w:tcPr>
          <w:p w:rsidR="005F3FF2" w:rsidRPr="005F3FF2" w:rsidRDefault="005F3FF2" w:rsidP="005F3FF2">
            <w:pPr>
              <w:spacing w:before="100" w:beforeAutospacing="1" w:after="100" w:afterAutospacing="1" w:line="240" w:lineRule="auto"/>
              <w:rPr>
                <w:rFonts w:ascii="Times New Roman" w:eastAsia="Times New Roman" w:hAnsi="Times New Roman" w:cs="Times New Roman"/>
                <w:sz w:val="24"/>
                <w:szCs w:val="24"/>
              </w:rPr>
            </w:pPr>
            <w:r w:rsidRPr="005F3FF2">
              <w:rPr>
                <w:rFonts w:ascii="Times New Roman" w:eastAsia="Times New Roman" w:hAnsi="Times New Roman" w:cs="Times New Roman"/>
                <w:sz w:val="24"/>
                <w:szCs w:val="24"/>
              </w:rPr>
              <w:t>Target</w:t>
            </w:r>
          </w:p>
        </w:tc>
        <w:tc>
          <w:tcPr>
            <w:tcW w:w="0" w:type="auto"/>
            <w:vAlign w:val="center"/>
            <w:hideMark/>
          </w:tcPr>
          <w:p w:rsidR="005F3FF2" w:rsidRPr="005F3FF2" w:rsidRDefault="005F3FF2" w:rsidP="005F3FF2">
            <w:pPr>
              <w:spacing w:before="100" w:beforeAutospacing="1" w:after="100" w:afterAutospacing="1" w:line="240" w:lineRule="auto"/>
              <w:rPr>
                <w:rFonts w:ascii="Times New Roman" w:eastAsia="Times New Roman" w:hAnsi="Times New Roman" w:cs="Times New Roman"/>
                <w:sz w:val="24"/>
                <w:szCs w:val="24"/>
              </w:rPr>
            </w:pPr>
            <w:r w:rsidRPr="005F3FF2">
              <w:rPr>
                <w:rFonts w:ascii="Times New Roman" w:eastAsia="Times New Roman" w:hAnsi="Times New Roman" w:cs="Times New Roman"/>
                <w:sz w:val="24"/>
                <w:szCs w:val="24"/>
              </w:rPr>
              <w:t>The parent entity, into which the data from the child entity is being merged.</w:t>
            </w:r>
          </w:p>
        </w:tc>
      </w:tr>
      <w:tr w:rsidR="005F3FF2" w:rsidRPr="005F3FF2" w:rsidTr="005F3FF2">
        <w:trPr>
          <w:tblCellSpacing w:w="15" w:type="dxa"/>
        </w:trPr>
        <w:tc>
          <w:tcPr>
            <w:tcW w:w="0" w:type="auto"/>
            <w:vAlign w:val="center"/>
            <w:hideMark/>
          </w:tcPr>
          <w:p w:rsidR="005F3FF2" w:rsidRPr="005F3FF2" w:rsidRDefault="00A8318A" w:rsidP="005F3FF2">
            <w:pPr>
              <w:spacing w:before="100" w:beforeAutospacing="1" w:after="100" w:afterAutospacing="1" w:line="240" w:lineRule="auto"/>
              <w:rPr>
                <w:rFonts w:ascii="Times New Roman" w:eastAsia="Times New Roman" w:hAnsi="Times New Roman" w:cs="Times New Roman"/>
                <w:sz w:val="24"/>
                <w:szCs w:val="24"/>
              </w:rPr>
            </w:pPr>
            <w:hyperlink r:id="rId66" w:history="1">
              <w:proofErr w:type="spellStart"/>
              <w:r w:rsidR="005F3FF2" w:rsidRPr="005F3FF2">
                <w:rPr>
                  <w:rFonts w:ascii="Times New Roman" w:eastAsia="Times New Roman" w:hAnsi="Times New Roman" w:cs="Times New Roman"/>
                  <w:color w:val="0000FF"/>
                  <w:sz w:val="24"/>
                  <w:szCs w:val="24"/>
                  <w:u w:val="single"/>
                </w:rPr>
                <w:t>MergeRequest</w:t>
              </w:r>
              <w:proofErr w:type="spellEnd"/>
            </w:hyperlink>
            <w:r w:rsidR="005F3FF2" w:rsidRPr="005F3FF2">
              <w:rPr>
                <w:rFonts w:ascii="Times New Roman" w:eastAsia="Times New Roman" w:hAnsi="Times New Roman" w:cs="Times New Roman"/>
                <w:sz w:val="24"/>
                <w:szCs w:val="24"/>
              </w:rPr>
              <w:t xml:space="preserve"> </w:t>
            </w:r>
          </w:p>
        </w:tc>
        <w:tc>
          <w:tcPr>
            <w:tcW w:w="0" w:type="auto"/>
            <w:vAlign w:val="center"/>
            <w:hideMark/>
          </w:tcPr>
          <w:p w:rsidR="005F3FF2" w:rsidRPr="005F3FF2" w:rsidRDefault="005F3FF2" w:rsidP="005F3FF2">
            <w:pPr>
              <w:spacing w:before="100" w:beforeAutospacing="1" w:after="100" w:afterAutospacing="1" w:line="240" w:lineRule="auto"/>
              <w:rPr>
                <w:rFonts w:ascii="Times New Roman" w:eastAsia="Times New Roman" w:hAnsi="Times New Roman" w:cs="Times New Roman"/>
                <w:sz w:val="24"/>
                <w:szCs w:val="24"/>
              </w:rPr>
            </w:pPr>
            <w:proofErr w:type="spellStart"/>
            <w:r w:rsidRPr="005F3FF2">
              <w:rPr>
                <w:rFonts w:ascii="Times New Roman" w:eastAsia="Times New Roman" w:hAnsi="Times New Roman" w:cs="Times New Roman"/>
                <w:sz w:val="24"/>
                <w:szCs w:val="24"/>
              </w:rPr>
              <w:t>SubordinateId</w:t>
            </w:r>
            <w:proofErr w:type="spellEnd"/>
          </w:p>
        </w:tc>
        <w:tc>
          <w:tcPr>
            <w:tcW w:w="0" w:type="auto"/>
            <w:vAlign w:val="center"/>
            <w:hideMark/>
          </w:tcPr>
          <w:p w:rsidR="005F3FF2" w:rsidRPr="005F3FF2" w:rsidRDefault="005F3FF2" w:rsidP="005F3FF2">
            <w:pPr>
              <w:spacing w:before="100" w:beforeAutospacing="1" w:after="100" w:afterAutospacing="1" w:line="240" w:lineRule="auto"/>
              <w:rPr>
                <w:rFonts w:ascii="Times New Roman" w:eastAsia="Times New Roman" w:hAnsi="Times New Roman" w:cs="Times New Roman"/>
                <w:sz w:val="24"/>
                <w:szCs w:val="24"/>
              </w:rPr>
            </w:pPr>
            <w:r w:rsidRPr="005F3FF2">
              <w:rPr>
                <w:rFonts w:ascii="Times New Roman" w:eastAsia="Times New Roman" w:hAnsi="Times New Roman" w:cs="Times New Roman"/>
                <w:sz w:val="24"/>
                <w:szCs w:val="24"/>
              </w:rPr>
              <w:t>The child entity that is being merged into the parent entity.</w:t>
            </w:r>
          </w:p>
        </w:tc>
      </w:tr>
      <w:tr w:rsidR="005F3FF2" w:rsidRPr="005F3FF2" w:rsidTr="005F3FF2">
        <w:trPr>
          <w:tblCellSpacing w:w="15" w:type="dxa"/>
        </w:trPr>
        <w:tc>
          <w:tcPr>
            <w:tcW w:w="0" w:type="auto"/>
            <w:vAlign w:val="center"/>
            <w:hideMark/>
          </w:tcPr>
          <w:p w:rsidR="005F3FF2" w:rsidRPr="005F3FF2" w:rsidRDefault="00A8318A" w:rsidP="005F3FF2">
            <w:pPr>
              <w:spacing w:before="100" w:beforeAutospacing="1" w:after="100" w:afterAutospacing="1" w:line="240" w:lineRule="auto"/>
              <w:rPr>
                <w:rFonts w:ascii="Times New Roman" w:eastAsia="Times New Roman" w:hAnsi="Times New Roman" w:cs="Times New Roman"/>
                <w:sz w:val="24"/>
                <w:szCs w:val="24"/>
              </w:rPr>
            </w:pPr>
            <w:hyperlink r:id="rId67" w:history="1">
              <w:proofErr w:type="spellStart"/>
              <w:r w:rsidR="005F3FF2" w:rsidRPr="005F3FF2">
                <w:rPr>
                  <w:rFonts w:ascii="Times New Roman" w:eastAsia="Times New Roman" w:hAnsi="Times New Roman" w:cs="Times New Roman"/>
                  <w:color w:val="0000FF"/>
                  <w:sz w:val="24"/>
                  <w:szCs w:val="24"/>
                  <w:u w:val="single"/>
                </w:rPr>
                <w:t>SendEmailRequest</w:t>
              </w:r>
              <w:proofErr w:type="spellEnd"/>
            </w:hyperlink>
            <w:r w:rsidR="005F3FF2" w:rsidRPr="005F3FF2">
              <w:rPr>
                <w:rFonts w:ascii="Times New Roman" w:eastAsia="Times New Roman" w:hAnsi="Times New Roman" w:cs="Times New Roman"/>
                <w:sz w:val="24"/>
                <w:szCs w:val="24"/>
              </w:rPr>
              <w:t xml:space="preserve"> </w:t>
            </w:r>
          </w:p>
        </w:tc>
        <w:tc>
          <w:tcPr>
            <w:tcW w:w="0" w:type="auto"/>
            <w:vAlign w:val="center"/>
            <w:hideMark/>
          </w:tcPr>
          <w:p w:rsidR="005F3FF2" w:rsidRPr="005F3FF2" w:rsidRDefault="005F3FF2" w:rsidP="005F3FF2">
            <w:pPr>
              <w:spacing w:before="100" w:beforeAutospacing="1" w:after="100" w:afterAutospacing="1" w:line="240" w:lineRule="auto"/>
              <w:rPr>
                <w:rFonts w:ascii="Times New Roman" w:eastAsia="Times New Roman" w:hAnsi="Times New Roman" w:cs="Times New Roman"/>
                <w:sz w:val="24"/>
                <w:szCs w:val="24"/>
              </w:rPr>
            </w:pPr>
            <w:proofErr w:type="spellStart"/>
            <w:r w:rsidRPr="005F3FF2">
              <w:rPr>
                <w:rFonts w:ascii="Times New Roman" w:eastAsia="Times New Roman" w:hAnsi="Times New Roman" w:cs="Times New Roman"/>
                <w:sz w:val="24"/>
                <w:szCs w:val="24"/>
              </w:rPr>
              <w:t>EmailId</w:t>
            </w:r>
            <w:proofErr w:type="spellEnd"/>
          </w:p>
        </w:tc>
        <w:tc>
          <w:tcPr>
            <w:tcW w:w="0" w:type="auto"/>
            <w:vAlign w:val="center"/>
            <w:hideMark/>
          </w:tcPr>
          <w:p w:rsidR="005F3FF2" w:rsidRPr="005F3FF2" w:rsidRDefault="005F3FF2" w:rsidP="005F3FF2">
            <w:pPr>
              <w:spacing w:before="100" w:beforeAutospacing="1" w:after="100" w:afterAutospacing="1" w:line="240" w:lineRule="auto"/>
              <w:rPr>
                <w:rFonts w:ascii="Times New Roman" w:eastAsia="Times New Roman" w:hAnsi="Times New Roman" w:cs="Times New Roman"/>
                <w:sz w:val="24"/>
                <w:szCs w:val="24"/>
              </w:rPr>
            </w:pPr>
            <w:r w:rsidRPr="005F3FF2">
              <w:rPr>
                <w:rFonts w:ascii="Times New Roman" w:eastAsia="Times New Roman" w:hAnsi="Times New Roman" w:cs="Times New Roman"/>
                <w:sz w:val="24"/>
                <w:szCs w:val="24"/>
              </w:rPr>
              <w:t>The sent entity ID.</w:t>
            </w:r>
          </w:p>
        </w:tc>
      </w:tr>
      <w:tr w:rsidR="005F3FF2" w:rsidRPr="005F3FF2" w:rsidTr="005F3FF2">
        <w:trPr>
          <w:tblCellSpacing w:w="15" w:type="dxa"/>
        </w:trPr>
        <w:tc>
          <w:tcPr>
            <w:tcW w:w="0" w:type="auto"/>
            <w:vAlign w:val="center"/>
            <w:hideMark/>
          </w:tcPr>
          <w:p w:rsidR="005F3FF2" w:rsidRPr="005F3FF2" w:rsidRDefault="00A8318A" w:rsidP="005F3FF2">
            <w:pPr>
              <w:spacing w:before="100" w:beforeAutospacing="1" w:after="100" w:afterAutospacing="1" w:line="240" w:lineRule="auto"/>
              <w:rPr>
                <w:rFonts w:ascii="Times New Roman" w:eastAsia="Times New Roman" w:hAnsi="Times New Roman" w:cs="Times New Roman"/>
                <w:sz w:val="24"/>
                <w:szCs w:val="24"/>
              </w:rPr>
            </w:pPr>
            <w:hyperlink r:id="rId68" w:history="1">
              <w:proofErr w:type="spellStart"/>
              <w:r w:rsidR="005F3FF2" w:rsidRPr="005F3FF2">
                <w:rPr>
                  <w:rFonts w:ascii="Times New Roman" w:eastAsia="Times New Roman" w:hAnsi="Times New Roman" w:cs="Times New Roman"/>
                  <w:color w:val="0000FF"/>
                  <w:sz w:val="24"/>
                  <w:szCs w:val="24"/>
                  <w:u w:val="single"/>
                </w:rPr>
                <w:t>SetStateRequest</w:t>
              </w:r>
              <w:proofErr w:type="spellEnd"/>
            </w:hyperlink>
            <w:r w:rsidR="005F3FF2" w:rsidRPr="005F3FF2">
              <w:rPr>
                <w:rFonts w:ascii="Times New Roman" w:eastAsia="Times New Roman" w:hAnsi="Times New Roman" w:cs="Times New Roman"/>
                <w:sz w:val="24"/>
                <w:szCs w:val="24"/>
              </w:rPr>
              <w:t xml:space="preserve"> </w:t>
            </w:r>
          </w:p>
        </w:tc>
        <w:tc>
          <w:tcPr>
            <w:tcW w:w="0" w:type="auto"/>
            <w:vAlign w:val="center"/>
            <w:hideMark/>
          </w:tcPr>
          <w:p w:rsidR="005F3FF2" w:rsidRPr="005F3FF2" w:rsidRDefault="005F3FF2" w:rsidP="005F3FF2">
            <w:pPr>
              <w:spacing w:before="100" w:beforeAutospacing="1" w:after="100" w:afterAutospacing="1" w:line="240" w:lineRule="auto"/>
              <w:rPr>
                <w:rFonts w:ascii="Times New Roman" w:eastAsia="Times New Roman" w:hAnsi="Times New Roman" w:cs="Times New Roman"/>
                <w:sz w:val="24"/>
                <w:szCs w:val="24"/>
              </w:rPr>
            </w:pPr>
            <w:proofErr w:type="spellStart"/>
            <w:r w:rsidRPr="005F3FF2">
              <w:rPr>
                <w:rFonts w:ascii="Times New Roman" w:eastAsia="Times New Roman" w:hAnsi="Times New Roman" w:cs="Times New Roman"/>
                <w:sz w:val="24"/>
                <w:szCs w:val="24"/>
              </w:rPr>
              <w:t>EntityMoniker</w:t>
            </w:r>
            <w:proofErr w:type="spellEnd"/>
          </w:p>
        </w:tc>
        <w:tc>
          <w:tcPr>
            <w:tcW w:w="0" w:type="auto"/>
            <w:vAlign w:val="center"/>
            <w:hideMark/>
          </w:tcPr>
          <w:p w:rsidR="005F3FF2" w:rsidRPr="005F3FF2" w:rsidRDefault="005F3FF2" w:rsidP="005F3FF2">
            <w:pPr>
              <w:spacing w:before="100" w:beforeAutospacing="1" w:after="100" w:afterAutospacing="1" w:line="240" w:lineRule="auto"/>
              <w:rPr>
                <w:rFonts w:ascii="Times New Roman" w:eastAsia="Times New Roman" w:hAnsi="Times New Roman" w:cs="Times New Roman"/>
                <w:sz w:val="24"/>
                <w:szCs w:val="24"/>
              </w:rPr>
            </w:pPr>
            <w:r w:rsidRPr="005F3FF2">
              <w:rPr>
                <w:rFonts w:ascii="Times New Roman" w:eastAsia="Times New Roman" w:hAnsi="Times New Roman" w:cs="Times New Roman"/>
                <w:sz w:val="24"/>
                <w:szCs w:val="24"/>
              </w:rPr>
              <w:t>The entity for which the state is set.</w:t>
            </w:r>
          </w:p>
        </w:tc>
      </w:tr>
      <w:tr w:rsidR="005F3FF2" w:rsidRPr="005F3FF2" w:rsidTr="005F3FF2">
        <w:trPr>
          <w:tblCellSpacing w:w="15" w:type="dxa"/>
        </w:trPr>
        <w:tc>
          <w:tcPr>
            <w:tcW w:w="0" w:type="auto"/>
            <w:vAlign w:val="center"/>
            <w:hideMark/>
          </w:tcPr>
          <w:p w:rsidR="005F3FF2" w:rsidRPr="005F3FF2" w:rsidRDefault="00A8318A" w:rsidP="005F3FF2">
            <w:pPr>
              <w:spacing w:before="100" w:beforeAutospacing="1" w:after="100" w:afterAutospacing="1" w:line="240" w:lineRule="auto"/>
              <w:rPr>
                <w:rFonts w:ascii="Times New Roman" w:eastAsia="Times New Roman" w:hAnsi="Times New Roman" w:cs="Times New Roman"/>
                <w:sz w:val="24"/>
                <w:szCs w:val="24"/>
              </w:rPr>
            </w:pPr>
            <w:hyperlink r:id="rId69" w:history="1">
              <w:proofErr w:type="spellStart"/>
              <w:r w:rsidR="005F3FF2" w:rsidRPr="005F3FF2">
                <w:rPr>
                  <w:rFonts w:ascii="Times New Roman" w:eastAsia="Times New Roman" w:hAnsi="Times New Roman" w:cs="Times New Roman"/>
                  <w:color w:val="0000FF"/>
                  <w:sz w:val="24"/>
                  <w:szCs w:val="24"/>
                  <w:u w:val="single"/>
                </w:rPr>
                <w:t>UpdateRequest</w:t>
              </w:r>
              <w:proofErr w:type="spellEnd"/>
            </w:hyperlink>
            <w:r w:rsidR="005F3FF2" w:rsidRPr="005F3FF2">
              <w:rPr>
                <w:rFonts w:ascii="Times New Roman" w:eastAsia="Times New Roman" w:hAnsi="Times New Roman" w:cs="Times New Roman"/>
                <w:sz w:val="24"/>
                <w:szCs w:val="24"/>
              </w:rPr>
              <w:t xml:space="preserve"> </w:t>
            </w:r>
          </w:p>
        </w:tc>
        <w:tc>
          <w:tcPr>
            <w:tcW w:w="0" w:type="auto"/>
            <w:vAlign w:val="center"/>
            <w:hideMark/>
          </w:tcPr>
          <w:p w:rsidR="005F3FF2" w:rsidRPr="005F3FF2" w:rsidRDefault="005F3FF2" w:rsidP="005F3FF2">
            <w:pPr>
              <w:spacing w:before="100" w:beforeAutospacing="1" w:after="100" w:afterAutospacing="1" w:line="240" w:lineRule="auto"/>
              <w:rPr>
                <w:rFonts w:ascii="Times New Roman" w:eastAsia="Times New Roman" w:hAnsi="Times New Roman" w:cs="Times New Roman"/>
                <w:sz w:val="24"/>
                <w:szCs w:val="24"/>
              </w:rPr>
            </w:pPr>
            <w:r w:rsidRPr="005F3FF2">
              <w:rPr>
                <w:rFonts w:ascii="Times New Roman" w:eastAsia="Times New Roman" w:hAnsi="Times New Roman" w:cs="Times New Roman"/>
                <w:sz w:val="24"/>
                <w:szCs w:val="24"/>
              </w:rPr>
              <w:t>Target</w:t>
            </w:r>
          </w:p>
        </w:tc>
        <w:tc>
          <w:tcPr>
            <w:tcW w:w="0" w:type="auto"/>
            <w:vAlign w:val="center"/>
            <w:hideMark/>
          </w:tcPr>
          <w:p w:rsidR="005F3FF2" w:rsidRPr="005F3FF2" w:rsidRDefault="005F3FF2" w:rsidP="005F3FF2">
            <w:pPr>
              <w:spacing w:before="100" w:beforeAutospacing="1" w:after="100" w:afterAutospacing="1" w:line="240" w:lineRule="auto"/>
              <w:rPr>
                <w:rFonts w:ascii="Times New Roman" w:eastAsia="Times New Roman" w:hAnsi="Times New Roman" w:cs="Times New Roman"/>
                <w:sz w:val="24"/>
                <w:szCs w:val="24"/>
              </w:rPr>
            </w:pPr>
            <w:r w:rsidRPr="005F3FF2">
              <w:rPr>
                <w:rFonts w:ascii="Times New Roman" w:eastAsia="Times New Roman" w:hAnsi="Times New Roman" w:cs="Times New Roman"/>
                <w:sz w:val="24"/>
                <w:szCs w:val="24"/>
              </w:rPr>
              <w:t>The updated entity.</w:t>
            </w:r>
          </w:p>
        </w:tc>
      </w:tr>
    </w:tbl>
    <w:p w:rsidR="005F3FF2" w:rsidRPr="005F3FF2" w:rsidRDefault="005F3FF2" w:rsidP="005F3FF2">
      <w:pPr>
        <w:spacing w:before="100" w:beforeAutospacing="1" w:after="100" w:afterAutospacing="1" w:line="240" w:lineRule="auto"/>
        <w:rPr>
          <w:rFonts w:ascii="Times New Roman" w:eastAsia="Times New Roman" w:hAnsi="Times New Roman" w:cs="Times New Roman"/>
          <w:sz w:val="24"/>
          <w:szCs w:val="24"/>
          <w:lang w:val="en"/>
        </w:rPr>
      </w:pPr>
      <w:r w:rsidRPr="005F3FF2">
        <w:rPr>
          <w:rFonts w:ascii="Times New Roman" w:eastAsia="Times New Roman" w:hAnsi="Times New Roman" w:cs="Times New Roman"/>
          <w:sz w:val="24"/>
          <w:szCs w:val="24"/>
          <w:lang w:val="en"/>
        </w:rPr>
        <w:t xml:space="preserve">Registering for pre or post images to access entity attribute values results in improved plug-in performance as compared to obtaining entity attributes in plug-in code through </w:t>
      </w:r>
      <w:hyperlink r:id="rId70" w:history="1">
        <w:proofErr w:type="spellStart"/>
        <w:r w:rsidRPr="005F3FF2">
          <w:rPr>
            <w:rFonts w:ascii="Times New Roman" w:eastAsia="Times New Roman" w:hAnsi="Times New Roman" w:cs="Times New Roman"/>
            <w:color w:val="0000FF"/>
            <w:sz w:val="24"/>
            <w:szCs w:val="24"/>
            <w:u w:val="single"/>
            <w:lang w:val="en"/>
          </w:rPr>
          <w:t>RetrieveRequest</w:t>
        </w:r>
        <w:proofErr w:type="spellEnd"/>
      </w:hyperlink>
      <w:r w:rsidRPr="005F3FF2">
        <w:rPr>
          <w:rFonts w:ascii="Times New Roman" w:eastAsia="Times New Roman" w:hAnsi="Times New Roman" w:cs="Times New Roman"/>
          <w:sz w:val="24"/>
          <w:szCs w:val="24"/>
          <w:lang w:val="en"/>
        </w:rPr>
        <w:t xml:space="preserve"> or </w:t>
      </w:r>
      <w:hyperlink r:id="rId71" w:history="1">
        <w:proofErr w:type="spellStart"/>
        <w:r w:rsidRPr="005F3FF2">
          <w:rPr>
            <w:rFonts w:ascii="Times New Roman" w:eastAsia="Times New Roman" w:hAnsi="Times New Roman" w:cs="Times New Roman"/>
            <w:color w:val="0000FF"/>
            <w:sz w:val="24"/>
            <w:szCs w:val="24"/>
            <w:u w:val="single"/>
            <w:lang w:val="en"/>
          </w:rPr>
          <w:t>RetrieveMultipleRequest</w:t>
        </w:r>
        <w:proofErr w:type="spellEnd"/>
      </w:hyperlink>
      <w:r w:rsidRPr="005F3FF2">
        <w:rPr>
          <w:rFonts w:ascii="Times New Roman" w:eastAsia="Times New Roman" w:hAnsi="Times New Roman" w:cs="Times New Roman"/>
          <w:sz w:val="24"/>
          <w:szCs w:val="24"/>
          <w:lang w:val="en"/>
        </w:rPr>
        <w:t xml:space="preserve"> requests.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5F3FF2" w:rsidRPr="005F3FF2" w:rsidTr="005F3FF2">
        <w:trPr>
          <w:tblCellSpacing w:w="15" w:type="dxa"/>
        </w:trPr>
        <w:tc>
          <w:tcPr>
            <w:tcW w:w="0" w:type="auto"/>
            <w:vAlign w:val="center"/>
            <w:hideMark/>
          </w:tcPr>
          <w:p w:rsidR="005F3FF2" w:rsidRPr="005F3FF2" w:rsidRDefault="0053206C" w:rsidP="0053206C">
            <w:pPr>
              <w:spacing w:after="0" w:line="240" w:lineRule="auto"/>
              <w:rPr>
                <w:rFonts w:ascii="Times New Roman" w:eastAsia="Times New Roman" w:hAnsi="Times New Roman" w:cs="Times New Roman"/>
                <w:sz w:val="24"/>
                <w:szCs w:val="24"/>
              </w:rPr>
            </w:pPr>
            <w:r w:rsidRPr="005F3FF2">
              <w:rPr>
                <w:rFonts w:ascii="Times New Roman" w:eastAsia="Times New Roman" w:hAnsi="Times New Roman" w:cs="Times New Roman"/>
                <w:b/>
                <w:bCs/>
                <w:sz w:val="24"/>
                <w:szCs w:val="24"/>
              </w:rPr>
              <w:t xml:space="preserve">Security </w:t>
            </w:r>
            <w:proofErr w:type="gramStart"/>
            <w:r w:rsidRPr="005F3FF2">
              <w:rPr>
                <w:rFonts w:ascii="Times New Roman" w:eastAsia="Times New Roman" w:hAnsi="Times New Roman" w:cs="Times New Roman"/>
                <w:b/>
                <w:bCs/>
                <w:sz w:val="24"/>
                <w:szCs w:val="24"/>
              </w:rPr>
              <w:t>Note</w:t>
            </w:r>
            <w:r w:rsidRPr="005F3FF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005F3FF2" w:rsidRPr="005F3FF2">
              <w:rPr>
                <w:rFonts w:ascii="Times New Roman" w:eastAsia="Times New Roman" w:hAnsi="Times New Roman" w:cs="Times New Roman"/>
                <w:sz w:val="24"/>
                <w:szCs w:val="24"/>
              </w:rPr>
              <w:t>A</w:t>
            </w:r>
            <w:proofErr w:type="gramEnd"/>
            <w:r w:rsidR="005F3FF2" w:rsidRPr="005F3FF2">
              <w:rPr>
                <w:rFonts w:ascii="Times New Roman" w:eastAsia="Times New Roman" w:hAnsi="Times New Roman" w:cs="Times New Roman"/>
                <w:sz w:val="24"/>
                <w:szCs w:val="24"/>
              </w:rPr>
              <w:t xml:space="preserve"> pre-image passed in the execution context to a plug-in or custom workflow activity might contain data that the logged-on user doesn't have the privileges to access. Microsoft Dynamics CRM administrators and other users with high-level permissions can register plug-ins to run under the “system” user account or plug-in code can make calls as a “system” user on behalf of the logged-on user. If this happens, logged-on users can access data that their field level security does not allow access to. </w:t>
            </w:r>
          </w:p>
        </w:tc>
      </w:tr>
    </w:tbl>
    <w:p w:rsidR="0053206C" w:rsidRPr="0053206C" w:rsidRDefault="0053206C" w:rsidP="0053206C">
      <w:pPr>
        <w:spacing w:before="100" w:beforeAutospacing="1" w:after="100" w:afterAutospacing="1" w:line="240" w:lineRule="auto"/>
        <w:outlineLvl w:val="0"/>
        <w:rPr>
          <w:rFonts w:ascii="Times New Roman" w:eastAsia="Times New Roman" w:hAnsi="Times New Roman" w:cs="Times New Roman"/>
          <w:b/>
          <w:bCs/>
          <w:kern w:val="36"/>
          <w:sz w:val="36"/>
          <w:szCs w:val="36"/>
          <w:lang w:val="en"/>
        </w:rPr>
      </w:pPr>
      <w:r w:rsidRPr="0053206C">
        <w:rPr>
          <w:rFonts w:ascii="Times New Roman" w:eastAsia="Times New Roman" w:hAnsi="Times New Roman" w:cs="Times New Roman"/>
          <w:b/>
          <w:bCs/>
          <w:kern w:val="36"/>
          <w:sz w:val="36"/>
          <w:szCs w:val="36"/>
          <w:lang w:val="en"/>
        </w:rPr>
        <w:t>Impersonation in plug-ins</w:t>
      </w:r>
    </w:p>
    <w:p w:rsidR="0053206C" w:rsidRPr="0053206C" w:rsidRDefault="0053206C" w:rsidP="0053206C">
      <w:pPr>
        <w:spacing w:before="100" w:beforeAutospacing="1" w:after="100" w:afterAutospacing="1" w:line="240" w:lineRule="auto"/>
        <w:rPr>
          <w:rFonts w:ascii="Times New Roman" w:eastAsia="Times New Roman" w:hAnsi="Times New Roman" w:cs="Times New Roman"/>
          <w:sz w:val="24"/>
          <w:szCs w:val="24"/>
          <w:lang w:val="en"/>
        </w:rPr>
      </w:pPr>
      <w:r w:rsidRPr="0053206C">
        <w:rPr>
          <w:rFonts w:ascii="Times New Roman" w:eastAsia="Times New Roman" w:hAnsi="Times New Roman" w:cs="Times New Roman"/>
          <w:sz w:val="24"/>
          <w:szCs w:val="24"/>
          <w:lang w:val="en"/>
        </w:rPr>
        <w:t xml:space="preserve">Impersonation is used to execute business logic (custom code) on behalf of a Microsoft Dynamics CRM system user to provide a desired feature or service for that user. Any business logic executed within a plug-in, including Web service method calls and data access, </w:t>
      </w:r>
      <w:proofErr w:type="gramStart"/>
      <w:r w:rsidRPr="0053206C">
        <w:rPr>
          <w:rFonts w:ascii="Times New Roman" w:eastAsia="Times New Roman" w:hAnsi="Times New Roman" w:cs="Times New Roman"/>
          <w:sz w:val="24"/>
          <w:szCs w:val="24"/>
          <w:lang w:val="en"/>
        </w:rPr>
        <w:t>is</w:t>
      </w:r>
      <w:proofErr w:type="gramEnd"/>
      <w:r w:rsidRPr="0053206C">
        <w:rPr>
          <w:rFonts w:ascii="Times New Roman" w:eastAsia="Times New Roman" w:hAnsi="Times New Roman" w:cs="Times New Roman"/>
          <w:sz w:val="24"/>
          <w:szCs w:val="24"/>
          <w:lang w:val="en"/>
        </w:rPr>
        <w:t xml:space="preserve"> governed by the security privileges of the impersonated user.</w:t>
      </w:r>
    </w:p>
    <w:p w:rsidR="0053206C" w:rsidRPr="0053206C" w:rsidRDefault="0053206C" w:rsidP="0053206C">
      <w:pPr>
        <w:spacing w:before="100" w:beforeAutospacing="1" w:after="100" w:afterAutospacing="1" w:line="240" w:lineRule="auto"/>
        <w:rPr>
          <w:rFonts w:ascii="Times New Roman" w:eastAsia="Times New Roman" w:hAnsi="Times New Roman" w:cs="Times New Roman"/>
          <w:sz w:val="24"/>
          <w:szCs w:val="24"/>
          <w:lang w:val="en"/>
        </w:rPr>
      </w:pPr>
      <w:r w:rsidRPr="0053206C">
        <w:rPr>
          <w:rFonts w:ascii="Times New Roman" w:eastAsia="Times New Roman" w:hAnsi="Times New Roman" w:cs="Times New Roman"/>
          <w:sz w:val="24"/>
          <w:szCs w:val="24"/>
          <w:lang w:val="en"/>
        </w:rPr>
        <w:t xml:space="preserve">Plug-ins not executed by either the sandbox or asynchronous service execute under the security account that is specified on the </w:t>
      </w:r>
      <w:r w:rsidRPr="0053206C">
        <w:rPr>
          <w:rFonts w:ascii="Times New Roman" w:eastAsia="Times New Roman" w:hAnsi="Times New Roman" w:cs="Times New Roman"/>
          <w:b/>
          <w:bCs/>
          <w:sz w:val="24"/>
          <w:szCs w:val="24"/>
          <w:lang w:val="en"/>
        </w:rPr>
        <w:t>Identity</w:t>
      </w:r>
      <w:r w:rsidRPr="0053206C">
        <w:rPr>
          <w:rFonts w:ascii="Times New Roman" w:eastAsia="Times New Roman" w:hAnsi="Times New Roman" w:cs="Times New Roman"/>
          <w:sz w:val="24"/>
          <w:szCs w:val="24"/>
          <w:lang w:val="en"/>
        </w:rPr>
        <w:t xml:space="preserve"> tab of the </w:t>
      </w:r>
      <w:proofErr w:type="spellStart"/>
      <w:r w:rsidRPr="0053206C">
        <w:rPr>
          <w:rFonts w:ascii="Times New Roman" w:eastAsia="Times New Roman" w:hAnsi="Times New Roman" w:cs="Times New Roman"/>
          <w:b/>
          <w:bCs/>
          <w:sz w:val="24"/>
          <w:szCs w:val="24"/>
          <w:lang w:val="en"/>
        </w:rPr>
        <w:t>CRMAppPool</w:t>
      </w:r>
      <w:proofErr w:type="spellEnd"/>
      <w:r w:rsidRPr="0053206C">
        <w:rPr>
          <w:rFonts w:ascii="Times New Roman" w:eastAsia="Times New Roman" w:hAnsi="Times New Roman" w:cs="Times New Roman"/>
          <w:b/>
          <w:bCs/>
          <w:sz w:val="24"/>
          <w:szCs w:val="24"/>
          <w:lang w:val="en"/>
        </w:rPr>
        <w:t xml:space="preserve"> Properties</w:t>
      </w:r>
      <w:r w:rsidRPr="0053206C">
        <w:rPr>
          <w:rFonts w:ascii="Times New Roman" w:eastAsia="Times New Roman" w:hAnsi="Times New Roman" w:cs="Times New Roman"/>
          <w:sz w:val="24"/>
          <w:szCs w:val="24"/>
          <w:lang w:val="en"/>
        </w:rPr>
        <w:t xml:space="preserve"> dialog box. The dialog box can be accessed by right-clicking the </w:t>
      </w:r>
      <w:proofErr w:type="spellStart"/>
      <w:r w:rsidRPr="0053206C">
        <w:rPr>
          <w:rFonts w:ascii="Times New Roman" w:eastAsia="Times New Roman" w:hAnsi="Times New Roman" w:cs="Times New Roman"/>
          <w:b/>
          <w:bCs/>
          <w:sz w:val="24"/>
          <w:szCs w:val="24"/>
          <w:lang w:val="en"/>
        </w:rPr>
        <w:t>CRMAppPool</w:t>
      </w:r>
      <w:proofErr w:type="spellEnd"/>
      <w:r w:rsidRPr="0053206C">
        <w:rPr>
          <w:rFonts w:ascii="Times New Roman" w:eastAsia="Times New Roman" w:hAnsi="Times New Roman" w:cs="Times New Roman"/>
          <w:sz w:val="24"/>
          <w:szCs w:val="24"/>
          <w:lang w:val="en"/>
        </w:rPr>
        <w:t xml:space="preserve"> application pool in Internet Information Services (IIS) Manager and then clicking </w:t>
      </w:r>
      <w:r w:rsidRPr="0053206C">
        <w:rPr>
          <w:rFonts w:ascii="Times New Roman" w:eastAsia="Times New Roman" w:hAnsi="Times New Roman" w:cs="Times New Roman"/>
          <w:b/>
          <w:bCs/>
          <w:sz w:val="24"/>
          <w:szCs w:val="24"/>
          <w:lang w:val="en"/>
        </w:rPr>
        <w:t>Properties</w:t>
      </w:r>
      <w:r w:rsidRPr="0053206C">
        <w:rPr>
          <w:rFonts w:ascii="Times New Roman" w:eastAsia="Times New Roman" w:hAnsi="Times New Roman" w:cs="Times New Roman"/>
          <w:sz w:val="24"/>
          <w:szCs w:val="24"/>
          <w:lang w:val="en"/>
        </w:rPr>
        <w:t xml:space="preserve"> in the shortcut menu. By default, </w:t>
      </w:r>
      <w:proofErr w:type="spellStart"/>
      <w:r w:rsidRPr="0053206C">
        <w:rPr>
          <w:rFonts w:ascii="Times New Roman" w:eastAsia="Times New Roman" w:hAnsi="Times New Roman" w:cs="Times New Roman"/>
          <w:sz w:val="24"/>
          <w:szCs w:val="24"/>
          <w:lang w:val="en"/>
        </w:rPr>
        <w:t>CRMAppPool</w:t>
      </w:r>
      <w:proofErr w:type="spellEnd"/>
      <w:r w:rsidRPr="0053206C">
        <w:rPr>
          <w:rFonts w:ascii="Times New Roman" w:eastAsia="Times New Roman" w:hAnsi="Times New Roman" w:cs="Times New Roman"/>
          <w:sz w:val="24"/>
          <w:szCs w:val="24"/>
          <w:lang w:val="en"/>
        </w:rPr>
        <w:t xml:space="preserve"> uses the Network Service account identity but this can be changed by a system administrator during installation. If the </w:t>
      </w:r>
      <w:proofErr w:type="spellStart"/>
      <w:r w:rsidRPr="0053206C">
        <w:rPr>
          <w:rFonts w:ascii="Times New Roman" w:eastAsia="Times New Roman" w:hAnsi="Times New Roman" w:cs="Times New Roman"/>
          <w:b/>
          <w:bCs/>
          <w:sz w:val="24"/>
          <w:szCs w:val="24"/>
          <w:lang w:val="en"/>
        </w:rPr>
        <w:t>CRMAppPool</w:t>
      </w:r>
      <w:proofErr w:type="spellEnd"/>
      <w:r w:rsidRPr="0053206C">
        <w:rPr>
          <w:rFonts w:ascii="Times New Roman" w:eastAsia="Times New Roman" w:hAnsi="Times New Roman" w:cs="Times New Roman"/>
          <w:sz w:val="24"/>
          <w:szCs w:val="24"/>
          <w:lang w:val="en"/>
        </w:rPr>
        <w:t xml:space="preserve"> identity is changed to a system account other than Network Service, the new identity account must be added to the </w:t>
      </w:r>
      <w:proofErr w:type="spellStart"/>
      <w:r w:rsidRPr="0053206C">
        <w:rPr>
          <w:rFonts w:ascii="Times New Roman" w:eastAsia="Times New Roman" w:hAnsi="Times New Roman" w:cs="Times New Roman"/>
          <w:b/>
          <w:bCs/>
          <w:sz w:val="24"/>
          <w:szCs w:val="24"/>
          <w:lang w:val="en"/>
        </w:rPr>
        <w:t>PrivUserGroup</w:t>
      </w:r>
      <w:proofErr w:type="spellEnd"/>
      <w:r w:rsidRPr="0053206C">
        <w:rPr>
          <w:rFonts w:ascii="Times New Roman" w:eastAsia="Times New Roman" w:hAnsi="Times New Roman" w:cs="Times New Roman"/>
          <w:sz w:val="24"/>
          <w:szCs w:val="24"/>
          <w:lang w:val="en"/>
        </w:rPr>
        <w:t xml:space="preserve"> group in Active Directory. Refer to the “Change a Microsoft Dynamics CRM </w:t>
      </w:r>
      <w:r w:rsidRPr="0053206C">
        <w:rPr>
          <w:rFonts w:ascii="Times New Roman" w:eastAsia="Times New Roman" w:hAnsi="Times New Roman" w:cs="Times New Roman"/>
          <w:sz w:val="24"/>
          <w:szCs w:val="24"/>
          <w:lang w:val="en"/>
        </w:rPr>
        <w:lastRenderedPageBreak/>
        <w:t xml:space="preserve">service account” topic in the Microsoft Dynamics CRM 2011 Implementation </w:t>
      </w:r>
      <w:proofErr w:type="spellStart"/>
      <w:r w:rsidRPr="0053206C">
        <w:rPr>
          <w:rFonts w:ascii="Times New Roman" w:eastAsia="Times New Roman" w:hAnsi="Times New Roman" w:cs="Times New Roman"/>
          <w:sz w:val="24"/>
          <w:szCs w:val="24"/>
          <w:lang w:val="en"/>
        </w:rPr>
        <w:t>Guidefor</w:t>
      </w:r>
      <w:proofErr w:type="spellEnd"/>
      <w:r w:rsidRPr="0053206C">
        <w:rPr>
          <w:rFonts w:ascii="Times New Roman" w:eastAsia="Times New Roman" w:hAnsi="Times New Roman" w:cs="Times New Roman"/>
          <w:sz w:val="24"/>
          <w:szCs w:val="24"/>
          <w:lang w:val="en"/>
        </w:rPr>
        <w:t xml:space="preserve"> complete and detailed instructions.</w:t>
      </w:r>
    </w:p>
    <w:p w:rsidR="0053206C" w:rsidRPr="0053206C" w:rsidRDefault="0053206C" w:rsidP="0053206C">
      <w:pPr>
        <w:spacing w:before="100" w:beforeAutospacing="1" w:after="100" w:afterAutospacing="1" w:line="240" w:lineRule="auto"/>
        <w:rPr>
          <w:rFonts w:ascii="Times New Roman" w:eastAsia="Times New Roman" w:hAnsi="Times New Roman" w:cs="Times New Roman"/>
          <w:sz w:val="24"/>
          <w:szCs w:val="24"/>
          <w:lang w:val="en"/>
        </w:rPr>
      </w:pPr>
      <w:r w:rsidRPr="0053206C">
        <w:rPr>
          <w:rFonts w:ascii="Times New Roman" w:eastAsia="Times New Roman" w:hAnsi="Times New Roman" w:cs="Times New Roman"/>
          <w:sz w:val="24"/>
          <w:szCs w:val="24"/>
          <w:lang w:val="en"/>
        </w:rPr>
        <w:t>The two methods that can be employed to impersonate a user are discussed below.</w:t>
      </w:r>
    </w:p>
    <w:p w:rsidR="0053206C" w:rsidRPr="0053206C" w:rsidRDefault="00A8318A" w:rsidP="0053206C">
      <w:pPr>
        <w:spacing w:before="100" w:beforeAutospacing="1" w:after="100" w:afterAutospacing="1" w:line="240" w:lineRule="auto"/>
        <w:outlineLvl w:val="1"/>
        <w:rPr>
          <w:rFonts w:ascii="Times New Roman" w:eastAsia="Times New Roman" w:hAnsi="Times New Roman" w:cs="Times New Roman"/>
          <w:b/>
          <w:bCs/>
          <w:sz w:val="32"/>
          <w:szCs w:val="32"/>
          <w:lang w:val="en"/>
        </w:rPr>
      </w:pPr>
      <w:hyperlink r:id="rId72" w:tooltip="Click to collapse. Double-click to collapse all." w:history="1">
        <w:r w:rsidR="0053206C" w:rsidRPr="0053206C">
          <w:rPr>
            <w:rFonts w:ascii="Times New Roman" w:eastAsia="Times New Roman" w:hAnsi="Times New Roman" w:cs="Times New Roman"/>
            <w:b/>
            <w:bCs/>
            <w:color w:val="0000FF"/>
            <w:sz w:val="32"/>
            <w:szCs w:val="32"/>
            <w:u w:val="single"/>
            <w:lang w:val="en"/>
          </w:rPr>
          <w:t>Impersonation during plug-in registration</w:t>
        </w:r>
      </w:hyperlink>
    </w:p>
    <w:p w:rsidR="0053206C" w:rsidRPr="0053206C" w:rsidRDefault="0053206C" w:rsidP="0053206C">
      <w:pPr>
        <w:spacing w:before="100" w:beforeAutospacing="1" w:after="100" w:afterAutospacing="1" w:line="240" w:lineRule="auto"/>
        <w:rPr>
          <w:rFonts w:ascii="Times New Roman" w:eastAsia="Times New Roman" w:hAnsi="Times New Roman" w:cs="Times New Roman"/>
          <w:sz w:val="24"/>
          <w:szCs w:val="24"/>
          <w:lang w:val="en"/>
        </w:rPr>
      </w:pPr>
      <w:r w:rsidRPr="0053206C">
        <w:rPr>
          <w:rFonts w:ascii="Times New Roman" w:eastAsia="Times New Roman" w:hAnsi="Times New Roman" w:cs="Times New Roman"/>
          <w:sz w:val="24"/>
          <w:szCs w:val="24"/>
          <w:lang w:val="en"/>
        </w:rPr>
        <w:t xml:space="preserve">One method to impersonate a system user within a plug-in is by specifying the impersonated user during plug-in registration. When registering a plug-in programmatically, if the </w:t>
      </w:r>
      <w:proofErr w:type="spellStart"/>
      <w:r w:rsidRPr="0053206C">
        <w:rPr>
          <w:rFonts w:ascii="Times New Roman" w:eastAsia="Times New Roman" w:hAnsi="Times New Roman" w:cs="Times New Roman"/>
          <w:b/>
          <w:bCs/>
          <w:sz w:val="24"/>
          <w:szCs w:val="24"/>
          <w:lang w:val="en"/>
        </w:rPr>
        <w:t>SdkMessageProcessingStep.ImpersonatingUserId</w:t>
      </w:r>
      <w:proofErr w:type="spellEnd"/>
      <w:r w:rsidRPr="0053206C">
        <w:rPr>
          <w:rFonts w:ascii="Times New Roman" w:eastAsia="Times New Roman" w:hAnsi="Times New Roman" w:cs="Times New Roman"/>
          <w:sz w:val="24"/>
          <w:szCs w:val="24"/>
          <w:lang w:val="en"/>
        </w:rPr>
        <w:t xml:space="preserve"> attribute is set to a specific Microsoft Dynamics CRM system user, Web service calls made by the plug-in execute on behalf of the impersonated user. If </w:t>
      </w:r>
      <w:proofErr w:type="spellStart"/>
      <w:r w:rsidRPr="0053206C">
        <w:rPr>
          <w:rFonts w:ascii="Times New Roman" w:eastAsia="Times New Roman" w:hAnsi="Times New Roman" w:cs="Times New Roman"/>
          <w:b/>
          <w:bCs/>
          <w:sz w:val="24"/>
          <w:szCs w:val="24"/>
          <w:lang w:val="en"/>
        </w:rPr>
        <w:t>ImpersonatingUserId</w:t>
      </w:r>
      <w:proofErr w:type="spellEnd"/>
      <w:r w:rsidRPr="0053206C">
        <w:rPr>
          <w:rFonts w:ascii="Times New Roman" w:eastAsia="Times New Roman" w:hAnsi="Times New Roman" w:cs="Times New Roman"/>
          <w:sz w:val="24"/>
          <w:szCs w:val="24"/>
          <w:lang w:val="en"/>
        </w:rPr>
        <w:t xml:space="preserve"> is set to a value of </w:t>
      </w:r>
      <w:r w:rsidRPr="0053206C">
        <w:rPr>
          <w:rFonts w:ascii="Times New Roman" w:eastAsia="Times New Roman" w:hAnsi="Times New Roman" w:cs="Times New Roman"/>
          <w:b/>
          <w:bCs/>
          <w:sz w:val="24"/>
          <w:szCs w:val="24"/>
          <w:lang w:val="en"/>
        </w:rPr>
        <w:t>null</w:t>
      </w:r>
      <w:r w:rsidRPr="0053206C">
        <w:rPr>
          <w:rFonts w:ascii="Times New Roman" w:eastAsia="Times New Roman" w:hAnsi="Times New Roman" w:cs="Times New Roman"/>
          <w:sz w:val="24"/>
          <w:szCs w:val="24"/>
          <w:lang w:val="en"/>
        </w:rPr>
        <w:t xml:space="preserve"> or </w:t>
      </w:r>
      <w:proofErr w:type="spellStart"/>
      <w:r w:rsidRPr="0053206C">
        <w:rPr>
          <w:rFonts w:ascii="Times New Roman" w:eastAsia="Times New Roman" w:hAnsi="Times New Roman" w:cs="Times New Roman"/>
          <w:b/>
          <w:bCs/>
          <w:sz w:val="24"/>
          <w:szCs w:val="24"/>
          <w:lang w:val="en"/>
        </w:rPr>
        <w:t>Guid.Empty</w:t>
      </w:r>
      <w:proofErr w:type="spellEnd"/>
      <w:r w:rsidRPr="0053206C">
        <w:rPr>
          <w:rFonts w:ascii="Times New Roman" w:eastAsia="Times New Roman" w:hAnsi="Times New Roman" w:cs="Times New Roman"/>
          <w:sz w:val="24"/>
          <w:szCs w:val="24"/>
          <w:lang w:val="en"/>
        </w:rPr>
        <w:t xml:space="preserve"> during plug-in registration, the calling/logged on user or the standard "system" user is the impersonated user.</w:t>
      </w:r>
    </w:p>
    <w:p w:rsidR="0053206C" w:rsidRPr="0053206C" w:rsidRDefault="0053206C" w:rsidP="0053206C">
      <w:pPr>
        <w:spacing w:before="100" w:beforeAutospacing="1" w:after="100" w:afterAutospacing="1" w:line="240" w:lineRule="auto"/>
        <w:rPr>
          <w:rFonts w:ascii="Times New Roman" w:eastAsia="Times New Roman" w:hAnsi="Times New Roman" w:cs="Times New Roman"/>
          <w:sz w:val="24"/>
          <w:szCs w:val="24"/>
          <w:lang w:val="en"/>
        </w:rPr>
      </w:pPr>
      <w:r w:rsidRPr="0053206C">
        <w:rPr>
          <w:rFonts w:ascii="Times New Roman" w:eastAsia="Times New Roman" w:hAnsi="Times New Roman" w:cs="Times New Roman"/>
          <w:sz w:val="24"/>
          <w:szCs w:val="24"/>
          <w:lang w:val="en"/>
        </w:rPr>
        <w:t>Whether the calling/logged on user or "system" user is used for impersonation is dependent on the request being processed by the pipeline and is beyond the scope of the SDK documentation. For more information about the "system" user, refer to the next topic.</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470"/>
      </w:tblGrid>
      <w:tr w:rsidR="0053206C" w:rsidRPr="0053206C" w:rsidTr="0053206C">
        <w:trPr>
          <w:tblCellSpacing w:w="15" w:type="dxa"/>
        </w:trPr>
        <w:tc>
          <w:tcPr>
            <w:tcW w:w="0" w:type="auto"/>
            <w:vAlign w:val="center"/>
            <w:hideMark/>
          </w:tcPr>
          <w:p w:rsidR="0053206C" w:rsidRPr="0053206C" w:rsidRDefault="0053206C" w:rsidP="0053206C">
            <w:pPr>
              <w:spacing w:after="0" w:line="240" w:lineRule="auto"/>
              <w:rPr>
                <w:rFonts w:ascii="Times New Roman" w:eastAsia="Times New Roman" w:hAnsi="Times New Roman" w:cs="Times New Roman"/>
                <w:sz w:val="24"/>
                <w:szCs w:val="24"/>
              </w:rPr>
            </w:pPr>
            <w:proofErr w:type="spellStart"/>
            <w:r w:rsidRPr="0053206C">
              <w:rPr>
                <w:rFonts w:ascii="Times New Roman" w:eastAsia="Times New Roman" w:hAnsi="Times New Roman" w:cs="Times New Roman"/>
                <w:b/>
                <w:sz w:val="24"/>
                <w:szCs w:val="24"/>
              </w:rPr>
              <w:t>NOTE</w:t>
            </w:r>
            <w:r>
              <w:rPr>
                <w:rFonts w:ascii="Times New Roman" w:eastAsia="Times New Roman" w:hAnsi="Times New Roman" w:cs="Times New Roman"/>
                <w:sz w:val="24"/>
                <w:szCs w:val="24"/>
              </w:rPr>
              <w:t>:</w:t>
            </w:r>
            <w:r w:rsidRPr="0053206C">
              <w:rPr>
                <w:rFonts w:ascii="Times New Roman" w:eastAsia="Times New Roman" w:hAnsi="Times New Roman" w:cs="Times New Roman"/>
                <w:sz w:val="24"/>
                <w:szCs w:val="24"/>
              </w:rPr>
              <w:t>When</w:t>
            </w:r>
            <w:proofErr w:type="spellEnd"/>
            <w:r w:rsidRPr="0053206C">
              <w:rPr>
                <w:rFonts w:ascii="Times New Roman" w:eastAsia="Times New Roman" w:hAnsi="Times New Roman" w:cs="Times New Roman"/>
                <w:sz w:val="24"/>
                <w:szCs w:val="24"/>
              </w:rPr>
              <w:t xml:space="preserve"> you register a plug-in using the sample plug-in registration tool that is provided in the SDK download, service methods invoked by the plug-in execute under the account of the calling or logged on user by default unless you select a different user in the </w:t>
            </w:r>
            <w:r w:rsidRPr="0053206C">
              <w:rPr>
                <w:rFonts w:ascii="Times New Roman" w:eastAsia="Times New Roman" w:hAnsi="Times New Roman" w:cs="Times New Roman"/>
                <w:b/>
                <w:bCs/>
                <w:sz w:val="24"/>
                <w:szCs w:val="24"/>
              </w:rPr>
              <w:t>Run in User’s Context</w:t>
            </w:r>
            <w:r w:rsidRPr="0053206C">
              <w:rPr>
                <w:rFonts w:ascii="Times New Roman" w:eastAsia="Times New Roman" w:hAnsi="Times New Roman" w:cs="Times New Roman"/>
                <w:sz w:val="24"/>
                <w:szCs w:val="24"/>
              </w:rPr>
              <w:t xml:space="preserve"> dropdown menu. For more information about the tool sample code, refer to the tool code under the </w:t>
            </w:r>
            <w:r w:rsidRPr="0053206C">
              <w:rPr>
                <w:rFonts w:ascii="Courier New" w:eastAsia="Times New Roman" w:hAnsi="Courier New" w:cs="Courier New"/>
                <w:sz w:val="20"/>
                <w:szCs w:val="20"/>
              </w:rPr>
              <w:t>SDK\Tools\</w:t>
            </w:r>
            <w:proofErr w:type="spellStart"/>
            <w:r w:rsidRPr="0053206C">
              <w:rPr>
                <w:rFonts w:ascii="Courier New" w:eastAsia="Times New Roman" w:hAnsi="Courier New" w:cs="Courier New"/>
                <w:sz w:val="20"/>
                <w:szCs w:val="20"/>
              </w:rPr>
              <w:t>PluginRegistration</w:t>
            </w:r>
            <w:proofErr w:type="spellEnd"/>
            <w:r w:rsidRPr="0053206C">
              <w:rPr>
                <w:rFonts w:ascii="Times New Roman" w:eastAsia="Times New Roman" w:hAnsi="Times New Roman" w:cs="Times New Roman"/>
                <w:sz w:val="24"/>
                <w:szCs w:val="24"/>
              </w:rPr>
              <w:t xml:space="preserve"> folder of the SDK package. </w:t>
            </w:r>
          </w:p>
        </w:tc>
      </w:tr>
    </w:tbl>
    <w:p w:rsidR="0053206C" w:rsidRPr="0053206C" w:rsidRDefault="00A8318A" w:rsidP="0053206C">
      <w:pPr>
        <w:spacing w:before="100" w:beforeAutospacing="1" w:after="100" w:afterAutospacing="1" w:line="240" w:lineRule="auto"/>
        <w:outlineLvl w:val="1"/>
        <w:rPr>
          <w:rFonts w:ascii="Times New Roman" w:eastAsia="Times New Roman" w:hAnsi="Times New Roman" w:cs="Times New Roman"/>
          <w:sz w:val="24"/>
          <w:szCs w:val="24"/>
          <w:lang w:val="en"/>
        </w:rPr>
      </w:pPr>
      <w:hyperlink r:id="rId73" w:tooltip="Click to collapse. Double-click to collapse all." w:history="1">
        <w:r w:rsidR="0053206C" w:rsidRPr="0053206C">
          <w:rPr>
            <w:rFonts w:ascii="Times New Roman" w:eastAsia="Times New Roman" w:hAnsi="Times New Roman" w:cs="Times New Roman"/>
            <w:b/>
            <w:bCs/>
            <w:color w:val="0000FF"/>
            <w:sz w:val="32"/>
            <w:szCs w:val="32"/>
            <w:u w:val="single"/>
            <w:lang w:val="en"/>
          </w:rPr>
          <w:t xml:space="preserve">Impersonation during plug-in </w:t>
        </w:r>
        <w:proofErr w:type="gramStart"/>
        <w:r w:rsidR="0053206C" w:rsidRPr="0053206C">
          <w:rPr>
            <w:rFonts w:ascii="Times New Roman" w:eastAsia="Times New Roman" w:hAnsi="Times New Roman" w:cs="Times New Roman"/>
            <w:b/>
            <w:bCs/>
            <w:color w:val="0000FF"/>
            <w:sz w:val="32"/>
            <w:szCs w:val="32"/>
            <w:u w:val="single"/>
            <w:lang w:val="en"/>
          </w:rPr>
          <w:t>execution</w:t>
        </w:r>
      </w:hyperlink>
      <w:r w:rsidR="0053206C">
        <w:rPr>
          <w:rFonts w:ascii="Times New Roman" w:eastAsia="Times New Roman" w:hAnsi="Times New Roman" w:cs="Times New Roman"/>
          <w:b/>
          <w:bCs/>
          <w:sz w:val="32"/>
          <w:szCs w:val="32"/>
          <w:lang w:val="en"/>
        </w:rPr>
        <w:t xml:space="preserve"> :</w:t>
      </w:r>
      <w:r w:rsidR="0053206C" w:rsidRPr="0053206C">
        <w:rPr>
          <w:rFonts w:ascii="Times New Roman" w:eastAsia="Times New Roman" w:hAnsi="Times New Roman" w:cs="Times New Roman"/>
          <w:sz w:val="24"/>
          <w:szCs w:val="24"/>
          <w:lang w:val="en"/>
        </w:rPr>
        <w:t>Impersonation</w:t>
      </w:r>
      <w:proofErr w:type="gramEnd"/>
      <w:r w:rsidR="0053206C" w:rsidRPr="0053206C">
        <w:rPr>
          <w:rFonts w:ascii="Times New Roman" w:eastAsia="Times New Roman" w:hAnsi="Times New Roman" w:cs="Times New Roman"/>
          <w:sz w:val="24"/>
          <w:szCs w:val="24"/>
          <w:lang w:val="en"/>
        </w:rPr>
        <w:t xml:space="preserve"> that was defined during plug-in registration can be altered in a plug-in at run time. Even if impersonation was not defined at plug-in registration, plug-in code can still use impersonation. The following discussion identifies the key properties and methods that play a role in impersonation when making Web service method calls in a plug-in.</w:t>
      </w:r>
    </w:p>
    <w:p w:rsidR="0053206C" w:rsidRPr="0053206C" w:rsidRDefault="0053206C" w:rsidP="0053206C">
      <w:pPr>
        <w:spacing w:before="100" w:beforeAutospacing="1" w:after="100" w:afterAutospacing="1" w:line="240" w:lineRule="auto"/>
        <w:rPr>
          <w:rFonts w:ascii="Times New Roman" w:eastAsia="Times New Roman" w:hAnsi="Times New Roman" w:cs="Times New Roman"/>
          <w:b/>
          <w:bCs/>
          <w:sz w:val="27"/>
          <w:szCs w:val="27"/>
          <w:lang w:val="en"/>
        </w:rPr>
      </w:pPr>
      <w:r w:rsidRPr="0053206C">
        <w:rPr>
          <w:rFonts w:ascii="Times New Roman" w:eastAsia="Times New Roman" w:hAnsi="Times New Roman" w:cs="Times New Roman"/>
          <w:sz w:val="24"/>
          <w:szCs w:val="24"/>
          <w:lang w:val="en"/>
        </w:rPr>
        <w:t xml:space="preserve">The platform passes the impersonated user ID to a plug-in at run time through the </w:t>
      </w:r>
      <w:hyperlink r:id="rId74" w:history="1">
        <w:proofErr w:type="spellStart"/>
        <w:r w:rsidRPr="0053206C">
          <w:rPr>
            <w:rFonts w:ascii="Times New Roman" w:eastAsia="Times New Roman" w:hAnsi="Times New Roman" w:cs="Times New Roman"/>
            <w:color w:val="0000FF"/>
            <w:sz w:val="24"/>
            <w:szCs w:val="24"/>
            <w:u w:val="single"/>
            <w:lang w:val="en"/>
          </w:rPr>
          <w:t>UserId</w:t>
        </w:r>
        <w:proofErr w:type="spellEnd"/>
      </w:hyperlink>
      <w:r w:rsidRPr="0053206C">
        <w:rPr>
          <w:rFonts w:ascii="Times New Roman" w:eastAsia="Times New Roman" w:hAnsi="Times New Roman" w:cs="Times New Roman"/>
          <w:sz w:val="24"/>
          <w:szCs w:val="24"/>
          <w:lang w:val="en"/>
        </w:rPr>
        <w:t xml:space="preserve"> property. This property can have one of three different values as shown in the table below.</w:t>
      </w:r>
      <w:r w:rsidRPr="0053206C">
        <w:rPr>
          <w:rFonts w:ascii="Times New Roman" w:eastAsia="Times New Roman" w:hAnsi="Times New Roman" w:cs="Times New Roman"/>
          <w:b/>
          <w:bCs/>
          <w:sz w:val="27"/>
          <w:szCs w:val="27"/>
          <w:lang w:val="en"/>
        </w:rPr>
        <w:t> </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05"/>
        <w:gridCol w:w="7465"/>
      </w:tblGrid>
      <w:tr w:rsidR="0053206C" w:rsidRPr="0053206C" w:rsidTr="0053206C">
        <w:trPr>
          <w:tblCellSpacing w:w="15" w:type="dxa"/>
        </w:trPr>
        <w:tc>
          <w:tcPr>
            <w:tcW w:w="0" w:type="auto"/>
            <w:vAlign w:val="center"/>
            <w:hideMark/>
          </w:tcPr>
          <w:p w:rsidR="0053206C" w:rsidRPr="0053206C" w:rsidRDefault="0053206C" w:rsidP="0053206C">
            <w:pPr>
              <w:spacing w:after="0" w:line="240" w:lineRule="auto"/>
              <w:jc w:val="center"/>
              <w:rPr>
                <w:rFonts w:ascii="Times New Roman" w:eastAsia="Times New Roman" w:hAnsi="Times New Roman" w:cs="Times New Roman"/>
                <w:b/>
                <w:bCs/>
                <w:sz w:val="24"/>
                <w:szCs w:val="24"/>
              </w:rPr>
            </w:pPr>
            <w:proofErr w:type="spellStart"/>
            <w:r w:rsidRPr="0053206C">
              <w:rPr>
                <w:rFonts w:ascii="Times New Roman" w:eastAsia="Times New Roman" w:hAnsi="Times New Roman" w:cs="Times New Roman"/>
                <w:b/>
                <w:bCs/>
                <w:sz w:val="24"/>
                <w:szCs w:val="24"/>
              </w:rPr>
              <w:t>UserId</w:t>
            </w:r>
            <w:proofErr w:type="spellEnd"/>
            <w:r w:rsidRPr="0053206C">
              <w:rPr>
                <w:rFonts w:ascii="Times New Roman" w:eastAsia="Times New Roman" w:hAnsi="Times New Roman" w:cs="Times New Roman"/>
                <w:b/>
                <w:bCs/>
                <w:sz w:val="24"/>
                <w:szCs w:val="24"/>
              </w:rPr>
              <w:t xml:space="preserve"> Value </w:t>
            </w:r>
          </w:p>
        </w:tc>
        <w:tc>
          <w:tcPr>
            <w:tcW w:w="0" w:type="auto"/>
            <w:vAlign w:val="center"/>
            <w:hideMark/>
          </w:tcPr>
          <w:p w:rsidR="0053206C" w:rsidRPr="0053206C" w:rsidRDefault="0053206C" w:rsidP="0053206C">
            <w:pPr>
              <w:spacing w:after="0" w:line="240" w:lineRule="auto"/>
              <w:jc w:val="center"/>
              <w:rPr>
                <w:rFonts w:ascii="Times New Roman" w:eastAsia="Times New Roman" w:hAnsi="Times New Roman" w:cs="Times New Roman"/>
                <w:b/>
                <w:bCs/>
                <w:sz w:val="24"/>
                <w:szCs w:val="24"/>
              </w:rPr>
            </w:pPr>
            <w:r w:rsidRPr="0053206C">
              <w:rPr>
                <w:rFonts w:ascii="Times New Roman" w:eastAsia="Times New Roman" w:hAnsi="Times New Roman" w:cs="Times New Roman"/>
                <w:b/>
                <w:bCs/>
                <w:sz w:val="24"/>
                <w:szCs w:val="24"/>
              </w:rPr>
              <w:t xml:space="preserve">Condition </w:t>
            </w:r>
          </w:p>
        </w:tc>
      </w:tr>
      <w:tr w:rsidR="0053206C" w:rsidRPr="0053206C" w:rsidTr="0053206C">
        <w:trPr>
          <w:tblCellSpacing w:w="15" w:type="dxa"/>
        </w:trPr>
        <w:tc>
          <w:tcPr>
            <w:tcW w:w="0" w:type="auto"/>
            <w:vAlign w:val="center"/>
            <w:hideMark/>
          </w:tcPr>
          <w:p w:rsidR="0053206C" w:rsidRPr="0053206C" w:rsidRDefault="0053206C" w:rsidP="0053206C">
            <w:pPr>
              <w:spacing w:before="100" w:beforeAutospacing="1" w:after="100" w:afterAutospacing="1" w:line="240" w:lineRule="auto"/>
              <w:rPr>
                <w:rFonts w:ascii="Times New Roman" w:eastAsia="Times New Roman" w:hAnsi="Times New Roman" w:cs="Times New Roman"/>
                <w:sz w:val="24"/>
                <w:szCs w:val="24"/>
              </w:rPr>
            </w:pPr>
            <w:r w:rsidRPr="0053206C">
              <w:rPr>
                <w:rFonts w:ascii="Times New Roman" w:eastAsia="Times New Roman" w:hAnsi="Times New Roman" w:cs="Times New Roman"/>
                <w:sz w:val="24"/>
                <w:szCs w:val="24"/>
              </w:rPr>
              <w:t>Initiating user or "system" user</w:t>
            </w:r>
          </w:p>
        </w:tc>
        <w:tc>
          <w:tcPr>
            <w:tcW w:w="0" w:type="auto"/>
            <w:vAlign w:val="center"/>
            <w:hideMark/>
          </w:tcPr>
          <w:p w:rsidR="0053206C" w:rsidRPr="0053206C" w:rsidRDefault="0053206C" w:rsidP="0053206C">
            <w:pPr>
              <w:spacing w:before="100" w:beforeAutospacing="1" w:after="100" w:afterAutospacing="1" w:line="240" w:lineRule="auto"/>
              <w:rPr>
                <w:rFonts w:ascii="Times New Roman" w:eastAsia="Times New Roman" w:hAnsi="Times New Roman" w:cs="Times New Roman"/>
                <w:sz w:val="24"/>
                <w:szCs w:val="24"/>
              </w:rPr>
            </w:pPr>
            <w:r w:rsidRPr="0053206C">
              <w:rPr>
                <w:rFonts w:ascii="Times New Roman" w:eastAsia="Times New Roman" w:hAnsi="Times New Roman" w:cs="Times New Roman"/>
                <w:sz w:val="24"/>
                <w:szCs w:val="24"/>
              </w:rPr>
              <w:t xml:space="preserve">The </w:t>
            </w:r>
            <w:proofErr w:type="spellStart"/>
            <w:r w:rsidRPr="0053206C">
              <w:rPr>
                <w:rFonts w:ascii="Times New Roman" w:eastAsia="Times New Roman" w:hAnsi="Times New Roman" w:cs="Times New Roman"/>
                <w:b/>
                <w:bCs/>
                <w:sz w:val="24"/>
                <w:szCs w:val="24"/>
              </w:rPr>
              <w:t>SdkMessageProcessingStep.ImpersonatingUserId</w:t>
            </w:r>
            <w:proofErr w:type="spellEnd"/>
            <w:r w:rsidRPr="0053206C">
              <w:rPr>
                <w:rFonts w:ascii="Times New Roman" w:eastAsia="Times New Roman" w:hAnsi="Times New Roman" w:cs="Times New Roman"/>
                <w:sz w:val="24"/>
                <w:szCs w:val="24"/>
              </w:rPr>
              <w:t xml:space="preserve"> attribute is set to </w:t>
            </w:r>
            <w:r w:rsidRPr="0053206C">
              <w:rPr>
                <w:rFonts w:ascii="Times New Roman" w:eastAsia="Times New Roman" w:hAnsi="Times New Roman" w:cs="Times New Roman"/>
                <w:b/>
                <w:bCs/>
                <w:sz w:val="24"/>
                <w:szCs w:val="24"/>
              </w:rPr>
              <w:t>null</w:t>
            </w:r>
            <w:r w:rsidRPr="0053206C">
              <w:rPr>
                <w:rFonts w:ascii="Times New Roman" w:eastAsia="Times New Roman" w:hAnsi="Times New Roman" w:cs="Times New Roman"/>
                <w:sz w:val="24"/>
                <w:szCs w:val="24"/>
              </w:rPr>
              <w:t xml:space="preserve"> or </w:t>
            </w:r>
            <w:proofErr w:type="spellStart"/>
            <w:r w:rsidRPr="0053206C">
              <w:rPr>
                <w:rFonts w:ascii="Times New Roman" w:eastAsia="Times New Roman" w:hAnsi="Times New Roman" w:cs="Times New Roman"/>
                <w:b/>
                <w:bCs/>
                <w:sz w:val="24"/>
                <w:szCs w:val="24"/>
              </w:rPr>
              <w:t>Guid.Empty</w:t>
            </w:r>
            <w:proofErr w:type="spellEnd"/>
            <w:r w:rsidRPr="0053206C">
              <w:rPr>
                <w:rFonts w:ascii="Times New Roman" w:eastAsia="Times New Roman" w:hAnsi="Times New Roman" w:cs="Times New Roman"/>
                <w:sz w:val="24"/>
                <w:szCs w:val="24"/>
              </w:rPr>
              <w:t xml:space="preserve"> at plug-in registration.</w:t>
            </w:r>
          </w:p>
        </w:tc>
      </w:tr>
      <w:tr w:rsidR="0053206C" w:rsidRPr="0053206C" w:rsidTr="0053206C">
        <w:trPr>
          <w:tblCellSpacing w:w="15" w:type="dxa"/>
        </w:trPr>
        <w:tc>
          <w:tcPr>
            <w:tcW w:w="0" w:type="auto"/>
            <w:vAlign w:val="center"/>
            <w:hideMark/>
          </w:tcPr>
          <w:p w:rsidR="0053206C" w:rsidRPr="0053206C" w:rsidRDefault="0053206C" w:rsidP="0053206C">
            <w:pPr>
              <w:spacing w:before="100" w:beforeAutospacing="1" w:after="100" w:afterAutospacing="1" w:line="240" w:lineRule="auto"/>
              <w:rPr>
                <w:rFonts w:ascii="Times New Roman" w:eastAsia="Times New Roman" w:hAnsi="Times New Roman" w:cs="Times New Roman"/>
                <w:sz w:val="24"/>
                <w:szCs w:val="24"/>
              </w:rPr>
            </w:pPr>
            <w:r w:rsidRPr="0053206C">
              <w:rPr>
                <w:rFonts w:ascii="Times New Roman" w:eastAsia="Times New Roman" w:hAnsi="Times New Roman" w:cs="Times New Roman"/>
                <w:sz w:val="24"/>
                <w:szCs w:val="24"/>
              </w:rPr>
              <w:t>Impersonated user</w:t>
            </w:r>
          </w:p>
        </w:tc>
        <w:tc>
          <w:tcPr>
            <w:tcW w:w="0" w:type="auto"/>
            <w:vAlign w:val="center"/>
            <w:hideMark/>
          </w:tcPr>
          <w:p w:rsidR="0053206C" w:rsidRPr="0053206C" w:rsidRDefault="0053206C" w:rsidP="0053206C">
            <w:pPr>
              <w:spacing w:before="100" w:beforeAutospacing="1" w:after="100" w:afterAutospacing="1" w:line="240" w:lineRule="auto"/>
              <w:rPr>
                <w:rFonts w:ascii="Times New Roman" w:eastAsia="Times New Roman" w:hAnsi="Times New Roman" w:cs="Times New Roman"/>
                <w:sz w:val="24"/>
                <w:szCs w:val="24"/>
              </w:rPr>
            </w:pPr>
            <w:r w:rsidRPr="0053206C">
              <w:rPr>
                <w:rFonts w:ascii="Times New Roman" w:eastAsia="Times New Roman" w:hAnsi="Times New Roman" w:cs="Times New Roman"/>
                <w:sz w:val="24"/>
                <w:szCs w:val="24"/>
              </w:rPr>
              <w:t xml:space="preserve">The </w:t>
            </w:r>
            <w:proofErr w:type="spellStart"/>
            <w:r w:rsidRPr="0053206C">
              <w:rPr>
                <w:rFonts w:ascii="Times New Roman" w:eastAsia="Times New Roman" w:hAnsi="Times New Roman" w:cs="Times New Roman"/>
                <w:b/>
                <w:bCs/>
                <w:sz w:val="24"/>
                <w:szCs w:val="24"/>
              </w:rPr>
              <w:t>ImpersonatingUserId</w:t>
            </w:r>
            <w:proofErr w:type="spellEnd"/>
            <w:r w:rsidRPr="0053206C">
              <w:rPr>
                <w:rFonts w:ascii="Times New Roman" w:eastAsia="Times New Roman" w:hAnsi="Times New Roman" w:cs="Times New Roman"/>
                <w:sz w:val="24"/>
                <w:szCs w:val="24"/>
              </w:rPr>
              <w:t xml:space="preserve"> property is set to a valid system user ID at plug-in registration.</w:t>
            </w:r>
          </w:p>
        </w:tc>
      </w:tr>
      <w:tr w:rsidR="0053206C" w:rsidRPr="0053206C" w:rsidTr="0053206C">
        <w:trPr>
          <w:tblCellSpacing w:w="15" w:type="dxa"/>
        </w:trPr>
        <w:tc>
          <w:tcPr>
            <w:tcW w:w="0" w:type="auto"/>
            <w:vAlign w:val="center"/>
            <w:hideMark/>
          </w:tcPr>
          <w:p w:rsidR="0053206C" w:rsidRPr="0053206C" w:rsidRDefault="0053206C" w:rsidP="0053206C">
            <w:pPr>
              <w:spacing w:before="100" w:beforeAutospacing="1" w:after="100" w:afterAutospacing="1" w:line="240" w:lineRule="auto"/>
              <w:rPr>
                <w:rFonts w:ascii="Times New Roman" w:eastAsia="Times New Roman" w:hAnsi="Times New Roman" w:cs="Times New Roman"/>
                <w:sz w:val="24"/>
                <w:szCs w:val="24"/>
              </w:rPr>
            </w:pPr>
            <w:r w:rsidRPr="0053206C">
              <w:rPr>
                <w:rFonts w:ascii="Times New Roman" w:eastAsia="Times New Roman" w:hAnsi="Times New Roman" w:cs="Times New Roman"/>
                <w:sz w:val="24"/>
                <w:szCs w:val="24"/>
              </w:rPr>
              <w:t>"system" user</w:t>
            </w:r>
          </w:p>
        </w:tc>
        <w:tc>
          <w:tcPr>
            <w:tcW w:w="0" w:type="auto"/>
            <w:vAlign w:val="center"/>
            <w:hideMark/>
          </w:tcPr>
          <w:p w:rsidR="0053206C" w:rsidRPr="0053206C" w:rsidRDefault="0053206C" w:rsidP="0053206C">
            <w:pPr>
              <w:spacing w:before="100" w:beforeAutospacing="1" w:after="100" w:afterAutospacing="1" w:line="240" w:lineRule="auto"/>
              <w:rPr>
                <w:rFonts w:ascii="Times New Roman" w:eastAsia="Times New Roman" w:hAnsi="Times New Roman" w:cs="Times New Roman"/>
                <w:sz w:val="24"/>
                <w:szCs w:val="24"/>
              </w:rPr>
            </w:pPr>
            <w:r w:rsidRPr="0053206C">
              <w:rPr>
                <w:rFonts w:ascii="Times New Roman" w:eastAsia="Times New Roman" w:hAnsi="Times New Roman" w:cs="Times New Roman"/>
                <w:sz w:val="24"/>
                <w:szCs w:val="24"/>
              </w:rPr>
              <w:t>The current pipeline was executed by the platform, not in direct response to a service method call.</w:t>
            </w:r>
          </w:p>
        </w:tc>
      </w:tr>
    </w:tbl>
    <w:p w:rsidR="0053206C" w:rsidRPr="0053206C" w:rsidRDefault="0053206C" w:rsidP="0053206C">
      <w:pPr>
        <w:spacing w:before="100" w:beforeAutospacing="1" w:after="100" w:afterAutospacing="1" w:line="240" w:lineRule="auto"/>
        <w:rPr>
          <w:rFonts w:ascii="Times New Roman" w:eastAsia="Times New Roman" w:hAnsi="Times New Roman" w:cs="Times New Roman"/>
          <w:sz w:val="24"/>
          <w:szCs w:val="24"/>
          <w:lang w:val="en"/>
        </w:rPr>
      </w:pPr>
      <w:r w:rsidRPr="0053206C">
        <w:rPr>
          <w:rFonts w:ascii="Times New Roman" w:eastAsia="Times New Roman" w:hAnsi="Times New Roman" w:cs="Times New Roman"/>
          <w:sz w:val="24"/>
          <w:szCs w:val="24"/>
          <w:lang w:val="en"/>
        </w:rPr>
        <w:t xml:space="preserve">The </w:t>
      </w:r>
      <w:hyperlink r:id="rId75" w:history="1">
        <w:proofErr w:type="spellStart"/>
        <w:r w:rsidRPr="0053206C">
          <w:rPr>
            <w:rFonts w:ascii="Times New Roman" w:eastAsia="Times New Roman" w:hAnsi="Times New Roman" w:cs="Times New Roman"/>
            <w:color w:val="0000FF"/>
            <w:sz w:val="24"/>
            <w:szCs w:val="24"/>
            <w:u w:val="single"/>
            <w:lang w:val="en"/>
          </w:rPr>
          <w:t>InitiatingUserId</w:t>
        </w:r>
        <w:proofErr w:type="spellEnd"/>
      </w:hyperlink>
      <w:r w:rsidRPr="0053206C">
        <w:rPr>
          <w:rFonts w:ascii="Times New Roman" w:eastAsia="Times New Roman" w:hAnsi="Times New Roman" w:cs="Times New Roman"/>
          <w:sz w:val="24"/>
          <w:szCs w:val="24"/>
          <w:lang w:val="en"/>
        </w:rPr>
        <w:t xml:space="preserve"> property of the execution context contains the ID of the system user that called the service method that ultimately caused the plug-in to execute.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53206C" w:rsidRPr="0053206C" w:rsidTr="0053206C">
        <w:trPr>
          <w:tblCellSpacing w:w="15" w:type="dxa"/>
        </w:trPr>
        <w:tc>
          <w:tcPr>
            <w:tcW w:w="0" w:type="auto"/>
            <w:vAlign w:val="center"/>
            <w:hideMark/>
          </w:tcPr>
          <w:p w:rsidR="0053206C" w:rsidRPr="0053206C" w:rsidRDefault="0053206C" w:rsidP="0053206C">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lastRenderedPageBreak/>
              <w:drawing>
                <wp:inline distT="0" distB="0" distL="0" distR="0">
                  <wp:extent cx="9525" cy="9525"/>
                  <wp:effectExtent l="0" t="0" r="0" b="0"/>
                  <wp:docPr id="11" name="Picture 11" descr="Import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ortant" descr="Important"/>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53206C">
              <w:rPr>
                <w:rFonts w:ascii="Times New Roman" w:eastAsia="Times New Roman" w:hAnsi="Times New Roman" w:cs="Times New Roman"/>
                <w:b/>
                <w:bCs/>
                <w:sz w:val="24"/>
                <w:szCs w:val="24"/>
              </w:rPr>
              <w:t xml:space="preserve">Important </w:t>
            </w:r>
            <w:r w:rsidR="00085688" w:rsidRPr="0053206C">
              <w:rPr>
                <w:rFonts w:ascii="Times New Roman" w:eastAsia="Times New Roman" w:hAnsi="Times New Roman" w:cs="Times New Roman"/>
                <w:sz w:val="24"/>
                <w:szCs w:val="24"/>
              </w:rPr>
              <w:t>For plug-ins executing offline, any entities created by the plug-in are owned by the logged on user. Impersonation in plug-ins is not supported while in offline mode.</w:t>
            </w:r>
          </w:p>
        </w:tc>
      </w:tr>
      <w:tr w:rsidR="0053206C" w:rsidRPr="0053206C" w:rsidTr="0053206C">
        <w:trPr>
          <w:tblCellSpacing w:w="15" w:type="dxa"/>
        </w:trPr>
        <w:tc>
          <w:tcPr>
            <w:tcW w:w="0" w:type="auto"/>
            <w:vAlign w:val="center"/>
            <w:hideMark/>
          </w:tcPr>
          <w:p w:rsidR="0053206C" w:rsidRPr="0053206C" w:rsidRDefault="0053206C" w:rsidP="0053206C">
            <w:pPr>
              <w:spacing w:after="0" w:line="240" w:lineRule="auto"/>
              <w:rPr>
                <w:rFonts w:ascii="Times New Roman" w:eastAsia="Times New Roman" w:hAnsi="Times New Roman" w:cs="Times New Roman"/>
                <w:sz w:val="24"/>
                <w:szCs w:val="24"/>
              </w:rPr>
            </w:pPr>
          </w:p>
        </w:tc>
      </w:tr>
    </w:tbl>
    <w:p w:rsidR="0086391E" w:rsidRPr="00927400" w:rsidRDefault="0086391E" w:rsidP="0086391E">
      <w:pPr>
        <w:rPr>
          <w:rFonts w:ascii="Times New Roman" w:eastAsia="Times New Roman" w:hAnsi="Times New Roman" w:cs="Times New Roman"/>
          <w:b/>
          <w:bCs/>
          <w:sz w:val="36"/>
          <w:szCs w:val="36"/>
          <w:lang w:val="en"/>
        </w:rPr>
      </w:pPr>
      <w:r w:rsidRPr="00927400">
        <w:rPr>
          <w:rFonts w:ascii="Times New Roman" w:eastAsia="Times New Roman" w:hAnsi="Times New Roman" w:cs="Times New Roman"/>
          <w:b/>
          <w:bCs/>
          <w:sz w:val="36"/>
          <w:szCs w:val="36"/>
          <w:lang w:val="en"/>
        </w:rPr>
        <w:t>Event execution pipeline</w:t>
      </w:r>
    </w:p>
    <w:p w:rsidR="0086391E" w:rsidRDefault="0086391E" w:rsidP="0086391E">
      <w:pPr>
        <w:pStyle w:val="NormalWeb"/>
        <w:rPr>
          <w:lang w:val="en"/>
        </w:rPr>
      </w:pPr>
      <w:r>
        <w:rPr>
          <w:lang w:val="en"/>
        </w:rPr>
        <w:t>The Microsoft Dynamics CRM event processing subsystem executes plug-ins based on a message pipeline execution model. A user action in the Microsoft Dynamics CRM Web application or an SDK method call by a plug-in or other application results in a message being sent to the organization Web service. The message contains business entity information and core operation information. The message is passed through the event execution pipeline where it can be read or modified by the platform core operation and any registered plug-ins.</w:t>
      </w:r>
    </w:p>
    <w:p w:rsidR="0086391E" w:rsidRDefault="0086391E" w:rsidP="0086391E">
      <w:pPr>
        <w:pStyle w:val="NormalWeb"/>
        <w:rPr>
          <w:lang w:val="en"/>
        </w:rPr>
      </w:pPr>
      <w:r>
        <w:rPr>
          <w:lang w:val="en"/>
        </w:rPr>
        <w:t xml:space="preserve">NOTE: </w:t>
      </w:r>
      <w:r>
        <w:t>While there are several Web services hosted by the Microsoft Dynamics CRM platform, only events triggered by the organization and OData endpoints can cause plug-ins to execute.</w:t>
      </w:r>
    </w:p>
    <w:p w:rsidR="0086391E" w:rsidRDefault="0086391E" w:rsidP="0086391E">
      <w:pPr>
        <w:pStyle w:val="Heading2"/>
        <w:rPr>
          <w:lang w:val="en"/>
        </w:rPr>
      </w:pPr>
      <w:r>
        <w:rPr>
          <w:lang w:val="en"/>
        </w:rPr>
        <w:t>Architecture and related components</w:t>
      </w:r>
    </w:p>
    <w:p w:rsidR="0086391E" w:rsidRDefault="0086391E" w:rsidP="0086391E">
      <w:pPr>
        <w:pStyle w:val="NormalWeb"/>
        <w:rPr>
          <w:lang w:val="en"/>
        </w:rPr>
      </w:pPr>
      <w:r>
        <w:rPr>
          <w:lang w:val="en"/>
        </w:rPr>
        <w:t>The following figure illustrates the overall architecture of the Microsoft Dynamics CRM platform with respect to both synchronous and asynchronous event processing.</w:t>
      </w:r>
    </w:p>
    <w:p w:rsidR="0086391E" w:rsidRDefault="0086391E" w:rsidP="0086391E">
      <w:pPr>
        <w:rPr>
          <w:lang w:val="en"/>
        </w:rPr>
      </w:pPr>
      <w:r>
        <w:rPr>
          <w:noProof/>
        </w:rPr>
        <w:lastRenderedPageBreak/>
        <w:drawing>
          <wp:inline distT="0" distB="0" distL="0" distR="0" wp14:anchorId="22BD8149" wp14:editId="5B158C62">
            <wp:extent cx="6210300" cy="4876800"/>
            <wp:effectExtent l="0" t="0" r="0" b="0"/>
            <wp:docPr id="9" name="Picture 9" descr="Event processing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05d9d4-bfb2-4ae3-a462-0510373b2768" descr="Event processing architecture"/>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6210300" cy="4876800"/>
                    </a:xfrm>
                    <a:prstGeom prst="rect">
                      <a:avLst/>
                    </a:prstGeom>
                    <a:noFill/>
                    <a:ln>
                      <a:noFill/>
                    </a:ln>
                  </pic:spPr>
                </pic:pic>
              </a:graphicData>
            </a:graphic>
          </wp:inline>
        </w:drawing>
      </w:r>
    </w:p>
    <w:p w:rsidR="0086391E" w:rsidRDefault="0086391E" w:rsidP="0086391E">
      <w:pPr>
        <w:pStyle w:val="NormalWeb"/>
        <w:rPr>
          <w:lang w:val="en"/>
        </w:rPr>
      </w:pPr>
      <w:r>
        <w:rPr>
          <w:lang w:val="en"/>
        </w:rPr>
        <w:t>The event execution pipeline processes events either synchronously or asynchronously. The platform core operation and any plug-ins registered for synchronous execution are executed immediately. Synchronous plug-ins that are registered for the event are executed in a well-defined order. Plug-ins registered for asynchronous execution are queued by the Asynchronous Queue Agent and executed at a later time by the asynchronous service.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86391E" w:rsidTr="005C1725">
        <w:trPr>
          <w:tblCellSpacing w:w="15" w:type="dxa"/>
        </w:trPr>
        <w:tc>
          <w:tcPr>
            <w:tcW w:w="0" w:type="auto"/>
            <w:vAlign w:val="center"/>
            <w:hideMark/>
          </w:tcPr>
          <w:p w:rsidR="0086391E" w:rsidRDefault="0086391E" w:rsidP="005C1725">
            <w:pPr>
              <w:rPr>
                <w:b/>
                <w:bCs/>
              </w:rPr>
            </w:pPr>
            <w:r>
              <w:rPr>
                <w:b/>
                <w:bCs/>
                <w:noProof/>
              </w:rPr>
              <w:drawing>
                <wp:inline distT="0" distB="0" distL="0" distR="0" wp14:anchorId="64B774A6" wp14:editId="6D02F778">
                  <wp:extent cx="9525" cy="9525"/>
                  <wp:effectExtent l="0" t="0" r="0" b="0"/>
                  <wp:docPr id="10" name="Picture 10" descr="Import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ortant" descr="Important"/>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Pr>
                <w:b/>
                <w:bCs/>
              </w:rPr>
              <w:t xml:space="preserve">Important </w:t>
            </w:r>
          </w:p>
        </w:tc>
      </w:tr>
      <w:tr w:rsidR="0086391E" w:rsidTr="005C1725">
        <w:trPr>
          <w:tblCellSpacing w:w="15" w:type="dxa"/>
        </w:trPr>
        <w:tc>
          <w:tcPr>
            <w:tcW w:w="0" w:type="auto"/>
            <w:vAlign w:val="center"/>
            <w:hideMark/>
          </w:tcPr>
          <w:p w:rsidR="0086391E" w:rsidRDefault="0086391E" w:rsidP="005C1725">
            <w:r>
              <w:t xml:space="preserve">Regardless of whether a plug-in executes synchronously or asynchronously, there is a 2 minute time limit imposed on the execution of a (message) request. If the execution of your plug-in logic exceeds the time limit, a </w:t>
            </w:r>
            <w:hyperlink r:id="rId78" w:history="1">
              <w:proofErr w:type="spellStart"/>
              <w:r>
                <w:rPr>
                  <w:rStyle w:val="Hyperlink"/>
                </w:rPr>
                <w:t>System.TimeoutException</w:t>
              </w:r>
              <w:proofErr w:type="spellEnd"/>
            </w:hyperlink>
            <w:r>
              <w:t xml:space="preserve"> is thrown. If a plug-in needs more processing time than the 2 minute time limit, consider using a workflow or other background process to accomplish the intended task.</w:t>
            </w:r>
          </w:p>
        </w:tc>
      </w:tr>
    </w:tbl>
    <w:p w:rsidR="0086391E" w:rsidRDefault="0086391E" w:rsidP="0086391E">
      <w:pPr>
        <w:pStyle w:val="Heading2"/>
        <w:rPr>
          <w:lang w:val="en"/>
        </w:rPr>
      </w:pPr>
      <w:r>
        <w:rPr>
          <w:lang w:val="en"/>
        </w:rPr>
        <w:t>Pipeline stages</w:t>
      </w:r>
    </w:p>
    <w:p w:rsidR="0086391E" w:rsidRDefault="0086391E" w:rsidP="0086391E">
      <w:pPr>
        <w:pStyle w:val="NormalWeb"/>
        <w:rPr>
          <w:lang w:val="en"/>
        </w:rPr>
      </w:pPr>
      <w:r>
        <w:rPr>
          <w:lang w:val="en"/>
        </w:rPr>
        <w:lastRenderedPageBreak/>
        <w:t>The event pipeline is divided into multiple stages, of which 4 are available to register custom developed or 3rd party plug-ins. Multiple plug-ins that are registered in each stage can be further be ordered (ranked) within that stage during plug-in registration.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68"/>
        <w:gridCol w:w="1547"/>
        <w:gridCol w:w="963"/>
        <w:gridCol w:w="5492"/>
      </w:tblGrid>
      <w:tr w:rsidR="0086391E" w:rsidTr="005C1725">
        <w:trPr>
          <w:tblCellSpacing w:w="15" w:type="dxa"/>
        </w:trPr>
        <w:tc>
          <w:tcPr>
            <w:tcW w:w="0" w:type="auto"/>
            <w:vAlign w:val="center"/>
            <w:hideMark/>
          </w:tcPr>
          <w:p w:rsidR="0086391E" w:rsidRDefault="0086391E" w:rsidP="005C1725">
            <w:pPr>
              <w:jc w:val="center"/>
              <w:rPr>
                <w:b/>
                <w:bCs/>
              </w:rPr>
            </w:pPr>
            <w:r>
              <w:rPr>
                <w:lang w:val="en"/>
              </w:rPr>
              <w:t> </w:t>
            </w:r>
            <w:r>
              <w:rPr>
                <w:b/>
                <w:bCs/>
              </w:rPr>
              <w:t xml:space="preserve">Event </w:t>
            </w:r>
          </w:p>
        </w:tc>
        <w:tc>
          <w:tcPr>
            <w:tcW w:w="0" w:type="auto"/>
            <w:vAlign w:val="center"/>
            <w:hideMark/>
          </w:tcPr>
          <w:p w:rsidR="0086391E" w:rsidRDefault="0086391E" w:rsidP="005C1725">
            <w:pPr>
              <w:jc w:val="center"/>
              <w:rPr>
                <w:b/>
                <w:bCs/>
              </w:rPr>
            </w:pPr>
            <w:r>
              <w:rPr>
                <w:b/>
                <w:bCs/>
              </w:rPr>
              <w:t xml:space="preserve">Stage name </w:t>
            </w:r>
          </w:p>
        </w:tc>
        <w:tc>
          <w:tcPr>
            <w:tcW w:w="0" w:type="auto"/>
            <w:vAlign w:val="center"/>
            <w:hideMark/>
          </w:tcPr>
          <w:p w:rsidR="0086391E" w:rsidRDefault="0086391E" w:rsidP="005C1725">
            <w:pPr>
              <w:jc w:val="center"/>
              <w:rPr>
                <w:b/>
                <w:bCs/>
              </w:rPr>
            </w:pPr>
            <w:r>
              <w:rPr>
                <w:b/>
                <w:bCs/>
              </w:rPr>
              <w:t xml:space="preserve">Stage number </w:t>
            </w:r>
          </w:p>
        </w:tc>
        <w:tc>
          <w:tcPr>
            <w:tcW w:w="0" w:type="auto"/>
            <w:vAlign w:val="center"/>
            <w:hideMark/>
          </w:tcPr>
          <w:p w:rsidR="0086391E" w:rsidRDefault="0086391E" w:rsidP="005C1725">
            <w:pPr>
              <w:jc w:val="center"/>
              <w:rPr>
                <w:b/>
                <w:bCs/>
              </w:rPr>
            </w:pPr>
            <w:r>
              <w:rPr>
                <w:b/>
                <w:bCs/>
              </w:rPr>
              <w:t xml:space="preserve">Description </w:t>
            </w:r>
          </w:p>
        </w:tc>
      </w:tr>
      <w:tr w:rsidR="0086391E" w:rsidTr="005C1725">
        <w:trPr>
          <w:tblCellSpacing w:w="15" w:type="dxa"/>
        </w:trPr>
        <w:tc>
          <w:tcPr>
            <w:tcW w:w="0" w:type="auto"/>
            <w:vAlign w:val="center"/>
            <w:hideMark/>
          </w:tcPr>
          <w:p w:rsidR="0086391E" w:rsidRDefault="0086391E" w:rsidP="005C1725">
            <w:pPr>
              <w:pStyle w:val="NormalWeb"/>
            </w:pPr>
            <w:r>
              <w:t>Pre-Event</w:t>
            </w:r>
          </w:p>
        </w:tc>
        <w:tc>
          <w:tcPr>
            <w:tcW w:w="0" w:type="auto"/>
            <w:vAlign w:val="center"/>
            <w:hideMark/>
          </w:tcPr>
          <w:p w:rsidR="0086391E" w:rsidRDefault="0086391E" w:rsidP="005C1725">
            <w:pPr>
              <w:pStyle w:val="NormalWeb"/>
            </w:pPr>
            <w:r>
              <w:t>Pre-validation</w:t>
            </w:r>
          </w:p>
        </w:tc>
        <w:tc>
          <w:tcPr>
            <w:tcW w:w="0" w:type="auto"/>
            <w:vAlign w:val="center"/>
            <w:hideMark/>
          </w:tcPr>
          <w:p w:rsidR="0086391E" w:rsidRDefault="0086391E" w:rsidP="005C1725">
            <w:pPr>
              <w:pStyle w:val="NormalWeb"/>
            </w:pPr>
            <w:r>
              <w:t>10</w:t>
            </w:r>
          </w:p>
        </w:tc>
        <w:tc>
          <w:tcPr>
            <w:tcW w:w="0" w:type="auto"/>
            <w:vAlign w:val="center"/>
            <w:hideMark/>
          </w:tcPr>
          <w:p w:rsidR="0086391E" w:rsidRDefault="0086391E" w:rsidP="005C1725">
            <w:pPr>
              <w:pStyle w:val="NormalWeb"/>
            </w:pPr>
            <w:r>
              <w:t>Stage in the pipeline for plug-ins that are to execute before the main system operation. Plug-ins registered in this stage may execute outside the database transaction.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97"/>
            </w:tblGrid>
            <w:tr w:rsidR="0086391E" w:rsidTr="005C1725">
              <w:trPr>
                <w:tblCellSpacing w:w="15" w:type="dxa"/>
              </w:trPr>
              <w:tc>
                <w:tcPr>
                  <w:tcW w:w="0" w:type="auto"/>
                  <w:vAlign w:val="center"/>
                  <w:hideMark/>
                </w:tcPr>
                <w:p w:rsidR="0086391E" w:rsidRDefault="0086391E" w:rsidP="005C1725">
                  <w:pPr>
                    <w:rPr>
                      <w:b/>
                      <w:bCs/>
                    </w:rPr>
                  </w:pPr>
                  <w:r>
                    <w:rPr>
                      <w:b/>
                      <w:bCs/>
                      <w:noProof/>
                    </w:rPr>
                    <w:drawing>
                      <wp:inline distT="0" distB="0" distL="0" distR="0" wp14:anchorId="25DC9767" wp14:editId="1AA917F9">
                        <wp:extent cx="152400" cy="152400"/>
                        <wp:effectExtent l="0" t="0" r="0" b="0"/>
                        <wp:docPr id="12" name="Picture 12" descr="secu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curity" descr="security"/>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b/>
                      <w:bCs/>
                    </w:rPr>
                    <w:t xml:space="preserve">Security Note </w:t>
                  </w:r>
                </w:p>
              </w:tc>
            </w:tr>
            <w:tr w:rsidR="0086391E" w:rsidTr="005C1725">
              <w:trPr>
                <w:tblCellSpacing w:w="15" w:type="dxa"/>
              </w:trPr>
              <w:tc>
                <w:tcPr>
                  <w:tcW w:w="0" w:type="auto"/>
                  <w:vAlign w:val="center"/>
                  <w:hideMark/>
                </w:tcPr>
                <w:p w:rsidR="0086391E" w:rsidRDefault="0086391E" w:rsidP="005C1725">
                  <w:r>
                    <w:t>The pre-validation stage occurs prior to security checks being performed to verify the calling or logged on user has the correct permissions to perform the intended operation.</w:t>
                  </w:r>
                </w:p>
              </w:tc>
            </w:tr>
          </w:tbl>
          <w:p w:rsidR="0086391E" w:rsidRDefault="0086391E" w:rsidP="005C1725"/>
        </w:tc>
      </w:tr>
      <w:tr w:rsidR="0086391E" w:rsidTr="005C1725">
        <w:trPr>
          <w:tblCellSpacing w:w="15" w:type="dxa"/>
        </w:trPr>
        <w:tc>
          <w:tcPr>
            <w:tcW w:w="0" w:type="auto"/>
            <w:vAlign w:val="center"/>
            <w:hideMark/>
          </w:tcPr>
          <w:p w:rsidR="0086391E" w:rsidRDefault="0086391E" w:rsidP="005C1725">
            <w:pPr>
              <w:pStyle w:val="NormalWeb"/>
            </w:pPr>
            <w:r>
              <w:t>Pre-Event</w:t>
            </w:r>
          </w:p>
        </w:tc>
        <w:tc>
          <w:tcPr>
            <w:tcW w:w="0" w:type="auto"/>
            <w:vAlign w:val="center"/>
            <w:hideMark/>
          </w:tcPr>
          <w:p w:rsidR="0086391E" w:rsidRDefault="0086391E" w:rsidP="005C1725">
            <w:pPr>
              <w:pStyle w:val="NormalWeb"/>
            </w:pPr>
            <w:r>
              <w:t>Pre-operation</w:t>
            </w:r>
          </w:p>
        </w:tc>
        <w:tc>
          <w:tcPr>
            <w:tcW w:w="0" w:type="auto"/>
            <w:vAlign w:val="center"/>
            <w:hideMark/>
          </w:tcPr>
          <w:p w:rsidR="0086391E" w:rsidRDefault="0086391E" w:rsidP="005C1725">
            <w:pPr>
              <w:pStyle w:val="NormalWeb"/>
            </w:pPr>
            <w:r>
              <w:t>20</w:t>
            </w:r>
          </w:p>
        </w:tc>
        <w:tc>
          <w:tcPr>
            <w:tcW w:w="0" w:type="auto"/>
            <w:vAlign w:val="center"/>
            <w:hideMark/>
          </w:tcPr>
          <w:p w:rsidR="0086391E" w:rsidRDefault="0086391E" w:rsidP="005C1725">
            <w:pPr>
              <w:pStyle w:val="NormalWeb"/>
            </w:pPr>
            <w:r>
              <w:t>Stage in the pipeline for plug-ins that are to execute before the main system operation. Plug-ins registered in this stage are executed within the database transaction.</w:t>
            </w:r>
          </w:p>
        </w:tc>
      </w:tr>
      <w:tr w:rsidR="0086391E" w:rsidTr="005C1725">
        <w:trPr>
          <w:tblCellSpacing w:w="15" w:type="dxa"/>
        </w:trPr>
        <w:tc>
          <w:tcPr>
            <w:tcW w:w="0" w:type="auto"/>
            <w:vAlign w:val="center"/>
            <w:hideMark/>
          </w:tcPr>
          <w:p w:rsidR="0086391E" w:rsidRDefault="0086391E" w:rsidP="005C1725">
            <w:pPr>
              <w:pStyle w:val="NormalWeb"/>
            </w:pPr>
            <w:r>
              <w:t>Platform Core Operation</w:t>
            </w:r>
          </w:p>
        </w:tc>
        <w:tc>
          <w:tcPr>
            <w:tcW w:w="0" w:type="auto"/>
            <w:vAlign w:val="center"/>
            <w:hideMark/>
          </w:tcPr>
          <w:p w:rsidR="0086391E" w:rsidRDefault="0086391E" w:rsidP="005C1725">
            <w:pPr>
              <w:pStyle w:val="NormalWeb"/>
            </w:pPr>
            <w:proofErr w:type="spellStart"/>
            <w:r>
              <w:t>MainOperation</w:t>
            </w:r>
            <w:proofErr w:type="spellEnd"/>
          </w:p>
        </w:tc>
        <w:tc>
          <w:tcPr>
            <w:tcW w:w="0" w:type="auto"/>
            <w:vAlign w:val="center"/>
            <w:hideMark/>
          </w:tcPr>
          <w:p w:rsidR="0086391E" w:rsidRDefault="0086391E" w:rsidP="005C1725">
            <w:pPr>
              <w:pStyle w:val="NormalWeb"/>
            </w:pPr>
            <w:r>
              <w:t>30</w:t>
            </w:r>
          </w:p>
        </w:tc>
        <w:tc>
          <w:tcPr>
            <w:tcW w:w="0" w:type="auto"/>
            <w:vAlign w:val="center"/>
            <w:hideMark/>
          </w:tcPr>
          <w:p w:rsidR="0086391E" w:rsidRDefault="0086391E" w:rsidP="005C1725">
            <w:pPr>
              <w:pStyle w:val="NormalWeb"/>
            </w:pPr>
            <w:r>
              <w:t>In-transaction main operation of the system, such as create, update, delete, and so on. No custom plug-ins can be registered in this stage. For internal use only.</w:t>
            </w:r>
          </w:p>
        </w:tc>
      </w:tr>
      <w:tr w:rsidR="0086391E" w:rsidTr="005C1725">
        <w:trPr>
          <w:tblCellSpacing w:w="15" w:type="dxa"/>
        </w:trPr>
        <w:tc>
          <w:tcPr>
            <w:tcW w:w="0" w:type="auto"/>
            <w:vAlign w:val="center"/>
            <w:hideMark/>
          </w:tcPr>
          <w:p w:rsidR="0086391E" w:rsidRDefault="0086391E" w:rsidP="005C1725">
            <w:pPr>
              <w:pStyle w:val="NormalWeb"/>
            </w:pPr>
            <w:r>
              <w:t>Post-Event</w:t>
            </w:r>
          </w:p>
        </w:tc>
        <w:tc>
          <w:tcPr>
            <w:tcW w:w="0" w:type="auto"/>
            <w:vAlign w:val="center"/>
            <w:hideMark/>
          </w:tcPr>
          <w:p w:rsidR="0086391E" w:rsidRDefault="0086391E" w:rsidP="005C1725">
            <w:pPr>
              <w:pStyle w:val="NormalWeb"/>
            </w:pPr>
            <w:r>
              <w:t>Post-operation</w:t>
            </w:r>
          </w:p>
        </w:tc>
        <w:tc>
          <w:tcPr>
            <w:tcW w:w="0" w:type="auto"/>
            <w:vAlign w:val="center"/>
            <w:hideMark/>
          </w:tcPr>
          <w:p w:rsidR="0086391E" w:rsidRDefault="0086391E" w:rsidP="005C1725">
            <w:pPr>
              <w:pStyle w:val="NormalWeb"/>
            </w:pPr>
            <w:r>
              <w:t>40</w:t>
            </w:r>
          </w:p>
        </w:tc>
        <w:tc>
          <w:tcPr>
            <w:tcW w:w="0" w:type="auto"/>
            <w:vAlign w:val="center"/>
            <w:hideMark/>
          </w:tcPr>
          <w:p w:rsidR="0086391E" w:rsidRDefault="0086391E" w:rsidP="005C1725">
            <w:pPr>
              <w:pStyle w:val="NormalWeb"/>
            </w:pPr>
            <w:r>
              <w:t>Stage in the pipeline for plug-ins which are to execute after the main operation. Plug-ins registered in this stage are executed within the database transaction.</w:t>
            </w:r>
          </w:p>
        </w:tc>
      </w:tr>
    </w:tbl>
    <w:p w:rsidR="0086391E" w:rsidRDefault="0086391E" w:rsidP="0086391E">
      <w:pPr>
        <w:pStyle w:val="Heading2"/>
        <w:rPr>
          <w:lang w:val="en"/>
        </w:rPr>
      </w:pPr>
      <w:r>
        <w:rPr>
          <w:lang w:val="en"/>
        </w:rPr>
        <w:t>Message processing</w:t>
      </w:r>
    </w:p>
    <w:p w:rsidR="0086391E" w:rsidRDefault="0086391E" w:rsidP="0086391E">
      <w:pPr>
        <w:pStyle w:val="NormalWeb"/>
        <w:rPr>
          <w:lang w:val="en"/>
        </w:rPr>
      </w:pPr>
      <w:r>
        <w:rPr>
          <w:lang w:val="en"/>
        </w:rPr>
        <w:t xml:space="preserve">Whenever application code or a workflow invokes a Microsoft Dynamics CRM Web service method, a state change in the system occurs that raises an event. The information passed as a parameter to the Web service method is internally packaged up into </w:t>
      </w:r>
      <w:proofErr w:type="gramStart"/>
      <w:r>
        <w:rPr>
          <w:lang w:val="en"/>
        </w:rPr>
        <w:t>a</w:t>
      </w:r>
      <w:proofErr w:type="gramEnd"/>
      <w:r>
        <w:rPr>
          <w:lang w:val="en"/>
        </w:rPr>
        <w:t xml:space="preserve"> </w:t>
      </w:r>
      <w:hyperlink r:id="rId80" w:history="1">
        <w:proofErr w:type="spellStart"/>
        <w:r>
          <w:rPr>
            <w:rStyle w:val="Hyperlink"/>
            <w:lang w:val="en"/>
          </w:rPr>
          <w:t>OrganizationRequest</w:t>
        </w:r>
        <w:proofErr w:type="spellEnd"/>
      </w:hyperlink>
      <w:r>
        <w:rPr>
          <w:lang w:val="en"/>
        </w:rPr>
        <w:t xml:space="preserve"> message and processed by the pipeline. The information in the </w:t>
      </w:r>
      <w:proofErr w:type="spellStart"/>
      <w:r>
        <w:rPr>
          <w:rStyle w:val="Strong"/>
          <w:lang w:val="en"/>
        </w:rPr>
        <w:t>OrganizationRequest</w:t>
      </w:r>
      <w:proofErr w:type="spellEnd"/>
      <w:r>
        <w:rPr>
          <w:lang w:val="en"/>
        </w:rPr>
        <w:t xml:space="preserve"> message is passed to the first plug-in registered for that event where it can be read or modified before being passed to the next registered plug-in for that event and so on. Plug-ins receive the message information in the form of context that is passed to their </w:t>
      </w:r>
      <w:hyperlink r:id="rId81" w:history="1">
        <w:r>
          <w:rPr>
            <w:rStyle w:val="Hyperlink"/>
            <w:lang w:val="en"/>
          </w:rPr>
          <w:t>Execute</w:t>
        </w:r>
      </w:hyperlink>
      <w:r>
        <w:rPr>
          <w:lang w:val="en"/>
        </w:rPr>
        <w:t xml:space="preserve"> method. The message is also passed to the platform core operation.</w:t>
      </w:r>
    </w:p>
    <w:p w:rsidR="0086391E" w:rsidRDefault="0086391E" w:rsidP="0086391E">
      <w:pPr>
        <w:pStyle w:val="Heading2"/>
        <w:rPr>
          <w:lang w:val="en"/>
        </w:rPr>
      </w:pPr>
      <w:r>
        <w:rPr>
          <w:lang w:val="en"/>
        </w:rPr>
        <w:t>Plug-in registration</w:t>
      </w:r>
    </w:p>
    <w:p w:rsidR="0086391E" w:rsidRDefault="0086391E" w:rsidP="0086391E">
      <w:pPr>
        <w:pStyle w:val="NormalWeb"/>
        <w:rPr>
          <w:lang w:val="en"/>
        </w:rPr>
      </w:pPr>
      <w:r>
        <w:rPr>
          <w:lang w:val="en"/>
        </w:rPr>
        <w:t xml:space="preserve">Plug-ins can be registered to execute before or after the core platform operation. Pre-event registered plug-ins receive the </w:t>
      </w:r>
      <w:proofErr w:type="spellStart"/>
      <w:r>
        <w:rPr>
          <w:rStyle w:val="Strong"/>
          <w:lang w:val="en"/>
        </w:rPr>
        <w:t>OrganizationRequest</w:t>
      </w:r>
      <w:proofErr w:type="spellEnd"/>
      <w:r>
        <w:rPr>
          <w:lang w:val="en"/>
        </w:rPr>
        <w:t xml:space="preserve"> message first and can modify the message </w:t>
      </w:r>
      <w:r>
        <w:rPr>
          <w:lang w:val="en"/>
        </w:rPr>
        <w:lastRenderedPageBreak/>
        <w:t xml:space="preserve">information before the message is passed to the core operation. After the core platform operation has completed, the message is then known as the </w:t>
      </w:r>
      <w:hyperlink r:id="rId82" w:history="1">
        <w:proofErr w:type="spellStart"/>
        <w:r>
          <w:rPr>
            <w:rStyle w:val="Hyperlink"/>
            <w:lang w:val="en"/>
          </w:rPr>
          <w:t>OrganizationResponse</w:t>
        </w:r>
        <w:proofErr w:type="spellEnd"/>
      </w:hyperlink>
      <w:r>
        <w:rPr>
          <w:lang w:val="en"/>
        </w:rPr>
        <w:t>. The response is passed to the registered post-event plug-ins. Post-event plug-ins have the opportunity to modify the message before a copy of the response is passed to any registered asynchronous plug-ins. Finally, the response is returned to the application or workflow that invoked the original Web service method call.</w:t>
      </w:r>
    </w:p>
    <w:p w:rsidR="0086391E" w:rsidRDefault="0086391E" w:rsidP="0086391E">
      <w:pPr>
        <w:pStyle w:val="NormalWeb"/>
        <w:rPr>
          <w:lang w:val="en"/>
        </w:rPr>
      </w:pPr>
      <w:r>
        <w:rPr>
          <w:lang w:val="en"/>
        </w:rPr>
        <w:t>Because a single Microsoft Dynamics CRM server can host more than one organization, the execution pipeline is organization specific. There is a virtual pipeline for every organization. Plug-ins registered with the pipeline can only process business data for a single organization. A plug-in that is designed to work with multiple organizations must be registered with each organization's execution pipeline.</w:t>
      </w:r>
    </w:p>
    <w:p w:rsidR="0086391E" w:rsidRDefault="0086391E" w:rsidP="0086391E">
      <w:pPr>
        <w:pStyle w:val="Heading2"/>
        <w:rPr>
          <w:lang w:val="en"/>
        </w:rPr>
      </w:pPr>
      <w:r>
        <w:rPr>
          <w:lang w:val="en"/>
        </w:rPr>
        <w:t>Inclusion in database transactions</w:t>
      </w:r>
    </w:p>
    <w:p w:rsidR="0086391E" w:rsidRDefault="0086391E" w:rsidP="0086391E">
      <w:pPr>
        <w:pStyle w:val="NormalWeb"/>
        <w:rPr>
          <w:lang w:val="en"/>
        </w:rPr>
      </w:pPr>
      <w:r>
        <w:rPr>
          <w:lang w:val="en"/>
        </w:rPr>
        <w:t xml:space="preserve">Plug-ins may or may not execute within the database transaction of the Microsoft Dynamics CRM platform. Whether a plug-in is part of the transaction is dependent on how the message request is processed by the pipeline. You can check if the plug-in is executing in-transaction by reading the </w:t>
      </w:r>
      <w:hyperlink r:id="rId83" w:history="1">
        <w:proofErr w:type="spellStart"/>
        <w:r>
          <w:rPr>
            <w:rStyle w:val="Hyperlink"/>
            <w:lang w:val="en"/>
          </w:rPr>
          <w:t>IsInTransaction</w:t>
        </w:r>
        <w:proofErr w:type="spellEnd"/>
      </w:hyperlink>
      <w:r>
        <w:rPr>
          <w:lang w:val="en"/>
        </w:rPr>
        <w:t xml:space="preserve"> property inherited by </w:t>
      </w:r>
      <w:hyperlink r:id="rId84" w:history="1">
        <w:proofErr w:type="spellStart"/>
        <w:r>
          <w:rPr>
            <w:rStyle w:val="Hyperlink"/>
            <w:lang w:val="en"/>
          </w:rPr>
          <w:t>IPluginExecutionContext</w:t>
        </w:r>
        <w:proofErr w:type="spellEnd"/>
      </w:hyperlink>
      <w:r>
        <w:rPr>
          <w:lang w:val="en"/>
        </w:rPr>
        <w:t xml:space="preserve"> that is passed to the plug-in. If a plug-in is executing in the database transaction and allows an exception to be passed back to the platform, the entire transaction will be rolled back. Stages 20 and 40 are guaranteed to be part of the database transaction while stage 10 may be part of the transaction.</w:t>
      </w:r>
    </w:p>
    <w:p w:rsidR="0086391E" w:rsidRDefault="0086391E" w:rsidP="0086391E">
      <w:pPr>
        <w:pStyle w:val="NormalWeb"/>
        <w:rPr>
          <w:lang w:val="en"/>
        </w:rPr>
      </w:pPr>
      <w:r>
        <w:rPr>
          <w:lang w:val="en"/>
        </w:rPr>
        <w:t>Any registered plug-in that executes during the database transaction and that passes an exception back to the platform cancels the core operation. This results in a rollback of the core operation. In addition, any pre-event or post event registered plug-ins that have not yet executed and any workflow that is triggered by the same event that the plug-in was registered for will not execute.</w:t>
      </w:r>
    </w:p>
    <w:p w:rsidR="005F3FF2" w:rsidRPr="00323789" w:rsidRDefault="005F3FF2" w:rsidP="005F3FF2">
      <w:pPr>
        <w:spacing w:before="100" w:beforeAutospacing="1" w:after="100" w:afterAutospacing="1" w:line="240" w:lineRule="auto"/>
        <w:outlineLvl w:val="1"/>
        <w:rPr>
          <w:sz w:val="28"/>
          <w:szCs w:val="28"/>
        </w:rPr>
      </w:pPr>
    </w:p>
    <w:sectPr w:rsidR="005F3FF2" w:rsidRPr="003237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C24AFA"/>
    <w:multiLevelType w:val="multilevel"/>
    <w:tmpl w:val="217AC36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510B8B"/>
    <w:multiLevelType w:val="multilevel"/>
    <w:tmpl w:val="090A099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8B24BD"/>
    <w:multiLevelType w:val="multilevel"/>
    <w:tmpl w:val="288E34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6149AC"/>
    <w:multiLevelType w:val="multilevel"/>
    <w:tmpl w:val="F97CA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9CE31DA"/>
    <w:multiLevelType w:val="multilevel"/>
    <w:tmpl w:val="8C54D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DB679EB"/>
    <w:multiLevelType w:val="multilevel"/>
    <w:tmpl w:val="FBB4E0F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3C337C1"/>
    <w:multiLevelType w:val="multilevel"/>
    <w:tmpl w:val="562080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65E18E4"/>
    <w:multiLevelType w:val="multilevel"/>
    <w:tmpl w:val="494C74C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8383738"/>
    <w:multiLevelType w:val="multilevel"/>
    <w:tmpl w:val="5ABA1A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97517C1"/>
    <w:multiLevelType w:val="multilevel"/>
    <w:tmpl w:val="F89C3BD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B96644D"/>
    <w:multiLevelType w:val="multilevel"/>
    <w:tmpl w:val="3BACB3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8DE6041"/>
    <w:multiLevelType w:val="multilevel"/>
    <w:tmpl w:val="DDBC29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C8627C9"/>
    <w:multiLevelType w:val="multilevel"/>
    <w:tmpl w:val="0C348B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002473A"/>
    <w:multiLevelType w:val="multilevel"/>
    <w:tmpl w:val="842E7D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30830F8"/>
    <w:multiLevelType w:val="multilevel"/>
    <w:tmpl w:val="C720CDD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5AB53EC"/>
    <w:multiLevelType w:val="multilevel"/>
    <w:tmpl w:val="BCE8941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B3139C5"/>
    <w:multiLevelType w:val="multilevel"/>
    <w:tmpl w:val="04CEA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4CA577B"/>
    <w:multiLevelType w:val="multilevel"/>
    <w:tmpl w:val="8D160E7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F747F1C"/>
    <w:multiLevelType w:val="multilevel"/>
    <w:tmpl w:val="535421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FAD127E"/>
    <w:multiLevelType w:val="multilevel"/>
    <w:tmpl w:val="2468FB9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6A97C3F"/>
    <w:multiLevelType w:val="multilevel"/>
    <w:tmpl w:val="B2086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5"/>
  </w:num>
  <w:num w:numId="3">
    <w:abstractNumId w:val="8"/>
  </w:num>
  <w:num w:numId="4">
    <w:abstractNumId w:val="17"/>
  </w:num>
  <w:num w:numId="5">
    <w:abstractNumId w:val="6"/>
  </w:num>
  <w:num w:numId="6">
    <w:abstractNumId w:val="19"/>
  </w:num>
  <w:num w:numId="7">
    <w:abstractNumId w:val="1"/>
  </w:num>
  <w:num w:numId="8">
    <w:abstractNumId w:val="2"/>
  </w:num>
  <w:num w:numId="9">
    <w:abstractNumId w:val="13"/>
  </w:num>
  <w:num w:numId="10">
    <w:abstractNumId w:val="12"/>
  </w:num>
  <w:num w:numId="11">
    <w:abstractNumId w:val="5"/>
  </w:num>
  <w:num w:numId="12">
    <w:abstractNumId w:val="0"/>
  </w:num>
  <w:num w:numId="13">
    <w:abstractNumId w:val="10"/>
  </w:num>
  <w:num w:numId="14">
    <w:abstractNumId w:val="18"/>
  </w:num>
  <w:num w:numId="15">
    <w:abstractNumId w:val="9"/>
  </w:num>
  <w:num w:numId="16">
    <w:abstractNumId w:val="7"/>
  </w:num>
  <w:num w:numId="17">
    <w:abstractNumId w:val="14"/>
  </w:num>
  <w:num w:numId="18">
    <w:abstractNumId w:val="16"/>
  </w:num>
  <w:num w:numId="19">
    <w:abstractNumId w:val="3"/>
  </w:num>
  <w:num w:numId="20">
    <w:abstractNumId w:val="4"/>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668E"/>
    <w:rsid w:val="00085688"/>
    <w:rsid w:val="00172EE1"/>
    <w:rsid w:val="00323789"/>
    <w:rsid w:val="00475107"/>
    <w:rsid w:val="0053206C"/>
    <w:rsid w:val="005F3FF2"/>
    <w:rsid w:val="0086391E"/>
    <w:rsid w:val="00A8318A"/>
    <w:rsid w:val="00B30186"/>
    <w:rsid w:val="00BF668E"/>
    <w:rsid w:val="00E04A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668E"/>
  </w:style>
  <w:style w:type="paragraph" w:styleId="Heading1">
    <w:name w:val="heading 1"/>
    <w:basedOn w:val="Normal"/>
    <w:link w:val="Heading1Char"/>
    <w:uiPriority w:val="9"/>
    <w:qFormat/>
    <w:rsid w:val="005F3FF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F3FF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F3FF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F3FF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F66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668E"/>
    <w:rPr>
      <w:rFonts w:ascii="Tahoma" w:hAnsi="Tahoma" w:cs="Tahoma"/>
      <w:sz w:val="16"/>
      <w:szCs w:val="16"/>
    </w:rPr>
  </w:style>
  <w:style w:type="character" w:customStyle="1" w:styleId="Heading1Char">
    <w:name w:val="Heading 1 Char"/>
    <w:basedOn w:val="DefaultParagraphFont"/>
    <w:link w:val="Heading1"/>
    <w:uiPriority w:val="9"/>
    <w:rsid w:val="005F3FF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F3FF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F3FF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F3FF2"/>
    <w:rPr>
      <w:rFonts w:ascii="Times New Roman" w:eastAsia="Times New Roman" w:hAnsi="Times New Roman" w:cs="Times New Roman"/>
      <w:b/>
      <w:bCs/>
      <w:sz w:val="24"/>
      <w:szCs w:val="24"/>
    </w:rPr>
  </w:style>
  <w:style w:type="character" w:customStyle="1" w:styleId="ratingtext">
    <w:name w:val="ratingtext"/>
    <w:basedOn w:val="DefaultParagraphFont"/>
    <w:rsid w:val="005F3FF2"/>
  </w:style>
  <w:style w:type="character" w:styleId="Hyperlink">
    <w:name w:val="Hyperlink"/>
    <w:basedOn w:val="DefaultParagraphFont"/>
    <w:uiPriority w:val="99"/>
    <w:semiHidden/>
    <w:unhideWhenUsed/>
    <w:rsid w:val="005F3FF2"/>
    <w:rPr>
      <w:color w:val="0000FF"/>
      <w:u w:val="single"/>
    </w:rPr>
  </w:style>
  <w:style w:type="paragraph" w:styleId="NormalWeb">
    <w:name w:val="Normal (Web)"/>
    <w:basedOn w:val="Normal"/>
    <w:uiPriority w:val="99"/>
    <w:unhideWhenUsed/>
    <w:rsid w:val="005F3FF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F3FF2"/>
    <w:rPr>
      <w:b/>
      <w:bCs/>
    </w:rPr>
  </w:style>
  <w:style w:type="character" w:customStyle="1" w:styleId="lwcollapsibleareatitle">
    <w:name w:val="lw_collapsiblearea_title"/>
    <w:basedOn w:val="DefaultParagraphFont"/>
    <w:rsid w:val="005F3FF2"/>
  </w:style>
  <w:style w:type="paragraph" w:styleId="HTMLPreformatted">
    <w:name w:val="HTML Preformatted"/>
    <w:basedOn w:val="Normal"/>
    <w:link w:val="HTMLPreformattedChar"/>
    <w:uiPriority w:val="99"/>
    <w:semiHidden/>
    <w:unhideWhenUsed/>
    <w:rsid w:val="005F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F3FF2"/>
    <w:rPr>
      <w:rFonts w:ascii="Courier New" w:eastAsia="Times New Roman" w:hAnsi="Courier New" w:cs="Courier New"/>
      <w:sz w:val="20"/>
      <w:szCs w:val="20"/>
    </w:rPr>
  </w:style>
  <w:style w:type="character" w:styleId="HTMLCode">
    <w:name w:val="HTML Code"/>
    <w:basedOn w:val="DefaultParagraphFont"/>
    <w:uiPriority w:val="99"/>
    <w:semiHidden/>
    <w:unhideWhenUsed/>
    <w:rsid w:val="0053206C"/>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668E"/>
  </w:style>
  <w:style w:type="paragraph" w:styleId="Heading1">
    <w:name w:val="heading 1"/>
    <w:basedOn w:val="Normal"/>
    <w:link w:val="Heading1Char"/>
    <w:uiPriority w:val="9"/>
    <w:qFormat/>
    <w:rsid w:val="005F3FF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F3FF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F3FF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F3FF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F66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668E"/>
    <w:rPr>
      <w:rFonts w:ascii="Tahoma" w:hAnsi="Tahoma" w:cs="Tahoma"/>
      <w:sz w:val="16"/>
      <w:szCs w:val="16"/>
    </w:rPr>
  </w:style>
  <w:style w:type="character" w:customStyle="1" w:styleId="Heading1Char">
    <w:name w:val="Heading 1 Char"/>
    <w:basedOn w:val="DefaultParagraphFont"/>
    <w:link w:val="Heading1"/>
    <w:uiPriority w:val="9"/>
    <w:rsid w:val="005F3FF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F3FF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F3FF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F3FF2"/>
    <w:rPr>
      <w:rFonts w:ascii="Times New Roman" w:eastAsia="Times New Roman" w:hAnsi="Times New Roman" w:cs="Times New Roman"/>
      <w:b/>
      <w:bCs/>
      <w:sz w:val="24"/>
      <w:szCs w:val="24"/>
    </w:rPr>
  </w:style>
  <w:style w:type="character" w:customStyle="1" w:styleId="ratingtext">
    <w:name w:val="ratingtext"/>
    <w:basedOn w:val="DefaultParagraphFont"/>
    <w:rsid w:val="005F3FF2"/>
  </w:style>
  <w:style w:type="character" w:styleId="Hyperlink">
    <w:name w:val="Hyperlink"/>
    <w:basedOn w:val="DefaultParagraphFont"/>
    <w:uiPriority w:val="99"/>
    <w:semiHidden/>
    <w:unhideWhenUsed/>
    <w:rsid w:val="005F3FF2"/>
    <w:rPr>
      <w:color w:val="0000FF"/>
      <w:u w:val="single"/>
    </w:rPr>
  </w:style>
  <w:style w:type="paragraph" w:styleId="NormalWeb">
    <w:name w:val="Normal (Web)"/>
    <w:basedOn w:val="Normal"/>
    <w:uiPriority w:val="99"/>
    <w:unhideWhenUsed/>
    <w:rsid w:val="005F3FF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F3FF2"/>
    <w:rPr>
      <w:b/>
      <w:bCs/>
    </w:rPr>
  </w:style>
  <w:style w:type="character" w:customStyle="1" w:styleId="lwcollapsibleareatitle">
    <w:name w:val="lw_collapsiblearea_title"/>
    <w:basedOn w:val="DefaultParagraphFont"/>
    <w:rsid w:val="005F3FF2"/>
  </w:style>
  <w:style w:type="paragraph" w:styleId="HTMLPreformatted">
    <w:name w:val="HTML Preformatted"/>
    <w:basedOn w:val="Normal"/>
    <w:link w:val="HTMLPreformattedChar"/>
    <w:uiPriority w:val="99"/>
    <w:semiHidden/>
    <w:unhideWhenUsed/>
    <w:rsid w:val="005F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F3FF2"/>
    <w:rPr>
      <w:rFonts w:ascii="Courier New" w:eastAsia="Times New Roman" w:hAnsi="Courier New" w:cs="Courier New"/>
      <w:sz w:val="20"/>
      <w:szCs w:val="20"/>
    </w:rPr>
  </w:style>
  <w:style w:type="character" w:styleId="HTMLCode">
    <w:name w:val="HTML Code"/>
    <w:basedOn w:val="DefaultParagraphFont"/>
    <w:uiPriority w:val="99"/>
    <w:semiHidden/>
    <w:unhideWhenUsed/>
    <w:rsid w:val="0053206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520871">
      <w:bodyDiv w:val="1"/>
      <w:marLeft w:val="0"/>
      <w:marRight w:val="0"/>
      <w:marTop w:val="0"/>
      <w:marBottom w:val="0"/>
      <w:divBdr>
        <w:top w:val="none" w:sz="0" w:space="0" w:color="auto"/>
        <w:left w:val="none" w:sz="0" w:space="0" w:color="auto"/>
        <w:bottom w:val="none" w:sz="0" w:space="0" w:color="auto"/>
        <w:right w:val="none" w:sz="0" w:space="0" w:color="auto"/>
      </w:divBdr>
      <w:divsChild>
        <w:div w:id="814029472">
          <w:marLeft w:val="0"/>
          <w:marRight w:val="0"/>
          <w:marTop w:val="0"/>
          <w:marBottom w:val="0"/>
          <w:divBdr>
            <w:top w:val="none" w:sz="0" w:space="0" w:color="auto"/>
            <w:left w:val="none" w:sz="0" w:space="0" w:color="auto"/>
            <w:bottom w:val="none" w:sz="0" w:space="0" w:color="auto"/>
            <w:right w:val="none" w:sz="0" w:space="0" w:color="auto"/>
          </w:divBdr>
          <w:divsChild>
            <w:div w:id="830557891">
              <w:marLeft w:val="0"/>
              <w:marRight w:val="0"/>
              <w:marTop w:val="0"/>
              <w:marBottom w:val="0"/>
              <w:divBdr>
                <w:top w:val="none" w:sz="0" w:space="0" w:color="auto"/>
                <w:left w:val="none" w:sz="0" w:space="0" w:color="auto"/>
                <w:bottom w:val="none" w:sz="0" w:space="0" w:color="auto"/>
                <w:right w:val="none" w:sz="0" w:space="0" w:color="auto"/>
              </w:divBdr>
              <w:divsChild>
                <w:div w:id="1815294307">
                  <w:marLeft w:val="4200"/>
                  <w:marRight w:val="0"/>
                  <w:marTop w:val="0"/>
                  <w:marBottom w:val="0"/>
                  <w:divBdr>
                    <w:top w:val="none" w:sz="0" w:space="0" w:color="auto"/>
                    <w:left w:val="none" w:sz="0" w:space="0" w:color="auto"/>
                    <w:bottom w:val="none" w:sz="0" w:space="0" w:color="auto"/>
                    <w:right w:val="none" w:sz="0" w:space="0" w:color="auto"/>
                  </w:divBdr>
                  <w:divsChild>
                    <w:div w:id="256987601">
                      <w:marLeft w:val="0"/>
                      <w:marRight w:val="0"/>
                      <w:marTop w:val="0"/>
                      <w:marBottom w:val="0"/>
                      <w:divBdr>
                        <w:top w:val="none" w:sz="0" w:space="0" w:color="auto"/>
                        <w:left w:val="none" w:sz="0" w:space="0" w:color="auto"/>
                        <w:bottom w:val="none" w:sz="0" w:space="0" w:color="auto"/>
                        <w:right w:val="none" w:sz="0" w:space="0" w:color="auto"/>
                      </w:divBdr>
                      <w:divsChild>
                        <w:div w:id="354113819">
                          <w:marLeft w:val="0"/>
                          <w:marRight w:val="0"/>
                          <w:marTop w:val="0"/>
                          <w:marBottom w:val="0"/>
                          <w:divBdr>
                            <w:top w:val="none" w:sz="0" w:space="0" w:color="auto"/>
                            <w:left w:val="none" w:sz="0" w:space="0" w:color="auto"/>
                            <w:bottom w:val="none" w:sz="0" w:space="0" w:color="auto"/>
                            <w:right w:val="none" w:sz="0" w:space="0" w:color="auto"/>
                          </w:divBdr>
                          <w:divsChild>
                            <w:div w:id="650451944">
                              <w:marLeft w:val="0"/>
                              <w:marRight w:val="0"/>
                              <w:marTop w:val="0"/>
                              <w:marBottom w:val="0"/>
                              <w:divBdr>
                                <w:top w:val="none" w:sz="0" w:space="0" w:color="auto"/>
                                <w:left w:val="none" w:sz="0" w:space="0" w:color="auto"/>
                                <w:bottom w:val="none" w:sz="0" w:space="0" w:color="auto"/>
                                <w:right w:val="none" w:sz="0" w:space="0" w:color="auto"/>
                              </w:divBdr>
                              <w:divsChild>
                                <w:div w:id="2003657676">
                                  <w:marLeft w:val="0"/>
                                  <w:marRight w:val="0"/>
                                  <w:marTop w:val="0"/>
                                  <w:marBottom w:val="0"/>
                                  <w:divBdr>
                                    <w:top w:val="none" w:sz="0" w:space="0" w:color="auto"/>
                                    <w:left w:val="none" w:sz="0" w:space="0" w:color="auto"/>
                                    <w:bottom w:val="none" w:sz="0" w:space="0" w:color="auto"/>
                                    <w:right w:val="none" w:sz="0" w:space="0" w:color="auto"/>
                                  </w:divBdr>
                                </w:div>
                                <w:div w:id="1326087438">
                                  <w:marLeft w:val="0"/>
                                  <w:marRight w:val="0"/>
                                  <w:marTop w:val="0"/>
                                  <w:marBottom w:val="0"/>
                                  <w:divBdr>
                                    <w:top w:val="none" w:sz="0" w:space="0" w:color="auto"/>
                                    <w:left w:val="none" w:sz="0" w:space="0" w:color="auto"/>
                                    <w:bottom w:val="none" w:sz="0" w:space="0" w:color="auto"/>
                                    <w:right w:val="none" w:sz="0" w:space="0" w:color="auto"/>
                                  </w:divBdr>
                                  <w:divsChild>
                                    <w:div w:id="660159002">
                                      <w:marLeft w:val="0"/>
                                      <w:marRight w:val="0"/>
                                      <w:marTop w:val="0"/>
                                      <w:marBottom w:val="0"/>
                                      <w:divBdr>
                                        <w:top w:val="none" w:sz="0" w:space="0" w:color="auto"/>
                                        <w:left w:val="none" w:sz="0" w:space="0" w:color="auto"/>
                                        <w:bottom w:val="none" w:sz="0" w:space="0" w:color="auto"/>
                                        <w:right w:val="none" w:sz="0" w:space="0" w:color="auto"/>
                                      </w:divBdr>
                                      <w:divsChild>
                                        <w:div w:id="974024259">
                                          <w:marLeft w:val="0"/>
                                          <w:marRight w:val="0"/>
                                          <w:marTop w:val="0"/>
                                          <w:marBottom w:val="0"/>
                                          <w:divBdr>
                                            <w:top w:val="none" w:sz="0" w:space="0" w:color="auto"/>
                                            <w:left w:val="none" w:sz="0" w:space="0" w:color="auto"/>
                                            <w:bottom w:val="none" w:sz="0" w:space="0" w:color="auto"/>
                                            <w:right w:val="none" w:sz="0" w:space="0" w:color="auto"/>
                                          </w:divBdr>
                                        </w:div>
                                        <w:div w:id="84810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155403">
                                  <w:marLeft w:val="195"/>
                                  <w:marRight w:val="0"/>
                                  <w:marTop w:val="0"/>
                                  <w:marBottom w:val="0"/>
                                  <w:divBdr>
                                    <w:top w:val="none" w:sz="0" w:space="0" w:color="auto"/>
                                    <w:left w:val="none" w:sz="0" w:space="0" w:color="auto"/>
                                    <w:bottom w:val="none" w:sz="0" w:space="0" w:color="auto"/>
                                    <w:right w:val="none" w:sz="0" w:space="0" w:color="auto"/>
                                  </w:divBdr>
                                </w:div>
                              </w:divsChild>
                            </w:div>
                            <w:div w:id="1643656540">
                              <w:marLeft w:val="0"/>
                              <w:marRight w:val="0"/>
                              <w:marTop w:val="0"/>
                              <w:marBottom w:val="0"/>
                              <w:divBdr>
                                <w:top w:val="none" w:sz="0" w:space="0" w:color="auto"/>
                                <w:left w:val="none" w:sz="0" w:space="0" w:color="auto"/>
                                <w:bottom w:val="none" w:sz="0" w:space="0" w:color="auto"/>
                                <w:right w:val="none" w:sz="0" w:space="0" w:color="auto"/>
                              </w:divBdr>
                              <w:divsChild>
                                <w:div w:id="1961644991">
                                  <w:marLeft w:val="0"/>
                                  <w:marRight w:val="0"/>
                                  <w:marTop w:val="0"/>
                                  <w:marBottom w:val="0"/>
                                  <w:divBdr>
                                    <w:top w:val="none" w:sz="0" w:space="0" w:color="auto"/>
                                    <w:left w:val="none" w:sz="0" w:space="0" w:color="auto"/>
                                    <w:bottom w:val="none" w:sz="0" w:space="0" w:color="auto"/>
                                    <w:right w:val="none" w:sz="0" w:space="0" w:color="auto"/>
                                  </w:divBdr>
                                  <w:divsChild>
                                    <w:div w:id="674306474">
                                      <w:marLeft w:val="0"/>
                                      <w:marRight w:val="0"/>
                                      <w:marTop w:val="0"/>
                                      <w:marBottom w:val="0"/>
                                      <w:divBdr>
                                        <w:top w:val="none" w:sz="0" w:space="0" w:color="auto"/>
                                        <w:left w:val="none" w:sz="0" w:space="0" w:color="auto"/>
                                        <w:bottom w:val="none" w:sz="0" w:space="0" w:color="auto"/>
                                        <w:right w:val="none" w:sz="0" w:space="0" w:color="auto"/>
                                      </w:divBdr>
                                      <w:divsChild>
                                        <w:div w:id="986670562">
                                          <w:marLeft w:val="0"/>
                                          <w:marRight w:val="0"/>
                                          <w:marTop w:val="0"/>
                                          <w:marBottom w:val="0"/>
                                          <w:divBdr>
                                            <w:top w:val="none" w:sz="0" w:space="0" w:color="auto"/>
                                            <w:left w:val="none" w:sz="0" w:space="0" w:color="auto"/>
                                            <w:bottom w:val="none" w:sz="0" w:space="0" w:color="auto"/>
                                            <w:right w:val="none" w:sz="0" w:space="0" w:color="auto"/>
                                          </w:divBdr>
                                          <w:divsChild>
                                            <w:div w:id="450320962">
                                              <w:marLeft w:val="0"/>
                                              <w:marRight w:val="0"/>
                                              <w:marTop w:val="0"/>
                                              <w:marBottom w:val="0"/>
                                              <w:divBdr>
                                                <w:top w:val="none" w:sz="0" w:space="0" w:color="auto"/>
                                                <w:left w:val="none" w:sz="0" w:space="0" w:color="auto"/>
                                                <w:bottom w:val="none" w:sz="0" w:space="0" w:color="auto"/>
                                                <w:right w:val="none" w:sz="0" w:space="0" w:color="auto"/>
                                              </w:divBdr>
                                            </w:div>
                                          </w:divsChild>
                                        </w:div>
                                        <w:div w:id="721714786">
                                          <w:marLeft w:val="0"/>
                                          <w:marRight w:val="0"/>
                                          <w:marTop w:val="0"/>
                                          <w:marBottom w:val="0"/>
                                          <w:divBdr>
                                            <w:top w:val="none" w:sz="0" w:space="0" w:color="auto"/>
                                            <w:left w:val="none" w:sz="0" w:space="0" w:color="auto"/>
                                            <w:bottom w:val="none" w:sz="0" w:space="0" w:color="auto"/>
                                            <w:right w:val="none" w:sz="0" w:space="0" w:color="auto"/>
                                          </w:divBdr>
                                        </w:div>
                                      </w:divsChild>
                                    </w:div>
                                    <w:div w:id="1995260532">
                                      <w:marLeft w:val="0"/>
                                      <w:marRight w:val="0"/>
                                      <w:marTop w:val="0"/>
                                      <w:marBottom w:val="0"/>
                                      <w:divBdr>
                                        <w:top w:val="none" w:sz="0" w:space="0" w:color="auto"/>
                                        <w:left w:val="none" w:sz="0" w:space="0" w:color="auto"/>
                                        <w:bottom w:val="none" w:sz="0" w:space="0" w:color="auto"/>
                                        <w:right w:val="none" w:sz="0" w:space="0" w:color="auto"/>
                                      </w:divBdr>
                                      <w:divsChild>
                                        <w:div w:id="1124234565">
                                          <w:marLeft w:val="0"/>
                                          <w:marRight w:val="0"/>
                                          <w:marTop w:val="0"/>
                                          <w:marBottom w:val="0"/>
                                          <w:divBdr>
                                            <w:top w:val="none" w:sz="0" w:space="0" w:color="auto"/>
                                            <w:left w:val="none" w:sz="0" w:space="0" w:color="auto"/>
                                            <w:bottom w:val="none" w:sz="0" w:space="0" w:color="auto"/>
                                            <w:right w:val="none" w:sz="0" w:space="0" w:color="auto"/>
                                          </w:divBdr>
                                          <w:divsChild>
                                            <w:div w:id="1533112004">
                                              <w:marLeft w:val="0"/>
                                              <w:marRight w:val="0"/>
                                              <w:marTop w:val="0"/>
                                              <w:marBottom w:val="0"/>
                                              <w:divBdr>
                                                <w:top w:val="none" w:sz="0" w:space="0" w:color="auto"/>
                                                <w:left w:val="none" w:sz="0" w:space="0" w:color="auto"/>
                                                <w:bottom w:val="none" w:sz="0" w:space="0" w:color="auto"/>
                                                <w:right w:val="none" w:sz="0" w:space="0" w:color="auto"/>
                                              </w:divBdr>
                                              <w:divsChild>
                                                <w:div w:id="382487169">
                                                  <w:marLeft w:val="0"/>
                                                  <w:marRight w:val="0"/>
                                                  <w:marTop w:val="0"/>
                                                  <w:marBottom w:val="0"/>
                                                  <w:divBdr>
                                                    <w:top w:val="none" w:sz="0" w:space="0" w:color="auto"/>
                                                    <w:left w:val="none" w:sz="0" w:space="0" w:color="auto"/>
                                                    <w:bottom w:val="none" w:sz="0" w:space="0" w:color="auto"/>
                                                    <w:right w:val="none" w:sz="0" w:space="0" w:color="auto"/>
                                                  </w:divBdr>
                                                </w:div>
                                              </w:divsChild>
                                            </w:div>
                                            <w:div w:id="1212303480">
                                              <w:marLeft w:val="0"/>
                                              <w:marRight w:val="0"/>
                                              <w:marTop w:val="0"/>
                                              <w:marBottom w:val="0"/>
                                              <w:divBdr>
                                                <w:top w:val="none" w:sz="0" w:space="0" w:color="auto"/>
                                                <w:left w:val="none" w:sz="0" w:space="0" w:color="auto"/>
                                                <w:bottom w:val="none" w:sz="0" w:space="0" w:color="auto"/>
                                                <w:right w:val="none" w:sz="0" w:space="0" w:color="auto"/>
                                              </w:divBdr>
                                              <w:divsChild>
                                                <w:div w:id="111243130">
                                                  <w:marLeft w:val="0"/>
                                                  <w:marRight w:val="0"/>
                                                  <w:marTop w:val="0"/>
                                                  <w:marBottom w:val="0"/>
                                                  <w:divBdr>
                                                    <w:top w:val="none" w:sz="0" w:space="0" w:color="auto"/>
                                                    <w:left w:val="none" w:sz="0" w:space="0" w:color="auto"/>
                                                    <w:bottom w:val="none" w:sz="0" w:space="0" w:color="auto"/>
                                                    <w:right w:val="none" w:sz="0" w:space="0" w:color="auto"/>
                                                  </w:divBdr>
                                                  <w:divsChild>
                                                    <w:div w:id="2028216279">
                                                      <w:marLeft w:val="0"/>
                                                      <w:marRight w:val="0"/>
                                                      <w:marTop w:val="0"/>
                                                      <w:marBottom w:val="0"/>
                                                      <w:divBdr>
                                                        <w:top w:val="none" w:sz="0" w:space="0" w:color="auto"/>
                                                        <w:left w:val="none" w:sz="0" w:space="0" w:color="auto"/>
                                                        <w:bottom w:val="none" w:sz="0" w:space="0" w:color="auto"/>
                                                        <w:right w:val="none" w:sz="0" w:space="0" w:color="auto"/>
                                                      </w:divBdr>
                                                    </w:div>
                                                  </w:divsChild>
                                                </w:div>
                                                <w:div w:id="117795119">
                                                  <w:marLeft w:val="0"/>
                                                  <w:marRight w:val="0"/>
                                                  <w:marTop w:val="0"/>
                                                  <w:marBottom w:val="0"/>
                                                  <w:divBdr>
                                                    <w:top w:val="none" w:sz="0" w:space="0" w:color="auto"/>
                                                    <w:left w:val="none" w:sz="0" w:space="0" w:color="auto"/>
                                                    <w:bottom w:val="none" w:sz="0" w:space="0" w:color="auto"/>
                                                    <w:right w:val="none" w:sz="0" w:space="0" w:color="auto"/>
                                                  </w:divBdr>
                                                  <w:divsChild>
                                                    <w:div w:id="134790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205668">
                                      <w:marLeft w:val="0"/>
                                      <w:marRight w:val="0"/>
                                      <w:marTop w:val="0"/>
                                      <w:marBottom w:val="0"/>
                                      <w:divBdr>
                                        <w:top w:val="none" w:sz="0" w:space="0" w:color="auto"/>
                                        <w:left w:val="none" w:sz="0" w:space="0" w:color="auto"/>
                                        <w:bottom w:val="none" w:sz="0" w:space="0" w:color="auto"/>
                                        <w:right w:val="none" w:sz="0" w:space="0" w:color="auto"/>
                                      </w:divBdr>
                                      <w:divsChild>
                                        <w:div w:id="889731548">
                                          <w:marLeft w:val="0"/>
                                          <w:marRight w:val="0"/>
                                          <w:marTop w:val="0"/>
                                          <w:marBottom w:val="0"/>
                                          <w:divBdr>
                                            <w:top w:val="none" w:sz="0" w:space="0" w:color="auto"/>
                                            <w:left w:val="none" w:sz="0" w:space="0" w:color="auto"/>
                                            <w:bottom w:val="none" w:sz="0" w:space="0" w:color="auto"/>
                                            <w:right w:val="none" w:sz="0" w:space="0" w:color="auto"/>
                                          </w:divBdr>
                                          <w:divsChild>
                                            <w:div w:id="328795830">
                                              <w:marLeft w:val="0"/>
                                              <w:marRight w:val="0"/>
                                              <w:marTop w:val="0"/>
                                              <w:marBottom w:val="0"/>
                                              <w:divBdr>
                                                <w:top w:val="none" w:sz="0" w:space="0" w:color="auto"/>
                                                <w:left w:val="none" w:sz="0" w:space="0" w:color="auto"/>
                                                <w:bottom w:val="none" w:sz="0" w:space="0" w:color="auto"/>
                                                <w:right w:val="none" w:sz="0" w:space="0" w:color="auto"/>
                                              </w:divBdr>
                                              <w:divsChild>
                                                <w:div w:id="29182938">
                                                  <w:marLeft w:val="0"/>
                                                  <w:marRight w:val="0"/>
                                                  <w:marTop w:val="0"/>
                                                  <w:marBottom w:val="0"/>
                                                  <w:divBdr>
                                                    <w:top w:val="none" w:sz="0" w:space="0" w:color="auto"/>
                                                    <w:left w:val="none" w:sz="0" w:space="0" w:color="auto"/>
                                                    <w:bottom w:val="none" w:sz="0" w:space="0" w:color="auto"/>
                                                    <w:right w:val="none" w:sz="0" w:space="0" w:color="auto"/>
                                                  </w:divBdr>
                                                </w:div>
                                              </w:divsChild>
                                            </w:div>
                                            <w:div w:id="650250248">
                                              <w:marLeft w:val="0"/>
                                              <w:marRight w:val="0"/>
                                              <w:marTop w:val="0"/>
                                              <w:marBottom w:val="0"/>
                                              <w:divBdr>
                                                <w:top w:val="none" w:sz="0" w:space="0" w:color="auto"/>
                                                <w:left w:val="none" w:sz="0" w:space="0" w:color="auto"/>
                                                <w:bottom w:val="none" w:sz="0" w:space="0" w:color="auto"/>
                                                <w:right w:val="none" w:sz="0" w:space="0" w:color="auto"/>
                                              </w:divBdr>
                                              <w:divsChild>
                                                <w:div w:id="1208838251">
                                                  <w:marLeft w:val="0"/>
                                                  <w:marRight w:val="0"/>
                                                  <w:marTop w:val="0"/>
                                                  <w:marBottom w:val="0"/>
                                                  <w:divBdr>
                                                    <w:top w:val="none" w:sz="0" w:space="0" w:color="auto"/>
                                                    <w:left w:val="none" w:sz="0" w:space="0" w:color="auto"/>
                                                    <w:bottom w:val="none" w:sz="0" w:space="0" w:color="auto"/>
                                                    <w:right w:val="none" w:sz="0" w:space="0" w:color="auto"/>
                                                  </w:divBdr>
                                                  <w:divsChild>
                                                    <w:div w:id="1827697547">
                                                      <w:marLeft w:val="0"/>
                                                      <w:marRight w:val="0"/>
                                                      <w:marTop w:val="0"/>
                                                      <w:marBottom w:val="0"/>
                                                      <w:divBdr>
                                                        <w:top w:val="none" w:sz="0" w:space="0" w:color="auto"/>
                                                        <w:left w:val="none" w:sz="0" w:space="0" w:color="auto"/>
                                                        <w:bottom w:val="none" w:sz="0" w:space="0" w:color="auto"/>
                                                        <w:right w:val="none" w:sz="0" w:space="0" w:color="auto"/>
                                                      </w:divBdr>
                                                    </w:div>
                                                  </w:divsChild>
                                                </w:div>
                                                <w:div w:id="1160342183">
                                                  <w:marLeft w:val="0"/>
                                                  <w:marRight w:val="0"/>
                                                  <w:marTop w:val="0"/>
                                                  <w:marBottom w:val="0"/>
                                                  <w:divBdr>
                                                    <w:top w:val="none" w:sz="0" w:space="0" w:color="auto"/>
                                                    <w:left w:val="none" w:sz="0" w:space="0" w:color="auto"/>
                                                    <w:bottom w:val="none" w:sz="0" w:space="0" w:color="auto"/>
                                                    <w:right w:val="none" w:sz="0" w:space="0" w:color="auto"/>
                                                  </w:divBdr>
                                                  <w:divsChild>
                                                    <w:div w:id="206775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8015807">
                                      <w:marLeft w:val="0"/>
                                      <w:marRight w:val="0"/>
                                      <w:marTop w:val="0"/>
                                      <w:marBottom w:val="0"/>
                                      <w:divBdr>
                                        <w:top w:val="none" w:sz="0" w:space="0" w:color="auto"/>
                                        <w:left w:val="none" w:sz="0" w:space="0" w:color="auto"/>
                                        <w:bottom w:val="none" w:sz="0" w:space="0" w:color="auto"/>
                                        <w:right w:val="none" w:sz="0" w:space="0" w:color="auto"/>
                                      </w:divBdr>
                                    </w:div>
                                    <w:div w:id="569972184">
                                      <w:marLeft w:val="0"/>
                                      <w:marRight w:val="0"/>
                                      <w:marTop w:val="0"/>
                                      <w:marBottom w:val="0"/>
                                      <w:divBdr>
                                        <w:top w:val="none" w:sz="0" w:space="0" w:color="auto"/>
                                        <w:left w:val="none" w:sz="0" w:space="0" w:color="auto"/>
                                        <w:bottom w:val="none" w:sz="0" w:space="0" w:color="auto"/>
                                        <w:right w:val="none" w:sz="0" w:space="0" w:color="auto"/>
                                      </w:divBdr>
                                      <w:divsChild>
                                        <w:div w:id="1094933577">
                                          <w:marLeft w:val="0"/>
                                          <w:marRight w:val="0"/>
                                          <w:marTop w:val="0"/>
                                          <w:marBottom w:val="0"/>
                                          <w:divBdr>
                                            <w:top w:val="none" w:sz="0" w:space="0" w:color="auto"/>
                                            <w:left w:val="none" w:sz="0" w:space="0" w:color="auto"/>
                                            <w:bottom w:val="none" w:sz="0" w:space="0" w:color="auto"/>
                                            <w:right w:val="none" w:sz="0" w:space="0" w:color="auto"/>
                                          </w:divBdr>
                                          <w:divsChild>
                                            <w:div w:id="1869248935">
                                              <w:marLeft w:val="0"/>
                                              <w:marRight w:val="0"/>
                                              <w:marTop w:val="0"/>
                                              <w:marBottom w:val="0"/>
                                              <w:divBdr>
                                                <w:top w:val="none" w:sz="0" w:space="0" w:color="auto"/>
                                                <w:left w:val="none" w:sz="0" w:space="0" w:color="auto"/>
                                                <w:bottom w:val="none" w:sz="0" w:space="0" w:color="auto"/>
                                                <w:right w:val="none" w:sz="0" w:space="0" w:color="auto"/>
                                              </w:divBdr>
                                              <w:divsChild>
                                                <w:div w:id="1791121400">
                                                  <w:marLeft w:val="0"/>
                                                  <w:marRight w:val="0"/>
                                                  <w:marTop w:val="0"/>
                                                  <w:marBottom w:val="0"/>
                                                  <w:divBdr>
                                                    <w:top w:val="none" w:sz="0" w:space="0" w:color="auto"/>
                                                    <w:left w:val="none" w:sz="0" w:space="0" w:color="auto"/>
                                                    <w:bottom w:val="none" w:sz="0" w:space="0" w:color="auto"/>
                                                    <w:right w:val="none" w:sz="0" w:space="0" w:color="auto"/>
                                                  </w:divBdr>
                                                </w:div>
                                              </w:divsChild>
                                            </w:div>
                                            <w:div w:id="1551461081">
                                              <w:marLeft w:val="0"/>
                                              <w:marRight w:val="0"/>
                                              <w:marTop w:val="0"/>
                                              <w:marBottom w:val="0"/>
                                              <w:divBdr>
                                                <w:top w:val="none" w:sz="0" w:space="0" w:color="auto"/>
                                                <w:left w:val="none" w:sz="0" w:space="0" w:color="auto"/>
                                                <w:bottom w:val="none" w:sz="0" w:space="0" w:color="auto"/>
                                                <w:right w:val="none" w:sz="0" w:space="0" w:color="auto"/>
                                              </w:divBdr>
                                              <w:divsChild>
                                                <w:div w:id="2146508804">
                                                  <w:marLeft w:val="0"/>
                                                  <w:marRight w:val="0"/>
                                                  <w:marTop w:val="0"/>
                                                  <w:marBottom w:val="0"/>
                                                  <w:divBdr>
                                                    <w:top w:val="none" w:sz="0" w:space="0" w:color="auto"/>
                                                    <w:left w:val="none" w:sz="0" w:space="0" w:color="auto"/>
                                                    <w:bottom w:val="none" w:sz="0" w:space="0" w:color="auto"/>
                                                    <w:right w:val="none" w:sz="0" w:space="0" w:color="auto"/>
                                                  </w:divBdr>
                                                  <w:divsChild>
                                                    <w:div w:id="605308899">
                                                      <w:marLeft w:val="0"/>
                                                      <w:marRight w:val="0"/>
                                                      <w:marTop w:val="0"/>
                                                      <w:marBottom w:val="0"/>
                                                      <w:divBdr>
                                                        <w:top w:val="none" w:sz="0" w:space="0" w:color="auto"/>
                                                        <w:left w:val="none" w:sz="0" w:space="0" w:color="auto"/>
                                                        <w:bottom w:val="none" w:sz="0" w:space="0" w:color="auto"/>
                                                        <w:right w:val="none" w:sz="0" w:space="0" w:color="auto"/>
                                                      </w:divBdr>
                                                    </w:div>
                                                  </w:divsChild>
                                                </w:div>
                                                <w:div w:id="1932930267">
                                                  <w:marLeft w:val="0"/>
                                                  <w:marRight w:val="0"/>
                                                  <w:marTop w:val="0"/>
                                                  <w:marBottom w:val="0"/>
                                                  <w:divBdr>
                                                    <w:top w:val="none" w:sz="0" w:space="0" w:color="auto"/>
                                                    <w:left w:val="none" w:sz="0" w:space="0" w:color="auto"/>
                                                    <w:bottom w:val="none" w:sz="0" w:space="0" w:color="auto"/>
                                                    <w:right w:val="none" w:sz="0" w:space="0" w:color="auto"/>
                                                  </w:divBdr>
                                                  <w:divsChild>
                                                    <w:div w:id="114454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388420">
                                          <w:marLeft w:val="0"/>
                                          <w:marRight w:val="0"/>
                                          <w:marTop w:val="0"/>
                                          <w:marBottom w:val="0"/>
                                          <w:divBdr>
                                            <w:top w:val="none" w:sz="0" w:space="0" w:color="auto"/>
                                            <w:left w:val="none" w:sz="0" w:space="0" w:color="auto"/>
                                            <w:bottom w:val="none" w:sz="0" w:space="0" w:color="auto"/>
                                            <w:right w:val="none" w:sz="0" w:space="0" w:color="auto"/>
                                          </w:divBdr>
                                          <w:divsChild>
                                            <w:div w:id="92747231">
                                              <w:marLeft w:val="0"/>
                                              <w:marRight w:val="0"/>
                                              <w:marTop w:val="0"/>
                                              <w:marBottom w:val="0"/>
                                              <w:divBdr>
                                                <w:top w:val="none" w:sz="0" w:space="0" w:color="auto"/>
                                                <w:left w:val="none" w:sz="0" w:space="0" w:color="auto"/>
                                                <w:bottom w:val="none" w:sz="0" w:space="0" w:color="auto"/>
                                                <w:right w:val="none" w:sz="0" w:space="0" w:color="auto"/>
                                              </w:divBdr>
                                              <w:divsChild>
                                                <w:div w:id="1863008037">
                                                  <w:marLeft w:val="0"/>
                                                  <w:marRight w:val="0"/>
                                                  <w:marTop w:val="0"/>
                                                  <w:marBottom w:val="0"/>
                                                  <w:divBdr>
                                                    <w:top w:val="none" w:sz="0" w:space="0" w:color="auto"/>
                                                    <w:left w:val="none" w:sz="0" w:space="0" w:color="auto"/>
                                                    <w:bottom w:val="none" w:sz="0" w:space="0" w:color="auto"/>
                                                    <w:right w:val="none" w:sz="0" w:space="0" w:color="auto"/>
                                                  </w:divBdr>
                                                </w:div>
                                              </w:divsChild>
                                            </w:div>
                                            <w:div w:id="1272083922">
                                              <w:marLeft w:val="0"/>
                                              <w:marRight w:val="0"/>
                                              <w:marTop w:val="0"/>
                                              <w:marBottom w:val="0"/>
                                              <w:divBdr>
                                                <w:top w:val="none" w:sz="0" w:space="0" w:color="auto"/>
                                                <w:left w:val="none" w:sz="0" w:space="0" w:color="auto"/>
                                                <w:bottom w:val="none" w:sz="0" w:space="0" w:color="auto"/>
                                                <w:right w:val="none" w:sz="0" w:space="0" w:color="auto"/>
                                              </w:divBdr>
                                              <w:divsChild>
                                                <w:div w:id="1775052170">
                                                  <w:marLeft w:val="0"/>
                                                  <w:marRight w:val="0"/>
                                                  <w:marTop w:val="0"/>
                                                  <w:marBottom w:val="0"/>
                                                  <w:divBdr>
                                                    <w:top w:val="none" w:sz="0" w:space="0" w:color="auto"/>
                                                    <w:left w:val="none" w:sz="0" w:space="0" w:color="auto"/>
                                                    <w:bottom w:val="none" w:sz="0" w:space="0" w:color="auto"/>
                                                    <w:right w:val="none" w:sz="0" w:space="0" w:color="auto"/>
                                                  </w:divBdr>
                                                  <w:divsChild>
                                                    <w:div w:id="1084915313">
                                                      <w:marLeft w:val="0"/>
                                                      <w:marRight w:val="0"/>
                                                      <w:marTop w:val="0"/>
                                                      <w:marBottom w:val="0"/>
                                                      <w:divBdr>
                                                        <w:top w:val="none" w:sz="0" w:space="0" w:color="auto"/>
                                                        <w:left w:val="none" w:sz="0" w:space="0" w:color="auto"/>
                                                        <w:bottom w:val="none" w:sz="0" w:space="0" w:color="auto"/>
                                                        <w:right w:val="none" w:sz="0" w:space="0" w:color="auto"/>
                                                      </w:divBdr>
                                                    </w:div>
                                                  </w:divsChild>
                                                </w:div>
                                                <w:div w:id="38020007">
                                                  <w:marLeft w:val="0"/>
                                                  <w:marRight w:val="0"/>
                                                  <w:marTop w:val="0"/>
                                                  <w:marBottom w:val="0"/>
                                                  <w:divBdr>
                                                    <w:top w:val="none" w:sz="0" w:space="0" w:color="auto"/>
                                                    <w:left w:val="none" w:sz="0" w:space="0" w:color="auto"/>
                                                    <w:bottom w:val="none" w:sz="0" w:space="0" w:color="auto"/>
                                                    <w:right w:val="none" w:sz="0" w:space="0" w:color="auto"/>
                                                  </w:divBdr>
                                                  <w:divsChild>
                                                    <w:div w:id="82473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0570913">
                                      <w:marLeft w:val="0"/>
                                      <w:marRight w:val="0"/>
                                      <w:marTop w:val="0"/>
                                      <w:marBottom w:val="0"/>
                                      <w:divBdr>
                                        <w:top w:val="none" w:sz="0" w:space="0" w:color="auto"/>
                                        <w:left w:val="none" w:sz="0" w:space="0" w:color="auto"/>
                                        <w:bottom w:val="none" w:sz="0" w:space="0" w:color="auto"/>
                                        <w:right w:val="none" w:sz="0" w:space="0" w:color="auto"/>
                                      </w:divBdr>
                                      <w:divsChild>
                                        <w:div w:id="72764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989776">
      <w:bodyDiv w:val="1"/>
      <w:marLeft w:val="0"/>
      <w:marRight w:val="0"/>
      <w:marTop w:val="0"/>
      <w:marBottom w:val="0"/>
      <w:divBdr>
        <w:top w:val="none" w:sz="0" w:space="0" w:color="auto"/>
        <w:left w:val="none" w:sz="0" w:space="0" w:color="auto"/>
        <w:bottom w:val="none" w:sz="0" w:space="0" w:color="auto"/>
        <w:right w:val="none" w:sz="0" w:space="0" w:color="auto"/>
      </w:divBdr>
      <w:divsChild>
        <w:div w:id="1146821013">
          <w:marLeft w:val="0"/>
          <w:marRight w:val="0"/>
          <w:marTop w:val="0"/>
          <w:marBottom w:val="0"/>
          <w:divBdr>
            <w:top w:val="none" w:sz="0" w:space="0" w:color="auto"/>
            <w:left w:val="none" w:sz="0" w:space="0" w:color="auto"/>
            <w:bottom w:val="none" w:sz="0" w:space="0" w:color="auto"/>
            <w:right w:val="none" w:sz="0" w:space="0" w:color="auto"/>
          </w:divBdr>
          <w:divsChild>
            <w:div w:id="1313675004">
              <w:marLeft w:val="0"/>
              <w:marRight w:val="0"/>
              <w:marTop w:val="0"/>
              <w:marBottom w:val="0"/>
              <w:divBdr>
                <w:top w:val="none" w:sz="0" w:space="0" w:color="auto"/>
                <w:left w:val="none" w:sz="0" w:space="0" w:color="auto"/>
                <w:bottom w:val="none" w:sz="0" w:space="0" w:color="auto"/>
                <w:right w:val="none" w:sz="0" w:space="0" w:color="auto"/>
              </w:divBdr>
              <w:divsChild>
                <w:div w:id="133761874">
                  <w:marLeft w:val="4200"/>
                  <w:marRight w:val="0"/>
                  <w:marTop w:val="0"/>
                  <w:marBottom w:val="0"/>
                  <w:divBdr>
                    <w:top w:val="none" w:sz="0" w:space="0" w:color="auto"/>
                    <w:left w:val="none" w:sz="0" w:space="0" w:color="auto"/>
                    <w:bottom w:val="none" w:sz="0" w:space="0" w:color="auto"/>
                    <w:right w:val="none" w:sz="0" w:space="0" w:color="auto"/>
                  </w:divBdr>
                  <w:divsChild>
                    <w:div w:id="399444706">
                      <w:marLeft w:val="0"/>
                      <w:marRight w:val="0"/>
                      <w:marTop w:val="0"/>
                      <w:marBottom w:val="0"/>
                      <w:divBdr>
                        <w:top w:val="none" w:sz="0" w:space="0" w:color="auto"/>
                        <w:left w:val="none" w:sz="0" w:space="0" w:color="auto"/>
                        <w:bottom w:val="none" w:sz="0" w:space="0" w:color="auto"/>
                        <w:right w:val="none" w:sz="0" w:space="0" w:color="auto"/>
                      </w:divBdr>
                      <w:divsChild>
                        <w:div w:id="1330327526">
                          <w:marLeft w:val="0"/>
                          <w:marRight w:val="0"/>
                          <w:marTop w:val="0"/>
                          <w:marBottom w:val="0"/>
                          <w:divBdr>
                            <w:top w:val="none" w:sz="0" w:space="0" w:color="auto"/>
                            <w:left w:val="none" w:sz="0" w:space="0" w:color="auto"/>
                            <w:bottom w:val="none" w:sz="0" w:space="0" w:color="auto"/>
                            <w:right w:val="none" w:sz="0" w:space="0" w:color="auto"/>
                          </w:divBdr>
                          <w:divsChild>
                            <w:div w:id="2076967720">
                              <w:marLeft w:val="0"/>
                              <w:marRight w:val="0"/>
                              <w:marTop w:val="0"/>
                              <w:marBottom w:val="0"/>
                              <w:divBdr>
                                <w:top w:val="none" w:sz="0" w:space="0" w:color="auto"/>
                                <w:left w:val="none" w:sz="0" w:space="0" w:color="auto"/>
                                <w:bottom w:val="none" w:sz="0" w:space="0" w:color="auto"/>
                                <w:right w:val="none" w:sz="0" w:space="0" w:color="auto"/>
                              </w:divBdr>
                            </w:div>
                            <w:div w:id="93211378">
                              <w:marLeft w:val="0"/>
                              <w:marRight w:val="0"/>
                              <w:marTop w:val="0"/>
                              <w:marBottom w:val="0"/>
                              <w:divBdr>
                                <w:top w:val="none" w:sz="0" w:space="0" w:color="auto"/>
                                <w:left w:val="none" w:sz="0" w:space="0" w:color="auto"/>
                                <w:bottom w:val="none" w:sz="0" w:space="0" w:color="auto"/>
                                <w:right w:val="none" w:sz="0" w:space="0" w:color="auto"/>
                              </w:divBdr>
                              <w:divsChild>
                                <w:div w:id="277378837">
                                  <w:marLeft w:val="0"/>
                                  <w:marRight w:val="0"/>
                                  <w:marTop w:val="0"/>
                                  <w:marBottom w:val="0"/>
                                  <w:divBdr>
                                    <w:top w:val="none" w:sz="0" w:space="0" w:color="auto"/>
                                    <w:left w:val="none" w:sz="0" w:space="0" w:color="auto"/>
                                    <w:bottom w:val="none" w:sz="0" w:space="0" w:color="auto"/>
                                    <w:right w:val="none" w:sz="0" w:space="0" w:color="auto"/>
                                  </w:divBdr>
                                  <w:divsChild>
                                    <w:div w:id="216821977">
                                      <w:marLeft w:val="0"/>
                                      <w:marRight w:val="0"/>
                                      <w:marTop w:val="0"/>
                                      <w:marBottom w:val="0"/>
                                      <w:divBdr>
                                        <w:top w:val="none" w:sz="0" w:space="0" w:color="auto"/>
                                        <w:left w:val="none" w:sz="0" w:space="0" w:color="auto"/>
                                        <w:bottom w:val="none" w:sz="0" w:space="0" w:color="auto"/>
                                        <w:right w:val="none" w:sz="0" w:space="0" w:color="auto"/>
                                      </w:divBdr>
                                    </w:div>
                                    <w:div w:id="1315448627">
                                      <w:marLeft w:val="0"/>
                                      <w:marRight w:val="0"/>
                                      <w:marTop w:val="0"/>
                                      <w:marBottom w:val="0"/>
                                      <w:divBdr>
                                        <w:top w:val="none" w:sz="0" w:space="0" w:color="auto"/>
                                        <w:left w:val="none" w:sz="0" w:space="0" w:color="auto"/>
                                        <w:bottom w:val="none" w:sz="0" w:space="0" w:color="auto"/>
                                        <w:right w:val="none" w:sz="0" w:space="0" w:color="auto"/>
                                      </w:divBdr>
                                    </w:div>
                                    <w:div w:id="1201822072">
                                      <w:marLeft w:val="0"/>
                                      <w:marRight w:val="0"/>
                                      <w:marTop w:val="0"/>
                                      <w:marBottom w:val="0"/>
                                      <w:divBdr>
                                        <w:top w:val="none" w:sz="0" w:space="0" w:color="auto"/>
                                        <w:left w:val="none" w:sz="0" w:space="0" w:color="auto"/>
                                        <w:bottom w:val="none" w:sz="0" w:space="0" w:color="auto"/>
                                        <w:right w:val="none" w:sz="0" w:space="0" w:color="auto"/>
                                      </w:divBdr>
                                    </w:div>
                                    <w:div w:id="1687638052">
                                      <w:marLeft w:val="0"/>
                                      <w:marRight w:val="0"/>
                                      <w:marTop w:val="0"/>
                                      <w:marBottom w:val="0"/>
                                      <w:divBdr>
                                        <w:top w:val="none" w:sz="0" w:space="0" w:color="auto"/>
                                        <w:left w:val="none" w:sz="0" w:space="0" w:color="auto"/>
                                        <w:bottom w:val="none" w:sz="0" w:space="0" w:color="auto"/>
                                        <w:right w:val="none" w:sz="0" w:space="0" w:color="auto"/>
                                      </w:divBdr>
                                    </w:div>
                                    <w:div w:id="669868823">
                                      <w:marLeft w:val="0"/>
                                      <w:marRight w:val="0"/>
                                      <w:marTop w:val="0"/>
                                      <w:marBottom w:val="0"/>
                                      <w:divBdr>
                                        <w:top w:val="none" w:sz="0" w:space="0" w:color="auto"/>
                                        <w:left w:val="none" w:sz="0" w:space="0" w:color="auto"/>
                                        <w:bottom w:val="none" w:sz="0" w:space="0" w:color="auto"/>
                                        <w:right w:val="none" w:sz="0" w:space="0" w:color="auto"/>
                                      </w:divBdr>
                                    </w:div>
                                    <w:div w:id="220142213">
                                      <w:marLeft w:val="0"/>
                                      <w:marRight w:val="0"/>
                                      <w:marTop w:val="0"/>
                                      <w:marBottom w:val="0"/>
                                      <w:divBdr>
                                        <w:top w:val="none" w:sz="0" w:space="0" w:color="auto"/>
                                        <w:left w:val="none" w:sz="0" w:space="0" w:color="auto"/>
                                        <w:bottom w:val="none" w:sz="0" w:space="0" w:color="auto"/>
                                        <w:right w:val="none" w:sz="0" w:space="0" w:color="auto"/>
                                      </w:divBdr>
                                    </w:div>
                                    <w:div w:id="1859465424">
                                      <w:marLeft w:val="0"/>
                                      <w:marRight w:val="0"/>
                                      <w:marTop w:val="0"/>
                                      <w:marBottom w:val="0"/>
                                      <w:divBdr>
                                        <w:top w:val="none" w:sz="0" w:space="0" w:color="auto"/>
                                        <w:left w:val="none" w:sz="0" w:space="0" w:color="auto"/>
                                        <w:bottom w:val="none" w:sz="0" w:space="0" w:color="auto"/>
                                        <w:right w:val="none" w:sz="0" w:space="0" w:color="auto"/>
                                      </w:divBdr>
                                    </w:div>
                                    <w:div w:id="1336955170">
                                      <w:marLeft w:val="0"/>
                                      <w:marRight w:val="0"/>
                                      <w:marTop w:val="0"/>
                                      <w:marBottom w:val="0"/>
                                      <w:divBdr>
                                        <w:top w:val="none" w:sz="0" w:space="0" w:color="auto"/>
                                        <w:left w:val="none" w:sz="0" w:space="0" w:color="auto"/>
                                        <w:bottom w:val="none" w:sz="0" w:space="0" w:color="auto"/>
                                        <w:right w:val="none" w:sz="0" w:space="0" w:color="auto"/>
                                      </w:divBdr>
                                    </w:div>
                                    <w:div w:id="1927883197">
                                      <w:marLeft w:val="0"/>
                                      <w:marRight w:val="0"/>
                                      <w:marTop w:val="0"/>
                                      <w:marBottom w:val="0"/>
                                      <w:divBdr>
                                        <w:top w:val="none" w:sz="0" w:space="0" w:color="auto"/>
                                        <w:left w:val="none" w:sz="0" w:space="0" w:color="auto"/>
                                        <w:bottom w:val="none" w:sz="0" w:space="0" w:color="auto"/>
                                        <w:right w:val="none" w:sz="0" w:space="0" w:color="auto"/>
                                      </w:divBdr>
                                      <w:divsChild>
                                        <w:div w:id="1972511286">
                                          <w:marLeft w:val="0"/>
                                          <w:marRight w:val="0"/>
                                          <w:marTop w:val="0"/>
                                          <w:marBottom w:val="0"/>
                                          <w:divBdr>
                                            <w:top w:val="none" w:sz="0" w:space="0" w:color="auto"/>
                                            <w:left w:val="none" w:sz="0" w:space="0" w:color="auto"/>
                                            <w:bottom w:val="none" w:sz="0" w:space="0" w:color="auto"/>
                                            <w:right w:val="none" w:sz="0" w:space="0" w:color="auto"/>
                                          </w:divBdr>
                                        </w:div>
                                      </w:divsChild>
                                    </w:div>
                                    <w:div w:id="1525708352">
                                      <w:marLeft w:val="0"/>
                                      <w:marRight w:val="0"/>
                                      <w:marTop w:val="0"/>
                                      <w:marBottom w:val="0"/>
                                      <w:divBdr>
                                        <w:top w:val="none" w:sz="0" w:space="0" w:color="auto"/>
                                        <w:left w:val="none" w:sz="0" w:space="0" w:color="auto"/>
                                        <w:bottom w:val="none" w:sz="0" w:space="0" w:color="auto"/>
                                        <w:right w:val="none" w:sz="0" w:space="0" w:color="auto"/>
                                      </w:divBdr>
                                    </w:div>
                                    <w:div w:id="86332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0627683">
      <w:bodyDiv w:val="1"/>
      <w:marLeft w:val="0"/>
      <w:marRight w:val="0"/>
      <w:marTop w:val="0"/>
      <w:marBottom w:val="0"/>
      <w:divBdr>
        <w:top w:val="none" w:sz="0" w:space="0" w:color="auto"/>
        <w:left w:val="none" w:sz="0" w:space="0" w:color="auto"/>
        <w:bottom w:val="none" w:sz="0" w:space="0" w:color="auto"/>
        <w:right w:val="none" w:sz="0" w:space="0" w:color="auto"/>
      </w:divBdr>
      <w:divsChild>
        <w:div w:id="1430152185">
          <w:marLeft w:val="0"/>
          <w:marRight w:val="0"/>
          <w:marTop w:val="0"/>
          <w:marBottom w:val="0"/>
          <w:divBdr>
            <w:top w:val="none" w:sz="0" w:space="0" w:color="auto"/>
            <w:left w:val="none" w:sz="0" w:space="0" w:color="auto"/>
            <w:bottom w:val="none" w:sz="0" w:space="0" w:color="auto"/>
            <w:right w:val="none" w:sz="0" w:space="0" w:color="auto"/>
          </w:divBdr>
          <w:divsChild>
            <w:div w:id="23942926">
              <w:marLeft w:val="0"/>
              <w:marRight w:val="0"/>
              <w:marTop w:val="0"/>
              <w:marBottom w:val="0"/>
              <w:divBdr>
                <w:top w:val="none" w:sz="0" w:space="0" w:color="auto"/>
                <w:left w:val="none" w:sz="0" w:space="0" w:color="auto"/>
                <w:bottom w:val="none" w:sz="0" w:space="0" w:color="auto"/>
                <w:right w:val="none" w:sz="0" w:space="0" w:color="auto"/>
              </w:divBdr>
              <w:divsChild>
                <w:div w:id="1565263285">
                  <w:marLeft w:val="4200"/>
                  <w:marRight w:val="0"/>
                  <w:marTop w:val="0"/>
                  <w:marBottom w:val="0"/>
                  <w:divBdr>
                    <w:top w:val="none" w:sz="0" w:space="0" w:color="auto"/>
                    <w:left w:val="none" w:sz="0" w:space="0" w:color="auto"/>
                    <w:bottom w:val="none" w:sz="0" w:space="0" w:color="auto"/>
                    <w:right w:val="none" w:sz="0" w:space="0" w:color="auto"/>
                  </w:divBdr>
                  <w:divsChild>
                    <w:div w:id="1276517560">
                      <w:marLeft w:val="0"/>
                      <w:marRight w:val="0"/>
                      <w:marTop w:val="0"/>
                      <w:marBottom w:val="0"/>
                      <w:divBdr>
                        <w:top w:val="none" w:sz="0" w:space="0" w:color="auto"/>
                        <w:left w:val="none" w:sz="0" w:space="0" w:color="auto"/>
                        <w:bottom w:val="none" w:sz="0" w:space="0" w:color="auto"/>
                        <w:right w:val="none" w:sz="0" w:space="0" w:color="auto"/>
                      </w:divBdr>
                      <w:divsChild>
                        <w:div w:id="135609347">
                          <w:marLeft w:val="0"/>
                          <w:marRight w:val="0"/>
                          <w:marTop w:val="0"/>
                          <w:marBottom w:val="0"/>
                          <w:divBdr>
                            <w:top w:val="none" w:sz="0" w:space="0" w:color="auto"/>
                            <w:left w:val="none" w:sz="0" w:space="0" w:color="auto"/>
                            <w:bottom w:val="none" w:sz="0" w:space="0" w:color="auto"/>
                            <w:right w:val="none" w:sz="0" w:space="0" w:color="auto"/>
                          </w:divBdr>
                          <w:divsChild>
                            <w:div w:id="1330255731">
                              <w:marLeft w:val="0"/>
                              <w:marRight w:val="0"/>
                              <w:marTop w:val="0"/>
                              <w:marBottom w:val="0"/>
                              <w:divBdr>
                                <w:top w:val="none" w:sz="0" w:space="0" w:color="auto"/>
                                <w:left w:val="none" w:sz="0" w:space="0" w:color="auto"/>
                                <w:bottom w:val="none" w:sz="0" w:space="0" w:color="auto"/>
                                <w:right w:val="none" w:sz="0" w:space="0" w:color="auto"/>
                              </w:divBdr>
                              <w:divsChild>
                                <w:div w:id="991717942">
                                  <w:marLeft w:val="0"/>
                                  <w:marRight w:val="0"/>
                                  <w:marTop w:val="0"/>
                                  <w:marBottom w:val="0"/>
                                  <w:divBdr>
                                    <w:top w:val="none" w:sz="0" w:space="0" w:color="auto"/>
                                    <w:left w:val="none" w:sz="0" w:space="0" w:color="auto"/>
                                    <w:bottom w:val="none" w:sz="0" w:space="0" w:color="auto"/>
                                    <w:right w:val="none" w:sz="0" w:space="0" w:color="auto"/>
                                  </w:divBdr>
                                </w:div>
                                <w:div w:id="1795368847">
                                  <w:marLeft w:val="0"/>
                                  <w:marRight w:val="0"/>
                                  <w:marTop w:val="0"/>
                                  <w:marBottom w:val="0"/>
                                  <w:divBdr>
                                    <w:top w:val="none" w:sz="0" w:space="0" w:color="auto"/>
                                    <w:left w:val="none" w:sz="0" w:space="0" w:color="auto"/>
                                    <w:bottom w:val="none" w:sz="0" w:space="0" w:color="auto"/>
                                    <w:right w:val="none" w:sz="0" w:space="0" w:color="auto"/>
                                  </w:divBdr>
                                  <w:divsChild>
                                    <w:div w:id="1521629074">
                                      <w:marLeft w:val="0"/>
                                      <w:marRight w:val="0"/>
                                      <w:marTop w:val="0"/>
                                      <w:marBottom w:val="0"/>
                                      <w:divBdr>
                                        <w:top w:val="none" w:sz="0" w:space="0" w:color="auto"/>
                                        <w:left w:val="none" w:sz="0" w:space="0" w:color="auto"/>
                                        <w:bottom w:val="none" w:sz="0" w:space="0" w:color="auto"/>
                                        <w:right w:val="none" w:sz="0" w:space="0" w:color="auto"/>
                                      </w:divBdr>
                                      <w:divsChild>
                                        <w:div w:id="832841232">
                                          <w:marLeft w:val="0"/>
                                          <w:marRight w:val="0"/>
                                          <w:marTop w:val="0"/>
                                          <w:marBottom w:val="0"/>
                                          <w:divBdr>
                                            <w:top w:val="none" w:sz="0" w:space="0" w:color="auto"/>
                                            <w:left w:val="none" w:sz="0" w:space="0" w:color="auto"/>
                                            <w:bottom w:val="none" w:sz="0" w:space="0" w:color="auto"/>
                                            <w:right w:val="none" w:sz="0" w:space="0" w:color="auto"/>
                                          </w:divBdr>
                                        </w:div>
                                        <w:div w:id="98528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858307">
                                  <w:marLeft w:val="195"/>
                                  <w:marRight w:val="0"/>
                                  <w:marTop w:val="0"/>
                                  <w:marBottom w:val="0"/>
                                  <w:divBdr>
                                    <w:top w:val="none" w:sz="0" w:space="0" w:color="auto"/>
                                    <w:left w:val="none" w:sz="0" w:space="0" w:color="auto"/>
                                    <w:bottom w:val="none" w:sz="0" w:space="0" w:color="auto"/>
                                    <w:right w:val="none" w:sz="0" w:space="0" w:color="auto"/>
                                  </w:divBdr>
                                </w:div>
                              </w:divsChild>
                            </w:div>
                            <w:div w:id="1582643821">
                              <w:marLeft w:val="0"/>
                              <w:marRight w:val="0"/>
                              <w:marTop w:val="0"/>
                              <w:marBottom w:val="0"/>
                              <w:divBdr>
                                <w:top w:val="none" w:sz="0" w:space="0" w:color="auto"/>
                                <w:left w:val="none" w:sz="0" w:space="0" w:color="auto"/>
                                <w:bottom w:val="none" w:sz="0" w:space="0" w:color="auto"/>
                                <w:right w:val="none" w:sz="0" w:space="0" w:color="auto"/>
                              </w:divBdr>
                              <w:divsChild>
                                <w:div w:id="1000163098">
                                  <w:marLeft w:val="0"/>
                                  <w:marRight w:val="0"/>
                                  <w:marTop w:val="0"/>
                                  <w:marBottom w:val="0"/>
                                  <w:divBdr>
                                    <w:top w:val="none" w:sz="0" w:space="0" w:color="auto"/>
                                    <w:left w:val="none" w:sz="0" w:space="0" w:color="auto"/>
                                    <w:bottom w:val="none" w:sz="0" w:space="0" w:color="auto"/>
                                    <w:right w:val="none" w:sz="0" w:space="0" w:color="auto"/>
                                  </w:divBdr>
                                  <w:divsChild>
                                    <w:div w:id="1558664014">
                                      <w:marLeft w:val="0"/>
                                      <w:marRight w:val="0"/>
                                      <w:marTop w:val="0"/>
                                      <w:marBottom w:val="0"/>
                                      <w:divBdr>
                                        <w:top w:val="none" w:sz="0" w:space="0" w:color="auto"/>
                                        <w:left w:val="none" w:sz="0" w:space="0" w:color="auto"/>
                                        <w:bottom w:val="none" w:sz="0" w:space="0" w:color="auto"/>
                                        <w:right w:val="none" w:sz="0" w:space="0" w:color="auto"/>
                                      </w:divBdr>
                                      <w:divsChild>
                                        <w:div w:id="1424494376">
                                          <w:marLeft w:val="0"/>
                                          <w:marRight w:val="0"/>
                                          <w:marTop w:val="0"/>
                                          <w:marBottom w:val="0"/>
                                          <w:divBdr>
                                            <w:top w:val="none" w:sz="0" w:space="0" w:color="auto"/>
                                            <w:left w:val="none" w:sz="0" w:space="0" w:color="auto"/>
                                            <w:bottom w:val="none" w:sz="0" w:space="0" w:color="auto"/>
                                            <w:right w:val="none" w:sz="0" w:space="0" w:color="auto"/>
                                          </w:divBdr>
                                          <w:divsChild>
                                            <w:div w:id="430198118">
                                              <w:marLeft w:val="0"/>
                                              <w:marRight w:val="0"/>
                                              <w:marTop w:val="0"/>
                                              <w:marBottom w:val="0"/>
                                              <w:divBdr>
                                                <w:top w:val="none" w:sz="0" w:space="0" w:color="auto"/>
                                                <w:left w:val="none" w:sz="0" w:space="0" w:color="auto"/>
                                                <w:bottom w:val="none" w:sz="0" w:space="0" w:color="auto"/>
                                                <w:right w:val="none" w:sz="0" w:space="0" w:color="auto"/>
                                              </w:divBdr>
                                            </w:div>
                                          </w:divsChild>
                                        </w:div>
                                        <w:div w:id="1656185075">
                                          <w:marLeft w:val="0"/>
                                          <w:marRight w:val="0"/>
                                          <w:marTop w:val="0"/>
                                          <w:marBottom w:val="0"/>
                                          <w:divBdr>
                                            <w:top w:val="none" w:sz="0" w:space="0" w:color="auto"/>
                                            <w:left w:val="none" w:sz="0" w:space="0" w:color="auto"/>
                                            <w:bottom w:val="none" w:sz="0" w:space="0" w:color="auto"/>
                                            <w:right w:val="none" w:sz="0" w:space="0" w:color="auto"/>
                                          </w:divBdr>
                                          <w:divsChild>
                                            <w:div w:id="126611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399038">
                                      <w:marLeft w:val="0"/>
                                      <w:marRight w:val="0"/>
                                      <w:marTop w:val="0"/>
                                      <w:marBottom w:val="0"/>
                                      <w:divBdr>
                                        <w:top w:val="none" w:sz="0" w:space="0" w:color="auto"/>
                                        <w:left w:val="none" w:sz="0" w:space="0" w:color="auto"/>
                                        <w:bottom w:val="none" w:sz="0" w:space="0" w:color="auto"/>
                                        <w:right w:val="none" w:sz="0" w:space="0" w:color="auto"/>
                                      </w:divBdr>
                                      <w:divsChild>
                                        <w:div w:id="1956978558">
                                          <w:marLeft w:val="0"/>
                                          <w:marRight w:val="0"/>
                                          <w:marTop w:val="0"/>
                                          <w:marBottom w:val="0"/>
                                          <w:divBdr>
                                            <w:top w:val="none" w:sz="0" w:space="0" w:color="auto"/>
                                            <w:left w:val="none" w:sz="0" w:space="0" w:color="auto"/>
                                            <w:bottom w:val="none" w:sz="0" w:space="0" w:color="auto"/>
                                            <w:right w:val="none" w:sz="0" w:space="0" w:color="auto"/>
                                          </w:divBdr>
                                          <w:divsChild>
                                            <w:div w:id="1838616887">
                                              <w:marLeft w:val="0"/>
                                              <w:marRight w:val="0"/>
                                              <w:marTop w:val="0"/>
                                              <w:marBottom w:val="0"/>
                                              <w:divBdr>
                                                <w:top w:val="none" w:sz="0" w:space="0" w:color="auto"/>
                                                <w:left w:val="none" w:sz="0" w:space="0" w:color="auto"/>
                                                <w:bottom w:val="none" w:sz="0" w:space="0" w:color="auto"/>
                                                <w:right w:val="none" w:sz="0" w:space="0" w:color="auto"/>
                                              </w:divBdr>
                                            </w:div>
                                          </w:divsChild>
                                        </w:div>
                                        <w:div w:id="1614634077">
                                          <w:marLeft w:val="0"/>
                                          <w:marRight w:val="0"/>
                                          <w:marTop w:val="0"/>
                                          <w:marBottom w:val="0"/>
                                          <w:divBdr>
                                            <w:top w:val="none" w:sz="0" w:space="0" w:color="auto"/>
                                            <w:left w:val="none" w:sz="0" w:space="0" w:color="auto"/>
                                            <w:bottom w:val="none" w:sz="0" w:space="0" w:color="auto"/>
                                            <w:right w:val="none" w:sz="0" w:space="0" w:color="auto"/>
                                          </w:divBdr>
                                          <w:divsChild>
                                            <w:div w:id="99545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6.png"/><Relationship Id="rId26" Type="http://schemas.openxmlformats.org/officeDocument/2006/relationships/hyperlink" Target="http://msdn.microsoft.com/en-us/library/cc151083.aspx" TargetMode="External"/><Relationship Id="rId39" Type="http://schemas.openxmlformats.org/officeDocument/2006/relationships/hyperlink" Target="http://msdn.microsoft.com/en-us/library/microsoft.xrm.sdk.iserviceendpointnotificationservice.aspx" TargetMode="External"/><Relationship Id="rId21" Type="http://schemas.openxmlformats.org/officeDocument/2006/relationships/hyperlink" Target="http://msdn.microsoft.com/en-us/library/gg334400.aspx" TargetMode="External"/><Relationship Id="rId34" Type="http://schemas.openxmlformats.org/officeDocument/2006/relationships/hyperlink" Target="http://msdn.microsoft.com/en-us/library/system.iserviceprovider.aspx" TargetMode="External"/><Relationship Id="rId42" Type="http://schemas.openxmlformats.org/officeDocument/2006/relationships/hyperlink" Target="http://msdn.microsoft.com/en-us/library/microsoft.xrm.sdk.iexecutioncontext.inputparameters.aspx" TargetMode="External"/><Relationship Id="rId47" Type="http://schemas.openxmlformats.org/officeDocument/2006/relationships/hyperlink" Target="http://msdn.microsoft.com/en-us/library/microsoft.xrm.sdk.entity.aspx" TargetMode="External"/><Relationship Id="rId50" Type="http://schemas.openxmlformats.org/officeDocument/2006/relationships/hyperlink" Target="http://msdn.microsoft.com/en-us/library/microsoft.xrm.sdk.messages.deleterequest.target.aspx" TargetMode="External"/><Relationship Id="rId55" Type="http://schemas.openxmlformats.org/officeDocument/2006/relationships/hyperlink" Target="http://msdn.microsoft.com/en-us/library/microsoft.xrm.sdk.parametercollection.aspx" TargetMode="External"/><Relationship Id="rId63" Type="http://schemas.openxmlformats.org/officeDocument/2006/relationships/hyperlink" Target="http://msdn.microsoft.com/en-us/library/microsoft.crm.sdk.messages.deliverpromoteemailrequest.aspx" TargetMode="External"/><Relationship Id="rId68" Type="http://schemas.openxmlformats.org/officeDocument/2006/relationships/hyperlink" Target="http://msdn.microsoft.com/en-us/library/microsoft.crm.sdk.messages.setstaterequest.aspx" TargetMode="External"/><Relationship Id="rId76" Type="http://schemas.openxmlformats.org/officeDocument/2006/relationships/image" Target="media/image8.gif"/><Relationship Id="rId84" Type="http://schemas.openxmlformats.org/officeDocument/2006/relationships/hyperlink" Target="https://msdn.microsoft.com/en-us/library/microsoft.xrm.sdk.ipluginexecutioncontext.aspx" TargetMode="External"/><Relationship Id="rId7" Type="http://schemas.openxmlformats.org/officeDocument/2006/relationships/hyperlink" Target="http://msdn.microsoft.com/en-us/library/gg328264.aspx" TargetMode="External"/><Relationship Id="rId71" Type="http://schemas.openxmlformats.org/officeDocument/2006/relationships/hyperlink" Target="http://msdn.microsoft.com/en-us/library/microsoft.xrm.sdk.messages.retrievemultiplerequest.aspx" TargetMode="External"/><Relationship Id="rId2" Type="http://schemas.openxmlformats.org/officeDocument/2006/relationships/styles" Target="styles.xml"/><Relationship Id="rId16" Type="http://schemas.openxmlformats.org/officeDocument/2006/relationships/hyperlink" Target="http://msdn.microsoft.com/en-us/library/gg328574.aspx" TargetMode="External"/><Relationship Id="rId29" Type="http://schemas.openxmlformats.org/officeDocument/2006/relationships/image" Target="media/image7.png"/><Relationship Id="rId11" Type="http://schemas.openxmlformats.org/officeDocument/2006/relationships/image" Target="media/image2.png"/><Relationship Id="rId24" Type="http://schemas.openxmlformats.org/officeDocument/2006/relationships/hyperlink" Target="http://msdn.microsoft.com/en-us/library/gg327941.aspx" TargetMode="External"/><Relationship Id="rId32" Type="http://schemas.openxmlformats.org/officeDocument/2006/relationships/hyperlink" Target="http://msdn.microsoft.com/en-us/library/system.iserviceprovider.aspx" TargetMode="External"/><Relationship Id="rId37" Type="http://schemas.openxmlformats.org/officeDocument/2006/relationships/hyperlink" Target="http://msdn.microsoft.com/en-us/library/microsoft.xrm.sdk.iexecutioncontext.depth.aspx" TargetMode="External"/><Relationship Id="rId40" Type="http://schemas.openxmlformats.org/officeDocument/2006/relationships/hyperlink" Target="http://msdn.microsoft.com/en-us/library/gg334766.aspx" TargetMode="External"/><Relationship Id="rId45" Type="http://schemas.openxmlformats.org/officeDocument/2006/relationships/hyperlink" Target="http://msdn.microsoft.com/en-us/library/microsoft.xrm.sdk.messages.createrequest.aspx" TargetMode="External"/><Relationship Id="rId53" Type="http://schemas.openxmlformats.org/officeDocument/2006/relationships/hyperlink" Target="http://msdn.microsoft.com/en-us/library/microsoft.xrm.sdk.messages.createresponse.aspx" TargetMode="External"/><Relationship Id="rId58" Type="http://schemas.openxmlformats.org/officeDocument/2006/relationships/hyperlink" Target="http://msdn.microsoft.com/en-us/library/microsoft.xrm.sdk.iexecutioncontext.postentityimages.aspx" TargetMode="External"/><Relationship Id="rId66" Type="http://schemas.openxmlformats.org/officeDocument/2006/relationships/hyperlink" Target="http://msdn.microsoft.com/en-us/library/microsoft.crm.sdk.messages.mergerequest.aspx" TargetMode="External"/><Relationship Id="rId74" Type="http://schemas.openxmlformats.org/officeDocument/2006/relationships/hyperlink" Target="http://msdn.microsoft.com/en-us/library/microsoft.xrm.sdk.iexecutioncontext.userid.aspx" TargetMode="External"/><Relationship Id="rId79" Type="http://schemas.openxmlformats.org/officeDocument/2006/relationships/image" Target="media/image10.gif"/><Relationship Id="rId5" Type="http://schemas.openxmlformats.org/officeDocument/2006/relationships/webSettings" Target="webSettings.xml"/><Relationship Id="rId61" Type="http://schemas.openxmlformats.org/officeDocument/2006/relationships/hyperlink" Target="http://msdn.microsoft.com/en-us/library/microsoft.xrm.sdk.messages.deleterequest.aspx" TargetMode="External"/><Relationship Id="rId82" Type="http://schemas.openxmlformats.org/officeDocument/2006/relationships/hyperlink" Target="https://msdn.microsoft.com/en-us/library/microsoft.xrm.sdk.organizationresponse.aspx" TargetMode="External"/><Relationship Id="rId19" Type="http://schemas.openxmlformats.org/officeDocument/2006/relationships/hyperlink" Target="http://msdn.microsoft.com/en-us/library/gg327941.aspx" TargetMode="External"/><Relationship Id="rId4" Type="http://schemas.openxmlformats.org/officeDocument/2006/relationships/settings" Target="settings.xml"/><Relationship Id="rId9" Type="http://schemas.openxmlformats.org/officeDocument/2006/relationships/hyperlink" Target="http://msdn.microsoft.com/en-us/library/gg309563.aspx" TargetMode="External"/><Relationship Id="rId14" Type="http://schemas.openxmlformats.org/officeDocument/2006/relationships/hyperlink" Target="http://msdn.microsoft.com/en-us/library/gg334752.aspx" TargetMode="External"/><Relationship Id="rId22" Type="http://schemas.openxmlformats.org/officeDocument/2006/relationships/hyperlink" Target="http://msdn.microsoft.com/en-us/library/microsoft.xrm.sdk.messages.updaterequest.aspx" TargetMode="External"/><Relationship Id="rId27" Type="http://schemas.openxmlformats.org/officeDocument/2006/relationships/hyperlink" Target="http://msdn.microsoft.com/en-us/library/gg309351.aspx" TargetMode="External"/><Relationship Id="rId30" Type="http://schemas.openxmlformats.org/officeDocument/2006/relationships/hyperlink" Target="http://msdn.microsoft.com/en-us/library/gg328524.aspx" TargetMode="External"/><Relationship Id="rId35" Type="http://schemas.openxmlformats.org/officeDocument/2006/relationships/hyperlink" Target="http://msdn.microsoft.com/en-us/library/microsoft.xrm.sdk.iplugin.execute.aspx" TargetMode="External"/><Relationship Id="rId43" Type="http://schemas.openxmlformats.org/officeDocument/2006/relationships/hyperlink" Target="http://msdn.microsoft.com/en-us/library/microsoft.xrm.sdk.parametercollection.aspx" TargetMode="External"/><Relationship Id="rId48" Type="http://schemas.openxmlformats.org/officeDocument/2006/relationships/hyperlink" Target="http://msdn.microsoft.com/en-us/library/microsoft.xrm.sdk.entity.aspx" TargetMode="External"/><Relationship Id="rId56" Type="http://schemas.openxmlformats.org/officeDocument/2006/relationships/hyperlink" Target="http://msdn.microsoft.com/en-us/library/microsoft.xrm.sdk.iexecutioncontext.preentityimages.aspx" TargetMode="External"/><Relationship Id="rId64" Type="http://schemas.openxmlformats.org/officeDocument/2006/relationships/hyperlink" Target="http://msdn.microsoft.com/en-us/library/microsoft.crm.sdk.messages.executeworkflowrequest.aspx" TargetMode="External"/><Relationship Id="rId69" Type="http://schemas.openxmlformats.org/officeDocument/2006/relationships/hyperlink" Target="http://msdn.microsoft.com/en-us/library/microsoft.xrm.sdk.messages.updaterequest.aspx" TargetMode="External"/><Relationship Id="rId77" Type="http://schemas.openxmlformats.org/officeDocument/2006/relationships/image" Target="media/image9.gif"/><Relationship Id="rId8" Type="http://schemas.openxmlformats.org/officeDocument/2006/relationships/hyperlink" Target="http://msdn.microsoft.com/en-us/library/gg334530.aspx" TargetMode="External"/><Relationship Id="rId51" Type="http://schemas.openxmlformats.org/officeDocument/2006/relationships/hyperlink" Target="http://msdn.microsoft.com/en-us/library/microsoft.xrm.sdk.entityreference.aspx" TargetMode="External"/><Relationship Id="rId72" Type="http://schemas.openxmlformats.org/officeDocument/2006/relationships/hyperlink" Target="javascript:void(0)" TargetMode="External"/><Relationship Id="rId80" Type="http://schemas.openxmlformats.org/officeDocument/2006/relationships/hyperlink" Target="https://msdn.microsoft.com/en-us/library/microsoft.xrm.sdk.organizationrequest.aspx" TargetMode="External"/><Relationship Id="rId85" Type="http://schemas.openxmlformats.org/officeDocument/2006/relationships/fontTable" Target="fontTable.xml"/><Relationship Id="rId3" Type="http://schemas.microsoft.com/office/2007/relationships/stylesWithEffects" Target="stylesWithEffects.xml"/><Relationship Id="rId12" Type="http://schemas.openxmlformats.org/officeDocument/2006/relationships/image" Target="media/image3.png"/><Relationship Id="rId17" Type="http://schemas.openxmlformats.org/officeDocument/2006/relationships/image" Target="media/image5.png"/><Relationship Id="rId25" Type="http://schemas.openxmlformats.org/officeDocument/2006/relationships/hyperlink" Target="http://msdn.microsoft.com/en-us/library/gg327941.aspx" TargetMode="External"/><Relationship Id="rId33" Type="http://schemas.openxmlformats.org/officeDocument/2006/relationships/hyperlink" Target="http://msdn.microsoft.com/en-us/library/microsoft.xrm.sdk.ipluginexecutioncontext.aspx" TargetMode="External"/><Relationship Id="rId38" Type="http://schemas.openxmlformats.org/officeDocument/2006/relationships/hyperlink" Target="http://msdn.microsoft.com/en-us/library/bb138962(VS.80).aspx" TargetMode="External"/><Relationship Id="rId46" Type="http://schemas.openxmlformats.org/officeDocument/2006/relationships/hyperlink" Target="http://msdn.microsoft.com/en-us/library/microsoft.xrm.sdk.messages.createrequest.target.aspx" TargetMode="External"/><Relationship Id="rId59" Type="http://schemas.openxmlformats.org/officeDocument/2006/relationships/hyperlink" Target="http://msdn.microsoft.com/en-us/library/microsoft.crm.sdk.messages.assignrequest.aspx" TargetMode="External"/><Relationship Id="rId67" Type="http://schemas.openxmlformats.org/officeDocument/2006/relationships/hyperlink" Target="http://msdn.microsoft.com/en-us/library/microsoft.crm.sdk.messages.sendemailrequest.aspx" TargetMode="External"/><Relationship Id="rId20" Type="http://schemas.openxmlformats.org/officeDocument/2006/relationships/hyperlink" Target="http://msdn.microsoft.com/en-us/library/gg328576.aspx" TargetMode="External"/><Relationship Id="rId41" Type="http://schemas.openxmlformats.org/officeDocument/2006/relationships/hyperlink" Target="http://msdn.microsoft.com/en-us/library/gg328194.aspx" TargetMode="External"/><Relationship Id="rId54" Type="http://schemas.openxmlformats.org/officeDocument/2006/relationships/hyperlink" Target="http://msdn.microsoft.com/en-us/library/microsoft.xrm.sdk.iexecutioncontext.outputparameters.aspx" TargetMode="External"/><Relationship Id="rId62" Type="http://schemas.openxmlformats.org/officeDocument/2006/relationships/hyperlink" Target="http://msdn.microsoft.com/en-us/library/microsoft.crm.sdk.messages.deliverincomingemailrequest.aspx" TargetMode="External"/><Relationship Id="rId70" Type="http://schemas.openxmlformats.org/officeDocument/2006/relationships/hyperlink" Target="http://msdn.microsoft.com/en-us/library/microsoft.xrm.sdk.messages.retrieverequest.aspx" TargetMode="External"/><Relationship Id="rId75" Type="http://schemas.openxmlformats.org/officeDocument/2006/relationships/hyperlink" Target="http://msdn.microsoft.com/en-us/library/microsoft.xrm.sdk.iexecutioncontext.initiatinguserid.aspx" TargetMode="External"/><Relationship Id="rId83" Type="http://schemas.openxmlformats.org/officeDocument/2006/relationships/hyperlink" Target="https://msdn.microsoft.com/en-us/library/microsoft.xrm.sdk.iexecutioncontext.isintransaction.aspx" TargetMode="Externa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hyperlink" Target="http://msdn.microsoft.com/en-us/library/gg309620.aspx" TargetMode="External"/><Relationship Id="rId23" Type="http://schemas.openxmlformats.org/officeDocument/2006/relationships/hyperlink" Target="http://msdn.microsoft.com/en-us/library/gg309416.aspx" TargetMode="External"/><Relationship Id="rId28" Type="http://schemas.openxmlformats.org/officeDocument/2006/relationships/hyperlink" Target="http://msdn.microsoft.com/en-us/library/gg328263.aspx" TargetMode="External"/><Relationship Id="rId36" Type="http://schemas.openxmlformats.org/officeDocument/2006/relationships/hyperlink" Target="http://msdn.microsoft.com/en-us/library/microsoft.xrm.sdk.ipluginexecutioncontext.aspx" TargetMode="External"/><Relationship Id="rId49" Type="http://schemas.openxmlformats.org/officeDocument/2006/relationships/hyperlink" Target="http://msdn.microsoft.com/en-us/library/microsoft.xrm.sdk.messages.deleterequest.aspx" TargetMode="External"/><Relationship Id="rId57" Type="http://schemas.openxmlformats.org/officeDocument/2006/relationships/hyperlink" Target="http://msdn.microsoft.com/en-us/library/microsoft.xrm.sdk.iexecutioncontext.postentityimages.aspx" TargetMode="External"/><Relationship Id="rId10" Type="http://schemas.openxmlformats.org/officeDocument/2006/relationships/hyperlink" Target="http://msdn.microsoft.com/en-us/library/gg309580.aspx" TargetMode="External"/><Relationship Id="rId31" Type="http://schemas.openxmlformats.org/officeDocument/2006/relationships/hyperlink" Target="http://msdn.microsoft.com/en-us/library/microsoft.xrm.sdk.iplugin.execute.aspx" TargetMode="External"/><Relationship Id="rId44" Type="http://schemas.openxmlformats.org/officeDocument/2006/relationships/hyperlink" Target="http://msdn.microsoft.com/en-us/library/microsoft.xrm.sdk.messages.createrequest.aspx" TargetMode="External"/><Relationship Id="rId52" Type="http://schemas.openxmlformats.org/officeDocument/2006/relationships/hyperlink" Target="http://msdn.microsoft.com/en-us/library/microsoft.xrm.sdk.iexecutioncontext.outputparameters.aspx" TargetMode="External"/><Relationship Id="rId60" Type="http://schemas.openxmlformats.org/officeDocument/2006/relationships/hyperlink" Target="http://msdn.microsoft.com/en-us/library/microsoft.xrm.sdk.messages.createrequest.aspx" TargetMode="External"/><Relationship Id="rId65" Type="http://schemas.openxmlformats.org/officeDocument/2006/relationships/hyperlink" Target="http://msdn.microsoft.com/en-us/library/microsoft.crm.sdk.messages.mergerequest.aspx" TargetMode="External"/><Relationship Id="rId73" Type="http://schemas.openxmlformats.org/officeDocument/2006/relationships/hyperlink" Target="javascript:void(0)" TargetMode="External"/><Relationship Id="rId78" Type="http://schemas.openxmlformats.org/officeDocument/2006/relationships/hyperlink" Target="https://msdn.microsoft.com/library/system.timeoutexception.aspx" TargetMode="External"/><Relationship Id="rId81" Type="http://schemas.openxmlformats.org/officeDocument/2006/relationships/hyperlink" Target="https://msdn.microsoft.com/en-us/library/microsoft.xrm.sdk.iplugin.execute.aspx" TargetMode="External"/><Relationship Id="rId8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20</Pages>
  <Words>5932</Words>
  <Characters>33819</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HCL Technologies Ltd</Company>
  <LinksUpToDate>false</LinksUpToDate>
  <CharactersWithSpaces>39672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Mohammed Pasha (HCL America Inc)</dc:creator>
  <cp:lastModifiedBy>Pavan Manideep Yaragani (HCL America Inc)</cp:lastModifiedBy>
  <cp:revision>2</cp:revision>
  <cp:lastPrinted>2015-05-08T14:23:00Z</cp:lastPrinted>
  <dcterms:created xsi:type="dcterms:W3CDTF">2015-05-11T05:03:00Z</dcterms:created>
  <dcterms:modified xsi:type="dcterms:W3CDTF">2015-05-11T05:03:00Z</dcterms:modified>
</cp:coreProperties>
</file>