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5DC79" w14:textId="77777777" w:rsidR="00072E05" w:rsidRPr="00072E05" w:rsidRDefault="00072E05" w:rsidP="00072E05">
      <w:pPr>
        <w:spacing w:after="0" w:line="240" w:lineRule="auto"/>
        <w:textAlignment w:val="baseline"/>
        <w:rPr>
          <w:rFonts w:ascii="Segoe UI" w:eastAsia="Times New Roman" w:hAnsi="Segoe UI" w:cs="Segoe UI"/>
          <w:sz w:val="18"/>
          <w:szCs w:val="18"/>
        </w:rPr>
      </w:pPr>
      <w:bookmarkStart w:id="0" w:name="_Int_iIrrqYbB"/>
      <w:r w:rsidRPr="00072E05">
        <w:rPr>
          <w:rFonts w:ascii="Segoe UI" w:eastAsia="Times New Roman" w:hAnsi="Segoe UI" w:cs="Segoe UI"/>
          <w:color w:val="000000"/>
          <w:sz w:val="18"/>
          <w:szCs w:val="18"/>
        </w:rPr>
        <w:t> </w:t>
      </w:r>
    </w:p>
    <w:p w14:paraId="4717F7FB" w14:textId="77777777" w:rsidR="00072E05" w:rsidRPr="00072E05" w:rsidRDefault="00072E05" w:rsidP="00072E05">
      <w:pPr>
        <w:spacing w:after="0" w:line="240" w:lineRule="auto"/>
        <w:jc w:val="center"/>
        <w:textAlignment w:val="baseline"/>
        <w:rPr>
          <w:rFonts w:ascii="Segoe UI" w:eastAsia="Times New Roman" w:hAnsi="Segoe UI" w:cs="Segoe UI"/>
          <w:sz w:val="18"/>
          <w:szCs w:val="18"/>
        </w:rPr>
      </w:pPr>
      <w:r w:rsidRPr="00072E05">
        <w:rPr>
          <w:rFonts w:ascii="Times New Roman" w:eastAsia="Times New Roman" w:hAnsi="Times New Roman" w:cs="Times New Roman"/>
          <w:color w:val="000000"/>
          <w:sz w:val="24"/>
          <w:szCs w:val="24"/>
        </w:rPr>
        <w:t>  </w:t>
      </w:r>
    </w:p>
    <w:p w14:paraId="7D9132D8" w14:textId="77777777" w:rsidR="00072E05" w:rsidRPr="00072E05" w:rsidRDefault="00072E05" w:rsidP="00072E05">
      <w:pPr>
        <w:spacing w:after="0" w:line="240" w:lineRule="auto"/>
        <w:jc w:val="center"/>
        <w:textAlignment w:val="baseline"/>
        <w:rPr>
          <w:rFonts w:ascii="Segoe UI" w:eastAsia="Times New Roman" w:hAnsi="Segoe UI" w:cs="Segoe UI"/>
          <w:sz w:val="18"/>
          <w:szCs w:val="18"/>
        </w:rPr>
      </w:pPr>
      <w:r w:rsidRPr="00072E05">
        <w:rPr>
          <w:rFonts w:ascii="Times New Roman" w:eastAsia="Times New Roman" w:hAnsi="Times New Roman" w:cs="Times New Roman"/>
          <w:color w:val="000000"/>
          <w:sz w:val="32"/>
          <w:szCs w:val="32"/>
        </w:rPr>
        <w:t>  </w:t>
      </w:r>
    </w:p>
    <w:p w14:paraId="307144CA"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42EC755B"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4AC95787"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27BD08C8"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0BB533C6"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4992496D"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046F1E7E" w14:textId="77777777" w:rsidR="00D8163F" w:rsidRDefault="00D8163F" w:rsidP="00D8163F">
      <w:pPr>
        <w:spacing w:after="0" w:line="240" w:lineRule="auto"/>
        <w:jc w:val="center"/>
        <w:textAlignment w:val="baseline"/>
        <w:rPr>
          <w:rFonts w:ascii="Times New Roman" w:eastAsia="Times New Roman" w:hAnsi="Times New Roman" w:cs="Times New Roman"/>
          <w:color w:val="000000"/>
          <w:sz w:val="24"/>
          <w:szCs w:val="24"/>
        </w:rPr>
      </w:pPr>
    </w:p>
    <w:p w14:paraId="2501D7E0" w14:textId="0C17B45E" w:rsidR="00072E05" w:rsidRPr="00072E05" w:rsidRDefault="00072E05" w:rsidP="00D8163F">
      <w:pPr>
        <w:spacing w:after="0" w:line="240" w:lineRule="auto"/>
        <w:jc w:val="center"/>
        <w:textAlignment w:val="baseline"/>
        <w:rPr>
          <w:rFonts w:ascii="Times New Roman" w:eastAsia="Calibri" w:hAnsi="Times New Roman" w:cs="Times New Roman"/>
          <w:color w:val="000000" w:themeColor="text1"/>
          <w:sz w:val="24"/>
          <w:szCs w:val="24"/>
        </w:rPr>
      </w:pPr>
      <w:r w:rsidRPr="00072E05">
        <w:rPr>
          <w:rFonts w:ascii="Times New Roman" w:eastAsia="Times New Roman" w:hAnsi="Times New Roman" w:cs="Times New Roman"/>
          <w:color w:val="000000"/>
          <w:sz w:val="24"/>
          <w:szCs w:val="24"/>
        </w:rPr>
        <w:t> </w:t>
      </w:r>
    </w:p>
    <w:p w14:paraId="52C36EB0" w14:textId="77777777" w:rsidR="00072E05" w:rsidRPr="00072E05" w:rsidRDefault="00072E05" w:rsidP="00072E05">
      <w:pPr>
        <w:spacing w:after="0" w:line="480" w:lineRule="auto"/>
        <w:jc w:val="center"/>
        <w:rPr>
          <w:rFonts w:ascii="Times New Roman" w:eastAsia="Calibri" w:hAnsi="Times New Roman" w:cs="Times New Roman"/>
          <w:color w:val="000000" w:themeColor="text1"/>
          <w:sz w:val="24"/>
          <w:szCs w:val="24"/>
        </w:rPr>
      </w:pPr>
    </w:p>
    <w:p w14:paraId="605437D1" w14:textId="4F3AD4A9" w:rsidR="00072E05" w:rsidRDefault="00072E05" w:rsidP="00072E05">
      <w:pPr>
        <w:spacing w:after="0" w:line="480" w:lineRule="auto"/>
        <w:jc w:val="center"/>
        <w:rPr>
          <w:rFonts w:eastAsia="Times New Roman" w:cstheme="minorHAnsi"/>
          <w:b/>
          <w:bCs/>
          <w:color w:val="000000"/>
          <w:sz w:val="44"/>
          <w:szCs w:val="44"/>
        </w:rPr>
      </w:pPr>
      <w:r w:rsidRPr="00D8163F">
        <w:rPr>
          <w:rFonts w:eastAsia="Calibri" w:cstheme="minorHAnsi"/>
          <w:b/>
          <w:bCs/>
          <w:color w:val="000000" w:themeColor="text1"/>
          <w:sz w:val="44"/>
          <w:szCs w:val="44"/>
        </w:rPr>
        <w:t>Customer Churn Analysis of a Telecom Company</w:t>
      </w:r>
      <w:r w:rsidRPr="00D8163F">
        <w:rPr>
          <w:rFonts w:eastAsia="Times New Roman" w:cstheme="minorHAnsi"/>
          <w:b/>
          <w:bCs/>
          <w:color w:val="000000"/>
          <w:sz w:val="44"/>
          <w:szCs w:val="44"/>
        </w:rPr>
        <w:t>  </w:t>
      </w:r>
    </w:p>
    <w:p w14:paraId="1EFD4731" w14:textId="4774E38A" w:rsidR="00D8163F" w:rsidRDefault="00D8163F" w:rsidP="00072E05">
      <w:pPr>
        <w:spacing w:after="0" w:line="480" w:lineRule="auto"/>
        <w:jc w:val="center"/>
        <w:rPr>
          <w:rFonts w:eastAsia="Times New Roman" w:cstheme="minorHAnsi"/>
          <w:b/>
          <w:bCs/>
          <w:color w:val="000000"/>
          <w:sz w:val="44"/>
          <w:szCs w:val="44"/>
        </w:rPr>
      </w:pPr>
      <w:r>
        <w:rPr>
          <w:rFonts w:eastAsia="Times New Roman" w:cstheme="minorHAnsi"/>
          <w:b/>
          <w:bCs/>
          <w:color w:val="000000"/>
          <w:sz w:val="44"/>
          <w:szCs w:val="44"/>
        </w:rPr>
        <w:t xml:space="preserve">By </w:t>
      </w:r>
    </w:p>
    <w:p w14:paraId="6A4A00EB" w14:textId="63D35943" w:rsidR="00D8163F" w:rsidRDefault="00D8163F" w:rsidP="00072E05">
      <w:pPr>
        <w:spacing w:after="0" w:line="480" w:lineRule="auto"/>
        <w:jc w:val="center"/>
        <w:rPr>
          <w:rFonts w:eastAsia="Times New Roman" w:cstheme="minorHAnsi"/>
          <w:b/>
          <w:bCs/>
          <w:color w:val="000000"/>
          <w:sz w:val="44"/>
          <w:szCs w:val="44"/>
        </w:rPr>
      </w:pPr>
      <w:r>
        <w:rPr>
          <w:rFonts w:eastAsia="Times New Roman" w:cstheme="minorHAnsi"/>
          <w:b/>
          <w:bCs/>
          <w:color w:val="000000"/>
          <w:sz w:val="44"/>
          <w:szCs w:val="44"/>
        </w:rPr>
        <w:t>Pavan Kumar Nagula</w:t>
      </w:r>
    </w:p>
    <w:p w14:paraId="3E145BA5" w14:textId="2E0CAFE5" w:rsidR="00D8163F" w:rsidRDefault="00D8163F" w:rsidP="00072E05">
      <w:pPr>
        <w:spacing w:after="0" w:line="480" w:lineRule="auto"/>
        <w:jc w:val="center"/>
        <w:rPr>
          <w:rFonts w:eastAsia="Times New Roman" w:cstheme="minorHAnsi"/>
          <w:b/>
          <w:bCs/>
          <w:color w:val="000000"/>
          <w:sz w:val="44"/>
          <w:szCs w:val="44"/>
        </w:rPr>
      </w:pPr>
    </w:p>
    <w:p w14:paraId="37C4ADB2" w14:textId="0F4866C6" w:rsidR="00D8163F" w:rsidRDefault="00D8163F" w:rsidP="00072E05">
      <w:pPr>
        <w:spacing w:after="0" w:line="480" w:lineRule="auto"/>
        <w:jc w:val="center"/>
        <w:rPr>
          <w:rFonts w:eastAsia="Times New Roman" w:cstheme="minorHAnsi"/>
          <w:b/>
          <w:bCs/>
          <w:color w:val="000000"/>
          <w:sz w:val="44"/>
          <w:szCs w:val="44"/>
        </w:rPr>
      </w:pPr>
    </w:p>
    <w:p w14:paraId="679B7CFD" w14:textId="77777777" w:rsidR="00D8163F" w:rsidRPr="00D8163F" w:rsidRDefault="00D8163F" w:rsidP="00072E05">
      <w:pPr>
        <w:spacing w:after="0" w:line="480" w:lineRule="auto"/>
        <w:jc w:val="center"/>
        <w:rPr>
          <w:rFonts w:eastAsia="Calibri" w:cstheme="minorHAnsi"/>
          <w:b/>
          <w:bCs/>
          <w:color w:val="000000" w:themeColor="text1"/>
          <w:sz w:val="44"/>
          <w:szCs w:val="44"/>
        </w:rPr>
      </w:pPr>
    </w:p>
    <w:p w14:paraId="19EE3A8C" w14:textId="77777777" w:rsidR="00072E05" w:rsidRPr="00072E05" w:rsidRDefault="00072E05" w:rsidP="00072E05">
      <w:pPr>
        <w:spacing w:after="0" w:line="240" w:lineRule="auto"/>
        <w:textAlignment w:val="baseline"/>
        <w:rPr>
          <w:rFonts w:ascii="Segoe UI" w:eastAsia="Times New Roman" w:hAnsi="Segoe UI" w:cs="Segoe UI"/>
          <w:sz w:val="18"/>
          <w:szCs w:val="18"/>
        </w:rPr>
      </w:pPr>
      <w:r w:rsidRPr="00072E05">
        <w:rPr>
          <w:rFonts w:ascii="Times New Roman" w:eastAsia="Times New Roman" w:hAnsi="Times New Roman" w:cs="Times New Roman"/>
          <w:color w:val="000000"/>
          <w:sz w:val="24"/>
          <w:szCs w:val="24"/>
        </w:rPr>
        <w:t>  </w:t>
      </w:r>
    </w:p>
    <w:p w14:paraId="19F1D289" w14:textId="77777777" w:rsidR="00072E05" w:rsidRPr="00072E05" w:rsidRDefault="00072E05" w:rsidP="00072E05">
      <w:pPr>
        <w:spacing w:after="0" w:line="240" w:lineRule="auto"/>
        <w:textAlignment w:val="baseline"/>
        <w:rPr>
          <w:rFonts w:ascii="Segoe UI" w:eastAsia="Times New Roman" w:hAnsi="Segoe UI" w:cs="Segoe UI"/>
          <w:sz w:val="18"/>
          <w:szCs w:val="18"/>
        </w:rPr>
      </w:pPr>
      <w:r w:rsidRPr="00072E05">
        <w:rPr>
          <w:rFonts w:ascii="Calibri" w:eastAsia="Times New Roman" w:hAnsi="Calibri" w:cs="Calibri"/>
          <w:color w:val="000000"/>
        </w:rPr>
        <w:t> </w:t>
      </w:r>
    </w:p>
    <w:p w14:paraId="6D2687F1" w14:textId="77777777" w:rsidR="00072E05" w:rsidRPr="00072E05" w:rsidRDefault="00072E05" w:rsidP="00072E05">
      <w:pPr>
        <w:spacing w:after="0" w:line="240" w:lineRule="auto"/>
        <w:textAlignment w:val="baseline"/>
        <w:rPr>
          <w:rFonts w:ascii="Segoe UI" w:eastAsia="Times New Roman" w:hAnsi="Segoe UI" w:cs="Segoe UI"/>
          <w:sz w:val="18"/>
          <w:szCs w:val="18"/>
        </w:rPr>
      </w:pPr>
      <w:r w:rsidRPr="00072E05">
        <w:rPr>
          <w:rFonts w:ascii="Calibri Light" w:eastAsia="Times New Roman" w:hAnsi="Calibri Light" w:cs="Calibri Light"/>
          <w:color w:val="2F5496"/>
          <w:sz w:val="32"/>
          <w:szCs w:val="32"/>
        </w:rPr>
        <w:t> </w:t>
      </w:r>
    </w:p>
    <w:p w14:paraId="4FC9AD9D" w14:textId="77777777" w:rsidR="00072E05" w:rsidRDefault="00072E05" w:rsidP="00072E05">
      <w:pPr>
        <w:rPr>
          <w:rStyle w:val="Heading1Char"/>
        </w:rPr>
      </w:pPr>
    </w:p>
    <w:p w14:paraId="129C6C7E" w14:textId="77777777" w:rsidR="00072E05" w:rsidRDefault="00072E05" w:rsidP="00072E05">
      <w:pPr>
        <w:rPr>
          <w:rStyle w:val="Heading1Char"/>
        </w:rPr>
      </w:pPr>
    </w:p>
    <w:sdt>
      <w:sdtPr>
        <w:rPr>
          <w:b w:val="0"/>
          <w:bCs w:val="0"/>
          <w:sz w:val="32"/>
          <w:szCs w:val="32"/>
        </w:rPr>
        <w:id w:val="-191638248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266AE31" w14:textId="38022F77" w:rsidR="00072E05" w:rsidRDefault="00072E05">
          <w:pPr>
            <w:pStyle w:val="TOCHeading"/>
          </w:pPr>
          <w:r>
            <w:t>Table of Contents</w:t>
          </w:r>
        </w:p>
        <w:p w14:paraId="497FD354" w14:textId="5F3AFF19" w:rsidR="00072E05" w:rsidRDefault="00072E05">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31626812" w:history="1">
            <w:r w:rsidRPr="0075746D">
              <w:rPr>
                <w:rStyle w:val="Hyperlink"/>
                <w:noProof/>
              </w:rPr>
              <w:t>Introduction</w:t>
            </w:r>
            <w:r>
              <w:rPr>
                <w:noProof/>
                <w:webHidden/>
              </w:rPr>
              <w:tab/>
            </w:r>
            <w:r>
              <w:rPr>
                <w:noProof/>
                <w:webHidden/>
              </w:rPr>
              <w:fldChar w:fldCharType="begin"/>
            </w:r>
            <w:r>
              <w:rPr>
                <w:noProof/>
                <w:webHidden/>
              </w:rPr>
              <w:instrText xml:space="preserve"> PAGEREF _Toc131626812 \h </w:instrText>
            </w:r>
            <w:r>
              <w:rPr>
                <w:noProof/>
                <w:webHidden/>
              </w:rPr>
            </w:r>
            <w:r>
              <w:rPr>
                <w:noProof/>
                <w:webHidden/>
              </w:rPr>
              <w:fldChar w:fldCharType="separate"/>
            </w:r>
            <w:r>
              <w:rPr>
                <w:noProof/>
                <w:webHidden/>
              </w:rPr>
              <w:t>2</w:t>
            </w:r>
            <w:r>
              <w:rPr>
                <w:noProof/>
                <w:webHidden/>
              </w:rPr>
              <w:fldChar w:fldCharType="end"/>
            </w:r>
          </w:hyperlink>
        </w:p>
        <w:p w14:paraId="47DB273D" w14:textId="05211667" w:rsidR="00072E05" w:rsidRDefault="00000000">
          <w:pPr>
            <w:pStyle w:val="TOC2"/>
            <w:tabs>
              <w:tab w:val="right" w:leader="dot" w:pos="9350"/>
            </w:tabs>
            <w:rPr>
              <w:noProof/>
            </w:rPr>
          </w:pPr>
          <w:hyperlink w:anchor="_Toc131626813" w:history="1">
            <w:r w:rsidR="00072E05" w:rsidRPr="0075746D">
              <w:rPr>
                <w:rStyle w:val="Hyperlink"/>
                <w:rFonts w:eastAsia="Calibri"/>
                <w:noProof/>
              </w:rPr>
              <w:t>Objective</w:t>
            </w:r>
            <w:r w:rsidR="00072E05">
              <w:rPr>
                <w:noProof/>
                <w:webHidden/>
              </w:rPr>
              <w:tab/>
            </w:r>
            <w:r w:rsidR="00072E05">
              <w:rPr>
                <w:noProof/>
                <w:webHidden/>
              </w:rPr>
              <w:fldChar w:fldCharType="begin"/>
            </w:r>
            <w:r w:rsidR="00072E05">
              <w:rPr>
                <w:noProof/>
                <w:webHidden/>
              </w:rPr>
              <w:instrText xml:space="preserve"> PAGEREF _Toc131626813 \h </w:instrText>
            </w:r>
            <w:r w:rsidR="00072E05">
              <w:rPr>
                <w:noProof/>
                <w:webHidden/>
              </w:rPr>
            </w:r>
            <w:r w:rsidR="00072E05">
              <w:rPr>
                <w:noProof/>
                <w:webHidden/>
              </w:rPr>
              <w:fldChar w:fldCharType="separate"/>
            </w:r>
            <w:r w:rsidR="00072E05">
              <w:rPr>
                <w:noProof/>
                <w:webHidden/>
              </w:rPr>
              <w:t>2</w:t>
            </w:r>
            <w:r w:rsidR="00072E05">
              <w:rPr>
                <w:noProof/>
                <w:webHidden/>
              </w:rPr>
              <w:fldChar w:fldCharType="end"/>
            </w:r>
          </w:hyperlink>
        </w:p>
        <w:p w14:paraId="3D7D3450" w14:textId="5275D37A" w:rsidR="00072E05" w:rsidRDefault="00000000">
          <w:pPr>
            <w:pStyle w:val="TOC2"/>
            <w:tabs>
              <w:tab w:val="right" w:leader="dot" w:pos="9350"/>
            </w:tabs>
            <w:rPr>
              <w:noProof/>
            </w:rPr>
          </w:pPr>
          <w:hyperlink w:anchor="_Toc131626814" w:history="1">
            <w:r w:rsidR="00072E05" w:rsidRPr="0075746D">
              <w:rPr>
                <w:rStyle w:val="Hyperlink"/>
                <w:rFonts w:eastAsia="Calibri"/>
                <w:noProof/>
              </w:rPr>
              <w:t>Scope</w:t>
            </w:r>
            <w:r w:rsidR="00072E05">
              <w:rPr>
                <w:noProof/>
                <w:webHidden/>
              </w:rPr>
              <w:tab/>
            </w:r>
            <w:r w:rsidR="00072E05">
              <w:rPr>
                <w:noProof/>
                <w:webHidden/>
              </w:rPr>
              <w:fldChar w:fldCharType="begin"/>
            </w:r>
            <w:r w:rsidR="00072E05">
              <w:rPr>
                <w:noProof/>
                <w:webHidden/>
              </w:rPr>
              <w:instrText xml:space="preserve"> PAGEREF _Toc131626814 \h </w:instrText>
            </w:r>
            <w:r w:rsidR="00072E05">
              <w:rPr>
                <w:noProof/>
                <w:webHidden/>
              </w:rPr>
            </w:r>
            <w:r w:rsidR="00072E05">
              <w:rPr>
                <w:noProof/>
                <w:webHidden/>
              </w:rPr>
              <w:fldChar w:fldCharType="separate"/>
            </w:r>
            <w:r w:rsidR="00072E05">
              <w:rPr>
                <w:noProof/>
                <w:webHidden/>
              </w:rPr>
              <w:t>2</w:t>
            </w:r>
            <w:r w:rsidR="00072E05">
              <w:rPr>
                <w:noProof/>
                <w:webHidden/>
              </w:rPr>
              <w:fldChar w:fldCharType="end"/>
            </w:r>
          </w:hyperlink>
        </w:p>
        <w:p w14:paraId="074CC326" w14:textId="7CCA50FA" w:rsidR="00072E05" w:rsidRDefault="00000000">
          <w:pPr>
            <w:pStyle w:val="TOC2"/>
            <w:tabs>
              <w:tab w:val="right" w:leader="dot" w:pos="9350"/>
            </w:tabs>
            <w:rPr>
              <w:noProof/>
            </w:rPr>
          </w:pPr>
          <w:hyperlink w:anchor="_Toc131626815" w:history="1">
            <w:r w:rsidR="00072E05" w:rsidRPr="0075746D">
              <w:rPr>
                <w:rStyle w:val="Hyperlink"/>
                <w:rFonts w:eastAsia="Calibri"/>
                <w:noProof/>
              </w:rPr>
              <w:t>Methodologies</w:t>
            </w:r>
            <w:r w:rsidR="00072E05">
              <w:rPr>
                <w:noProof/>
                <w:webHidden/>
              </w:rPr>
              <w:tab/>
            </w:r>
            <w:r w:rsidR="00072E05">
              <w:rPr>
                <w:noProof/>
                <w:webHidden/>
              </w:rPr>
              <w:fldChar w:fldCharType="begin"/>
            </w:r>
            <w:r w:rsidR="00072E05">
              <w:rPr>
                <w:noProof/>
                <w:webHidden/>
              </w:rPr>
              <w:instrText xml:space="preserve"> PAGEREF _Toc131626815 \h </w:instrText>
            </w:r>
            <w:r w:rsidR="00072E05">
              <w:rPr>
                <w:noProof/>
                <w:webHidden/>
              </w:rPr>
            </w:r>
            <w:r w:rsidR="00072E05">
              <w:rPr>
                <w:noProof/>
                <w:webHidden/>
              </w:rPr>
              <w:fldChar w:fldCharType="separate"/>
            </w:r>
            <w:r w:rsidR="00072E05">
              <w:rPr>
                <w:noProof/>
                <w:webHidden/>
              </w:rPr>
              <w:t>2</w:t>
            </w:r>
            <w:r w:rsidR="00072E05">
              <w:rPr>
                <w:noProof/>
                <w:webHidden/>
              </w:rPr>
              <w:fldChar w:fldCharType="end"/>
            </w:r>
          </w:hyperlink>
        </w:p>
        <w:p w14:paraId="26E7335E" w14:textId="7FCAD6E0" w:rsidR="00072E05" w:rsidRDefault="00000000">
          <w:pPr>
            <w:pStyle w:val="TOC2"/>
            <w:tabs>
              <w:tab w:val="right" w:leader="dot" w:pos="9350"/>
            </w:tabs>
            <w:rPr>
              <w:noProof/>
            </w:rPr>
          </w:pPr>
          <w:hyperlink w:anchor="_Toc131626816" w:history="1">
            <w:r w:rsidR="00072E05" w:rsidRPr="0075746D">
              <w:rPr>
                <w:rStyle w:val="Hyperlink"/>
                <w:rFonts w:eastAsia="Calibri"/>
                <w:noProof/>
              </w:rPr>
              <w:t>Related work</w:t>
            </w:r>
            <w:r w:rsidR="00072E05">
              <w:rPr>
                <w:noProof/>
                <w:webHidden/>
              </w:rPr>
              <w:tab/>
            </w:r>
            <w:r w:rsidR="00072E05">
              <w:rPr>
                <w:noProof/>
                <w:webHidden/>
              </w:rPr>
              <w:fldChar w:fldCharType="begin"/>
            </w:r>
            <w:r w:rsidR="00072E05">
              <w:rPr>
                <w:noProof/>
                <w:webHidden/>
              </w:rPr>
              <w:instrText xml:space="preserve"> PAGEREF _Toc131626816 \h </w:instrText>
            </w:r>
            <w:r w:rsidR="00072E05">
              <w:rPr>
                <w:noProof/>
                <w:webHidden/>
              </w:rPr>
            </w:r>
            <w:r w:rsidR="00072E05">
              <w:rPr>
                <w:noProof/>
                <w:webHidden/>
              </w:rPr>
              <w:fldChar w:fldCharType="separate"/>
            </w:r>
            <w:r w:rsidR="00072E05">
              <w:rPr>
                <w:noProof/>
                <w:webHidden/>
              </w:rPr>
              <w:t>3</w:t>
            </w:r>
            <w:r w:rsidR="00072E05">
              <w:rPr>
                <w:noProof/>
                <w:webHidden/>
              </w:rPr>
              <w:fldChar w:fldCharType="end"/>
            </w:r>
          </w:hyperlink>
        </w:p>
        <w:p w14:paraId="0EAA5739" w14:textId="6E6F1983" w:rsidR="00072E05" w:rsidRDefault="00000000">
          <w:pPr>
            <w:pStyle w:val="TOC1"/>
            <w:tabs>
              <w:tab w:val="right" w:leader="dot" w:pos="9350"/>
            </w:tabs>
            <w:rPr>
              <w:noProof/>
            </w:rPr>
          </w:pPr>
          <w:hyperlink w:anchor="_Toc131626817" w:history="1">
            <w:r w:rsidR="00072E05" w:rsidRPr="0075746D">
              <w:rPr>
                <w:rStyle w:val="Hyperlink"/>
                <w:noProof/>
              </w:rPr>
              <w:t>Project Planning</w:t>
            </w:r>
            <w:r w:rsidR="00072E05">
              <w:rPr>
                <w:noProof/>
                <w:webHidden/>
              </w:rPr>
              <w:tab/>
            </w:r>
            <w:r w:rsidR="00072E05">
              <w:rPr>
                <w:noProof/>
                <w:webHidden/>
              </w:rPr>
              <w:fldChar w:fldCharType="begin"/>
            </w:r>
            <w:r w:rsidR="00072E05">
              <w:rPr>
                <w:noProof/>
                <w:webHidden/>
              </w:rPr>
              <w:instrText xml:space="preserve"> PAGEREF _Toc131626817 \h </w:instrText>
            </w:r>
            <w:r w:rsidR="00072E05">
              <w:rPr>
                <w:noProof/>
                <w:webHidden/>
              </w:rPr>
            </w:r>
            <w:r w:rsidR="00072E05">
              <w:rPr>
                <w:noProof/>
                <w:webHidden/>
              </w:rPr>
              <w:fldChar w:fldCharType="separate"/>
            </w:r>
            <w:r w:rsidR="00072E05">
              <w:rPr>
                <w:noProof/>
                <w:webHidden/>
              </w:rPr>
              <w:t>3</w:t>
            </w:r>
            <w:r w:rsidR="00072E05">
              <w:rPr>
                <w:noProof/>
                <w:webHidden/>
              </w:rPr>
              <w:fldChar w:fldCharType="end"/>
            </w:r>
          </w:hyperlink>
        </w:p>
        <w:p w14:paraId="37E0D06B" w14:textId="7611D121" w:rsidR="00072E05" w:rsidRDefault="00000000">
          <w:pPr>
            <w:pStyle w:val="TOC1"/>
            <w:tabs>
              <w:tab w:val="right" w:leader="dot" w:pos="9350"/>
            </w:tabs>
            <w:rPr>
              <w:noProof/>
            </w:rPr>
          </w:pPr>
          <w:hyperlink w:anchor="_Toc131626818" w:history="1">
            <w:r w:rsidR="00072E05" w:rsidRPr="0075746D">
              <w:rPr>
                <w:rStyle w:val="Hyperlink"/>
                <w:rFonts w:eastAsia="Calibri"/>
                <w:noProof/>
              </w:rPr>
              <w:t>Project Management</w:t>
            </w:r>
            <w:r w:rsidR="00072E05">
              <w:rPr>
                <w:noProof/>
                <w:webHidden/>
              </w:rPr>
              <w:tab/>
            </w:r>
            <w:r w:rsidR="00072E05">
              <w:rPr>
                <w:noProof/>
                <w:webHidden/>
              </w:rPr>
              <w:fldChar w:fldCharType="begin"/>
            </w:r>
            <w:r w:rsidR="00072E05">
              <w:rPr>
                <w:noProof/>
                <w:webHidden/>
              </w:rPr>
              <w:instrText xml:space="preserve"> PAGEREF _Toc131626818 \h </w:instrText>
            </w:r>
            <w:r w:rsidR="00072E05">
              <w:rPr>
                <w:noProof/>
                <w:webHidden/>
              </w:rPr>
            </w:r>
            <w:r w:rsidR="00072E05">
              <w:rPr>
                <w:noProof/>
                <w:webHidden/>
              </w:rPr>
              <w:fldChar w:fldCharType="separate"/>
            </w:r>
            <w:r w:rsidR="00072E05">
              <w:rPr>
                <w:noProof/>
                <w:webHidden/>
              </w:rPr>
              <w:t>4</w:t>
            </w:r>
            <w:r w:rsidR="00072E05">
              <w:rPr>
                <w:noProof/>
                <w:webHidden/>
              </w:rPr>
              <w:fldChar w:fldCharType="end"/>
            </w:r>
          </w:hyperlink>
        </w:p>
        <w:p w14:paraId="46A860E1" w14:textId="0529FA2F" w:rsidR="00072E05" w:rsidRDefault="00000000">
          <w:pPr>
            <w:pStyle w:val="TOC1"/>
            <w:tabs>
              <w:tab w:val="right" w:leader="dot" w:pos="9350"/>
            </w:tabs>
            <w:rPr>
              <w:noProof/>
            </w:rPr>
          </w:pPr>
          <w:hyperlink w:anchor="_Toc131626819" w:history="1">
            <w:r w:rsidR="00072E05" w:rsidRPr="0075746D">
              <w:rPr>
                <w:rStyle w:val="Hyperlink"/>
                <w:noProof/>
              </w:rPr>
              <w:t>Data Collection</w:t>
            </w:r>
            <w:r w:rsidR="00072E05">
              <w:rPr>
                <w:noProof/>
                <w:webHidden/>
              </w:rPr>
              <w:tab/>
            </w:r>
            <w:r w:rsidR="00072E05">
              <w:rPr>
                <w:noProof/>
                <w:webHidden/>
              </w:rPr>
              <w:fldChar w:fldCharType="begin"/>
            </w:r>
            <w:r w:rsidR="00072E05">
              <w:rPr>
                <w:noProof/>
                <w:webHidden/>
              </w:rPr>
              <w:instrText xml:space="preserve"> PAGEREF _Toc131626819 \h </w:instrText>
            </w:r>
            <w:r w:rsidR="00072E05">
              <w:rPr>
                <w:noProof/>
                <w:webHidden/>
              </w:rPr>
            </w:r>
            <w:r w:rsidR="00072E05">
              <w:rPr>
                <w:noProof/>
                <w:webHidden/>
              </w:rPr>
              <w:fldChar w:fldCharType="separate"/>
            </w:r>
            <w:r w:rsidR="00072E05">
              <w:rPr>
                <w:noProof/>
                <w:webHidden/>
              </w:rPr>
              <w:t>5</w:t>
            </w:r>
            <w:r w:rsidR="00072E05">
              <w:rPr>
                <w:noProof/>
                <w:webHidden/>
              </w:rPr>
              <w:fldChar w:fldCharType="end"/>
            </w:r>
          </w:hyperlink>
        </w:p>
        <w:p w14:paraId="44996092" w14:textId="626E8662" w:rsidR="00072E05" w:rsidRDefault="00000000">
          <w:pPr>
            <w:pStyle w:val="TOC1"/>
            <w:tabs>
              <w:tab w:val="right" w:leader="dot" w:pos="9350"/>
            </w:tabs>
            <w:rPr>
              <w:noProof/>
            </w:rPr>
          </w:pPr>
          <w:hyperlink w:anchor="_Toc131626820" w:history="1">
            <w:r w:rsidR="00072E05" w:rsidRPr="0075746D">
              <w:rPr>
                <w:rStyle w:val="Hyperlink"/>
                <w:rFonts w:eastAsia="Calibri Light"/>
                <w:noProof/>
              </w:rPr>
              <w:t>Data Analysis</w:t>
            </w:r>
            <w:r w:rsidR="00072E05">
              <w:rPr>
                <w:noProof/>
                <w:webHidden/>
              </w:rPr>
              <w:tab/>
            </w:r>
            <w:r w:rsidR="00072E05">
              <w:rPr>
                <w:noProof/>
                <w:webHidden/>
              </w:rPr>
              <w:fldChar w:fldCharType="begin"/>
            </w:r>
            <w:r w:rsidR="00072E05">
              <w:rPr>
                <w:noProof/>
                <w:webHidden/>
              </w:rPr>
              <w:instrText xml:space="preserve"> PAGEREF _Toc131626820 \h </w:instrText>
            </w:r>
            <w:r w:rsidR="00072E05">
              <w:rPr>
                <w:noProof/>
                <w:webHidden/>
              </w:rPr>
            </w:r>
            <w:r w:rsidR="00072E05">
              <w:rPr>
                <w:noProof/>
                <w:webHidden/>
              </w:rPr>
              <w:fldChar w:fldCharType="separate"/>
            </w:r>
            <w:r w:rsidR="00072E05">
              <w:rPr>
                <w:noProof/>
                <w:webHidden/>
              </w:rPr>
              <w:t>6</w:t>
            </w:r>
            <w:r w:rsidR="00072E05">
              <w:rPr>
                <w:noProof/>
                <w:webHidden/>
              </w:rPr>
              <w:fldChar w:fldCharType="end"/>
            </w:r>
          </w:hyperlink>
        </w:p>
        <w:p w14:paraId="4B1A89CB" w14:textId="6DA30F82" w:rsidR="00072E05" w:rsidRDefault="00000000">
          <w:pPr>
            <w:pStyle w:val="TOC2"/>
            <w:tabs>
              <w:tab w:val="right" w:leader="dot" w:pos="9350"/>
            </w:tabs>
            <w:rPr>
              <w:noProof/>
            </w:rPr>
          </w:pPr>
          <w:hyperlink w:anchor="_Toc131626821" w:history="1">
            <w:r w:rsidR="00072E05" w:rsidRPr="0075746D">
              <w:rPr>
                <w:rStyle w:val="Hyperlink"/>
                <w:rFonts w:eastAsia="Calibri Light"/>
                <w:noProof/>
              </w:rPr>
              <w:t>Descriptive Analysis</w:t>
            </w:r>
            <w:r w:rsidR="00072E05">
              <w:rPr>
                <w:noProof/>
                <w:webHidden/>
              </w:rPr>
              <w:tab/>
            </w:r>
            <w:r w:rsidR="00072E05">
              <w:rPr>
                <w:noProof/>
                <w:webHidden/>
              </w:rPr>
              <w:fldChar w:fldCharType="begin"/>
            </w:r>
            <w:r w:rsidR="00072E05">
              <w:rPr>
                <w:noProof/>
                <w:webHidden/>
              </w:rPr>
              <w:instrText xml:space="preserve"> PAGEREF _Toc131626821 \h </w:instrText>
            </w:r>
            <w:r w:rsidR="00072E05">
              <w:rPr>
                <w:noProof/>
                <w:webHidden/>
              </w:rPr>
            </w:r>
            <w:r w:rsidR="00072E05">
              <w:rPr>
                <w:noProof/>
                <w:webHidden/>
              </w:rPr>
              <w:fldChar w:fldCharType="separate"/>
            </w:r>
            <w:r w:rsidR="00072E05">
              <w:rPr>
                <w:noProof/>
                <w:webHidden/>
              </w:rPr>
              <w:t>7</w:t>
            </w:r>
            <w:r w:rsidR="00072E05">
              <w:rPr>
                <w:noProof/>
                <w:webHidden/>
              </w:rPr>
              <w:fldChar w:fldCharType="end"/>
            </w:r>
          </w:hyperlink>
        </w:p>
        <w:p w14:paraId="542518E5" w14:textId="72F8CF75" w:rsidR="00072E05" w:rsidRDefault="00000000">
          <w:pPr>
            <w:pStyle w:val="TOC2"/>
            <w:tabs>
              <w:tab w:val="right" w:leader="dot" w:pos="9350"/>
            </w:tabs>
            <w:rPr>
              <w:noProof/>
            </w:rPr>
          </w:pPr>
          <w:hyperlink w:anchor="_Toc131626822" w:history="1">
            <w:r w:rsidR="00072E05" w:rsidRPr="0075746D">
              <w:rPr>
                <w:rStyle w:val="Hyperlink"/>
                <w:noProof/>
              </w:rPr>
              <w:t>Exploratory Data Analysis</w:t>
            </w:r>
            <w:r w:rsidR="00072E05">
              <w:rPr>
                <w:noProof/>
                <w:webHidden/>
              </w:rPr>
              <w:tab/>
            </w:r>
            <w:r w:rsidR="00072E05">
              <w:rPr>
                <w:noProof/>
                <w:webHidden/>
              </w:rPr>
              <w:fldChar w:fldCharType="begin"/>
            </w:r>
            <w:r w:rsidR="00072E05">
              <w:rPr>
                <w:noProof/>
                <w:webHidden/>
              </w:rPr>
              <w:instrText xml:space="preserve"> PAGEREF _Toc131626822 \h </w:instrText>
            </w:r>
            <w:r w:rsidR="00072E05">
              <w:rPr>
                <w:noProof/>
                <w:webHidden/>
              </w:rPr>
            </w:r>
            <w:r w:rsidR="00072E05">
              <w:rPr>
                <w:noProof/>
                <w:webHidden/>
              </w:rPr>
              <w:fldChar w:fldCharType="separate"/>
            </w:r>
            <w:r w:rsidR="00072E05">
              <w:rPr>
                <w:noProof/>
                <w:webHidden/>
              </w:rPr>
              <w:t>7</w:t>
            </w:r>
            <w:r w:rsidR="00072E05">
              <w:rPr>
                <w:noProof/>
                <w:webHidden/>
              </w:rPr>
              <w:fldChar w:fldCharType="end"/>
            </w:r>
          </w:hyperlink>
        </w:p>
        <w:p w14:paraId="2E38F577" w14:textId="4242B00B" w:rsidR="00072E05" w:rsidRDefault="00000000">
          <w:pPr>
            <w:pStyle w:val="TOC1"/>
            <w:tabs>
              <w:tab w:val="right" w:leader="dot" w:pos="9350"/>
            </w:tabs>
            <w:rPr>
              <w:noProof/>
            </w:rPr>
          </w:pPr>
          <w:hyperlink w:anchor="_Toc131626823" w:history="1">
            <w:r w:rsidR="00072E05" w:rsidRPr="0075746D">
              <w:rPr>
                <w:rStyle w:val="Hyperlink"/>
                <w:noProof/>
              </w:rPr>
              <w:t>Predictive Analytics</w:t>
            </w:r>
            <w:r w:rsidR="00072E05">
              <w:rPr>
                <w:noProof/>
                <w:webHidden/>
              </w:rPr>
              <w:tab/>
            </w:r>
            <w:r w:rsidR="00072E05">
              <w:rPr>
                <w:noProof/>
                <w:webHidden/>
              </w:rPr>
              <w:fldChar w:fldCharType="begin"/>
            </w:r>
            <w:r w:rsidR="00072E05">
              <w:rPr>
                <w:noProof/>
                <w:webHidden/>
              </w:rPr>
              <w:instrText xml:space="preserve"> PAGEREF _Toc131626823 \h </w:instrText>
            </w:r>
            <w:r w:rsidR="00072E05">
              <w:rPr>
                <w:noProof/>
                <w:webHidden/>
              </w:rPr>
            </w:r>
            <w:r w:rsidR="00072E05">
              <w:rPr>
                <w:noProof/>
                <w:webHidden/>
              </w:rPr>
              <w:fldChar w:fldCharType="separate"/>
            </w:r>
            <w:r w:rsidR="00072E05">
              <w:rPr>
                <w:noProof/>
                <w:webHidden/>
              </w:rPr>
              <w:t>11</w:t>
            </w:r>
            <w:r w:rsidR="00072E05">
              <w:rPr>
                <w:noProof/>
                <w:webHidden/>
              </w:rPr>
              <w:fldChar w:fldCharType="end"/>
            </w:r>
          </w:hyperlink>
        </w:p>
        <w:p w14:paraId="5A2D9BC3" w14:textId="779A8ACC" w:rsidR="00072E05" w:rsidRDefault="00000000">
          <w:pPr>
            <w:pStyle w:val="TOC2"/>
            <w:tabs>
              <w:tab w:val="right" w:leader="dot" w:pos="9350"/>
            </w:tabs>
            <w:rPr>
              <w:noProof/>
            </w:rPr>
          </w:pPr>
          <w:hyperlink w:anchor="_Toc131626824" w:history="1">
            <w:r w:rsidR="00072E05" w:rsidRPr="0075746D">
              <w:rPr>
                <w:rStyle w:val="Hyperlink"/>
                <w:rFonts w:eastAsia="Times New Roman"/>
                <w:noProof/>
              </w:rPr>
              <w:t>Model Implementation</w:t>
            </w:r>
            <w:r w:rsidR="00072E05">
              <w:rPr>
                <w:noProof/>
                <w:webHidden/>
              </w:rPr>
              <w:tab/>
            </w:r>
            <w:r w:rsidR="00072E05">
              <w:rPr>
                <w:noProof/>
                <w:webHidden/>
              </w:rPr>
              <w:fldChar w:fldCharType="begin"/>
            </w:r>
            <w:r w:rsidR="00072E05">
              <w:rPr>
                <w:noProof/>
                <w:webHidden/>
              </w:rPr>
              <w:instrText xml:space="preserve"> PAGEREF _Toc131626824 \h </w:instrText>
            </w:r>
            <w:r w:rsidR="00072E05">
              <w:rPr>
                <w:noProof/>
                <w:webHidden/>
              </w:rPr>
            </w:r>
            <w:r w:rsidR="00072E05">
              <w:rPr>
                <w:noProof/>
                <w:webHidden/>
              </w:rPr>
              <w:fldChar w:fldCharType="separate"/>
            </w:r>
            <w:r w:rsidR="00072E05">
              <w:rPr>
                <w:noProof/>
                <w:webHidden/>
              </w:rPr>
              <w:t>12</w:t>
            </w:r>
            <w:r w:rsidR="00072E05">
              <w:rPr>
                <w:noProof/>
                <w:webHidden/>
              </w:rPr>
              <w:fldChar w:fldCharType="end"/>
            </w:r>
          </w:hyperlink>
        </w:p>
        <w:p w14:paraId="22BD7743" w14:textId="01838EFB" w:rsidR="00072E05" w:rsidRDefault="00000000">
          <w:pPr>
            <w:pStyle w:val="TOC2"/>
            <w:tabs>
              <w:tab w:val="right" w:leader="dot" w:pos="9350"/>
            </w:tabs>
            <w:rPr>
              <w:noProof/>
            </w:rPr>
          </w:pPr>
          <w:hyperlink w:anchor="_Toc131626825" w:history="1">
            <w:r w:rsidR="00072E05" w:rsidRPr="0075746D">
              <w:rPr>
                <w:rStyle w:val="Hyperlink"/>
                <w:rFonts w:eastAsia="Calibri"/>
                <w:noProof/>
              </w:rPr>
              <w:t>Model Comparison</w:t>
            </w:r>
            <w:r w:rsidR="00072E05">
              <w:rPr>
                <w:noProof/>
                <w:webHidden/>
              </w:rPr>
              <w:tab/>
            </w:r>
            <w:r w:rsidR="00072E05">
              <w:rPr>
                <w:noProof/>
                <w:webHidden/>
              </w:rPr>
              <w:fldChar w:fldCharType="begin"/>
            </w:r>
            <w:r w:rsidR="00072E05">
              <w:rPr>
                <w:noProof/>
                <w:webHidden/>
              </w:rPr>
              <w:instrText xml:space="preserve"> PAGEREF _Toc131626825 \h </w:instrText>
            </w:r>
            <w:r w:rsidR="00072E05">
              <w:rPr>
                <w:noProof/>
                <w:webHidden/>
              </w:rPr>
            </w:r>
            <w:r w:rsidR="00072E05">
              <w:rPr>
                <w:noProof/>
                <w:webHidden/>
              </w:rPr>
              <w:fldChar w:fldCharType="separate"/>
            </w:r>
            <w:r w:rsidR="00072E05">
              <w:rPr>
                <w:noProof/>
                <w:webHidden/>
              </w:rPr>
              <w:t>15</w:t>
            </w:r>
            <w:r w:rsidR="00072E05">
              <w:rPr>
                <w:noProof/>
                <w:webHidden/>
              </w:rPr>
              <w:fldChar w:fldCharType="end"/>
            </w:r>
          </w:hyperlink>
        </w:p>
        <w:p w14:paraId="5994FCA3" w14:textId="6237C84F" w:rsidR="00072E05" w:rsidRDefault="00000000">
          <w:pPr>
            <w:pStyle w:val="TOC2"/>
            <w:tabs>
              <w:tab w:val="right" w:leader="dot" w:pos="9350"/>
            </w:tabs>
            <w:rPr>
              <w:noProof/>
            </w:rPr>
          </w:pPr>
          <w:hyperlink w:anchor="_Toc131626826" w:history="1">
            <w:r w:rsidR="00072E05" w:rsidRPr="0075746D">
              <w:rPr>
                <w:rStyle w:val="Hyperlink"/>
                <w:noProof/>
              </w:rPr>
              <w:t>Model Selection</w:t>
            </w:r>
            <w:r w:rsidR="00072E05">
              <w:rPr>
                <w:noProof/>
                <w:webHidden/>
              </w:rPr>
              <w:tab/>
            </w:r>
            <w:r w:rsidR="00072E05">
              <w:rPr>
                <w:noProof/>
                <w:webHidden/>
              </w:rPr>
              <w:fldChar w:fldCharType="begin"/>
            </w:r>
            <w:r w:rsidR="00072E05">
              <w:rPr>
                <w:noProof/>
                <w:webHidden/>
              </w:rPr>
              <w:instrText xml:space="preserve"> PAGEREF _Toc131626826 \h </w:instrText>
            </w:r>
            <w:r w:rsidR="00072E05">
              <w:rPr>
                <w:noProof/>
                <w:webHidden/>
              </w:rPr>
            </w:r>
            <w:r w:rsidR="00072E05">
              <w:rPr>
                <w:noProof/>
                <w:webHidden/>
              </w:rPr>
              <w:fldChar w:fldCharType="separate"/>
            </w:r>
            <w:r w:rsidR="00072E05">
              <w:rPr>
                <w:noProof/>
                <w:webHidden/>
              </w:rPr>
              <w:t>15</w:t>
            </w:r>
            <w:r w:rsidR="00072E05">
              <w:rPr>
                <w:noProof/>
                <w:webHidden/>
              </w:rPr>
              <w:fldChar w:fldCharType="end"/>
            </w:r>
          </w:hyperlink>
        </w:p>
        <w:p w14:paraId="43ACD501" w14:textId="53E08006" w:rsidR="00072E05" w:rsidRDefault="00000000">
          <w:pPr>
            <w:pStyle w:val="TOC1"/>
            <w:tabs>
              <w:tab w:val="right" w:leader="dot" w:pos="9350"/>
            </w:tabs>
            <w:rPr>
              <w:noProof/>
            </w:rPr>
          </w:pPr>
          <w:hyperlink w:anchor="_Toc131626827" w:history="1">
            <w:r w:rsidR="00072E05" w:rsidRPr="0075746D">
              <w:rPr>
                <w:rStyle w:val="Hyperlink"/>
                <w:rFonts w:eastAsia="Calibri"/>
                <w:noProof/>
                <w:lang w:val="en-IN"/>
              </w:rPr>
              <w:t>Recommendations</w:t>
            </w:r>
            <w:r w:rsidR="00072E05">
              <w:rPr>
                <w:noProof/>
                <w:webHidden/>
              </w:rPr>
              <w:tab/>
            </w:r>
            <w:r w:rsidR="00072E05">
              <w:rPr>
                <w:noProof/>
                <w:webHidden/>
              </w:rPr>
              <w:fldChar w:fldCharType="begin"/>
            </w:r>
            <w:r w:rsidR="00072E05">
              <w:rPr>
                <w:noProof/>
                <w:webHidden/>
              </w:rPr>
              <w:instrText xml:space="preserve"> PAGEREF _Toc131626827 \h </w:instrText>
            </w:r>
            <w:r w:rsidR="00072E05">
              <w:rPr>
                <w:noProof/>
                <w:webHidden/>
              </w:rPr>
            </w:r>
            <w:r w:rsidR="00072E05">
              <w:rPr>
                <w:noProof/>
                <w:webHidden/>
              </w:rPr>
              <w:fldChar w:fldCharType="separate"/>
            </w:r>
            <w:r w:rsidR="00072E05">
              <w:rPr>
                <w:noProof/>
                <w:webHidden/>
              </w:rPr>
              <w:t>15</w:t>
            </w:r>
            <w:r w:rsidR="00072E05">
              <w:rPr>
                <w:noProof/>
                <w:webHidden/>
              </w:rPr>
              <w:fldChar w:fldCharType="end"/>
            </w:r>
          </w:hyperlink>
        </w:p>
        <w:p w14:paraId="58744E65" w14:textId="0B0024BD" w:rsidR="00072E05" w:rsidRDefault="00000000">
          <w:pPr>
            <w:pStyle w:val="TOC1"/>
            <w:tabs>
              <w:tab w:val="right" w:leader="dot" w:pos="9350"/>
            </w:tabs>
            <w:rPr>
              <w:noProof/>
            </w:rPr>
          </w:pPr>
          <w:hyperlink w:anchor="_Toc131626828" w:history="1">
            <w:r w:rsidR="00072E05" w:rsidRPr="0075746D">
              <w:rPr>
                <w:rStyle w:val="Hyperlink"/>
                <w:noProof/>
                <w:lang w:val="en-IN"/>
              </w:rPr>
              <w:t>Conclusion</w:t>
            </w:r>
            <w:r w:rsidR="00072E05">
              <w:rPr>
                <w:noProof/>
                <w:webHidden/>
              </w:rPr>
              <w:tab/>
            </w:r>
            <w:r w:rsidR="00072E05">
              <w:rPr>
                <w:noProof/>
                <w:webHidden/>
              </w:rPr>
              <w:fldChar w:fldCharType="begin"/>
            </w:r>
            <w:r w:rsidR="00072E05">
              <w:rPr>
                <w:noProof/>
                <w:webHidden/>
              </w:rPr>
              <w:instrText xml:space="preserve"> PAGEREF _Toc131626828 \h </w:instrText>
            </w:r>
            <w:r w:rsidR="00072E05">
              <w:rPr>
                <w:noProof/>
                <w:webHidden/>
              </w:rPr>
            </w:r>
            <w:r w:rsidR="00072E05">
              <w:rPr>
                <w:noProof/>
                <w:webHidden/>
              </w:rPr>
              <w:fldChar w:fldCharType="separate"/>
            </w:r>
            <w:r w:rsidR="00072E05">
              <w:rPr>
                <w:noProof/>
                <w:webHidden/>
              </w:rPr>
              <w:t>17</w:t>
            </w:r>
            <w:r w:rsidR="00072E05">
              <w:rPr>
                <w:noProof/>
                <w:webHidden/>
              </w:rPr>
              <w:fldChar w:fldCharType="end"/>
            </w:r>
          </w:hyperlink>
        </w:p>
        <w:p w14:paraId="00F05A07" w14:textId="1B7AC2FE" w:rsidR="00072E05" w:rsidRDefault="00000000">
          <w:pPr>
            <w:pStyle w:val="TOC1"/>
            <w:tabs>
              <w:tab w:val="right" w:leader="dot" w:pos="9350"/>
            </w:tabs>
            <w:rPr>
              <w:noProof/>
            </w:rPr>
          </w:pPr>
          <w:hyperlink w:anchor="_Toc131626829" w:history="1">
            <w:r w:rsidR="00072E05" w:rsidRPr="0075746D">
              <w:rPr>
                <w:rStyle w:val="Hyperlink"/>
                <w:noProof/>
                <w:lang w:val="en-IN"/>
              </w:rPr>
              <w:t>Project Access</w:t>
            </w:r>
            <w:r w:rsidR="00072E05">
              <w:rPr>
                <w:noProof/>
                <w:webHidden/>
              </w:rPr>
              <w:tab/>
            </w:r>
            <w:r w:rsidR="00072E05">
              <w:rPr>
                <w:noProof/>
                <w:webHidden/>
              </w:rPr>
              <w:fldChar w:fldCharType="begin"/>
            </w:r>
            <w:r w:rsidR="00072E05">
              <w:rPr>
                <w:noProof/>
                <w:webHidden/>
              </w:rPr>
              <w:instrText xml:space="preserve"> PAGEREF _Toc131626829 \h </w:instrText>
            </w:r>
            <w:r w:rsidR="00072E05">
              <w:rPr>
                <w:noProof/>
                <w:webHidden/>
              </w:rPr>
            </w:r>
            <w:r w:rsidR="00072E05">
              <w:rPr>
                <w:noProof/>
                <w:webHidden/>
              </w:rPr>
              <w:fldChar w:fldCharType="separate"/>
            </w:r>
            <w:r w:rsidR="00072E05">
              <w:rPr>
                <w:noProof/>
                <w:webHidden/>
              </w:rPr>
              <w:t>17</w:t>
            </w:r>
            <w:r w:rsidR="00072E05">
              <w:rPr>
                <w:noProof/>
                <w:webHidden/>
              </w:rPr>
              <w:fldChar w:fldCharType="end"/>
            </w:r>
          </w:hyperlink>
        </w:p>
        <w:p w14:paraId="1FBA7026" w14:textId="24C67BCA" w:rsidR="00072E05" w:rsidRDefault="00000000">
          <w:pPr>
            <w:pStyle w:val="TOC1"/>
            <w:tabs>
              <w:tab w:val="right" w:leader="dot" w:pos="9350"/>
            </w:tabs>
            <w:rPr>
              <w:noProof/>
            </w:rPr>
          </w:pPr>
          <w:hyperlink w:anchor="_Toc131626830" w:history="1">
            <w:r w:rsidR="00072E05" w:rsidRPr="0075746D">
              <w:rPr>
                <w:rStyle w:val="Hyperlink"/>
                <w:rFonts w:eastAsia="Times New Roman"/>
                <w:noProof/>
                <w:lang w:val="en-IN"/>
              </w:rPr>
              <w:t>Contributions</w:t>
            </w:r>
            <w:r w:rsidR="00072E05">
              <w:rPr>
                <w:noProof/>
                <w:webHidden/>
              </w:rPr>
              <w:tab/>
            </w:r>
            <w:r w:rsidR="00072E05">
              <w:rPr>
                <w:noProof/>
                <w:webHidden/>
              </w:rPr>
              <w:fldChar w:fldCharType="begin"/>
            </w:r>
            <w:r w:rsidR="00072E05">
              <w:rPr>
                <w:noProof/>
                <w:webHidden/>
              </w:rPr>
              <w:instrText xml:space="preserve"> PAGEREF _Toc131626830 \h </w:instrText>
            </w:r>
            <w:r w:rsidR="00072E05">
              <w:rPr>
                <w:noProof/>
                <w:webHidden/>
              </w:rPr>
            </w:r>
            <w:r w:rsidR="00072E05">
              <w:rPr>
                <w:noProof/>
                <w:webHidden/>
              </w:rPr>
              <w:fldChar w:fldCharType="separate"/>
            </w:r>
            <w:r w:rsidR="00072E05">
              <w:rPr>
                <w:noProof/>
                <w:webHidden/>
              </w:rPr>
              <w:t>17</w:t>
            </w:r>
            <w:r w:rsidR="00072E05">
              <w:rPr>
                <w:noProof/>
                <w:webHidden/>
              </w:rPr>
              <w:fldChar w:fldCharType="end"/>
            </w:r>
          </w:hyperlink>
        </w:p>
        <w:p w14:paraId="4E6D1EB9" w14:textId="5203C963" w:rsidR="00072E05" w:rsidRDefault="00000000">
          <w:pPr>
            <w:pStyle w:val="TOC1"/>
            <w:tabs>
              <w:tab w:val="right" w:leader="dot" w:pos="9350"/>
            </w:tabs>
            <w:rPr>
              <w:noProof/>
            </w:rPr>
          </w:pPr>
          <w:hyperlink w:anchor="_Toc131626831" w:history="1">
            <w:r w:rsidR="00072E05" w:rsidRPr="0075746D">
              <w:rPr>
                <w:rStyle w:val="Hyperlink"/>
                <w:noProof/>
              </w:rPr>
              <w:t>References</w:t>
            </w:r>
            <w:r w:rsidR="00072E05">
              <w:rPr>
                <w:noProof/>
                <w:webHidden/>
              </w:rPr>
              <w:tab/>
            </w:r>
            <w:r w:rsidR="00072E05">
              <w:rPr>
                <w:noProof/>
                <w:webHidden/>
              </w:rPr>
              <w:fldChar w:fldCharType="begin"/>
            </w:r>
            <w:r w:rsidR="00072E05">
              <w:rPr>
                <w:noProof/>
                <w:webHidden/>
              </w:rPr>
              <w:instrText xml:space="preserve"> PAGEREF _Toc131626831 \h </w:instrText>
            </w:r>
            <w:r w:rsidR="00072E05">
              <w:rPr>
                <w:noProof/>
                <w:webHidden/>
              </w:rPr>
            </w:r>
            <w:r w:rsidR="00072E05">
              <w:rPr>
                <w:noProof/>
                <w:webHidden/>
              </w:rPr>
              <w:fldChar w:fldCharType="separate"/>
            </w:r>
            <w:r w:rsidR="00072E05">
              <w:rPr>
                <w:noProof/>
                <w:webHidden/>
              </w:rPr>
              <w:t>17</w:t>
            </w:r>
            <w:r w:rsidR="00072E05">
              <w:rPr>
                <w:noProof/>
                <w:webHidden/>
              </w:rPr>
              <w:fldChar w:fldCharType="end"/>
            </w:r>
          </w:hyperlink>
        </w:p>
        <w:p w14:paraId="7835738D" w14:textId="7651B7B9" w:rsidR="00072E05" w:rsidRDefault="00072E05">
          <w:r>
            <w:rPr>
              <w:b/>
              <w:bCs/>
              <w:noProof/>
            </w:rPr>
            <w:fldChar w:fldCharType="end"/>
          </w:r>
        </w:p>
      </w:sdtContent>
    </w:sdt>
    <w:p w14:paraId="24AC2146" w14:textId="77777777" w:rsidR="00072E05" w:rsidRDefault="00072E05" w:rsidP="00072E05">
      <w:pPr>
        <w:rPr>
          <w:rStyle w:val="Heading1Char"/>
        </w:rPr>
      </w:pPr>
      <w:bookmarkStart w:id="1" w:name="_Toc131626812"/>
    </w:p>
    <w:p w14:paraId="62392F36" w14:textId="77777777" w:rsidR="00072E05" w:rsidRDefault="00072E05" w:rsidP="00072E05">
      <w:pPr>
        <w:rPr>
          <w:rStyle w:val="Heading1Char"/>
        </w:rPr>
      </w:pPr>
    </w:p>
    <w:p w14:paraId="7643C0B9" w14:textId="77777777" w:rsidR="00072E05" w:rsidRDefault="00072E05" w:rsidP="00072E05">
      <w:pPr>
        <w:rPr>
          <w:rStyle w:val="Heading1Char"/>
        </w:rPr>
      </w:pPr>
    </w:p>
    <w:p w14:paraId="23414F0D" w14:textId="77777777" w:rsidR="00072E05" w:rsidRDefault="00072E05" w:rsidP="00072E05">
      <w:pPr>
        <w:rPr>
          <w:rStyle w:val="Heading1Char"/>
        </w:rPr>
      </w:pPr>
    </w:p>
    <w:p w14:paraId="742E997B" w14:textId="77777777" w:rsidR="00072E05" w:rsidRDefault="00072E05" w:rsidP="00072E05">
      <w:pPr>
        <w:rPr>
          <w:rStyle w:val="Heading1Char"/>
        </w:rPr>
      </w:pPr>
    </w:p>
    <w:p w14:paraId="6248BD86" w14:textId="77777777" w:rsidR="00072E05" w:rsidRDefault="00072E05" w:rsidP="00072E05">
      <w:pPr>
        <w:rPr>
          <w:rStyle w:val="Heading1Char"/>
        </w:rPr>
      </w:pPr>
    </w:p>
    <w:p w14:paraId="0631011D" w14:textId="3AC2E7F0" w:rsidR="00072E05" w:rsidRPr="00072E05" w:rsidRDefault="00072E05" w:rsidP="00072E05">
      <w:pPr>
        <w:rPr>
          <w:rFonts w:asciiTheme="majorHAnsi" w:eastAsiaTheme="majorEastAsia" w:hAnsiTheme="majorHAnsi" w:cstheme="majorBidi"/>
          <w:color w:val="2F5496" w:themeColor="accent1" w:themeShade="BF"/>
          <w:sz w:val="32"/>
          <w:szCs w:val="32"/>
        </w:rPr>
      </w:pPr>
      <w:r w:rsidRPr="1BE972BB">
        <w:rPr>
          <w:rStyle w:val="Heading1Char"/>
        </w:rPr>
        <w:lastRenderedPageBreak/>
        <w:t>Introduction</w:t>
      </w:r>
      <w:bookmarkEnd w:id="1"/>
      <w:r w:rsidRPr="1BE972BB">
        <w:rPr>
          <w:rStyle w:val="Heading1Char"/>
        </w:rPr>
        <w:t xml:space="preserve"> </w:t>
      </w:r>
      <w:bookmarkEnd w:id="0"/>
    </w:p>
    <w:p w14:paraId="6CF72203" w14:textId="77777777" w:rsidR="00072E05" w:rsidRPr="00003D68" w:rsidRDefault="00072E05" w:rsidP="00072E05">
      <w:pPr>
        <w:rPr>
          <w:rFonts w:ascii="Times New Roman" w:hAnsi="Times New Roman" w:cs="Times New Roman"/>
        </w:rPr>
      </w:pPr>
      <w:r w:rsidRPr="00003D68">
        <w:rPr>
          <w:rFonts w:ascii="Times New Roman" w:eastAsia="Calibri" w:hAnsi="Times New Roman" w:cs="Times New Roman"/>
          <w:color w:val="374151"/>
          <w:sz w:val="24"/>
          <w:szCs w:val="24"/>
        </w:rPr>
        <w:t xml:space="preserve">Telecom customer churn analysis is a critical area of study for telecom companies, especially in today's highly competitive telecom industry. Churn refers to the number of customers who discontinue using a particular telecom company's service </w:t>
      </w:r>
      <w:proofErr w:type="gramStart"/>
      <w:r w:rsidRPr="00003D68">
        <w:rPr>
          <w:rFonts w:ascii="Times New Roman" w:eastAsia="Calibri" w:hAnsi="Times New Roman" w:cs="Times New Roman"/>
          <w:color w:val="374151"/>
          <w:sz w:val="24"/>
          <w:szCs w:val="24"/>
        </w:rPr>
        <w:t>in a given</w:t>
      </w:r>
      <w:proofErr w:type="gramEnd"/>
      <w:r w:rsidRPr="00003D68">
        <w:rPr>
          <w:rFonts w:ascii="Times New Roman" w:eastAsia="Calibri" w:hAnsi="Times New Roman" w:cs="Times New Roman"/>
          <w:color w:val="374151"/>
          <w:sz w:val="24"/>
          <w:szCs w:val="24"/>
        </w:rPr>
        <w:t xml:space="preserve"> period. Telecom companies are constantly looking for ways to reduce churn rates and retain customers. One of the most effective ways to do this is by conducting a customer churn analysis.</w:t>
      </w:r>
    </w:p>
    <w:p w14:paraId="5FE0C0C7" w14:textId="77777777" w:rsidR="00072E05" w:rsidRPr="00003D68" w:rsidRDefault="00072E05" w:rsidP="00072E05">
      <w:pPr>
        <w:rPr>
          <w:rFonts w:ascii="Times New Roman" w:hAnsi="Times New Roman" w:cs="Times New Roman"/>
        </w:rPr>
      </w:pPr>
      <w:r w:rsidRPr="00003D68">
        <w:rPr>
          <w:rFonts w:ascii="Times New Roman" w:eastAsia="Calibri" w:hAnsi="Times New Roman" w:cs="Times New Roman"/>
          <w:color w:val="374151"/>
          <w:sz w:val="24"/>
          <w:szCs w:val="24"/>
        </w:rPr>
        <w:t>A telecom customer churn analysis project involves analyzing data on customer attributes and usage patterns to identify trends and patterns that could indicate a customer is likely to leave the company. By analyzing the data, the project aims to identify the factors that contribute to customer churn and come up with strategies to reduce churn rates.</w:t>
      </w:r>
    </w:p>
    <w:p w14:paraId="4C507D84" w14:textId="25737160" w:rsidR="00072E05" w:rsidRPr="00003D68" w:rsidRDefault="00072E05" w:rsidP="00072E05">
      <w:pPr>
        <w:rPr>
          <w:rFonts w:ascii="Times New Roman" w:hAnsi="Times New Roman" w:cs="Times New Roman"/>
        </w:rPr>
      </w:pPr>
      <w:r w:rsidRPr="00003D68">
        <w:rPr>
          <w:rFonts w:ascii="Times New Roman" w:eastAsia="Calibri" w:hAnsi="Times New Roman" w:cs="Times New Roman"/>
          <w:color w:val="374151"/>
          <w:sz w:val="24"/>
          <w:szCs w:val="24"/>
        </w:rPr>
        <w:t>The telecom industry is highly competitive, with companies vying for market share by offering more competitive prices and better services. Customer loyalty is crucial to the success of any telecom company and reducing churn rates is an essential part of retaining customers. Telecom companies that are successful in reducing churn rates can reduce costs associated with acquiring new customers and increase revenue from existing customers.</w:t>
      </w:r>
    </w:p>
    <w:p w14:paraId="46EC0805" w14:textId="77777777" w:rsidR="00072E05" w:rsidRPr="00003D68" w:rsidRDefault="00072E05" w:rsidP="00072E05">
      <w:pPr>
        <w:rPr>
          <w:rFonts w:ascii="Times New Roman" w:hAnsi="Times New Roman" w:cs="Times New Roman"/>
        </w:rPr>
      </w:pPr>
      <w:r w:rsidRPr="00003D68">
        <w:rPr>
          <w:rFonts w:ascii="Times New Roman" w:eastAsia="Calibri" w:hAnsi="Times New Roman" w:cs="Times New Roman"/>
          <w:color w:val="374151"/>
          <w:sz w:val="24"/>
          <w:szCs w:val="24"/>
        </w:rPr>
        <w:t>The telecom customer churn analysis project is not a one-time event but rather an ongoing process. The data must be continually collected, analyzed, and updated to ensure that the models remain accurate and up to date. This ongoing process is essential to the success of the project and the company's ability to reduce churn rates.</w:t>
      </w:r>
    </w:p>
    <w:p w14:paraId="03C89C24" w14:textId="2D890397" w:rsidR="00072E05" w:rsidRDefault="00072E05" w:rsidP="00072E05">
      <w:pPr>
        <w:pStyle w:val="Heading2"/>
        <w:rPr>
          <w:rFonts w:eastAsia="Calibri"/>
        </w:rPr>
      </w:pPr>
      <w:bookmarkStart w:id="2" w:name="_Toc131626813"/>
      <w:r w:rsidRPr="00072E05">
        <w:rPr>
          <w:rFonts w:eastAsia="Calibri"/>
        </w:rPr>
        <w:t>Objective</w:t>
      </w:r>
      <w:bookmarkEnd w:id="2"/>
    </w:p>
    <w:p w14:paraId="10817211" w14:textId="16CAF93F"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The objective of the report is to</w:t>
      </w:r>
      <w:r>
        <w:rPr>
          <w:rFonts w:ascii="Times New Roman" w:eastAsia="Calibri" w:hAnsi="Times New Roman" w:cs="Times New Roman"/>
          <w:color w:val="374151"/>
          <w:sz w:val="24"/>
          <w:szCs w:val="24"/>
        </w:rPr>
        <w:t xml:space="preserve"> analyze</w:t>
      </w:r>
      <w:r w:rsidRPr="00003D68">
        <w:rPr>
          <w:rFonts w:ascii="Times New Roman" w:eastAsia="Calibri" w:hAnsi="Times New Roman" w:cs="Times New Roman"/>
          <w:color w:val="374151"/>
          <w:sz w:val="24"/>
          <w:szCs w:val="24"/>
        </w:rPr>
        <w:t xml:space="preserve"> </w:t>
      </w:r>
      <w:r>
        <w:rPr>
          <w:rFonts w:ascii="Times New Roman" w:eastAsia="Calibri" w:hAnsi="Times New Roman" w:cs="Times New Roman"/>
          <w:color w:val="374151"/>
          <w:sz w:val="24"/>
          <w:szCs w:val="24"/>
        </w:rPr>
        <w:t xml:space="preserve">the existing customer database and </w:t>
      </w:r>
      <w:r w:rsidRPr="00003D68">
        <w:rPr>
          <w:rFonts w:ascii="Times New Roman" w:eastAsia="Calibri" w:hAnsi="Times New Roman" w:cs="Times New Roman"/>
          <w:color w:val="374151"/>
          <w:sz w:val="24"/>
          <w:szCs w:val="24"/>
        </w:rPr>
        <w:t xml:space="preserve">predict customer churn by looking into different customer attribute types and coming up with recommendations when applied to the business environment can improve and control customer retention. </w:t>
      </w:r>
    </w:p>
    <w:p w14:paraId="685BADF6" w14:textId="77777777" w:rsidR="00072E05" w:rsidRDefault="00072E05" w:rsidP="00072E05">
      <w:pPr>
        <w:pStyle w:val="Heading2"/>
        <w:rPr>
          <w:rFonts w:eastAsia="Calibri"/>
        </w:rPr>
      </w:pPr>
      <w:bookmarkStart w:id="3" w:name="_Toc131626814"/>
      <w:r w:rsidRPr="00072E05">
        <w:rPr>
          <w:rFonts w:eastAsia="Calibri"/>
        </w:rPr>
        <w:t>Scope</w:t>
      </w:r>
      <w:bookmarkEnd w:id="3"/>
      <w:r w:rsidRPr="00072E05">
        <w:rPr>
          <w:rFonts w:eastAsia="Calibri"/>
        </w:rPr>
        <w:t xml:space="preserve"> </w:t>
      </w:r>
    </w:p>
    <w:p w14:paraId="771C405A" w14:textId="33D0B279"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The scope of the project involves collecting and analyzing data on customer demographics, usage patterns, and behavior. An analysis is done keeping in mind different factors contributing to churn. The data is then used to develop predictive models that can identify customers who are at risk of churning. The models are compared, and the model of best fit is chosen. Recommendations are provided to the telecom company based on the key findings. By identifying these customers, the company can develop targeted retention strategies to reduce churn rates.</w:t>
      </w:r>
    </w:p>
    <w:p w14:paraId="394B5BC2" w14:textId="21E5A0E3" w:rsidR="00072E05" w:rsidRDefault="00072E05" w:rsidP="00072E05">
      <w:pPr>
        <w:pStyle w:val="Heading2"/>
        <w:rPr>
          <w:rFonts w:eastAsia="Calibri"/>
        </w:rPr>
      </w:pPr>
      <w:bookmarkStart w:id="4" w:name="_Toc131626815"/>
      <w:r w:rsidRPr="00072E05">
        <w:rPr>
          <w:rFonts w:eastAsia="Calibri"/>
        </w:rPr>
        <w:t>Methodologies</w:t>
      </w:r>
      <w:bookmarkEnd w:id="4"/>
    </w:p>
    <w:p w14:paraId="01BE9FA7" w14:textId="6E4DCA00"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 xml:space="preserve">Both Project Management and Analytical methodologies were used in the project. Project Management practice like DMAIC was used to create framework for the project. The entire project was broken down into Define, Measure, Analyze, Improve and Control stages. The Define, Measure, </w:t>
      </w:r>
      <w:proofErr w:type="gramStart"/>
      <w:r>
        <w:rPr>
          <w:rFonts w:ascii="Times New Roman" w:eastAsia="Calibri" w:hAnsi="Times New Roman" w:cs="Times New Roman"/>
          <w:color w:val="374151"/>
          <w:sz w:val="24"/>
          <w:szCs w:val="24"/>
        </w:rPr>
        <w:t>A</w:t>
      </w:r>
      <w:r w:rsidRPr="00003D68">
        <w:rPr>
          <w:rFonts w:ascii="Times New Roman" w:eastAsia="Calibri" w:hAnsi="Times New Roman" w:cs="Times New Roman"/>
          <w:color w:val="374151"/>
          <w:sz w:val="24"/>
          <w:szCs w:val="24"/>
        </w:rPr>
        <w:t>nalyze</w:t>
      </w:r>
      <w:proofErr w:type="gramEnd"/>
      <w:r w:rsidRPr="00003D68">
        <w:rPr>
          <w:rFonts w:ascii="Times New Roman" w:eastAsia="Calibri" w:hAnsi="Times New Roman" w:cs="Times New Roman"/>
          <w:color w:val="374151"/>
          <w:sz w:val="24"/>
          <w:szCs w:val="24"/>
        </w:rPr>
        <w:t xml:space="preserve"> stages are implemented in the project and recommendations to the telecom company is provided to execute the Improve and Control stages. The stages were further broken down into individual tasks and were tracked through the lean process Kanban. Notion, a </w:t>
      </w:r>
      <w:r w:rsidRPr="00003D68">
        <w:rPr>
          <w:rFonts w:ascii="Times New Roman" w:eastAsia="Calibri" w:hAnsi="Times New Roman" w:cs="Times New Roman"/>
          <w:color w:val="374151"/>
          <w:sz w:val="24"/>
          <w:szCs w:val="24"/>
        </w:rPr>
        <w:lastRenderedPageBreak/>
        <w:t>project management software was used as the Kanban Board. The entire suite of analysis was performed using Machine learning algorithms in python use google Collab as the environment. A dashboard was set up in tableau to aid visualization.</w:t>
      </w:r>
    </w:p>
    <w:p w14:paraId="19888F04" w14:textId="77777777" w:rsidR="00072E05" w:rsidRDefault="00072E05" w:rsidP="00072E05">
      <w:pPr>
        <w:pStyle w:val="Heading2"/>
        <w:rPr>
          <w:rFonts w:eastAsia="Calibri"/>
        </w:rPr>
      </w:pPr>
      <w:bookmarkStart w:id="5" w:name="_Toc131626816"/>
      <w:r w:rsidRPr="00072E05">
        <w:rPr>
          <w:rFonts w:eastAsia="Calibri"/>
        </w:rPr>
        <w:t>Related work</w:t>
      </w:r>
      <w:bookmarkEnd w:id="5"/>
    </w:p>
    <w:p w14:paraId="4B14F5C3" w14:textId="2E9B5E9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000000" w:themeColor="text1"/>
          <w:sz w:val="24"/>
          <w:szCs w:val="24"/>
        </w:rPr>
        <w:t xml:space="preserve">There is </w:t>
      </w:r>
      <w:r>
        <w:rPr>
          <w:rFonts w:ascii="Times New Roman" w:eastAsia="Calibri" w:hAnsi="Times New Roman" w:cs="Times New Roman"/>
          <w:color w:val="000000" w:themeColor="text1"/>
          <w:sz w:val="24"/>
          <w:szCs w:val="24"/>
        </w:rPr>
        <w:t>abundant</w:t>
      </w:r>
      <w:r w:rsidRPr="00003D68">
        <w:rPr>
          <w:rFonts w:ascii="Times New Roman" w:eastAsia="Calibri" w:hAnsi="Times New Roman" w:cs="Times New Roman"/>
          <w:color w:val="000000" w:themeColor="text1"/>
          <w:sz w:val="24"/>
          <w:szCs w:val="24"/>
        </w:rPr>
        <w:t xml:space="preserve"> research related to the prediction of churning rate in the telecom industry. The research also discusses the causes for customer churn. Most of them used machine learning techniques to achieve their final goal. There are also some researchers who focused on implementing project management methodologies like Lean, Six Sigma, Lean Six Sigma (LSS) in the telecom industry. This project is the collaboration of both machine learning techniques and project management methodologies. </w:t>
      </w:r>
    </w:p>
    <w:p w14:paraId="7E252A25" w14:textId="77777777" w:rsidR="00072E05" w:rsidRPr="00A90F40" w:rsidRDefault="00072E05" w:rsidP="00072E05">
      <w:pPr>
        <w:rPr>
          <w:rFonts w:ascii="Times New Roman" w:eastAsia="Calibri" w:hAnsi="Times New Roman" w:cs="Times New Roman"/>
          <w:color w:val="000000" w:themeColor="text1"/>
          <w:sz w:val="24"/>
          <w:szCs w:val="24"/>
        </w:rPr>
      </w:pPr>
      <w:proofErr w:type="spellStart"/>
      <w:r w:rsidRPr="00A90F40">
        <w:rPr>
          <w:rFonts w:ascii="Times New Roman" w:eastAsia="Calibri" w:hAnsi="Times New Roman" w:cs="Times New Roman"/>
          <w:color w:val="000000" w:themeColor="text1"/>
          <w:sz w:val="24"/>
          <w:szCs w:val="24"/>
        </w:rPr>
        <w:t>Mariani</w:t>
      </w:r>
      <w:proofErr w:type="spellEnd"/>
      <w:r w:rsidRPr="00A90F40">
        <w:rPr>
          <w:rFonts w:ascii="Times New Roman" w:eastAsia="Calibri" w:hAnsi="Times New Roman" w:cs="Times New Roman"/>
          <w:color w:val="000000" w:themeColor="text1"/>
          <w:sz w:val="24"/>
          <w:szCs w:val="24"/>
        </w:rPr>
        <w:t xml:space="preserve"> et al. [1] tried to predict the customer churn rate of a Syrian telecom company </w:t>
      </w:r>
      <w:proofErr w:type="spellStart"/>
      <w:r w:rsidRPr="00A90F40">
        <w:rPr>
          <w:rFonts w:ascii="Times New Roman" w:eastAsia="Calibri" w:hAnsi="Times New Roman" w:cs="Times New Roman"/>
          <w:color w:val="000000" w:themeColor="text1"/>
          <w:sz w:val="24"/>
          <w:szCs w:val="24"/>
        </w:rPr>
        <w:t>SyriaTel</w:t>
      </w:r>
      <w:proofErr w:type="spellEnd"/>
      <w:r w:rsidRPr="00A90F40">
        <w:rPr>
          <w:rFonts w:ascii="Times New Roman" w:eastAsia="Calibri" w:hAnsi="Times New Roman" w:cs="Times New Roman"/>
          <w:color w:val="000000" w:themeColor="text1"/>
          <w:sz w:val="24"/>
          <w:szCs w:val="24"/>
        </w:rPr>
        <w:t>, the data collected has customer information over a period of 9 months. The dataset was used to train, test, and evaluate the system using four machine learning algorithms, including Decision Tree, Random Forest, Gradient Boosted Machine Tree (GBM), and Extreme Gradient Boosting (XGBOOST). The model's performance was evaluated using the Area Under Curve (AUC) measure, and a value of 93.3% was achieved.</w:t>
      </w:r>
    </w:p>
    <w:p w14:paraId="72CEC912" w14:textId="77777777" w:rsidR="00072E05" w:rsidRPr="00A90F40" w:rsidRDefault="00072E05" w:rsidP="00072E05">
      <w:pPr>
        <w:rPr>
          <w:rFonts w:ascii="Times New Roman" w:eastAsia="Calibri" w:hAnsi="Times New Roman" w:cs="Times New Roman"/>
          <w:color w:val="000000" w:themeColor="text1"/>
          <w:sz w:val="24"/>
          <w:szCs w:val="24"/>
        </w:rPr>
      </w:pPr>
      <w:proofErr w:type="spellStart"/>
      <w:r w:rsidRPr="00A90F40">
        <w:rPr>
          <w:rFonts w:ascii="Times New Roman" w:eastAsia="Calibri" w:hAnsi="Times New Roman" w:cs="Times New Roman"/>
          <w:color w:val="000000" w:themeColor="text1"/>
          <w:sz w:val="24"/>
          <w:szCs w:val="24"/>
        </w:rPr>
        <w:t>Elimisery</w:t>
      </w:r>
      <w:proofErr w:type="spellEnd"/>
      <w:r w:rsidRPr="00A90F40">
        <w:rPr>
          <w:rFonts w:ascii="Times New Roman" w:eastAsia="Calibri" w:hAnsi="Times New Roman" w:cs="Times New Roman"/>
          <w:color w:val="000000" w:themeColor="text1"/>
          <w:sz w:val="24"/>
          <w:szCs w:val="24"/>
        </w:rPr>
        <w:t xml:space="preserve"> et al. [2] presented the feasibility of implementing project management methodologies and principles in the telecom industry to improve the customer service experience and discussed difficulties faced by telecom industries to include project management tools like DMAIC and Define-Measure-</w:t>
      </w:r>
      <w:proofErr w:type="spellStart"/>
      <w:r w:rsidRPr="00A90F40">
        <w:rPr>
          <w:rFonts w:ascii="Times New Roman" w:eastAsia="Calibri" w:hAnsi="Times New Roman" w:cs="Times New Roman"/>
          <w:color w:val="000000" w:themeColor="text1"/>
          <w:sz w:val="24"/>
          <w:szCs w:val="24"/>
        </w:rPr>
        <w:t>Analyse</w:t>
      </w:r>
      <w:proofErr w:type="spellEnd"/>
      <w:r w:rsidRPr="00A90F40">
        <w:rPr>
          <w:rFonts w:ascii="Times New Roman" w:eastAsia="Calibri" w:hAnsi="Times New Roman" w:cs="Times New Roman"/>
          <w:color w:val="000000" w:themeColor="text1"/>
          <w:sz w:val="24"/>
          <w:szCs w:val="24"/>
        </w:rPr>
        <w:t xml:space="preserve">-Design-Verify (DMAIDV). </w:t>
      </w:r>
    </w:p>
    <w:p w14:paraId="086058EA" w14:textId="77777777" w:rsidR="00072E05" w:rsidRDefault="00072E05" w:rsidP="00072E05">
      <w:pPr>
        <w:rPr>
          <w:rFonts w:ascii="Calibri" w:eastAsia="Calibri" w:hAnsi="Calibri" w:cs="Calibri"/>
          <w:color w:val="374151"/>
          <w:sz w:val="48"/>
          <w:szCs w:val="48"/>
        </w:rPr>
      </w:pPr>
      <w:bookmarkStart w:id="6" w:name="_Toc131626817"/>
      <w:r w:rsidRPr="1BE972BB">
        <w:rPr>
          <w:rStyle w:val="Heading1Char"/>
        </w:rPr>
        <w:t>Project Planning</w:t>
      </w:r>
      <w:bookmarkEnd w:id="6"/>
    </w:p>
    <w:p w14:paraId="733FBF1B"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Project planning is essential before the commencement of any project. It helps ensure that the project is completed on time, within budget, and meets the project's objectives. Below are some steps that can be taken to plan a churn analytics project effectively</w:t>
      </w:r>
    </w:p>
    <w:p w14:paraId="6F93652F"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Identifying the Business Problem:</w:t>
      </w:r>
      <w:r w:rsidRPr="00003D68">
        <w:rPr>
          <w:rFonts w:ascii="Times New Roman" w:eastAsia="Calibri" w:hAnsi="Times New Roman" w:cs="Times New Roman"/>
          <w:color w:val="374151"/>
          <w:sz w:val="24"/>
          <w:szCs w:val="24"/>
        </w:rPr>
        <w:t xml:space="preserve"> The business problem in a churn analysis project is to reduce the number of customers who discontinue using a telecom company's particular service in each period, known as churn. The primary idea is to identify the factors that contribute to customer churn and develop targeted retention strategies to reduce churn rates. A prediction model that can forecast customers who are about to churn is also necessary to target the retention strategies towards the pool of customers in the prediction bucket. </w:t>
      </w:r>
    </w:p>
    <w:p w14:paraId="049DACD8"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Establishing a Project Management Technique:</w:t>
      </w:r>
      <w:r w:rsidRPr="00003D68">
        <w:rPr>
          <w:rFonts w:ascii="Times New Roman" w:eastAsia="Calibri" w:hAnsi="Times New Roman" w:cs="Times New Roman"/>
          <w:color w:val="374151"/>
          <w:sz w:val="24"/>
          <w:szCs w:val="24"/>
        </w:rPr>
        <w:t xml:space="preserve"> For the project to be successful and completed on time, the project has to be supervised under a relevant project management technique like Lean and Six Sigma.</w:t>
      </w:r>
    </w:p>
    <w:p w14:paraId="2FFC9C2F" w14:textId="77777777" w:rsidR="00072E05" w:rsidRDefault="00072E05" w:rsidP="00072E05">
      <w:pPr>
        <w:rPr>
          <w:rFonts w:ascii="Calibri" w:eastAsia="Calibri" w:hAnsi="Calibri" w:cs="Calibri"/>
          <w:color w:val="374151"/>
          <w:sz w:val="24"/>
          <w:szCs w:val="24"/>
        </w:rPr>
      </w:pPr>
      <w:r w:rsidRPr="00003D68">
        <w:rPr>
          <w:rFonts w:ascii="Times New Roman" w:eastAsia="Calibri" w:hAnsi="Times New Roman" w:cs="Times New Roman"/>
          <w:b/>
          <w:bCs/>
          <w:color w:val="374151"/>
          <w:sz w:val="24"/>
          <w:szCs w:val="24"/>
        </w:rPr>
        <w:t xml:space="preserve">Preparing Data for Analysis: </w:t>
      </w:r>
      <w:r w:rsidRPr="00003D68">
        <w:rPr>
          <w:rFonts w:ascii="Times New Roman" w:eastAsia="Calibri" w:hAnsi="Times New Roman" w:cs="Times New Roman"/>
          <w:color w:val="374151"/>
          <w:sz w:val="24"/>
          <w:szCs w:val="24"/>
        </w:rPr>
        <w:t>Preparing data for a churn analysis project in a telecom company involves several steps, including data collection, cleaning, integration, and transformation</w:t>
      </w:r>
      <w:r w:rsidRPr="1BE972BB">
        <w:rPr>
          <w:rFonts w:ascii="Calibri" w:eastAsia="Calibri" w:hAnsi="Calibri" w:cs="Calibri"/>
          <w:color w:val="374151"/>
          <w:sz w:val="24"/>
          <w:szCs w:val="24"/>
        </w:rPr>
        <w:t>.</w:t>
      </w:r>
    </w:p>
    <w:p w14:paraId="09007605"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Performing Descriptive Analysis:</w:t>
      </w:r>
      <w:r w:rsidRPr="00003D68">
        <w:rPr>
          <w:rFonts w:ascii="Times New Roman" w:eastAsia="Calibri" w:hAnsi="Times New Roman" w:cs="Times New Roman"/>
          <w:color w:val="374151"/>
          <w:sz w:val="24"/>
          <w:szCs w:val="24"/>
        </w:rPr>
        <w:t xml:space="preserve"> A descriptive analysis has to be conducted to identify patterns, trends, and insights related to customer churn. Descriptive analysis can help provide a summary of the entire data set and help understand top of the line insights the data represents. </w:t>
      </w:r>
    </w:p>
    <w:p w14:paraId="71BC411B"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lastRenderedPageBreak/>
        <w:t>Performing Exploratory Analysis:</w:t>
      </w:r>
      <w:r w:rsidRPr="00003D68">
        <w:rPr>
          <w:rFonts w:ascii="Times New Roman" w:eastAsia="Calibri" w:hAnsi="Times New Roman" w:cs="Times New Roman"/>
          <w:color w:val="374151"/>
          <w:sz w:val="24"/>
          <w:szCs w:val="24"/>
        </w:rPr>
        <w:t xml:space="preserve"> Exploratory analysis is necessary to gain a better understanding of the data and identify potential relationships between variables. Identifying correlations between variables and clustering analysis are all part of exploratory analysis.</w:t>
      </w:r>
    </w:p>
    <w:p w14:paraId="5E1A97DA"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 xml:space="preserve">Performing Predictive Analysis: </w:t>
      </w:r>
      <w:r w:rsidRPr="00003D68">
        <w:rPr>
          <w:rFonts w:ascii="Times New Roman" w:eastAsia="Calibri" w:hAnsi="Times New Roman" w:cs="Times New Roman"/>
          <w:color w:val="374151"/>
          <w:sz w:val="24"/>
          <w:szCs w:val="24"/>
        </w:rPr>
        <w:t xml:space="preserve">Predictive modelling section necessary involves building classification machine learning models using python to predict customer churn and the effect of independent variables on the churn. </w:t>
      </w:r>
    </w:p>
    <w:p w14:paraId="3D406787"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Providing Recommendations:</w:t>
      </w:r>
      <w:r w:rsidRPr="00003D68">
        <w:rPr>
          <w:rFonts w:ascii="Times New Roman" w:eastAsia="Calibri" w:hAnsi="Times New Roman" w:cs="Times New Roman"/>
          <w:color w:val="374151"/>
          <w:sz w:val="24"/>
          <w:szCs w:val="24"/>
        </w:rPr>
        <w:t xml:space="preserve"> The recommendation section states the findings established through the analysis. It also gives actionable insights that when implemented can help reduce the churn rate of customers in the telecom company.</w:t>
      </w:r>
    </w:p>
    <w:p w14:paraId="6AD07E02" w14:textId="0F0ECB2B" w:rsidR="00072E05" w:rsidRDefault="00072E05" w:rsidP="00072E05">
      <w:pPr>
        <w:rPr>
          <w:rFonts w:ascii="Calibri" w:eastAsia="Calibri" w:hAnsi="Calibri" w:cs="Calibri"/>
          <w:b/>
          <w:bCs/>
          <w:color w:val="374151"/>
          <w:sz w:val="24"/>
          <w:szCs w:val="24"/>
        </w:rPr>
      </w:pPr>
      <w:r w:rsidRPr="00003D68">
        <w:rPr>
          <w:rFonts w:ascii="Calibri" w:eastAsia="Calibri" w:hAnsi="Calibri" w:cs="Calibri"/>
          <w:b/>
          <w:bCs/>
          <w:color w:val="374151"/>
          <w:sz w:val="24"/>
          <w:szCs w:val="24"/>
        </w:rPr>
        <w:t xml:space="preserve">Project Timeline: </w:t>
      </w:r>
    </w:p>
    <w:p w14:paraId="4594EB97" w14:textId="234A7692" w:rsidR="00072E05" w:rsidRDefault="00072E05" w:rsidP="00072E05">
      <w:pPr>
        <w:rPr>
          <w:rFonts w:ascii="Calibri" w:eastAsia="Calibri" w:hAnsi="Calibri" w:cs="Calibri"/>
          <w:b/>
          <w:bCs/>
          <w:color w:val="374151"/>
          <w:sz w:val="24"/>
          <w:szCs w:val="24"/>
        </w:rPr>
      </w:pPr>
      <w:r>
        <w:rPr>
          <w:rFonts w:ascii="Calibri" w:eastAsia="Calibri" w:hAnsi="Calibri" w:cs="Calibri"/>
          <w:b/>
          <w:bCs/>
          <w:noProof/>
          <w:color w:val="374151"/>
          <w:sz w:val="24"/>
          <w:szCs w:val="24"/>
        </w:rPr>
        <w:drawing>
          <wp:inline distT="0" distB="0" distL="0" distR="0" wp14:anchorId="7AB38C70" wp14:editId="5CFB87E8">
            <wp:extent cx="3371640" cy="187529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938" cy="1914394"/>
                    </a:xfrm>
                    <a:prstGeom prst="rect">
                      <a:avLst/>
                    </a:prstGeom>
                  </pic:spPr>
                </pic:pic>
              </a:graphicData>
            </a:graphic>
          </wp:inline>
        </w:drawing>
      </w:r>
    </w:p>
    <w:p w14:paraId="5B7EF601" w14:textId="77777777" w:rsidR="00072E05" w:rsidRDefault="00072E05" w:rsidP="00072E05">
      <w:pPr>
        <w:pStyle w:val="Heading1"/>
        <w:rPr>
          <w:rFonts w:eastAsia="Calibri"/>
        </w:rPr>
      </w:pPr>
      <w:bookmarkStart w:id="7" w:name="_Toc131626818"/>
      <w:r w:rsidRPr="1BE972BB">
        <w:rPr>
          <w:rFonts w:eastAsia="Calibri"/>
        </w:rPr>
        <w:t>Project Management</w:t>
      </w:r>
      <w:bookmarkEnd w:id="7"/>
      <w:r w:rsidRPr="1BE972BB">
        <w:rPr>
          <w:rFonts w:eastAsia="Calibri"/>
        </w:rPr>
        <w:t xml:space="preserve"> </w:t>
      </w:r>
    </w:p>
    <w:p w14:paraId="30B07821" w14:textId="77777777" w:rsidR="00072E05" w:rsidRPr="00003D68" w:rsidRDefault="00072E05" w:rsidP="00072E05"/>
    <w:p w14:paraId="7CFD55D0" w14:textId="77777777" w:rsidR="00072E05" w:rsidRPr="00003D68" w:rsidRDefault="00072E05" w:rsidP="00072E05">
      <w:pPr>
        <w:rPr>
          <w:rFonts w:ascii="Times New Roman" w:hAnsi="Times New Roman" w:cs="Times New Roman"/>
        </w:rPr>
      </w:pPr>
      <w:r w:rsidRPr="00003D68">
        <w:rPr>
          <w:rFonts w:ascii="Times New Roman" w:eastAsia="Calibri" w:hAnsi="Times New Roman" w:cs="Times New Roman"/>
          <w:color w:val="374151"/>
          <w:sz w:val="24"/>
          <w:szCs w:val="24"/>
        </w:rPr>
        <w:t>Project management is crucial for data analysis projects because it helps to organize and plan the various stages involved in such projects. This includes resource allocation, time management, risk management, and communication and collaboration between stakeholders. With project management, data analysts can set realistic timelines, manage resources effectively, identify and mitigate risks, and ensure that everyone is working towards the same goals. Ultimately, project management helps to ensure that data analysis projects are completed on time, within budget, and with high-quality results.</w:t>
      </w:r>
    </w:p>
    <w:p w14:paraId="14BA5C12" w14:textId="77777777" w:rsidR="00A90F40"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 xml:space="preserve">For this churn analysis project, we have used six sigma as the backbone of the project. The DMAIC flow of project management has been followed and steps were individually curated. Define, Measure, Analyze, Improve, Control in data analytics include defining project goals and objectives, measuring current data and processes, and analyzing data to identify gaps between the current and desired state. The next step involves improving the processes by implementing solutions and monitoring their impact. Finally, the control step involves ensuring that the improvements are sustained over time by implementing process controls and continuous monitoring in the telecom industry. </w:t>
      </w:r>
    </w:p>
    <w:p w14:paraId="1D3818DA" w14:textId="7C8EFE2F"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lastRenderedPageBreak/>
        <w:t xml:space="preserve">To improve the resource management and time management process, the project was broken down into smaller individual step by step tasks to proceed using kanban way of managing work. Kanban provides a visual representation of work processes and helps teams to prioritize tasks, identify bottlenecks, and optimize workflow. Three stages to organize tasks were created namely “Not Started”, “In progress”, “Done”. Individual tasks were bucketed into three stages depending on the stage of completion. </w:t>
      </w:r>
    </w:p>
    <w:p w14:paraId="0C1E18B3" w14:textId="77777777" w:rsidR="00072E05" w:rsidRPr="00003D68" w:rsidRDefault="00072E05" w:rsidP="00072E05">
      <w:pPr>
        <w:rPr>
          <w:rFonts w:ascii="Times New Roman" w:eastAsia="Calibri" w:hAnsi="Times New Roman" w:cs="Times New Roman"/>
          <w:color w:val="000000" w:themeColor="text1"/>
          <w:sz w:val="24"/>
          <w:szCs w:val="24"/>
        </w:rPr>
      </w:pPr>
      <w:r w:rsidRPr="00003D68">
        <w:rPr>
          <w:rFonts w:ascii="Times New Roman" w:eastAsia="Calibri" w:hAnsi="Times New Roman" w:cs="Times New Roman"/>
          <w:color w:val="000000" w:themeColor="text1"/>
          <w:sz w:val="24"/>
          <w:szCs w:val="24"/>
        </w:rPr>
        <w:t xml:space="preserve">The snapshot of the Kanban module used is given below </w:t>
      </w:r>
    </w:p>
    <w:p w14:paraId="77F280F7" w14:textId="403E567C" w:rsidR="00072E05" w:rsidRPr="00003D68" w:rsidRDefault="00072E05" w:rsidP="00072E05">
      <w:r>
        <w:rPr>
          <w:noProof/>
        </w:rPr>
        <w:drawing>
          <wp:inline distT="0" distB="0" distL="0" distR="0" wp14:anchorId="3472CB91" wp14:editId="3CB67F4C">
            <wp:extent cx="3471620" cy="2495227"/>
            <wp:effectExtent l="0" t="0" r="0" b="0"/>
            <wp:docPr id="2046383318" name="Picture 20463833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3318" name="Picture 2046383318"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7057" cy="2520697"/>
                    </a:xfrm>
                    <a:prstGeom prst="rect">
                      <a:avLst/>
                    </a:prstGeom>
                  </pic:spPr>
                </pic:pic>
              </a:graphicData>
            </a:graphic>
          </wp:inline>
        </w:drawing>
      </w:r>
    </w:p>
    <w:p w14:paraId="2D4A8270" w14:textId="77777777" w:rsidR="00072E05" w:rsidRDefault="00072E05" w:rsidP="00072E05">
      <w:pPr>
        <w:rPr>
          <w:rFonts w:ascii="Calibri" w:eastAsia="Calibri" w:hAnsi="Calibri" w:cs="Calibri"/>
          <w:b/>
          <w:bCs/>
          <w:color w:val="374151"/>
          <w:sz w:val="48"/>
          <w:szCs w:val="48"/>
        </w:rPr>
      </w:pPr>
      <w:bookmarkStart w:id="8" w:name="_Toc131626819"/>
      <w:r w:rsidRPr="1BE972BB">
        <w:rPr>
          <w:rStyle w:val="Heading1Char"/>
        </w:rPr>
        <w:t>Data Collection</w:t>
      </w:r>
      <w:bookmarkEnd w:id="8"/>
    </w:p>
    <w:p w14:paraId="1E7ABC29" w14:textId="5D3386E5"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Data source</w:t>
      </w:r>
      <w:r>
        <w:rPr>
          <w:rFonts w:ascii="Times New Roman" w:eastAsia="Calibri" w:hAnsi="Times New Roman" w:cs="Times New Roman"/>
          <w:b/>
          <w:bCs/>
          <w:color w:val="374151"/>
          <w:sz w:val="24"/>
          <w:szCs w:val="24"/>
        </w:rPr>
        <w:t xml:space="preserve"> and Description</w:t>
      </w:r>
      <w:r w:rsidRPr="00003D68">
        <w:rPr>
          <w:rFonts w:ascii="Times New Roman" w:eastAsia="Calibri" w:hAnsi="Times New Roman" w:cs="Times New Roman"/>
          <w:b/>
          <w:bCs/>
          <w:color w:val="374151"/>
          <w:sz w:val="24"/>
          <w:szCs w:val="24"/>
        </w:rPr>
        <w:t>:</w:t>
      </w:r>
      <w:r w:rsidRPr="00003D68">
        <w:rPr>
          <w:rFonts w:ascii="Times New Roman" w:eastAsia="Calibri" w:hAnsi="Times New Roman" w:cs="Times New Roman"/>
          <w:color w:val="374151"/>
          <w:sz w:val="24"/>
          <w:szCs w:val="24"/>
        </w:rPr>
        <w:t xml:space="preserve"> The data for performing the churn analysis is obtained from Maven Analytics. Maven Analytics is a platform that offers data analysis resources, including datasets for practice. The telecom company dataset provided by Maven Analytics contains customer data from a fictitious telecommunications company. The dataset contains information on customers, their usage patterns, and account information. The data is collected from the account information of customers, customer feedback, customer surveys, Call Detail Records, Third-party Data. The survey and feedback data were collected through e-surveys and on-call responses. The surveys included customer satisfaction, customer demographics, information about price and competition offerings comparison. </w:t>
      </w:r>
    </w:p>
    <w:p w14:paraId="002B0BF5" w14:textId="1269A12F" w:rsidR="00A90F40" w:rsidRPr="00A90F40" w:rsidRDefault="00A90F40" w:rsidP="00072E05">
      <w:pPr>
        <w:rPr>
          <w:rFonts w:ascii="Times New Roman" w:eastAsia="Calibri" w:hAnsi="Times New Roman" w:cs="Times New Roman"/>
          <w:color w:val="374151"/>
          <w:sz w:val="24"/>
          <w:szCs w:val="24"/>
        </w:rPr>
      </w:pPr>
      <w:r w:rsidRPr="00A90F40">
        <w:rPr>
          <w:rFonts w:ascii="Times New Roman" w:eastAsia="Calibri" w:hAnsi="Times New Roman" w:cs="Times New Roman"/>
          <w:color w:val="374151"/>
          <w:sz w:val="24"/>
          <w:szCs w:val="24"/>
        </w:rPr>
        <w:t xml:space="preserve">The collection of data is done via a Customer Relationship Management system. In particular, the Customer Churn table comprises 7,043 </w:t>
      </w:r>
      <w:r>
        <w:rPr>
          <w:rFonts w:ascii="Times New Roman" w:eastAsia="Calibri" w:hAnsi="Times New Roman" w:cs="Times New Roman"/>
          <w:color w:val="374151"/>
          <w:sz w:val="24"/>
          <w:szCs w:val="24"/>
        </w:rPr>
        <w:t xml:space="preserve">rows and 37 attributes representing customers </w:t>
      </w:r>
      <w:r w:rsidRPr="00A90F40">
        <w:rPr>
          <w:rFonts w:ascii="Times New Roman" w:eastAsia="Calibri" w:hAnsi="Times New Roman" w:cs="Times New Roman"/>
          <w:color w:val="374151"/>
          <w:sz w:val="24"/>
          <w:szCs w:val="24"/>
        </w:rPr>
        <w:t xml:space="preserve">from a California-based Telecommunications </w:t>
      </w:r>
      <w:r>
        <w:rPr>
          <w:rFonts w:ascii="Times New Roman" w:eastAsia="Calibri" w:hAnsi="Times New Roman" w:cs="Times New Roman"/>
          <w:color w:val="374151"/>
          <w:sz w:val="24"/>
          <w:szCs w:val="24"/>
        </w:rPr>
        <w:t>company</w:t>
      </w:r>
      <w:r w:rsidRPr="00A90F40">
        <w:rPr>
          <w:rFonts w:ascii="Times New Roman" w:eastAsia="Calibri" w:hAnsi="Times New Roman" w:cs="Times New Roman"/>
          <w:color w:val="374151"/>
          <w:sz w:val="24"/>
          <w:szCs w:val="24"/>
        </w:rPr>
        <w:t xml:space="preserve"> in </w:t>
      </w:r>
      <w:r>
        <w:rPr>
          <w:rFonts w:ascii="Times New Roman" w:eastAsia="Calibri" w:hAnsi="Times New Roman" w:cs="Times New Roman"/>
          <w:color w:val="374151"/>
          <w:sz w:val="24"/>
          <w:szCs w:val="24"/>
        </w:rPr>
        <w:t>the 2</w:t>
      </w:r>
      <w:r w:rsidRPr="00A90F40">
        <w:rPr>
          <w:rFonts w:ascii="Times New Roman" w:eastAsia="Calibri" w:hAnsi="Times New Roman" w:cs="Times New Roman"/>
          <w:color w:val="374151"/>
          <w:sz w:val="24"/>
          <w:szCs w:val="24"/>
          <w:vertAlign w:val="superscript"/>
        </w:rPr>
        <w:t>nd</w:t>
      </w:r>
      <w:r>
        <w:rPr>
          <w:rFonts w:ascii="Times New Roman" w:eastAsia="Calibri" w:hAnsi="Times New Roman" w:cs="Times New Roman"/>
          <w:color w:val="374151"/>
          <w:sz w:val="24"/>
          <w:szCs w:val="24"/>
        </w:rPr>
        <w:t xml:space="preserve"> Quarter of</w:t>
      </w:r>
      <w:r w:rsidRPr="00A90F40">
        <w:rPr>
          <w:rFonts w:ascii="Times New Roman" w:eastAsia="Calibri" w:hAnsi="Times New Roman" w:cs="Times New Roman"/>
          <w:color w:val="374151"/>
          <w:sz w:val="24"/>
          <w:szCs w:val="24"/>
        </w:rPr>
        <w:t xml:space="preserve"> 2022. Each customer is represented by a</w:t>
      </w:r>
      <w:r>
        <w:rPr>
          <w:rFonts w:ascii="Times New Roman" w:eastAsia="Calibri" w:hAnsi="Times New Roman" w:cs="Times New Roman"/>
          <w:color w:val="374151"/>
          <w:sz w:val="24"/>
          <w:szCs w:val="24"/>
        </w:rPr>
        <w:t xml:space="preserve"> customer id</w:t>
      </w:r>
      <w:r w:rsidRPr="00A90F40">
        <w:rPr>
          <w:rFonts w:ascii="Times New Roman" w:eastAsia="Calibri" w:hAnsi="Times New Roman" w:cs="Times New Roman"/>
          <w:color w:val="374151"/>
          <w:sz w:val="24"/>
          <w:szCs w:val="24"/>
        </w:rPr>
        <w:t xml:space="preserve">, location, subscription services, tenure, quarterly status (i.e., whether they joined, stayed, or churned), and other relevant data. </w:t>
      </w:r>
    </w:p>
    <w:p w14:paraId="7EE24AE0" w14:textId="77777777" w:rsidR="00A90F40"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The data overall is standard enough to review but needs to be tweaked around to be used for Data analysis</w:t>
      </w:r>
    </w:p>
    <w:p w14:paraId="715AAAA4" w14:textId="3E3B2AB6"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lastRenderedPageBreak/>
        <w:t>Data Cleaning:</w:t>
      </w:r>
      <w:r w:rsidRPr="00003D68">
        <w:rPr>
          <w:rFonts w:ascii="Times New Roman" w:eastAsia="Calibri" w:hAnsi="Times New Roman" w:cs="Times New Roman"/>
          <w:color w:val="374151"/>
          <w:sz w:val="24"/>
          <w:szCs w:val="24"/>
        </w:rPr>
        <w:t xml:space="preserve"> Data cleaning is an essential step in the data analysis project, like the customer churn project, because it ensures the accuracy, consistency, and completeness and removes bias from the data. </w:t>
      </w:r>
    </w:p>
    <w:p w14:paraId="0A59868A" w14:textId="55C3D37B" w:rsidR="00A90F40" w:rsidRDefault="00072E05" w:rsidP="00A90F40">
      <w:pPr>
        <w:rPr>
          <w:lang w:val="en-GB"/>
        </w:rPr>
      </w:pPr>
      <w:r w:rsidRPr="00003D68">
        <w:rPr>
          <w:rFonts w:ascii="Times New Roman" w:eastAsia="Calibri" w:hAnsi="Times New Roman" w:cs="Times New Roman"/>
          <w:b/>
          <w:bCs/>
          <w:color w:val="374151"/>
          <w:sz w:val="24"/>
          <w:szCs w:val="24"/>
        </w:rPr>
        <w:t>Data Modification:</w:t>
      </w:r>
      <w:r w:rsidRPr="00003D68">
        <w:rPr>
          <w:rFonts w:ascii="Times New Roman" w:eastAsia="Calibri" w:hAnsi="Times New Roman" w:cs="Times New Roman"/>
          <w:color w:val="374151"/>
          <w:sz w:val="24"/>
          <w:szCs w:val="24"/>
        </w:rPr>
        <w:t xml:space="preserve"> </w:t>
      </w:r>
      <w:r w:rsidR="00A90F40" w:rsidRPr="009C5D41">
        <w:rPr>
          <w:lang w:val="en-GB"/>
        </w:rPr>
        <w:t>To conduct bivariate analysis, we derived categorical attributes from the numerical variables. Firstly, we divided the 'tenure in months' attribute into bins since the maximum tenure was 72 months. This allows us to better understand the relationship between customer tenure and churn. Secondly, we categorized customers by age group ('Teenagers', 'Adults', and 'Senior Citizens') to determine which age groups are more likely to churn or stay with the service. Thirdly, we categorized data usage based on the 'average monthly GB download' attribute into low, medium, and high usage groups. This helps us to identify patterns in customer data usage that may affect churn. Finally, we converted the 'total revenue' variable into a customer type ('high revenue', 'medium revenue', and 'low revenue') to understand which types of customers generate the most revenue for the company. These categorizations will enable us to conduct more detailed bivariate analyses and provide actionable insights to reduce customer churn.</w:t>
      </w:r>
    </w:p>
    <w:p w14:paraId="726D8590" w14:textId="3DB3C369" w:rsidR="00A90F40" w:rsidRPr="009C5D41" w:rsidRDefault="00A90F40" w:rsidP="00A90F40">
      <w:pPr>
        <w:rPr>
          <w:b/>
          <w:bCs/>
          <w:lang w:val="en-GB"/>
        </w:rPr>
      </w:pPr>
      <w:r w:rsidRPr="009C5D41">
        <w:rPr>
          <w:b/>
          <w:bCs/>
          <w:lang w:val="en-GB"/>
        </w:rPr>
        <w:t>Tenure Group</w:t>
      </w:r>
      <w:r>
        <w:rPr>
          <w:b/>
          <w:bCs/>
          <w:lang w:val="en-GB"/>
        </w:rPr>
        <w:tab/>
      </w:r>
      <w:r>
        <w:rPr>
          <w:b/>
          <w:bCs/>
          <w:lang w:val="en-GB"/>
        </w:rPr>
        <w:tab/>
      </w:r>
      <w:r>
        <w:rPr>
          <w:b/>
          <w:bCs/>
          <w:lang w:val="en-GB"/>
        </w:rPr>
        <w:tab/>
      </w:r>
      <w:r w:rsidRPr="009C5D41">
        <w:rPr>
          <w:b/>
          <w:bCs/>
          <w:lang w:val="en-GB"/>
        </w:rPr>
        <w:t>Age Group</w:t>
      </w:r>
    </w:p>
    <w:p w14:paraId="7608EB39" w14:textId="64721E26" w:rsidR="00A90F40" w:rsidRDefault="00A90F40" w:rsidP="00A90F40">
      <w:pPr>
        <w:rPr>
          <w:lang w:val="en-GB"/>
        </w:rPr>
      </w:pPr>
      <w:r w:rsidRPr="009C5D41">
        <w:rPr>
          <w:noProof/>
          <w:lang w:val="en-GB"/>
        </w:rPr>
        <w:drawing>
          <wp:inline distT="0" distB="0" distL="0" distR="0" wp14:anchorId="705A0BD1" wp14:editId="12EE7704">
            <wp:extent cx="1665629" cy="689674"/>
            <wp:effectExtent l="0" t="0" r="0" b="0"/>
            <wp:docPr id="194260485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04859" name="Picture 1" descr="Text&#10;&#10;Description automatically generated with medium confidence"/>
                    <pic:cNvPicPr/>
                  </pic:nvPicPr>
                  <pic:blipFill>
                    <a:blip r:embed="rId8"/>
                    <a:stretch>
                      <a:fillRect/>
                    </a:stretch>
                  </pic:blipFill>
                  <pic:spPr>
                    <a:xfrm>
                      <a:off x="0" y="0"/>
                      <a:ext cx="1751564" cy="725256"/>
                    </a:xfrm>
                    <a:prstGeom prst="rect">
                      <a:avLst/>
                    </a:prstGeom>
                  </pic:spPr>
                </pic:pic>
              </a:graphicData>
            </a:graphic>
          </wp:inline>
        </w:drawing>
      </w:r>
      <w:r>
        <w:rPr>
          <w:lang w:val="en-GB"/>
        </w:rPr>
        <w:t xml:space="preserve"> </w:t>
      </w:r>
      <w:r w:rsidRPr="009C5D41">
        <w:rPr>
          <w:noProof/>
          <w:lang w:val="en-GB"/>
        </w:rPr>
        <w:drawing>
          <wp:inline distT="0" distB="0" distL="0" distR="0" wp14:anchorId="70D65703" wp14:editId="1F4E6DE1">
            <wp:extent cx="1706712" cy="550190"/>
            <wp:effectExtent l="0" t="0" r="0" b="0"/>
            <wp:docPr id="746275479"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479" name="Picture 1" descr="A picture containing graphical user interface&#10;&#10;Description automatically generated"/>
                    <pic:cNvPicPr/>
                  </pic:nvPicPr>
                  <pic:blipFill>
                    <a:blip r:embed="rId9"/>
                    <a:stretch>
                      <a:fillRect/>
                    </a:stretch>
                  </pic:blipFill>
                  <pic:spPr>
                    <a:xfrm>
                      <a:off x="0" y="0"/>
                      <a:ext cx="1823085" cy="587705"/>
                    </a:xfrm>
                    <a:prstGeom prst="rect">
                      <a:avLst/>
                    </a:prstGeom>
                  </pic:spPr>
                </pic:pic>
              </a:graphicData>
            </a:graphic>
          </wp:inline>
        </w:drawing>
      </w:r>
      <w:r>
        <w:rPr>
          <w:lang w:val="en-GB"/>
        </w:rPr>
        <w:t xml:space="preserve"> </w:t>
      </w:r>
    </w:p>
    <w:p w14:paraId="08FB7A0A" w14:textId="01FA87AD" w:rsidR="00A90F40" w:rsidRPr="00A90F40" w:rsidRDefault="00A90F40" w:rsidP="00A90F40">
      <w:pPr>
        <w:rPr>
          <w:b/>
          <w:bCs/>
          <w:lang w:val="en-GB"/>
        </w:rPr>
      </w:pPr>
      <w:r w:rsidRPr="009C5D41">
        <w:rPr>
          <w:b/>
          <w:bCs/>
          <w:lang w:val="en-GB"/>
        </w:rPr>
        <w:t>Average Usage of Data</w:t>
      </w:r>
      <w:r>
        <w:rPr>
          <w:b/>
          <w:bCs/>
          <w:lang w:val="en-GB"/>
        </w:rPr>
        <w:tab/>
      </w:r>
      <w:r>
        <w:rPr>
          <w:b/>
          <w:bCs/>
          <w:lang w:val="en-GB"/>
        </w:rPr>
        <w:tab/>
        <w:t xml:space="preserve">    </w:t>
      </w:r>
      <w:r w:rsidRPr="009C5D41">
        <w:rPr>
          <w:b/>
          <w:bCs/>
          <w:lang w:val="en-GB"/>
        </w:rPr>
        <w:t>Revenue from Customer</w:t>
      </w:r>
    </w:p>
    <w:p w14:paraId="3E513A82" w14:textId="2B8690EA" w:rsidR="00072E05" w:rsidRPr="00A90F40" w:rsidRDefault="00A90F40" w:rsidP="00072E05">
      <w:pPr>
        <w:rPr>
          <w:lang w:val="en-GB"/>
        </w:rPr>
      </w:pPr>
      <w:r w:rsidRPr="009C5D41">
        <w:rPr>
          <w:noProof/>
          <w:lang w:val="en-GB"/>
        </w:rPr>
        <w:drawing>
          <wp:inline distT="0" distB="0" distL="0" distR="0" wp14:anchorId="2D614745" wp14:editId="079132FA">
            <wp:extent cx="1911835" cy="503695"/>
            <wp:effectExtent l="0" t="0" r="0" b="4445"/>
            <wp:docPr id="33240517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5179" name="Picture 1" descr="Graphical user interface, text&#10;&#10;Description automatically generated"/>
                    <pic:cNvPicPr/>
                  </pic:nvPicPr>
                  <pic:blipFill>
                    <a:blip r:embed="rId10"/>
                    <a:stretch>
                      <a:fillRect/>
                    </a:stretch>
                  </pic:blipFill>
                  <pic:spPr>
                    <a:xfrm>
                      <a:off x="0" y="0"/>
                      <a:ext cx="2007929" cy="529012"/>
                    </a:xfrm>
                    <a:prstGeom prst="rect">
                      <a:avLst/>
                    </a:prstGeom>
                  </pic:spPr>
                </pic:pic>
              </a:graphicData>
            </a:graphic>
          </wp:inline>
        </w:drawing>
      </w:r>
      <w:r w:rsidRPr="009C5D41">
        <w:rPr>
          <w:noProof/>
          <w:lang w:val="en-GB"/>
        </w:rPr>
        <w:drawing>
          <wp:inline distT="0" distB="0" distL="0" distR="0" wp14:anchorId="5D936AB8" wp14:editId="5AD00645">
            <wp:extent cx="2012916" cy="605334"/>
            <wp:effectExtent l="0" t="0" r="0" b="4445"/>
            <wp:docPr id="44745704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7048" name="Picture 1" descr="Graphical user interface, text&#10;&#10;Description automatically generated"/>
                    <pic:cNvPicPr/>
                  </pic:nvPicPr>
                  <pic:blipFill>
                    <a:blip r:embed="rId11"/>
                    <a:stretch>
                      <a:fillRect/>
                    </a:stretch>
                  </pic:blipFill>
                  <pic:spPr>
                    <a:xfrm>
                      <a:off x="0" y="0"/>
                      <a:ext cx="2096414" cy="630444"/>
                    </a:xfrm>
                    <a:prstGeom prst="rect">
                      <a:avLst/>
                    </a:prstGeom>
                  </pic:spPr>
                </pic:pic>
              </a:graphicData>
            </a:graphic>
          </wp:inline>
        </w:drawing>
      </w:r>
    </w:p>
    <w:p w14:paraId="319CAE24" w14:textId="42B3C650" w:rsidR="00A90F40"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 xml:space="preserve">Missing Data: </w:t>
      </w:r>
      <w:r w:rsidRPr="00003D68">
        <w:rPr>
          <w:rFonts w:ascii="Times New Roman" w:eastAsia="Calibri" w:hAnsi="Times New Roman" w:cs="Times New Roman"/>
          <w:color w:val="374151"/>
          <w:sz w:val="24"/>
          <w:szCs w:val="24"/>
        </w:rPr>
        <w:t>The major challenge in the data set was the presence of abundant missing data. Variables like churn reason and churn category almost had 73% missing data.  The other attributes on average have 21% missing data. Missing data is present in both numerical and categorical columns. Missing data in the numerical fields were filled by replacing the missing value with the mean of the entire column. Missing data for categorical variables were filled by replacement with the mode values.</w:t>
      </w:r>
    </w:p>
    <w:p w14:paraId="1791AAFC" w14:textId="335F1ACD" w:rsidR="00A90F40" w:rsidRPr="00A714B3" w:rsidRDefault="00A90F40" w:rsidP="00072E05">
      <w:pPr>
        <w:rPr>
          <w:rFonts w:ascii="Times New Roman" w:eastAsia="Calibri" w:hAnsi="Times New Roman" w:cs="Times New Roman"/>
          <w:color w:val="374151"/>
          <w:sz w:val="24"/>
          <w:szCs w:val="24"/>
        </w:rPr>
      </w:pPr>
      <w:r>
        <w:rPr>
          <w:noProof/>
        </w:rPr>
        <w:drawing>
          <wp:inline distT="0" distB="0" distL="0" distR="0" wp14:anchorId="41F314DD" wp14:editId="25742B44">
            <wp:extent cx="1805553" cy="1896422"/>
            <wp:effectExtent l="0" t="0" r="0" b="0"/>
            <wp:docPr id="819293127" name="Picture 81929312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93127" name="Picture 819293127" descr="A black screen with white 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2867" cy="1914607"/>
                    </a:xfrm>
                    <a:prstGeom prst="rect">
                      <a:avLst/>
                    </a:prstGeom>
                  </pic:spPr>
                </pic:pic>
              </a:graphicData>
            </a:graphic>
          </wp:inline>
        </w:drawing>
      </w:r>
      <w:r w:rsidRPr="00A90F40">
        <w:rPr>
          <w:noProof/>
        </w:rPr>
        <w:t xml:space="preserve"> </w:t>
      </w:r>
      <w:r>
        <w:rPr>
          <w:noProof/>
        </w:rPr>
        <w:t xml:space="preserve">       </w:t>
      </w:r>
      <w:r>
        <w:rPr>
          <w:noProof/>
        </w:rPr>
        <w:drawing>
          <wp:inline distT="0" distB="0" distL="0" distR="0" wp14:anchorId="132B476D" wp14:editId="7E5FD079">
            <wp:extent cx="1642820" cy="1906559"/>
            <wp:effectExtent l="0" t="0" r="0" b="0"/>
            <wp:docPr id="1998688213" name="Picture 19986882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8213" name="Picture 1998688213"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0172" cy="1961513"/>
                    </a:xfrm>
                    <a:prstGeom prst="rect">
                      <a:avLst/>
                    </a:prstGeom>
                  </pic:spPr>
                </pic:pic>
              </a:graphicData>
            </a:graphic>
          </wp:inline>
        </w:drawing>
      </w:r>
      <w:r w:rsidR="00072E05">
        <w:t xml:space="preserve">  </w:t>
      </w:r>
    </w:p>
    <w:p w14:paraId="74D3D474" w14:textId="240762AA" w:rsidR="00072E05" w:rsidRDefault="00072E05" w:rsidP="00072E05">
      <w:pPr>
        <w:pStyle w:val="Heading1"/>
        <w:rPr>
          <w:rFonts w:eastAsia="Calibri Light"/>
        </w:rPr>
      </w:pPr>
      <w:bookmarkStart w:id="9" w:name="_Toc131626820"/>
      <w:r w:rsidRPr="1BE972BB">
        <w:rPr>
          <w:rFonts w:eastAsia="Calibri Light"/>
        </w:rPr>
        <w:lastRenderedPageBreak/>
        <w:t>Data Analysis</w:t>
      </w:r>
      <w:bookmarkEnd w:id="9"/>
    </w:p>
    <w:p w14:paraId="7D8A5D59" w14:textId="77777777" w:rsidR="00072E05" w:rsidRPr="00003D68" w:rsidRDefault="00072E05" w:rsidP="00072E05"/>
    <w:p w14:paraId="402C1F3C"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 xml:space="preserve">Once data has been collected and cleaned, data analysis involves using statistical and computational techniques to turn raw data into useful insights. The aim is to extract meaningful information from the data that can be applied to inform decision-making. This process typically involves exploring and analyzing the data to uncover useful patterns, trends, and relationships. Data analysis has been done using python because it provides a wide range of libraries and tools that simplify the process. </w:t>
      </w:r>
    </w:p>
    <w:p w14:paraId="77B71D08" w14:textId="77777777" w:rsidR="00072E05" w:rsidRPr="00003D68" w:rsidRDefault="00072E05" w:rsidP="00072E05">
      <w:pPr>
        <w:pStyle w:val="Heading2"/>
        <w:rPr>
          <w:rFonts w:eastAsia="Calibri Light"/>
        </w:rPr>
      </w:pPr>
      <w:bookmarkStart w:id="10" w:name="_Toc131626821"/>
      <w:r w:rsidRPr="00003D68">
        <w:rPr>
          <w:rFonts w:eastAsia="Calibri Light"/>
        </w:rPr>
        <w:t>Descriptive Analysis</w:t>
      </w:r>
      <w:bookmarkEnd w:id="10"/>
    </w:p>
    <w:p w14:paraId="46E1ACC0"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 xml:space="preserve">When doing a descriptive analysis, statistical metrics like mean, median, mode, range, standard deviation, and variance are used to summaries and describe the properties of a dataset. The objective of descriptive analysis is to present a brief and simple image of the data, which may be helpful for identifying patterns and trends and comprehending the data's overall structure and distribution. </w:t>
      </w:r>
    </w:p>
    <w:p w14:paraId="5AAD0A81"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Descriptive analysis has been performed on quantitative variables like age, number of dependents, number of referrals, tenure in months. The average age of the customers is 46 and 75% of our customers are over 60 years. More than 75% of customers have tenure for less than 55 months, whereas the mean for the same is around 25 months (about 2 years). Average monthly charges are around 63 USD, but more than 50% of customers pay only 21 USD. Consumption of Avg Monthly data usage is also less than 20GB by 50% of the population.</w:t>
      </w:r>
    </w:p>
    <w:p w14:paraId="4CE1C5D8" w14:textId="6A0E19A7" w:rsidR="00072E05" w:rsidRPr="00072E05" w:rsidRDefault="00072E05" w:rsidP="00072E05">
      <w:r>
        <w:rPr>
          <w:noProof/>
        </w:rPr>
        <w:drawing>
          <wp:inline distT="0" distB="0" distL="0" distR="0" wp14:anchorId="4AA54DD4" wp14:editId="42A79A54">
            <wp:extent cx="6781407" cy="3069088"/>
            <wp:effectExtent l="0" t="0" r="0" b="0"/>
            <wp:docPr id="1346939590" name="Picture 13469395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9590" name="Picture 1346939590"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81407" cy="3069088"/>
                    </a:xfrm>
                    <a:prstGeom prst="rect">
                      <a:avLst/>
                    </a:prstGeom>
                  </pic:spPr>
                </pic:pic>
              </a:graphicData>
            </a:graphic>
          </wp:inline>
        </w:drawing>
      </w:r>
    </w:p>
    <w:p w14:paraId="70BC9371" w14:textId="77777777" w:rsidR="00072E05" w:rsidRDefault="00072E05" w:rsidP="00072E05">
      <w:pPr>
        <w:pStyle w:val="Heading2"/>
      </w:pPr>
    </w:p>
    <w:p w14:paraId="7B71F22D" w14:textId="39FB1760" w:rsidR="00072E05" w:rsidRPr="00072E05" w:rsidRDefault="00072E05" w:rsidP="00072E05">
      <w:pPr>
        <w:pStyle w:val="Heading2"/>
      </w:pPr>
      <w:bookmarkStart w:id="11" w:name="_Toc131626822"/>
      <w:r w:rsidRPr="00072E05">
        <w:t>Exploratory Data Analysis</w:t>
      </w:r>
      <w:bookmarkEnd w:id="11"/>
    </w:p>
    <w:p w14:paraId="0C6FCD22" w14:textId="77777777" w:rsidR="00072E05" w:rsidRPr="00003D68" w:rsidRDefault="00072E05" w:rsidP="00072E05">
      <w:pPr>
        <w:rPr>
          <w:rFonts w:ascii="Times New Roman" w:eastAsiaTheme="minorEastAsia" w:hAnsi="Times New Roman" w:cs="Times New Roman"/>
          <w:sz w:val="24"/>
          <w:szCs w:val="24"/>
        </w:rPr>
      </w:pPr>
      <w:bookmarkStart w:id="12" w:name="_Int_LUP4pmxk"/>
      <w:r w:rsidRPr="00003D68">
        <w:rPr>
          <w:rFonts w:ascii="Times New Roman" w:eastAsiaTheme="minorEastAsia" w:hAnsi="Times New Roman" w:cs="Times New Roman"/>
          <w:sz w:val="24"/>
          <w:szCs w:val="24"/>
        </w:rPr>
        <w:t>Exploratory data analysis (EDA) is the process of analyzing and summarizing a dataset's important features in order to acquire understanding of its underlying structure.</w:t>
      </w:r>
      <w:bookmarkEnd w:id="12"/>
      <w:r w:rsidRPr="00003D68">
        <w:rPr>
          <w:rFonts w:ascii="Times New Roman" w:eastAsiaTheme="minorEastAsia" w:hAnsi="Times New Roman" w:cs="Times New Roman"/>
          <w:sz w:val="24"/>
          <w:szCs w:val="24"/>
        </w:rPr>
        <w:t xml:space="preserve"> EDA often combines visual and quantitative tools to study the data, including the creation of histograms, scatter plots, and box plots, the computation of summary statistics, and the determination of correlations between variables.</w:t>
      </w:r>
    </w:p>
    <w:p w14:paraId="381D46C7" w14:textId="77777777" w:rsidR="00072E05" w:rsidRDefault="00072E05" w:rsidP="00072E05">
      <w:r>
        <w:rPr>
          <w:noProof/>
        </w:rPr>
        <w:drawing>
          <wp:inline distT="0" distB="0" distL="0" distR="0" wp14:anchorId="32D859F7" wp14:editId="5D636A84">
            <wp:extent cx="2831627" cy="2224007"/>
            <wp:effectExtent l="0" t="0" r="635" b="0"/>
            <wp:docPr id="410124692" name="Picture 4101246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24692" name="Picture 410124692"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46926" cy="2236023"/>
                    </a:xfrm>
                    <a:prstGeom prst="rect">
                      <a:avLst/>
                    </a:prstGeom>
                  </pic:spPr>
                </pic:pic>
              </a:graphicData>
            </a:graphic>
          </wp:inline>
        </w:drawing>
      </w:r>
    </w:p>
    <w:p w14:paraId="56310753" w14:textId="77777777" w:rsidR="00072E05" w:rsidRDefault="00072E05" w:rsidP="00072E05">
      <w:pPr>
        <w:rPr>
          <w:rStyle w:val="Heading3Char"/>
          <w:rFonts w:asciiTheme="minorHAnsi" w:eastAsiaTheme="minorEastAsia" w:hAnsiTheme="minorHAnsi" w:cstheme="minorBidi"/>
        </w:rPr>
      </w:pPr>
    </w:p>
    <w:p w14:paraId="31F2DC7C" w14:textId="77777777" w:rsidR="00072E05" w:rsidRPr="00003D68" w:rsidRDefault="00072E05" w:rsidP="00072E05">
      <w:pPr>
        <w:rPr>
          <w:rFonts w:ascii="Times New Roman" w:eastAsia="Calibri" w:hAnsi="Times New Roman" w:cs="Times New Roman"/>
          <w:color w:val="000000" w:themeColor="text1"/>
          <w:sz w:val="24"/>
          <w:szCs w:val="24"/>
        </w:rPr>
      </w:pPr>
      <w:r w:rsidRPr="00003D68">
        <w:rPr>
          <w:rFonts w:ascii="Times New Roman" w:eastAsia="Calibri" w:hAnsi="Times New Roman" w:cs="Times New Roman"/>
          <w:color w:val="000000" w:themeColor="text1"/>
          <w:sz w:val="24"/>
          <w:szCs w:val="24"/>
        </w:rPr>
        <w:t xml:space="preserve">Following cleaning, EDA was performed on the complete data set. More than 25% of consumers leave for a variety of reasons, including service dissatisfaction, high prices, a narrow selection of services, and more, which come under the categories of competition, discontent, attitude, and pricing. </w:t>
      </w:r>
    </w:p>
    <w:p w14:paraId="4D015903" w14:textId="77777777" w:rsidR="00072E05" w:rsidRPr="00003D68" w:rsidRDefault="00072E05" w:rsidP="00072E05">
      <w:pPr>
        <w:rPr>
          <w:rFonts w:ascii="Times New Roman" w:eastAsia="Calibri" w:hAnsi="Times New Roman" w:cs="Times New Roman"/>
          <w:b/>
          <w:bCs/>
          <w:color w:val="000000" w:themeColor="text1"/>
          <w:sz w:val="24"/>
          <w:szCs w:val="24"/>
        </w:rPr>
      </w:pPr>
      <w:r w:rsidRPr="00003D68">
        <w:rPr>
          <w:rFonts w:ascii="Times New Roman" w:eastAsia="Calibri" w:hAnsi="Times New Roman" w:cs="Times New Roman"/>
          <w:b/>
          <w:bCs/>
          <w:color w:val="000000" w:themeColor="text1"/>
          <w:sz w:val="24"/>
          <w:szCs w:val="24"/>
        </w:rPr>
        <w:t xml:space="preserve">Customers Churning because of Competition: </w:t>
      </w:r>
      <w:r w:rsidRPr="00003D68">
        <w:rPr>
          <w:rFonts w:ascii="Times New Roman" w:eastAsia="Calibri" w:hAnsi="Times New Roman" w:cs="Times New Roman"/>
          <w:color w:val="374151"/>
          <w:sz w:val="24"/>
          <w:szCs w:val="24"/>
        </w:rPr>
        <w:t xml:space="preserve">Almost 45% of customers churned because of the competitor. Out of which 313 customers churned because competitor had better devices and 311 customers left because they had better offer from the competitor. </w:t>
      </w:r>
    </w:p>
    <w:p w14:paraId="47C0AB5F"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b/>
          <w:bCs/>
          <w:color w:val="374151"/>
          <w:sz w:val="24"/>
          <w:szCs w:val="24"/>
        </w:rPr>
        <w:t>Customers Churning because of Dissatisfaction:</w:t>
      </w:r>
      <w:r w:rsidRPr="00003D68">
        <w:rPr>
          <w:rFonts w:ascii="Times New Roman" w:eastAsia="Calibri" w:hAnsi="Times New Roman" w:cs="Times New Roman"/>
          <w:color w:val="374151"/>
          <w:sz w:val="24"/>
          <w:szCs w:val="24"/>
        </w:rPr>
        <w:t xml:space="preserve"> Out of churned, 17% of them left for the reason of dissatisfaction with customer service. 220 of them churned because they did not like the attitude of support person. 94 of customers left because of the attitude of the service provider. Whereas only  12% of the customers left because of the high prices. </w:t>
      </w:r>
    </w:p>
    <w:p w14:paraId="457B28D6"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It appears that the company's inability to compete with other enterprises is the major cause of churning. If we examine price-related churn, it does not appear to have a significant impact. So, unhappiness with the product and poor employee behavior is the cause of overall turnover. The company must take these aspects into consideration if it wants to win back existing customers. Most of the "competitor" rationale is made up of elements like dissatisfaction and attitude.</w:t>
      </w:r>
    </w:p>
    <w:p w14:paraId="20DA84F8" w14:textId="77777777" w:rsidR="00072E05" w:rsidRDefault="00072E05" w:rsidP="00072E05">
      <w:pPr>
        <w:rPr>
          <w:rFonts w:ascii="Calibri" w:eastAsia="Calibri" w:hAnsi="Calibri" w:cs="Calibri"/>
          <w:color w:val="374151"/>
          <w:sz w:val="24"/>
          <w:szCs w:val="24"/>
        </w:rPr>
      </w:pPr>
      <w:r w:rsidRPr="1BE972BB">
        <w:rPr>
          <w:rFonts w:ascii="Calibri" w:eastAsia="Calibri" w:hAnsi="Calibri" w:cs="Calibri"/>
          <w:color w:val="374151"/>
          <w:sz w:val="24"/>
          <w:szCs w:val="24"/>
        </w:rPr>
        <w:t xml:space="preserve">                  </w:t>
      </w:r>
    </w:p>
    <w:p w14:paraId="7A2BCECB" w14:textId="77777777" w:rsidR="00072E05" w:rsidRDefault="00072E05" w:rsidP="00072E05">
      <w:r>
        <w:rPr>
          <w:noProof/>
        </w:rPr>
        <w:lastRenderedPageBreak/>
        <w:drawing>
          <wp:inline distT="0" distB="0" distL="0" distR="0" wp14:anchorId="6C6DA191" wp14:editId="44DC28AB">
            <wp:extent cx="2701984" cy="2443044"/>
            <wp:effectExtent l="0" t="0" r="0" b="0"/>
            <wp:docPr id="1957661550" name="Picture 19576615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1550" name="Picture 1957661550"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1984" cy="2443044"/>
                    </a:xfrm>
                    <a:prstGeom prst="rect">
                      <a:avLst/>
                    </a:prstGeom>
                  </pic:spPr>
                </pic:pic>
              </a:graphicData>
            </a:graphic>
          </wp:inline>
        </w:drawing>
      </w:r>
      <w:r>
        <w:rPr>
          <w:noProof/>
        </w:rPr>
        <w:drawing>
          <wp:inline distT="0" distB="0" distL="0" distR="0" wp14:anchorId="4D10FEAA" wp14:editId="200691BB">
            <wp:extent cx="3048000" cy="2476500"/>
            <wp:effectExtent l="0" t="0" r="0" b="0"/>
            <wp:docPr id="780240148" name="Picture 7802401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40148" name="Picture 780240148"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476500"/>
                    </a:xfrm>
                    <a:prstGeom prst="rect">
                      <a:avLst/>
                    </a:prstGeom>
                  </pic:spPr>
                </pic:pic>
              </a:graphicData>
            </a:graphic>
          </wp:inline>
        </w:drawing>
      </w:r>
    </w:p>
    <w:p w14:paraId="7DA9447E" w14:textId="77777777" w:rsidR="00072E05" w:rsidRDefault="00072E05" w:rsidP="00072E05">
      <w:pPr>
        <w:rPr>
          <w:rFonts w:ascii="Calibri" w:eastAsia="Calibri" w:hAnsi="Calibri" w:cs="Calibri"/>
          <w:color w:val="374151"/>
          <w:sz w:val="24"/>
          <w:szCs w:val="24"/>
        </w:rPr>
      </w:pPr>
    </w:p>
    <w:p w14:paraId="61B594A0" w14:textId="77777777" w:rsidR="00072E05" w:rsidRPr="00003D68" w:rsidRDefault="00072E05" w:rsidP="00072E05">
      <w:pPr>
        <w:rPr>
          <w:rFonts w:ascii="Times New Roman" w:eastAsia="Calibri" w:hAnsi="Times New Roman" w:cs="Times New Roman"/>
          <w:color w:val="374151"/>
          <w:sz w:val="24"/>
          <w:szCs w:val="24"/>
        </w:rPr>
      </w:pPr>
      <w:bookmarkStart w:id="13" w:name="_Int_AYrSCXPk"/>
      <w:r w:rsidRPr="00003D68">
        <w:rPr>
          <w:rFonts w:ascii="Times New Roman" w:eastAsia="Calibri" w:hAnsi="Times New Roman" w:cs="Times New Roman"/>
          <w:color w:val="374151"/>
          <w:sz w:val="24"/>
          <w:szCs w:val="24"/>
        </w:rPr>
        <w:t>Different factors</w:t>
      </w:r>
      <w:bookmarkEnd w:id="13"/>
      <w:r w:rsidRPr="00003D68">
        <w:rPr>
          <w:rFonts w:ascii="Times New Roman" w:eastAsia="Calibri" w:hAnsi="Times New Roman" w:cs="Times New Roman"/>
          <w:color w:val="374151"/>
          <w:sz w:val="24"/>
          <w:szCs w:val="24"/>
        </w:rPr>
        <w:t xml:space="preserve"> affecting churn rate are age, marital </w:t>
      </w:r>
      <w:proofErr w:type="gramStart"/>
      <w:r w:rsidRPr="00003D68">
        <w:rPr>
          <w:rFonts w:ascii="Times New Roman" w:eastAsia="Calibri" w:hAnsi="Times New Roman" w:cs="Times New Roman"/>
          <w:color w:val="374151"/>
          <w:sz w:val="24"/>
          <w:szCs w:val="24"/>
        </w:rPr>
        <w:t>status</w:t>
      </w:r>
      <w:proofErr w:type="gramEnd"/>
      <w:r w:rsidRPr="00003D68">
        <w:rPr>
          <w:rFonts w:ascii="Times New Roman" w:eastAsia="Calibri" w:hAnsi="Times New Roman" w:cs="Times New Roman"/>
          <w:color w:val="374151"/>
          <w:sz w:val="24"/>
          <w:szCs w:val="24"/>
        </w:rPr>
        <w:t xml:space="preserve"> and number of dependents. </w:t>
      </w:r>
    </w:p>
    <w:p w14:paraId="0E13ABE6"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The age distribution of new and stayed customers is comparable. (19 to 60 range). However, once we cross this threshold, both our joined and stayed customer counts begin to decline. If we look at the distribution of churned customers, we may deduce that the items don't suit elderly individuals as predicted.</w:t>
      </w:r>
    </w:p>
    <w:p w14:paraId="23B64E01"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 xml:space="preserve">Married people are more loyal and stay with </w:t>
      </w:r>
      <w:proofErr w:type="gramStart"/>
      <w:r w:rsidRPr="00003D68">
        <w:rPr>
          <w:rFonts w:ascii="Times New Roman" w:eastAsia="Calibri" w:hAnsi="Times New Roman" w:cs="Times New Roman"/>
          <w:color w:val="374151"/>
          <w:sz w:val="24"/>
          <w:szCs w:val="24"/>
        </w:rPr>
        <w:t>company</w:t>
      </w:r>
      <w:proofErr w:type="gramEnd"/>
      <w:r w:rsidRPr="00003D68">
        <w:rPr>
          <w:rFonts w:ascii="Times New Roman" w:eastAsia="Calibri" w:hAnsi="Times New Roman" w:cs="Times New Roman"/>
          <w:color w:val="374151"/>
          <w:sz w:val="24"/>
          <w:szCs w:val="24"/>
        </w:rPr>
        <w:t xml:space="preserve"> for long period whereas unmarried people </w:t>
      </w:r>
      <w:proofErr w:type="gramStart"/>
      <w:r w:rsidRPr="00003D68">
        <w:rPr>
          <w:rFonts w:ascii="Times New Roman" w:eastAsia="Calibri" w:hAnsi="Times New Roman" w:cs="Times New Roman"/>
          <w:color w:val="374151"/>
          <w:sz w:val="24"/>
          <w:szCs w:val="24"/>
        </w:rPr>
        <w:t>have a tendency to</w:t>
      </w:r>
      <w:proofErr w:type="gramEnd"/>
      <w:r w:rsidRPr="00003D68">
        <w:rPr>
          <w:rFonts w:ascii="Times New Roman" w:eastAsia="Calibri" w:hAnsi="Times New Roman" w:cs="Times New Roman"/>
          <w:color w:val="374151"/>
          <w:sz w:val="24"/>
          <w:szCs w:val="24"/>
        </w:rPr>
        <w:t xml:space="preserve"> leave the company. The majority of the company's customers are single individuals. Additionally, </w:t>
      </w:r>
      <w:proofErr w:type="gramStart"/>
      <w:r w:rsidRPr="00003D68">
        <w:rPr>
          <w:rFonts w:ascii="Times New Roman" w:eastAsia="Calibri" w:hAnsi="Times New Roman" w:cs="Times New Roman"/>
          <w:color w:val="374151"/>
          <w:sz w:val="24"/>
          <w:szCs w:val="24"/>
        </w:rPr>
        <w:t>the majority of</w:t>
      </w:r>
      <w:proofErr w:type="gramEnd"/>
      <w:r w:rsidRPr="00003D68">
        <w:rPr>
          <w:rFonts w:ascii="Times New Roman" w:eastAsia="Calibri" w:hAnsi="Times New Roman" w:cs="Times New Roman"/>
          <w:color w:val="374151"/>
          <w:sz w:val="24"/>
          <w:szCs w:val="24"/>
        </w:rPr>
        <w:t xml:space="preserve"> them with no dependence seem to be churning. </w:t>
      </w:r>
    </w:p>
    <w:p w14:paraId="23DB3FBA" w14:textId="77777777" w:rsidR="00072E05" w:rsidRDefault="00072E05" w:rsidP="00072E05">
      <w:r>
        <w:rPr>
          <w:noProof/>
        </w:rPr>
        <w:drawing>
          <wp:inline distT="0" distB="0" distL="0" distR="0" wp14:anchorId="371181D5" wp14:editId="35AEAC7C">
            <wp:extent cx="2991028" cy="2000250"/>
            <wp:effectExtent l="0" t="0" r="0" b="0"/>
            <wp:docPr id="332620760" name="Picture 3326207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20760" name="Picture 332620760"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1028" cy="2000250"/>
                    </a:xfrm>
                    <a:prstGeom prst="rect">
                      <a:avLst/>
                    </a:prstGeom>
                  </pic:spPr>
                </pic:pic>
              </a:graphicData>
            </a:graphic>
          </wp:inline>
        </w:drawing>
      </w:r>
      <w:r>
        <w:rPr>
          <w:noProof/>
        </w:rPr>
        <w:drawing>
          <wp:inline distT="0" distB="0" distL="0" distR="0" wp14:anchorId="091BDE4D" wp14:editId="0D2BEDDE">
            <wp:extent cx="2409825" cy="2093535"/>
            <wp:effectExtent l="0" t="0" r="0" b="0"/>
            <wp:docPr id="1714742043" name="Picture 17147420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2043" name="Picture 1714742043"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825" cy="2093535"/>
                    </a:xfrm>
                    <a:prstGeom prst="rect">
                      <a:avLst/>
                    </a:prstGeom>
                  </pic:spPr>
                </pic:pic>
              </a:graphicData>
            </a:graphic>
          </wp:inline>
        </w:drawing>
      </w:r>
    </w:p>
    <w:p w14:paraId="2D28815D" w14:textId="77777777" w:rsidR="00072E05" w:rsidRPr="00003D68" w:rsidRDefault="00072E05" w:rsidP="00072E05">
      <w:pPr>
        <w:rPr>
          <w:rFonts w:ascii="Times New Roman" w:eastAsia="Calibri" w:hAnsi="Times New Roman" w:cs="Times New Roman"/>
          <w:b/>
          <w:bCs/>
          <w:color w:val="374151"/>
          <w:sz w:val="24"/>
          <w:szCs w:val="24"/>
        </w:rPr>
      </w:pPr>
      <w:r w:rsidRPr="00003D68">
        <w:rPr>
          <w:rFonts w:ascii="Times New Roman" w:eastAsia="Calibri" w:hAnsi="Times New Roman" w:cs="Times New Roman"/>
          <w:b/>
          <w:bCs/>
          <w:color w:val="374151"/>
          <w:sz w:val="24"/>
          <w:szCs w:val="24"/>
        </w:rPr>
        <w:t>Density Plots</w:t>
      </w:r>
    </w:p>
    <w:p w14:paraId="05F78882"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Density plots for monthly and total charges gives the plot between density of churning and the monthly and total charges. There is high churn at lower total charges and churn is high when Monthly Charges are high.</w:t>
      </w:r>
    </w:p>
    <w:p w14:paraId="043C8DCA" w14:textId="77777777" w:rsidR="00072E05" w:rsidRDefault="00072E05" w:rsidP="00072E05">
      <w:pPr>
        <w:rPr>
          <w:rFonts w:ascii="Calibri" w:eastAsia="Calibri" w:hAnsi="Calibri" w:cs="Calibri"/>
          <w:color w:val="374151"/>
          <w:sz w:val="24"/>
          <w:szCs w:val="24"/>
        </w:rPr>
      </w:pPr>
      <w:r w:rsidRPr="00003D68">
        <w:rPr>
          <w:rFonts w:ascii="Calibri" w:eastAsia="Calibri" w:hAnsi="Calibri" w:cs="Calibri"/>
          <w:noProof/>
          <w:color w:val="374151"/>
          <w:sz w:val="24"/>
          <w:szCs w:val="24"/>
        </w:rPr>
        <w:lastRenderedPageBreak/>
        <w:drawing>
          <wp:inline distT="0" distB="0" distL="0" distR="0" wp14:anchorId="69511278" wp14:editId="663E87F8">
            <wp:extent cx="1910080" cy="1418072"/>
            <wp:effectExtent l="0" t="0" r="0" b="4445"/>
            <wp:docPr id="1026" name="Picture 2" descr="Chart, histogram&#10;&#10;Description automatically generated">
              <a:extLst xmlns:a="http://schemas.openxmlformats.org/drawingml/2006/main">
                <a:ext uri="{FF2B5EF4-FFF2-40B4-BE49-F238E27FC236}">
                  <a16:creationId xmlns:a16="http://schemas.microsoft.com/office/drawing/2014/main" id="{E176FCBA-4051-89A5-7518-505C2798D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histogram&#10;&#10;Description automatically generated">
                      <a:extLst>
                        <a:ext uri="{FF2B5EF4-FFF2-40B4-BE49-F238E27FC236}">
                          <a16:creationId xmlns:a16="http://schemas.microsoft.com/office/drawing/2014/main" id="{E176FCBA-4051-89A5-7518-505C2798D4B7}"/>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004728" cy="1488340"/>
                    </a:xfrm>
                    <a:prstGeom prst="rect">
                      <a:avLst/>
                    </a:prstGeom>
                    <a:noFill/>
                  </pic:spPr>
                </pic:pic>
              </a:graphicData>
            </a:graphic>
          </wp:inline>
        </w:drawing>
      </w:r>
      <w:r w:rsidRPr="00003D68">
        <w:rPr>
          <w:noProof/>
        </w:rPr>
        <w:t xml:space="preserve"> </w:t>
      </w:r>
      <w:r w:rsidRPr="00003D68">
        <w:rPr>
          <w:rFonts w:ascii="Calibri" w:eastAsia="Calibri" w:hAnsi="Calibri" w:cs="Calibri"/>
          <w:noProof/>
          <w:color w:val="374151"/>
          <w:sz w:val="24"/>
          <w:szCs w:val="24"/>
        </w:rPr>
        <w:drawing>
          <wp:inline distT="0" distB="0" distL="0" distR="0" wp14:anchorId="07F31109" wp14:editId="12E134E1">
            <wp:extent cx="1794521" cy="1332854"/>
            <wp:effectExtent l="0" t="0" r="0" b="1270"/>
            <wp:docPr id="1030" name="Picture 6" descr="Chart, histogram&#10;&#10;Description automatically generated">
              <a:extLst xmlns:a="http://schemas.openxmlformats.org/drawingml/2006/main">
                <a:ext uri="{FF2B5EF4-FFF2-40B4-BE49-F238E27FC236}">
                  <a16:creationId xmlns:a16="http://schemas.microsoft.com/office/drawing/2014/main" id="{A557B5F2-F8E3-2321-B17E-389E862624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hart, histogram&#10;&#10;Description automatically generated">
                      <a:extLst>
                        <a:ext uri="{FF2B5EF4-FFF2-40B4-BE49-F238E27FC236}">
                          <a16:creationId xmlns:a16="http://schemas.microsoft.com/office/drawing/2014/main" id="{A557B5F2-F8E3-2321-B17E-389E8626240A}"/>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0088" cy="1403835"/>
                    </a:xfrm>
                    <a:prstGeom prst="rect">
                      <a:avLst/>
                    </a:prstGeom>
                    <a:noFill/>
                  </pic:spPr>
                </pic:pic>
              </a:graphicData>
            </a:graphic>
          </wp:inline>
        </w:drawing>
      </w:r>
    </w:p>
    <w:p w14:paraId="22183874" w14:textId="77777777" w:rsidR="00072E05" w:rsidRPr="00003D68" w:rsidRDefault="00072E05" w:rsidP="00072E05">
      <w:pPr>
        <w:rPr>
          <w:rFonts w:ascii="Times New Roman" w:eastAsia="Calibri" w:hAnsi="Times New Roman" w:cs="Times New Roman"/>
          <w:b/>
          <w:bCs/>
          <w:color w:val="374151"/>
          <w:sz w:val="24"/>
          <w:szCs w:val="24"/>
        </w:rPr>
      </w:pPr>
      <w:r w:rsidRPr="00003D68">
        <w:rPr>
          <w:rFonts w:ascii="Times New Roman" w:eastAsia="Calibri" w:hAnsi="Times New Roman" w:cs="Times New Roman"/>
          <w:b/>
          <w:bCs/>
          <w:color w:val="374151"/>
          <w:sz w:val="24"/>
          <w:szCs w:val="24"/>
        </w:rPr>
        <w:t>Heat Map</w:t>
      </w:r>
    </w:p>
    <w:p w14:paraId="163A8B37" w14:textId="77777777" w:rsidR="00072E05" w:rsidRPr="00003D68" w:rsidRDefault="00072E05" w:rsidP="00072E05">
      <w:pPr>
        <w:rPr>
          <w:rFonts w:ascii="Times New Roman" w:eastAsia="Calibri" w:hAnsi="Times New Roman" w:cs="Times New Roman"/>
          <w:color w:val="374151"/>
          <w:sz w:val="24"/>
          <w:szCs w:val="24"/>
        </w:rPr>
      </w:pPr>
      <w:r w:rsidRPr="00003D68">
        <w:rPr>
          <w:rFonts w:ascii="Times New Roman" w:eastAsia="Calibri" w:hAnsi="Times New Roman" w:cs="Times New Roman"/>
          <w:color w:val="374151"/>
          <w:sz w:val="24"/>
          <w:szCs w:val="24"/>
        </w:rPr>
        <w:t>There are many different sorts of data that may be visualized using heat maps, including scientific, financial, and geographic data.</w:t>
      </w:r>
    </w:p>
    <w:p w14:paraId="5EFB84FC" w14:textId="77777777" w:rsidR="00072E05" w:rsidRDefault="00072E05" w:rsidP="00072E05">
      <w:r w:rsidRPr="00003D68">
        <w:rPr>
          <w:noProof/>
          <w:sz w:val="24"/>
          <w:szCs w:val="24"/>
        </w:rPr>
        <w:drawing>
          <wp:inline distT="0" distB="0" distL="0" distR="0" wp14:anchorId="64B64E76" wp14:editId="40ED03F2">
            <wp:extent cx="4572000" cy="3609975"/>
            <wp:effectExtent l="0" t="0" r="0" b="0"/>
            <wp:docPr id="250341744" name="Picture 25034174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41744" name="Picture 250341744" descr="A picture containing 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7229A6BD" w14:textId="77777777" w:rsidR="00072E05" w:rsidRDefault="00072E05" w:rsidP="00072E05">
      <w:r w:rsidRPr="00003D68">
        <w:rPr>
          <w:rFonts w:ascii="Times New Roman" w:hAnsi="Times New Roman" w:cs="Times New Roman"/>
          <w:sz w:val="24"/>
          <w:szCs w:val="24"/>
        </w:rPr>
        <w:t>In the heat map, the columns for Total Revenue and Total Long-Distance Charges are highly correlated.  We can deduce that long distance calls significantly increase the company's revenue. The number of months that a client has been a customer contributes to total revenue since greater package usage generates more revenue for the business. The quantity of referrals appears to have a small impact on overall earnings</w:t>
      </w:r>
      <w:r>
        <w:t>.</w:t>
      </w:r>
    </w:p>
    <w:p w14:paraId="42EE8FC7" w14:textId="1FA8ACFA" w:rsidR="00072E05" w:rsidRDefault="00072E05" w:rsidP="00072E05">
      <w:pPr>
        <w:rPr>
          <w:b/>
          <w:bCs/>
          <w:sz w:val="24"/>
          <w:szCs w:val="24"/>
        </w:rPr>
      </w:pPr>
      <w:r w:rsidRPr="00003D68">
        <w:rPr>
          <w:b/>
          <w:bCs/>
          <w:sz w:val="24"/>
          <w:szCs w:val="24"/>
        </w:rPr>
        <w:t>Churn Analysis from Tableau</w:t>
      </w:r>
    </w:p>
    <w:p w14:paraId="26431469" w14:textId="77777777" w:rsidR="00072E05" w:rsidRPr="00003D68" w:rsidRDefault="00072E05" w:rsidP="00072E05">
      <w:pPr>
        <w:rPr>
          <w:rFonts w:ascii="Times New Roman" w:hAnsi="Times New Roman" w:cs="Times New Roman"/>
          <w:sz w:val="24"/>
          <w:szCs w:val="24"/>
        </w:rPr>
      </w:pPr>
      <w:r w:rsidRPr="00003D68">
        <w:rPr>
          <w:rFonts w:ascii="Times New Roman" w:hAnsi="Times New Roman" w:cs="Times New Roman"/>
          <w:sz w:val="24"/>
          <w:szCs w:val="24"/>
        </w:rPr>
        <w:t xml:space="preserve">We may first claim that business is bleeding in San Diego. There are a lot of churning numbers there. The good news is that marketing campaigns are showing great results in LA, the largest market. There are a lot of new consumers joining in LA. Data usage is high among the teenagers, so introducing more internet plans for students and teenagers would be a great idea for </w:t>
      </w:r>
      <w:r w:rsidRPr="00003D68">
        <w:rPr>
          <w:rFonts w:ascii="Times New Roman" w:hAnsi="Times New Roman" w:cs="Times New Roman"/>
          <w:sz w:val="24"/>
          <w:szCs w:val="24"/>
        </w:rPr>
        <w:lastRenderedPageBreak/>
        <w:t xml:space="preserve">decreasing the churning in that age group. Churning is low when the customers opt for long contracts. So, it is advised to upsell the contracts to the customers. </w:t>
      </w:r>
    </w:p>
    <w:p w14:paraId="2500AEEA" w14:textId="77777777" w:rsidR="00072E05" w:rsidRPr="00003D68" w:rsidRDefault="00072E05" w:rsidP="00072E05">
      <w:pPr>
        <w:rPr>
          <w:b/>
          <w:bCs/>
          <w:sz w:val="24"/>
          <w:szCs w:val="24"/>
        </w:rPr>
      </w:pPr>
    </w:p>
    <w:p w14:paraId="550EAD84" w14:textId="77777777" w:rsidR="00072E05" w:rsidRDefault="00072E05" w:rsidP="00072E05">
      <w:r>
        <w:rPr>
          <w:noProof/>
        </w:rPr>
        <w:drawing>
          <wp:inline distT="0" distB="0" distL="0" distR="0" wp14:anchorId="5FBD3726" wp14:editId="78F99DA5">
            <wp:extent cx="4572000" cy="3838575"/>
            <wp:effectExtent l="0" t="0" r="0" b="0"/>
            <wp:docPr id="1191486649" name="Picture 11914866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6649" name="Picture 1191486649"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2F90395" w14:textId="77777777" w:rsidR="00072E05" w:rsidRDefault="00072E05" w:rsidP="00072E05">
      <w:pPr>
        <w:pStyle w:val="Heading1"/>
      </w:pPr>
      <w:bookmarkStart w:id="14" w:name="_Toc131626823"/>
      <w:r w:rsidRPr="1BE972BB">
        <w:t>Predictive Analytics</w:t>
      </w:r>
      <w:bookmarkEnd w:id="14"/>
      <w:r w:rsidRPr="1BE972BB">
        <w:t xml:space="preserve"> </w:t>
      </w:r>
    </w:p>
    <w:p w14:paraId="260B0E32" w14:textId="77777777" w:rsidR="00072E05" w:rsidRPr="00003D68" w:rsidRDefault="00072E05" w:rsidP="00072E05"/>
    <w:p w14:paraId="251A27C4" w14:textId="34A02511" w:rsidR="00A90F40" w:rsidRPr="00A90F40" w:rsidRDefault="00A90F40" w:rsidP="00072E05">
      <w:pPr>
        <w:rPr>
          <w:rFonts w:ascii="Times New Roman" w:eastAsia="Times New Roman" w:hAnsi="Times New Roman" w:cs="Times New Roman"/>
          <w:color w:val="000000" w:themeColor="text1"/>
          <w:sz w:val="24"/>
          <w:szCs w:val="24"/>
        </w:rPr>
      </w:pPr>
      <w:r w:rsidRPr="00A90F40">
        <w:rPr>
          <w:rFonts w:ascii="Times New Roman" w:eastAsia="Times New Roman" w:hAnsi="Times New Roman" w:cs="Times New Roman"/>
          <w:color w:val="000000" w:themeColor="text1"/>
          <w:sz w:val="24"/>
          <w:szCs w:val="24"/>
        </w:rPr>
        <w:t>Forecasting customer churn enables companies to take preventive measures with customers who are likely to leave, potentially repairing their relationship before they depart. This early warning system allows businesses to act proactively, and it is commonly acknowledged that retaining a customer is less expensive than acquiring a new one. Consequently, identifying and preventing customer churn is preferable to losing them and searching for a replacement</w:t>
      </w:r>
      <w:r>
        <w:rPr>
          <w:rFonts w:ascii="Times New Roman" w:eastAsia="Times New Roman" w:hAnsi="Times New Roman" w:cs="Times New Roman"/>
          <w:color w:val="000000" w:themeColor="text1"/>
          <w:sz w:val="24"/>
          <w:szCs w:val="24"/>
        </w:rPr>
        <w:t xml:space="preserve">. </w:t>
      </w:r>
    </w:p>
    <w:p w14:paraId="70908485" w14:textId="1F088670" w:rsidR="00072E05" w:rsidRDefault="00072E05" w:rsidP="00072E05">
      <w:pPr>
        <w:rPr>
          <w:rFonts w:ascii="Times New Roman" w:eastAsia="Times New Roman" w:hAnsi="Times New Roman" w:cs="Times New Roman"/>
          <w:color w:val="000000" w:themeColor="text1"/>
          <w:sz w:val="24"/>
          <w:szCs w:val="24"/>
        </w:rPr>
      </w:pPr>
      <w:r w:rsidRPr="1BE972BB">
        <w:rPr>
          <w:rFonts w:ascii="Times New Roman" w:eastAsia="Times New Roman" w:hAnsi="Times New Roman" w:cs="Times New Roman"/>
          <w:color w:val="000000" w:themeColor="text1"/>
          <w:sz w:val="24"/>
          <w:szCs w:val="24"/>
        </w:rPr>
        <w:t xml:space="preserve">Here a classification model is used to distinguish between churn and non-churn customers. Out of the different classification models present, the best technique is evaluated for accurate prediction. </w:t>
      </w:r>
    </w:p>
    <w:p w14:paraId="7338C884" w14:textId="77777777" w:rsidR="00072E05" w:rsidRDefault="00072E05" w:rsidP="00072E05">
      <w:pPr>
        <w:rPr>
          <w:rFonts w:ascii="Times New Roman" w:eastAsia="Times New Roman" w:hAnsi="Times New Roman" w:cs="Times New Roman"/>
          <w:color w:val="000000" w:themeColor="text1"/>
          <w:sz w:val="24"/>
          <w:szCs w:val="24"/>
        </w:rPr>
      </w:pPr>
      <w:r w:rsidRPr="1BE972BB">
        <w:rPr>
          <w:rFonts w:ascii="Times New Roman" w:eastAsia="Times New Roman" w:hAnsi="Times New Roman" w:cs="Times New Roman"/>
          <w:color w:val="000000" w:themeColor="text1"/>
          <w:sz w:val="24"/>
          <w:szCs w:val="24"/>
        </w:rPr>
        <w:t>When it comes to model building there is a to do process before fitting the data into the model. As the target variable is binary type variable, we have chosen classification models like logistic regression, decision tree classifier, Random Forest classifier, naïve bayes and support vector machine.</w:t>
      </w:r>
    </w:p>
    <w:p w14:paraId="647166DD" w14:textId="77777777" w:rsidR="00072E05" w:rsidRDefault="00072E05" w:rsidP="00072E05">
      <w:pPr>
        <w:rPr>
          <w:rFonts w:ascii="Times New Roman" w:eastAsia="Times New Roman" w:hAnsi="Times New Roman" w:cs="Times New Roman"/>
          <w:color w:val="000000" w:themeColor="text1"/>
          <w:sz w:val="24"/>
          <w:szCs w:val="24"/>
        </w:rPr>
      </w:pPr>
      <w:r w:rsidRPr="1BE972BB">
        <w:rPr>
          <w:rFonts w:ascii="Times New Roman" w:eastAsia="Times New Roman" w:hAnsi="Times New Roman" w:cs="Times New Roman"/>
          <w:color w:val="000000" w:themeColor="text1"/>
          <w:sz w:val="24"/>
          <w:szCs w:val="24"/>
        </w:rPr>
        <w:t xml:space="preserve"> Here is the list of steps involved in building the model. </w:t>
      </w:r>
    </w:p>
    <w:p w14:paraId="6D841050" w14:textId="77777777" w:rsidR="00072E05" w:rsidRDefault="00072E05" w:rsidP="00072E05">
      <w:pPr>
        <w:pStyle w:val="ListParagraph"/>
        <w:numPr>
          <w:ilvl w:val="0"/>
          <w:numId w:val="2"/>
        </w:numPr>
        <w:rPr>
          <w:rFonts w:ascii="Times New Roman" w:eastAsia="Times New Roman" w:hAnsi="Times New Roman" w:cs="Times New Roman"/>
          <w:color w:val="212121"/>
          <w:sz w:val="24"/>
          <w:szCs w:val="24"/>
        </w:rPr>
      </w:pPr>
      <w:r w:rsidRPr="1BE972BB">
        <w:rPr>
          <w:rFonts w:ascii="Times New Roman" w:eastAsia="Times New Roman" w:hAnsi="Times New Roman" w:cs="Times New Roman"/>
          <w:color w:val="000000" w:themeColor="text1"/>
          <w:sz w:val="24"/>
          <w:szCs w:val="24"/>
        </w:rPr>
        <w:lastRenderedPageBreak/>
        <w:t>Feature selection: The next step is t</w:t>
      </w:r>
      <w:r w:rsidRPr="1BE972BB">
        <w:rPr>
          <w:rFonts w:ascii="Times New Roman" w:eastAsia="Times New Roman" w:hAnsi="Times New Roman" w:cs="Times New Roman"/>
          <w:color w:val="212121"/>
          <w:sz w:val="24"/>
          <w:szCs w:val="24"/>
        </w:rPr>
        <w:t>o identify the key features that are most predictive of the target class. This can involve using techniques such as correlation analysis and feature importance ranking to identify the most important features.</w:t>
      </w:r>
    </w:p>
    <w:p w14:paraId="7E72B9B4" w14:textId="5D33CFB6" w:rsidR="00072E05" w:rsidRDefault="00072E05" w:rsidP="00072E05">
      <w:pPr>
        <w:pStyle w:val="ListParagraph"/>
        <w:numPr>
          <w:ilvl w:val="0"/>
          <w:numId w:val="2"/>
        </w:numPr>
        <w:rPr>
          <w:rFonts w:ascii="Times New Roman" w:eastAsia="Times New Roman" w:hAnsi="Times New Roman" w:cs="Times New Roman"/>
          <w:color w:val="212121"/>
          <w:sz w:val="24"/>
          <w:szCs w:val="24"/>
        </w:rPr>
      </w:pPr>
      <w:r w:rsidRPr="1BE972BB">
        <w:rPr>
          <w:rFonts w:ascii="Times New Roman" w:eastAsia="Times New Roman" w:hAnsi="Times New Roman" w:cs="Times New Roman"/>
          <w:color w:val="212121"/>
          <w:sz w:val="24"/>
          <w:szCs w:val="24"/>
        </w:rPr>
        <w:t xml:space="preserve">Data splitting: </w:t>
      </w:r>
      <w:r w:rsidR="00A90F40">
        <w:rPr>
          <w:rFonts w:ascii="Times New Roman" w:eastAsia="Times New Roman" w:hAnsi="Times New Roman" w:cs="Times New Roman"/>
          <w:color w:val="212121"/>
          <w:sz w:val="24"/>
          <w:szCs w:val="24"/>
        </w:rPr>
        <w:t>T</w:t>
      </w:r>
      <w:r w:rsidRPr="1BE972BB">
        <w:rPr>
          <w:rFonts w:ascii="Times New Roman" w:eastAsia="Times New Roman" w:hAnsi="Times New Roman" w:cs="Times New Roman"/>
          <w:color w:val="212121"/>
          <w:sz w:val="24"/>
          <w:szCs w:val="24"/>
        </w:rPr>
        <w:t>he data is split into a training set and a test set. The training set is used to train the model, while the testing set is used to evaluate its performance.</w:t>
      </w:r>
    </w:p>
    <w:p w14:paraId="124B3D48" w14:textId="77777777" w:rsidR="00072E05" w:rsidRDefault="00072E05" w:rsidP="00072E05">
      <w:pPr>
        <w:pStyle w:val="ListParagraph"/>
        <w:numPr>
          <w:ilvl w:val="0"/>
          <w:numId w:val="2"/>
        </w:numPr>
        <w:rPr>
          <w:rFonts w:ascii="Times New Roman" w:eastAsia="Times New Roman" w:hAnsi="Times New Roman" w:cs="Times New Roman"/>
          <w:color w:val="212121"/>
          <w:sz w:val="24"/>
          <w:szCs w:val="24"/>
        </w:rPr>
      </w:pPr>
      <w:r w:rsidRPr="1BE972BB">
        <w:rPr>
          <w:rFonts w:ascii="Times New Roman" w:eastAsia="Times New Roman" w:hAnsi="Times New Roman" w:cs="Times New Roman"/>
          <w:color w:val="212121"/>
          <w:sz w:val="24"/>
          <w:szCs w:val="24"/>
        </w:rPr>
        <w:t>Model selection: The next step is to select a suitable classification model for the analysis.</w:t>
      </w:r>
    </w:p>
    <w:p w14:paraId="6B7AB59E" w14:textId="7524CEF2" w:rsidR="00072E05" w:rsidRDefault="00072E05" w:rsidP="00072E05">
      <w:pPr>
        <w:pStyle w:val="ListParagraph"/>
        <w:numPr>
          <w:ilvl w:val="0"/>
          <w:numId w:val="2"/>
        </w:numPr>
        <w:rPr>
          <w:rFonts w:ascii="Times New Roman" w:eastAsia="Times New Roman" w:hAnsi="Times New Roman" w:cs="Times New Roman"/>
          <w:color w:val="212121"/>
          <w:sz w:val="24"/>
          <w:szCs w:val="24"/>
        </w:rPr>
      </w:pPr>
      <w:r w:rsidRPr="1BE972BB">
        <w:rPr>
          <w:rFonts w:ascii="Times New Roman" w:eastAsia="Times New Roman" w:hAnsi="Times New Roman" w:cs="Times New Roman"/>
          <w:color w:val="212121"/>
          <w:sz w:val="24"/>
          <w:szCs w:val="24"/>
        </w:rPr>
        <w:t xml:space="preserve">Model training: </w:t>
      </w:r>
      <w:r w:rsidR="00A90F40">
        <w:rPr>
          <w:rFonts w:ascii="Times New Roman" w:eastAsia="Times New Roman" w:hAnsi="Times New Roman" w:cs="Times New Roman"/>
          <w:color w:val="212121"/>
          <w:sz w:val="24"/>
          <w:szCs w:val="24"/>
        </w:rPr>
        <w:t>The training data is run through the model following the specific algorithm.</w:t>
      </w:r>
    </w:p>
    <w:p w14:paraId="5D964CA8" w14:textId="187A3048" w:rsidR="00072E05" w:rsidRDefault="00072E05" w:rsidP="00072E05">
      <w:pPr>
        <w:pStyle w:val="ListParagraph"/>
        <w:numPr>
          <w:ilvl w:val="0"/>
          <w:numId w:val="2"/>
        </w:numPr>
        <w:rPr>
          <w:rFonts w:ascii="Times New Roman" w:eastAsia="Times New Roman" w:hAnsi="Times New Roman" w:cs="Times New Roman"/>
          <w:color w:val="212121"/>
          <w:sz w:val="24"/>
          <w:szCs w:val="24"/>
        </w:rPr>
      </w:pPr>
      <w:r w:rsidRPr="1BE972BB">
        <w:rPr>
          <w:rFonts w:ascii="Times New Roman" w:eastAsia="Times New Roman" w:hAnsi="Times New Roman" w:cs="Times New Roman"/>
          <w:color w:val="212121"/>
          <w:sz w:val="24"/>
          <w:szCs w:val="24"/>
        </w:rPr>
        <w:t>Model evaluation:</w:t>
      </w:r>
      <w:r w:rsidR="00A90F40">
        <w:rPr>
          <w:rFonts w:ascii="Times New Roman" w:eastAsia="Times New Roman" w:hAnsi="Times New Roman" w:cs="Times New Roman"/>
          <w:color w:val="212121"/>
          <w:sz w:val="24"/>
          <w:szCs w:val="24"/>
        </w:rPr>
        <w:t xml:space="preserve"> After training the model</w:t>
      </w:r>
      <w:r w:rsidRPr="1BE972BB">
        <w:rPr>
          <w:rFonts w:ascii="Times New Roman" w:eastAsia="Times New Roman" w:hAnsi="Times New Roman" w:cs="Times New Roman"/>
          <w:color w:val="212121"/>
          <w:sz w:val="24"/>
          <w:szCs w:val="24"/>
        </w:rPr>
        <w:t xml:space="preserve">, it is </w:t>
      </w:r>
      <w:r w:rsidR="00A90F40">
        <w:rPr>
          <w:rFonts w:ascii="Times New Roman" w:eastAsia="Times New Roman" w:hAnsi="Times New Roman" w:cs="Times New Roman"/>
          <w:color w:val="212121"/>
          <w:sz w:val="24"/>
          <w:szCs w:val="24"/>
        </w:rPr>
        <w:t xml:space="preserve">run through </w:t>
      </w:r>
      <w:r w:rsidRPr="1BE972BB">
        <w:rPr>
          <w:rFonts w:ascii="Times New Roman" w:eastAsia="Times New Roman" w:hAnsi="Times New Roman" w:cs="Times New Roman"/>
          <w:color w:val="212121"/>
          <w:sz w:val="24"/>
          <w:szCs w:val="24"/>
        </w:rPr>
        <w:t xml:space="preserve">testing </w:t>
      </w:r>
      <w:r w:rsidR="00A90F40">
        <w:rPr>
          <w:rFonts w:ascii="Times New Roman" w:eastAsia="Times New Roman" w:hAnsi="Times New Roman" w:cs="Times New Roman"/>
          <w:color w:val="212121"/>
          <w:sz w:val="24"/>
          <w:szCs w:val="24"/>
        </w:rPr>
        <w:t>data</w:t>
      </w:r>
      <w:r w:rsidRPr="1BE972BB">
        <w:rPr>
          <w:rFonts w:ascii="Times New Roman" w:eastAsia="Times New Roman" w:hAnsi="Times New Roman" w:cs="Times New Roman"/>
          <w:color w:val="212121"/>
          <w:sz w:val="24"/>
          <w:szCs w:val="24"/>
        </w:rPr>
        <w:t xml:space="preserve"> to assess its </w:t>
      </w:r>
      <w:r w:rsidR="00A90F40">
        <w:rPr>
          <w:rFonts w:ascii="Times New Roman" w:eastAsia="Times New Roman" w:hAnsi="Times New Roman" w:cs="Times New Roman"/>
          <w:color w:val="212121"/>
          <w:sz w:val="24"/>
          <w:szCs w:val="24"/>
        </w:rPr>
        <w:t>efficiency</w:t>
      </w:r>
      <w:r w:rsidRPr="1BE972BB">
        <w:rPr>
          <w:rFonts w:ascii="Times New Roman" w:eastAsia="Times New Roman" w:hAnsi="Times New Roman" w:cs="Times New Roman"/>
          <w:color w:val="212121"/>
          <w:sz w:val="24"/>
          <w:szCs w:val="24"/>
        </w:rPr>
        <w:t xml:space="preserve">. This involves </w:t>
      </w:r>
      <w:r w:rsidR="00A90F40">
        <w:rPr>
          <w:rFonts w:ascii="Times New Roman" w:eastAsia="Times New Roman" w:hAnsi="Times New Roman" w:cs="Times New Roman"/>
          <w:color w:val="212121"/>
          <w:sz w:val="24"/>
          <w:szCs w:val="24"/>
        </w:rPr>
        <w:t xml:space="preserve">factors like </w:t>
      </w:r>
      <w:r w:rsidRPr="1BE972BB">
        <w:rPr>
          <w:rFonts w:ascii="Times New Roman" w:eastAsia="Times New Roman" w:hAnsi="Times New Roman" w:cs="Times New Roman"/>
          <w:color w:val="212121"/>
          <w:sz w:val="24"/>
          <w:szCs w:val="24"/>
        </w:rPr>
        <w:t>accuracy, precision</w:t>
      </w:r>
      <w:r w:rsidR="00A90F40">
        <w:rPr>
          <w:rFonts w:ascii="Times New Roman" w:eastAsia="Times New Roman" w:hAnsi="Times New Roman" w:cs="Times New Roman"/>
          <w:color w:val="212121"/>
          <w:sz w:val="24"/>
          <w:szCs w:val="24"/>
        </w:rPr>
        <w:t xml:space="preserve"> </w:t>
      </w:r>
      <w:r w:rsidRPr="1BE972BB">
        <w:rPr>
          <w:rFonts w:ascii="Times New Roman" w:eastAsia="Times New Roman" w:hAnsi="Times New Roman" w:cs="Times New Roman"/>
          <w:color w:val="212121"/>
          <w:sz w:val="24"/>
          <w:szCs w:val="24"/>
        </w:rPr>
        <w:t>and F1 score.</w:t>
      </w:r>
    </w:p>
    <w:p w14:paraId="6A07B659" w14:textId="77777777" w:rsidR="00072E05" w:rsidRDefault="00072E05" w:rsidP="00072E05">
      <w:pPr>
        <w:pStyle w:val="Heading2"/>
        <w:rPr>
          <w:rFonts w:eastAsia="Times New Roman"/>
        </w:rPr>
      </w:pPr>
      <w:bookmarkStart w:id="15" w:name="_Toc131626824"/>
      <w:r w:rsidRPr="1BE972BB">
        <w:rPr>
          <w:rFonts w:eastAsia="Times New Roman"/>
        </w:rPr>
        <w:t>Model Implementation</w:t>
      </w:r>
      <w:bookmarkEnd w:id="15"/>
    </w:p>
    <w:p w14:paraId="44EB750F" w14:textId="77777777" w:rsidR="00072E05" w:rsidRDefault="00072E05" w:rsidP="00072E05">
      <w:pPr>
        <w:rPr>
          <w:rFonts w:ascii="Times New Roman" w:eastAsia="Times New Roman" w:hAnsi="Times New Roman" w:cs="Times New Roman"/>
          <w:b/>
          <w:bCs/>
          <w:color w:val="212121"/>
          <w:sz w:val="24"/>
          <w:szCs w:val="24"/>
        </w:rPr>
      </w:pPr>
      <w:r w:rsidRPr="1BE972BB">
        <w:rPr>
          <w:rFonts w:ascii="Times New Roman" w:eastAsia="Times New Roman" w:hAnsi="Times New Roman" w:cs="Times New Roman"/>
          <w:b/>
          <w:bCs/>
          <w:color w:val="212121"/>
          <w:sz w:val="24"/>
          <w:szCs w:val="24"/>
        </w:rPr>
        <w:t xml:space="preserve">Logistic Regression </w:t>
      </w:r>
    </w:p>
    <w:p w14:paraId="17F69C8A" w14:textId="77777777" w:rsidR="00072E05" w:rsidRDefault="00072E05" w:rsidP="00072E05">
      <w:pPr>
        <w:rPr>
          <w:rFonts w:ascii="Times New Roman" w:eastAsia="Times New Roman" w:hAnsi="Times New Roman" w:cs="Times New Roman"/>
          <w:b/>
          <w:bCs/>
          <w:color w:val="212121"/>
          <w:sz w:val="24"/>
          <w:szCs w:val="24"/>
        </w:rPr>
      </w:pPr>
      <w:r>
        <w:rPr>
          <w:noProof/>
        </w:rPr>
        <w:drawing>
          <wp:inline distT="0" distB="0" distL="0" distR="0" wp14:anchorId="1B21B1EA" wp14:editId="76B311EE">
            <wp:extent cx="4572000" cy="1905000"/>
            <wp:effectExtent l="0" t="0" r="0" b="0"/>
            <wp:docPr id="525068771" name="Picture 5250687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8771" name="Picture 52506877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1D2BBB2" w14:textId="28D7C2B3" w:rsidR="00072E05" w:rsidRDefault="00072E05" w:rsidP="00072E05">
      <w:pPr>
        <w:rPr>
          <w:rFonts w:ascii="Times New Roman" w:eastAsia="Times New Roman" w:hAnsi="Times New Roman" w:cs="Times New Roman"/>
          <w:color w:val="374151"/>
          <w:sz w:val="24"/>
          <w:szCs w:val="24"/>
        </w:rPr>
      </w:pPr>
      <w:r w:rsidRPr="1BE972BB">
        <w:rPr>
          <w:rFonts w:ascii="Times New Roman" w:eastAsia="Times New Roman" w:hAnsi="Times New Roman" w:cs="Times New Roman"/>
          <w:color w:val="374151"/>
          <w:sz w:val="24"/>
          <w:szCs w:val="24"/>
        </w:rPr>
        <w:t xml:space="preserve">The accuracy of the model is 86.04%, and the confusion matrix shows the number of true positives, true negatives, false positives, and false negatives. The precision of the model is 90.07%, the recall is 90.27%, and the F1 score is 90.17%. These metrics provide a measure of the model's accuracy and how well it can predict positive cases while avoiding false positives and false negatives. </w:t>
      </w:r>
    </w:p>
    <w:p w14:paraId="7C777533" w14:textId="77777777" w:rsidR="00072E05" w:rsidRDefault="00072E05" w:rsidP="00072E05">
      <w:pPr>
        <w:rPr>
          <w:rFonts w:ascii="Times New Roman" w:eastAsia="Times New Roman" w:hAnsi="Times New Roman" w:cs="Times New Roman"/>
          <w:b/>
          <w:bCs/>
          <w:color w:val="212121"/>
          <w:sz w:val="24"/>
          <w:szCs w:val="24"/>
        </w:rPr>
      </w:pPr>
      <w:r w:rsidRPr="1BE972BB">
        <w:rPr>
          <w:rFonts w:ascii="Times New Roman" w:eastAsia="Times New Roman" w:hAnsi="Times New Roman" w:cs="Times New Roman"/>
          <w:b/>
          <w:bCs/>
          <w:color w:val="212121"/>
          <w:sz w:val="24"/>
          <w:szCs w:val="24"/>
        </w:rPr>
        <w:t xml:space="preserve">Decision Tree </w:t>
      </w:r>
    </w:p>
    <w:p w14:paraId="388564BF" w14:textId="14C9F595" w:rsidR="00072E05" w:rsidRPr="00A90F40" w:rsidRDefault="00072E05" w:rsidP="00072E05">
      <w:pPr>
        <w:rPr>
          <w:rFonts w:ascii="Times New Roman" w:eastAsia="Times New Roman" w:hAnsi="Times New Roman" w:cs="Times New Roman"/>
          <w:b/>
          <w:bCs/>
          <w:color w:val="212121"/>
          <w:sz w:val="24"/>
          <w:szCs w:val="24"/>
        </w:rPr>
      </w:pPr>
      <w:r>
        <w:rPr>
          <w:noProof/>
        </w:rPr>
        <w:drawing>
          <wp:inline distT="0" distB="0" distL="0" distR="0" wp14:anchorId="4EC3D2F1" wp14:editId="49804E94">
            <wp:extent cx="4572000" cy="1800225"/>
            <wp:effectExtent l="0" t="0" r="0" b="0"/>
            <wp:docPr id="633711922" name="Picture 6337119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11922" name="Picture 63371192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72469F07" w14:textId="64EC0ADA" w:rsidR="00A90F40" w:rsidRPr="00A90F40" w:rsidRDefault="00A90F40" w:rsidP="00072E05">
      <w:pPr>
        <w:rPr>
          <w:rFonts w:ascii="Times New Roman" w:eastAsia="Times New Roman" w:hAnsi="Times New Roman" w:cs="Times New Roman"/>
          <w:color w:val="374151"/>
          <w:sz w:val="24"/>
          <w:szCs w:val="24"/>
        </w:rPr>
      </w:pPr>
      <w:r w:rsidRPr="00A90F40">
        <w:rPr>
          <w:rFonts w:ascii="Times New Roman" w:eastAsia="Times New Roman" w:hAnsi="Times New Roman" w:cs="Times New Roman"/>
          <w:color w:val="374151"/>
          <w:sz w:val="24"/>
          <w:szCs w:val="24"/>
        </w:rPr>
        <w:t xml:space="preserve">The model demonstrated a high level of accuracy, correctly predicting outcomes for 94.54% of the test data. The confusion matrix revealed that the model accurately predicted 342 true </w:t>
      </w:r>
      <w:r w:rsidRPr="00A90F40">
        <w:rPr>
          <w:rFonts w:ascii="Times New Roman" w:eastAsia="Times New Roman" w:hAnsi="Times New Roman" w:cs="Times New Roman"/>
          <w:color w:val="374151"/>
          <w:sz w:val="24"/>
          <w:szCs w:val="24"/>
        </w:rPr>
        <w:lastRenderedPageBreak/>
        <w:t>negatives and 904 true positives, while making 41 false positives and 31 false negatives. The precision score, indicating the percentage of true positive predictions out of all positive predictions, was 95.66%. The model's recall, indicating the percentage of actual positive cases correctly identified, was 96.68%. The F1 score, which combines precision and recall, was 96.17%, indicating that the model performed well overall</w:t>
      </w:r>
      <w:r>
        <w:rPr>
          <w:rFonts w:ascii="Times New Roman" w:eastAsia="Times New Roman" w:hAnsi="Times New Roman" w:cs="Times New Roman"/>
          <w:color w:val="374151"/>
          <w:sz w:val="24"/>
          <w:szCs w:val="24"/>
        </w:rPr>
        <w:t>.</w:t>
      </w:r>
    </w:p>
    <w:p w14:paraId="18CB9A53" w14:textId="75FC7CA4" w:rsidR="00072E05" w:rsidRDefault="00072E05" w:rsidP="00072E05">
      <w:pPr>
        <w:rPr>
          <w:rFonts w:ascii="Times New Roman" w:eastAsia="Times New Roman" w:hAnsi="Times New Roman" w:cs="Times New Roman"/>
          <w:b/>
          <w:bCs/>
          <w:color w:val="212121"/>
          <w:sz w:val="24"/>
          <w:szCs w:val="24"/>
        </w:rPr>
      </w:pPr>
      <w:r w:rsidRPr="1BE972BB">
        <w:rPr>
          <w:rFonts w:ascii="Times New Roman" w:eastAsia="Times New Roman" w:hAnsi="Times New Roman" w:cs="Times New Roman"/>
          <w:b/>
          <w:bCs/>
          <w:color w:val="212121"/>
          <w:sz w:val="24"/>
          <w:szCs w:val="24"/>
        </w:rPr>
        <w:t xml:space="preserve">Random Forest </w:t>
      </w:r>
    </w:p>
    <w:p w14:paraId="55EC0E49" w14:textId="77777777" w:rsidR="00072E05" w:rsidRDefault="00072E05" w:rsidP="00072E05">
      <w:r>
        <w:rPr>
          <w:noProof/>
        </w:rPr>
        <w:drawing>
          <wp:inline distT="0" distB="0" distL="0" distR="0" wp14:anchorId="5A53543D" wp14:editId="49D38525">
            <wp:extent cx="4572000" cy="1409700"/>
            <wp:effectExtent l="0" t="0" r="0" b="0"/>
            <wp:docPr id="905334301" name="Picture 9053343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4301" name="Picture 905334301"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7C035E45" w14:textId="35CA3172" w:rsidR="00A90F40" w:rsidRPr="00A90F40" w:rsidRDefault="00A90F40" w:rsidP="00072E05">
      <w:pPr>
        <w:rPr>
          <w:rFonts w:ascii="Times New Roman" w:eastAsia="Times New Roman" w:hAnsi="Times New Roman" w:cs="Times New Roman"/>
          <w:color w:val="374151"/>
          <w:sz w:val="24"/>
          <w:szCs w:val="24"/>
        </w:rPr>
      </w:pPr>
      <w:r w:rsidRPr="00A90F40">
        <w:rPr>
          <w:rFonts w:ascii="Times New Roman" w:eastAsia="Times New Roman" w:hAnsi="Times New Roman" w:cs="Times New Roman"/>
          <w:color w:val="374151"/>
          <w:sz w:val="24"/>
          <w:szCs w:val="24"/>
        </w:rPr>
        <w:t xml:space="preserve">The model exhibited an impressive accuracy rate of 96.36%, signifying that it made correct predictions for a substantial portion of the test data. The confusion matrix indicated that the model accurately predicted 338 true negatives and 932 true positives, but made a few erroneous predictions, namely 45 false positives and 3 false negatives. The model's precision score, reflecting the proportion of true positive predictions among all positive predictions, was a respectable 95.39%. Its recall, representing the percentage of actual positive cases accurately identified by the model, was an outstanding 99.68%. The F1 score, a metric that balances precision and recall, was a remarkable 97.49%, attesting to the model's exceptional performance. </w:t>
      </w:r>
    </w:p>
    <w:p w14:paraId="60F9FFDA" w14:textId="71D93B70" w:rsidR="00A90F40" w:rsidRDefault="00072E05" w:rsidP="00072E05">
      <w:pPr>
        <w:rPr>
          <w:rFonts w:ascii="Times New Roman" w:eastAsia="Times New Roman" w:hAnsi="Times New Roman" w:cs="Times New Roman"/>
          <w:b/>
          <w:bCs/>
          <w:color w:val="000000" w:themeColor="text1"/>
          <w:sz w:val="24"/>
          <w:szCs w:val="24"/>
        </w:rPr>
      </w:pPr>
      <w:r w:rsidRPr="1BE972BB">
        <w:rPr>
          <w:rFonts w:ascii="Times New Roman" w:eastAsia="Times New Roman" w:hAnsi="Times New Roman" w:cs="Times New Roman"/>
          <w:b/>
          <w:bCs/>
          <w:color w:val="000000" w:themeColor="text1"/>
          <w:sz w:val="24"/>
          <w:szCs w:val="24"/>
        </w:rPr>
        <w:t>Naïve Bayes</w:t>
      </w:r>
    </w:p>
    <w:p w14:paraId="112BBBE0" w14:textId="77777777" w:rsidR="00072E05" w:rsidRDefault="00072E05" w:rsidP="00072E05">
      <w:pPr>
        <w:rPr>
          <w:rFonts w:ascii="Times New Roman" w:eastAsia="Times New Roman" w:hAnsi="Times New Roman" w:cs="Times New Roman"/>
          <w:b/>
          <w:bCs/>
          <w:color w:val="000000" w:themeColor="text1"/>
          <w:sz w:val="24"/>
          <w:szCs w:val="24"/>
        </w:rPr>
      </w:pPr>
      <w:r>
        <w:rPr>
          <w:noProof/>
        </w:rPr>
        <w:drawing>
          <wp:inline distT="0" distB="0" distL="0" distR="0" wp14:anchorId="52A7C63D" wp14:editId="096CFE49">
            <wp:extent cx="4572000" cy="1381125"/>
            <wp:effectExtent l="0" t="0" r="0" b="0"/>
            <wp:docPr id="745570704" name="Picture 7455707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0704" name="Picture 745570704" descr="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55D34BFA" w14:textId="77777777" w:rsidR="00072E05" w:rsidRPr="00003D68" w:rsidRDefault="00072E05" w:rsidP="00072E05">
      <w:pPr>
        <w:rPr>
          <w:rFonts w:ascii="Times New Roman" w:hAnsi="Times New Roman" w:cs="Times New Roman"/>
        </w:rPr>
      </w:pPr>
      <w:r w:rsidRPr="00003D68">
        <w:rPr>
          <w:rFonts w:ascii="Times New Roman" w:eastAsia="Calibri" w:hAnsi="Times New Roman" w:cs="Times New Roman"/>
          <w:color w:val="374151"/>
          <w:sz w:val="24"/>
          <w:szCs w:val="24"/>
        </w:rPr>
        <w:t xml:space="preserve">The model has an accuracy of 94.39%, indicating that it predicted the outcome correctly for a high percentage of the test data. The confusion matrix shows that the model predicted 326 true negatives and 918 true positives, while incorrectly predicting 57 false positives and 17 false negatives. The precision of the model is 94.15%, which means that out of all the positive predictions made by the model, 94.15% were </w:t>
      </w:r>
      <w:proofErr w:type="gramStart"/>
      <w:r w:rsidRPr="00003D68">
        <w:rPr>
          <w:rFonts w:ascii="Times New Roman" w:eastAsia="Calibri" w:hAnsi="Times New Roman" w:cs="Times New Roman"/>
          <w:color w:val="374151"/>
          <w:sz w:val="24"/>
          <w:szCs w:val="24"/>
        </w:rPr>
        <w:t>actually true</w:t>
      </w:r>
      <w:proofErr w:type="gramEnd"/>
      <w:r w:rsidRPr="00003D68">
        <w:rPr>
          <w:rFonts w:ascii="Times New Roman" w:eastAsia="Calibri" w:hAnsi="Times New Roman" w:cs="Times New Roman"/>
          <w:color w:val="374151"/>
          <w:sz w:val="24"/>
          <w:szCs w:val="24"/>
        </w:rPr>
        <w:t xml:space="preserve"> positives. The recall is 98.18%, which means that out of all the actual positive cases in the test data, the model correctly identified 98.18% of them. The F1 score is 96.13%, which is a measure of a model's accuracy that considers both precision and </w:t>
      </w:r>
      <w:proofErr w:type="gramStart"/>
      <w:r w:rsidRPr="00003D68">
        <w:rPr>
          <w:rFonts w:ascii="Times New Roman" w:eastAsia="Calibri" w:hAnsi="Times New Roman" w:cs="Times New Roman"/>
          <w:color w:val="374151"/>
          <w:sz w:val="24"/>
          <w:szCs w:val="24"/>
        </w:rPr>
        <w:t>recall, and</w:t>
      </w:r>
      <w:proofErr w:type="gramEnd"/>
      <w:r w:rsidRPr="00003D68">
        <w:rPr>
          <w:rFonts w:ascii="Times New Roman" w:eastAsia="Calibri" w:hAnsi="Times New Roman" w:cs="Times New Roman"/>
          <w:color w:val="374151"/>
          <w:sz w:val="24"/>
          <w:szCs w:val="24"/>
        </w:rPr>
        <w:t xml:space="preserve"> suggests that the model has good performance.</w:t>
      </w:r>
    </w:p>
    <w:p w14:paraId="26169A3A" w14:textId="77777777" w:rsidR="00072E05" w:rsidRDefault="00072E05" w:rsidP="00072E05">
      <w:pPr>
        <w:rPr>
          <w:rFonts w:ascii="Times New Roman" w:eastAsia="Times New Roman" w:hAnsi="Times New Roman" w:cs="Times New Roman"/>
          <w:b/>
          <w:bCs/>
          <w:color w:val="000000" w:themeColor="text1"/>
          <w:sz w:val="24"/>
          <w:szCs w:val="24"/>
        </w:rPr>
      </w:pPr>
      <w:r w:rsidRPr="1BE972BB">
        <w:rPr>
          <w:rFonts w:ascii="Times New Roman" w:eastAsia="Times New Roman" w:hAnsi="Times New Roman" w:cs="Times New Roman"/>
          <w:b/>
          <w:bCs/>
          <w:color w:val="000000" w:themeColor="text1"/>
          <w:sz w:val="24"/>
          <w:szCs w:val="24"/>
        </w:rPr>
        <w:t>Support Vector Machine</w:t>
      </w:r>
    </w:p>
    <w:p w14:paraId="4C2765D5" w14:textId="77777777" w:rsidR="00072E05" w:rsidRDefault="00072E05" w:rsidP="00072E05">
      <w:pPr>
        <w:rPr>
          <w:rFonts w:ascii="Times New Roman" w:eastAsia="Times New Roman" w:hAnsi="Times New Roman" w:cs="Times New Roman"/>
          <w:b/>
          <w:bCs/>
          <w:color w:val="000000" w:themeColor="text1"/>
          <w:sz w:val="24"/>
          <w:szCs w:val="24"/>
        </w:rPr>
      </w:pPr>
      <w:r>
        <w:rPr>
          <w:noProof/>
        </w:rPr>
        <w:lastRenderedPageBreak/>
        <w:drawing>
          <wp:inline distT="0" distB="0" distL="0" distR="0" wp14:anchorId="3563EE1E" wp14:editId="55B2C632">
            <wp:extent cx="4572000" cy="1247775"/>
            <wp:effectExtent l="0" t="0" r="0" b="0"/>
            <wp:docPr id="1544465917" name="Picture 15444659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5917" name="Picture 154446591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372EE452" w14:textId="71A67DC7" w:rsidR="00A90F40" w:rsidRDefault="00A90F40" w:rsidP="00A90F40">
      <w:pPr>
        <w:pStyle w:val="Heading2"/>
        <w:rPr>
          <w:rFonts w:ascii="Times New Roman" w:eastAsia="Calibri" w:hAnsi="Times New Roman" w:cs="Times New Roman"/>
          <w:color w:val="374151"/>
          <w:sz w:val="24"/>
          <w:szCs w:val="24"/>
        </w:rPr>
      </w:pPr>
      <w:bookmarkStart w:id="16" w:name="_Toc131626825"/>
      <w:r w:rsidRPr="00A90F40">
        <w:rPr>
          <w:rFonts w:ascii="Times New Roman" w:eastAsia="Calibri" w:hAnsi="Times New Roman" w:cs="Times New Roman"/>
          <w:color w:val="374151"/>
          <w:sz w:val="24"/>
          <w:szCs w:val="24"/>
        </w:rPr>
        <w:t xml:space="preserve">The model's accuracy rate of 76.63% indicates that it accurately predicted outcomes for a moderate portion of the test data. According to the confusion matrix, the model correctly predicted 162 true negatives and 848 true positives, while making 221 false positives and 87 false negatives. The precision score of the model, which measures the percentage of true positive predictions among all positive predictions, was 79.33%, showing that the model performed reasonably well. Its recall score, representing the percentage of actual positive cases correctly identified by the model, was 90.70%, reflecting a good performance in detecting positive cases. The F1 score, which is a combination of precision and recall, was 84.63%, indicating a moderate level of accuracy for the model. </w:t>
      </w:r>
    </w:p>
    <w:p w14:paraId="1B343BDF" w14:textId="77777777" w:rsidR="00A90F40" w:rsidRPr="00A90F40" w:rsidRDefault="00A90F40" w:rsidP="00A90F40"/>
    <w:p w14:paraId="5A2D3E7D" w14:textId="197DF13D" w:rsidR="00072E05" w:rsidRDefault="00072E05" w:rsidP="00072E05">
      <w:pPr>
        <w:pStyle w:val="Heading2"/>
        <w:rPr>
          <w:rFonts w:eastAsia="Calibri"/>
        </w:rPr>
      </w:pPr>
      <w:r w:rsidRPr="1BE972BB">
        <w:rPr>
          <w:rFonts w:eastAsia="Calibri"/>
        </w:rPr>
        <w:t>Model Comparison</w:t>
      </w:r>
      <w:bookmarkEnd w:id="16"/>
    </w:p>
    <w:p w14:paraId="6093F461" w14:textId="2713225A" w:rsidR="00072E05" w:rsidRPr="00072E05" w:rsidRDefault="00072E05" w:rsidP="00072E05">
      <w:r>
        <w:rPr>
          <w:noProof/>
        </w:rPr>
        <w:drawing>
          <wp:inline distT="0" distB="0" distL="0" distR="0" wp14:anchorId="2419ACDD" wp14:editId="08096FC8">
            <wp:extent cx="2471980" cy="2198638"/>
            <wp:effectExtent l="0" t="0" r="5080" b="0"/>
            <wp:docPr id="1" name="Picture 1" descr="Chart, bar chart&#10;&#10;Description automatically generated">
              <a:extLst xmlns:a="http://schemas.openxmlformats.org/drawingml/2006/main">
                <a:ext uri="{FF2B5EF4-FFF2-40B4-BE49-F238E27FC236}">
                  <a16:creationId xmlns:a16="http://schemas.microsoft.com/office/drawing/2014/main" id="{79DE25ED-9382-C1DE-EFE4-3716EF18D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a:extLst>
                        <a:ext uri="{FF2B5EF4-FFF2-40B4-BE49-F238E27FC236}">
                          <a16:creationId xmlns:a16="http://schemas.microsoft.com/office/drawing/2014/main" id="{79DE25ED-9382-C1DE-EFE4-3716EF18D630}"/>
                        </a:ext>
                      </a:extLst>
                    </pic:cNvPr>
                    <pic:cNvPicPr>
                      <a:picLocks noChangeAspect="1"/>
                    </pic:cNvPicPr>
                  </pic:nvPicPr>
                  <pic:blipFill>
                    <a:blip r:embed="rId29"/>
                    <a:srcRect l="3504" t="722" b="722"/>
                    <a:stretch>
                      <a:fillRect/>
                    </a:stretch>
                  </pic:blipFill>
                  <pic:spPr>
                    <a:xfrm>
                      <a:off x="0" y="0"/>
                      <a:ext cx="2528191" cy="2248633"/>
                    </a:xfrm>
                    <a:prstGeom prst="rect">
                      <a:avLst/>
                    </a:prstGeom>
                  </pic:spPr>
                </pic:pic>
              </a:graphicData>
            </a:graphic>
          </wp:inline>
        </w:drawing>
      </w:r>
    </w:p>
    <w:p w14:paraId="138740D5" w14:textId="3E19278E" w:rsidR="00072E05" w:rsidRPr="00A90F40" w:rsidRDefault="00072E05" w:rsidP="00072E05">
      <w:pPr>
        <w:spacing w:line="285" w:lineRule="exact"/>
        <w:rPr>
          <w:rFonts w:ascii="Times New Roman" w:eastAsia="Calibri" w:hAnsi="Times New Roman" w:cs="Times New Roman"/>
          <w:color w:val="374151"/>
          <w:sz w:val="24"/>
          <w:szCs w:val="24"/>
        </w:rPr>
      </w:pPr>
      <w:r w:rsidRPr="00072E05">
        <w:rPr>
          <w:rFonts w:ascii="Times New Roman" w:eastAsia="Calibri" w:hAnsi="Times New Roman" w:cs="Times New Roman"/>
          <w:color w:val="374151"/>
          <w:sz w:val="24"/>
          <w:szCs w:val="24"/>
        </w:rPr>
        <w:t>The models are evaluated by comparing each classification model by plotting the bar plot with accuracy.</w:t>
      </w:r>
    </w:p>
    <w:p w14:paraId="18E1A806" w14:textId="77777777" w:rsidR="00072E05" w:rsidRPr="00072E05" w:rsidRDefault="00072E05" w:rsidP="00072E05">
      <w:pPr>
        <w:pStyle w:val="Heading2"/>
      </w:pPr>
      <w:bookmarkStart w:id="17" w:name="_Toc131626826"/>
      <w:r w:rsidRPr="00072E05">
        <w:t>Model Selection</w:t>
      </w:r>
      <w:bookmarkEnd w:id="17"/>
      <w:r w:rsidRPr="00072E05">
        <w:t xml:space="preserve"> </w:t>
      </w:r>
    </w:p>
    <w:p w14:paraId="23F79BAA" w14:textId="77777777" w:rsidR="00072E05" w:rsidRPr="00072E05" w:rsidRDefault="00072E05" w:rsidP="00072E05">
      <w:pPr>
        <w:rPr>
          <w:rFonts w:ascii="Times New Roman" w:eastAsia="Roboto" w:hAnsi="Times New Roman" w:cs="Times New Roman"/>
          <w:color w:val="212121"/>
          <w:sz w:val="24"/>
          <w:szCs w:val="24"/>
        </w:rPr>
      </w:pPr>
      <w:r w:rsidRPr="00072E05">
        <w:rPr>
          <w:rFonts w:ascii="Times New Roman" w:eastAsia="Roboto" w:hAnsi="Times New Roman" w:cs="Times New Roman"/>
          <w:color w:val="212121"/>
          <w:sz w:val="24"/>
          <w:szCs w:val="24"/>
        </w:rPr>
        <w:t>After Comparing the accuracy of each model, three models are performing well. Based on our business problem we have chosen Random Forest Classifier.</w:t>
      </w:r>
    </w:p>
    <w:p w14:paraId="6D1B860C" w14:textId="1396780F" w:rsidR="00072E05" w:rsidRDefault="00072E05" w:rsidP="00072E05">
      <w:pPr>
        <w:rPr>
          <w:rFonts w:ascii="Times New Roman" w:eastAsia="Roboto" w:hAnsi="Times New Roman" w:cs="Times New Roman"/>
          <w:color w:val="212121"/>
          <w:sz w:val="24"/>
          <w:szCs w:val="24"/>
        </w:rPr>
      </w:pPr>
      <w:r w:rsidRPr="00072E05">
        <w:rPr>
          <w:rFonts w:ascii="Times New Roman" w:eastAsia="Roboto" w:hAnsi="Times New Roman" w:cs="Times New Roman"/>
          <w:color w:val="212121"/>
          <w:sz w:val="24"/>
          <w:szCs w:val="24"/>
        </w:rPr>
        <w:t xml:space="preserve"> RF classifier is the best fit because it Handles Unbalanced Data better than other models and it is Robust to Outliers and Non-linear Data. We even plotted the confusion matrix and from which we can see balanced True Positive and True Negative values with great precision value.</w:t>
      </w:r>
    </w:p>
    <w:p w14:paraId="0E888622" w14:textId="77777777" w:rsidR="00072E05" w:rsidRPr="00072E05" w:rsidRDefault="00072E05" w:rsidP="00072E05">
      <w:pPr>
        <w:rPr>
          <w:rFonts w:ascii="Times New Roman" w:eastAsia="Roboto" w:hAnsi="Times New Roman" w:cs="Times New Roman"/>
          <w:color w:val="212121"/>
          <w:sz w:val="24"/>
          <w:szCs w:val="24"/>
        </w:rPr>
      </w:pPr>
    </w:p>
    <w:p w14:paraId="53F26A87" w14:textId="77777777" w:rsidR="00072E05" w:rsidRDefault="00072E05" w:rsidP="00072E05">
      <w:r>
        <w:rPr>
          <w:noProof/>
        </w:rPr>
        <w:lastRenderedPageBreak/>
        <w:drawing>
          <wp:inline distT="0" distB="0" distL="0" distR="0" wp14:anchorId="466A4913" wp14:editId="768240BB">
            <wp:extent cx="1994296" cy="1666068"/>
            <wp:effectExtent l="0" t="0" r="0" b="0"/>
            <wp:docPr id="519221705" name="Picture 5192217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21705" name="Picture 519221705"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9580" cy="1695545"/>
                    </a:xfrm>
                    <a:prstGeom prst="rect">
                      <a:avLst/>
                    </a:prstGeom>
                  </pic:spPr>
                </pic:pic>
              </a:graphicData>
            </a:graphic>
          </wp:inline>
        </w:drawing>
      </w:r>
    </w:p>
    <w:p w14:paraId="56497334" w14:textId="77777777" w:rsidR="00072E05" w:rsidRPr="00072E05" w:rsidRDefault="00072E05" w:rsidP="00072E05">
      <w:pPr>
        <w:rPr>
          <w:rFonts w:ascii="Times New Roman" w:hAnsi="Times New Roman" w:cs="Times New Roman"/>
          <w:sz w:val="24"/>
          <w:szCs w:val="24"/>
        </w:rPr>
      </w:pPr>
      <w:r w:rsidRPr="00072E05">
        <w:rPr>
          <w:rFonts w:ascii="Times New Roman" w:eastAsia="Calibri" w:hAnsi="Times New Roman" w:cs="Times New Roman"/>
          <w:color w:val="212121"/>
          <w:sz w:val="24"/>
          <w:szCs w:val="24"/>
        </w:rPr>
        <w:t>Test Data Results</w:t>
      </w:r>
    </w:p>
    <w:p w14:paraId="05DE15B6" w14:textId="46CEE90B" w:rsidR="00072E05" w:rsidRPr="00072E05" w:rsidRDefault="00072E05" w:rsidP="00072E05">
      <w:pPr>
        <w:rPr>
          <w:rFonts w:ascii="Times New Roman" w:eastAsia="Calibri" w:hAnsi="Times New Roman" w:cs="Times New Roman"/>
          <w:b/>
          <w:bCs/>
          <w:color w:val="212121"/>
          <w:sz w:val="21"/>
          <w:szCs w:val="21"/>
        </w:rPr>
      </w:pPr>
      <w:r w:rsidRPr="00072E05">
        <w:rPr>
          <w:rFonts w:ascii="Times New Roman" w:eastAsia="Calibri" w:hAnsi="Times New Roman" w:cs="Times New Roman"/>
          <w:color w:val="212121"/>
          <w:sz w:val="21"/>
          <w:szCs w:val="21"/>
        </w:rPr>
        <w:t xml:space="preserve"> </w:t>
      </w:r>
      <w:r w:rsidRPr="00072E05">
        <w:rPr>
          <w:rFonts w:ascii="Times New Roman" w:eastAsia="Calibri" w:hAnsi="Times New Roman" w:cs="Times New Roman"/>
          <w:b/>
          <w:bCs/>
          <w:color w:val="212121"/>
          <w:sz w:val="21"/>
          <w:szCs w:val="21"/>
        </w:rPr>
        <w:t>Accuracy: 96.4339908952959   Confusion Matrix: [[340 43] [ 4 931</w:t>
      </w:r>
      <w:proofErr w:type="gramStart"/>
      <w:r w:rsidRPr="00072E05">
        <w:rPr>
          <w:rFonts w:ascii="Times New Roman" w:eastAsia="Calibri" w:hAnsi="Times New Roman" w:cs="Times New Roman"/>
          <w:b/>
          <w:bCs/>
          <w:color w:val="212121"/>
          <w:sz w:val="21"/>
          <w:szCs w:val="21"/>
        </w:rPr>
        <w:t xml:space="preserve">]]   </w:t>
      </w:r>
      <w:proofErr w:type="gramEnd"/>
      <w:r w:rsidRPr="00072E05">
        <w:rPr>
          <w:rFonts w:ascii="Times New Roman" w:eastAsia="Calibri" w:hAnsi="Times New Roman" w:cs="Times New Roman"/>
          <w:b/>
          <w:bCs/>
          <w:color w:val="212121"/>
          <w:sz w:val="21"/>
          <w:szCs w:val="21"/>
        </w:rPr>
        <w:t xml:space="preserve"> Precision: 95.58521560574948</w:t>
      </w:r>
    </w:p>
    <w:p w14:paraId="33F3A229" w14:textId="6081F360" w:rsidR="00072E05" w:rsidRDefault="00072E05" w:rsidP="00072E05">
      <w:pPr>
        <w:pStyle w:val="Heading1"/>
        <w:rPr>
          <w:rFonts w:eastAsia="Calibri"/>
          <w:lang w:val="en-IN"/>
        </w:rPr>
      </w:pPr>
      <w:bookmarkStart w:id="18" w:name="_Toc131626827"/>
      <w:r w:rsidRPr="00072E05">
        <w:rPr>
          <w:rFonts w:eastAsia="Calibri"/>
          <w:lang w:val="en-IN"/>
        </w:rPr>
        <w:t>Recommendations</w:t>
      </w:r>
      <w:bookmarkEnd w:id="18"/>
    </w:p>
    <w:p w14:paraId="746294DF" w14:textId="77777777" w:rsidR="00072E05" w:rsidRPr="00072E05" w:rsidRDefault="00072E05" w:rsidP="00072E05">
      <w:pPr>
        <w:rPr>
          <w:lang w:val="en-IN"/>
        </w:rPr>
      </w:pPr>
    </w:p>
    <w:p w14:paraId="24A0DDD5" w14:textId="77777777" w:rsidR="00072E05" w:rsidRPr="00072E05" w:rsidRDefault="00072E05" w:rsidP="00072E05">
      <w:pPr>
        <w:spacing w:line="257" w:lineRule="auto"/>
        <w:ind w:firstLine="720"/>
        <w:jc w:val="both"/>
        <w:rPr>
          <w:rFonts w:ascii="Times New Roman" w:hAnsi="Times New Roman" w:cs="Times New Roman"/>
          <w:sz w:val="24"/>
          <w:szCs w:val="24"/>
        </w:rPr>
      </w:pPr>
      <w:r w:rsidRPr="00072E05">
        <w:rPr>
          <w:rFonts w:ascii="Times New Roman" w:eastAsia="Calibri" w:hAnsi="Times New Roman" w:cs="Times New Roman"/>
          <w:sz w:val="24"/>
          <w:szCs w:val="24"/>
          <w:lang w:val="en-IN"/>
        </w:rPr>
        <w:t>To reduce customer churn, we recommend implementing the following plans for Maven Telecom based on our analysis of data using visualization techniques. Our recommendations are focused on four key areas: Contract Types, Churn Reasons, Regions with high Churn rate, and Data Plans as per Age group.</w:t>
      </w:r>
    </w:p>
    <w:p w14:paraId="4A6AED2D" w14:textId="2D4288CC" w:rsidR="00072E05" w:rsidRPr="00072E05" w:rsidRDefault="00072E05" w:rsidP="00072E05">
      <w:pPr>
        <w:spacing w:line="257" w:lineRule="auto"/>
        <w:jc w:val="both"/>
        <w:rPr>
          <w:rFonts w:ascii="Times New Roman" w:hAnsi="Times New Roman" w:cs="Times New Roman"/>
          <w:sz w:val="24"/>
          <w:szCs w:val="24"/>
        </w:rPr>
      </w:pPr>
      <w:r w:rsidRPr="00072E05">
        <w:rPr>
          <w:rFonts w:ascii="Times New Roman" w:eastAsia="Calibri" w:hAnsi="Times New Roman" w:cs="Times New Roman"/>
          <w:sz w:val="24"/>
          <w:szCs w:val="24"/>
          <w:lang w:val="en-GB"/>
        </w:rPr>
        <w:t xml:space="preserve">We are referring to </w:t>
      </w:r>
      <w:r>
        <w:rPr>
          <w:rFonts w:ascii="Times New Roman" w:eastAsia="Calibri" w:hAnsi="Times New Roman" w:cs="Times New Roman"/>
          <w:sz w:val="24"/>
          <w:szCs w:val="24"/>
          <w:lang w:val="en-GB"/>
        </w:rPr>
        <w:t>Tableau dashboard</w:t>
      </w:r>
      <w:r w:rsidRPr="00072E05">
        <w:rPr>
          <w:rFonts w:ascii="Times New Roman" w:eastAsia="Calibri" w:hAnsi="Times New Roman" w:cs="Times New Roman"/>
          <w:sz w:val="24"/>
          <w:szCs w:val="24"/>
          <w:lang w:val="en-GB"/>
        </w:rPr>
        <w:t xml:space="preserve"> for these recommendations:</w:t>
      </w:r>
    </w:p>
    <w:p w14:paraId="0319A50D" w14:textId="77777777" w:rsidR="00072E05" w:rsidRPr="00072E05" w:rsidRDefault="00072E05" w:rsidP="00072E05">
      <w:pPr>
        <w:spacing w:line="257" w:lineRule="auto"/>
        <w:jc w:val="both"/>
        <w:rPr>
          <w:rFonts w:ascii="Times New Roman" w:hAnsi="Times New Roman" w:cs="Times New Roman"/>
          <w:sz w:val="24"/>
          <w:szCs w:val="24"/>
        </w:rPr>
      </w:pPr>
      <w:r w:rsidRPr="00072E05">
        <w:rPr>
          <w:rFonts w:ascii="Times New Roman" w:eastAsia="Calibri" w:hAnsi="Times New Roman" w:cs="Times New Roman"/>
          <w:b/>
          <w:bCs/>
          <w:sz w:val="24"/>
          <w:szCs w:val="24"/>
          <w:lang w:val="en-IN"/>
        </w:rPr>
        <w:t>Contract Types:</w:t>
      </w:r>
    </w:p>
    <w:p w14:paraId="09DDA510" w14:textId="77777777" w:rsidR="00072E05" w:rsidRPr="00072E05" w:rsidRDefault="00072E05" w:rsidP="00072E05">
      <w:pPr>
        <w:tabs>
          <w:tab w:val="left" w:pos="0"/>
          <w:tab w:val="left" w:pos="720"/>
        </w:tabs>
        <w:spacing w:line="257" w:lineRule="auto"/>
        <w:jc w:val="both"/>
        <w:rPr>
          <w:rFonts w:ascii="Times New Roman" w:hAnsi="Times New Roman" w:cs="Times New Roman"/>
          <w:sz w:val="24"/>
          <w:szCs w:val="24"/>
        </w:rPr>
      </w:pPr>
      <w:r w:rsidRPr="00072E05">
        <w:rPr>
          <w:rFonts w:ascii="Times New Roman" w:eastAsia="Calibri" w:hAnsi="Times New Roman" w:cs="Times New Roman"/>
          <w:sz w:val="24"/>
          <w:szCs w:val="24"/>
          <w:lang w:val="en-IN"/>
        </w:rPr>
        <w:t>The data analysis shows that the churn rate is higher in month-to-month contracts than in 1-year or 2-year contracts. This indicates that customers may be more likely to switch to a competitor if they are not committed to the service for a longer period. Therefore, we recommend that Maven Telecom introduce 3-month contracts as initial phone plans, rather than monthly plans. This will give customers more time to experience the telecom services and may encourage them to stay with the network.</w:t>
      </w:r>
    </w:p>
    <w:p w14:paraId="17121947" w14:textId="77777777" w:rsidR="00072E05" w:rsidRPr="00072E05" w:rsidRDefault="00072E05" w:rsidP="00072E05">
      <w:pPr>
        <w:tabs>
          <w:tab w:val="left" w:pos="0"/>
          <w:tab w:val="left" w:pos="720"/>
        </w:tabs>
        <w:spacing w:line="257" w:lineRule="auto"/>
        <w:jc w:val="both"/>
        <w:rPr>
          <w:rFonts w:ascii="Times New Roman" w:hAnsi="Times New Roman" w:cs="Times New Roman"/>
          <w:sz w:val="24"/>
          <w:szCs w:val="24"/>
        </w:rPr>
      </w:pPr>
      <w:r w:rsidRPr="00072E05">
        <w:rPr>
          <w:rFonts w:ascii="Times New Roman" w:eastAsia="Calibri" w:hAnsi="Times New Roman" w:cs="Times New Roman"/>
          <w:b/>
          <w:bCs/>
          <w:sz w:val="24"/>
          <w:szCs w:val="24"/>
          <w:lang w:val="en-IN"/>
        </w:rPr>
        <w:t>Churn Reasons:</w:t>
      </w:r>
    </w:p>
    <w:p w14:paraId="2C6087AF" w14:textId="77777777" w:rsidR="00072E05" w:rsidRPr="00072E05" w:rsidRDefault="00072E05" w:rsidP="00072E05">
      <w:pPr>
        <w:tabs>
          <w:tab w:val="left" w:pos="0"/>
          <w:tab w:val="left" w:pos="720"/>
        </w:tabs>
        <w:spacing w:line="257" w:lineRule="auto"/>
        <w:jc w:val="both"/>
        <w:rPr>
          <w:rFonts w:ascii="Times New Roman" w:hAnsi="Times New Roman" w:cs="Times New Roman"/>
          <w:sz w:val="24"/>
          <w:szCs w:val="24"/>
        </w:rPr>
      </w:pPr>
      <w:r w:rsidRPr="00072E05">
        <w:rPr>
          <w:rFonts w:ascii="Times New Roman" w:eastAsia="Calibri" w:hAnsi="Times New Roman" w:cs="Times New Roman"/>
          <w:sz w:val="24"/>
          <w:szCs w:val="24"/>
          <w:lang w:val="en-IN"/>
        </w:rPr>
        <w:t>Based on feedback from churned customers, many cited competitors as the main reason for leaving the service. Therefore, we recommend that Maven Telecom conduct a market analysis of competitor phone plans and devise new marketing strategies to promote its own plans with additional services to attract customers. For example, the company could offer free trials of its services or discounts on bundled services like TV and internet. Additionally, we suggest improving support services by hiring skilled professionals to address customer issues. This will make customers feel more supported and reduce their likelihood of leaving the service.</w:t>
      </w:r>
    </w:p>
    <w:p w14:paraId="0E42196F" w14:textId="77777777" w:rsidR="00072E05" w:rsidRPr="00072E05" w:rsidRDefault="00072E05" w:rsidP="00072E05">
      <w:pPr>
        <w:tabs>
          <w:tab w:val="left" w:pos="0"/>
          <w:tab w:val="left" w:pos="720"/>
        </w:tabs>
        <w:spacing w:line="257" w:lineRule="auto"/>
        <w:jc w:val="both"/>
        <w:rPr>
          <w:rFonts w:ascii="Times New Roman" w:hAnsi="Times New Roman" w:cs="Times New Roman"/>
          <w:sz w:val="24"/>
          <w:szCs w:val="24"/>
        </w:rPr>
      </w:pPr>
      <w:r w:rsidRPr="00072E05">
        <w:rPr>
          <w:rFonts w:ascii="Times New Roman" w:eastAsia="Calibri" w:hAnsi="Times New Roman" w:cs="Times New Roman"/>
          <w:b/>
          <w:bCs/>
          <w:sz w:val="24"/>
          <w:szCs w:val="24"/>
          <w:lang w:val="en-IN"/>
        </w:rPr>
        <w:t>High Churn Rate Regions:</w:t>
      </w:r>
    </w:p>
    <w:p w14:paraId="18D672C8" w14:textId="77777777" w:rsidR="00072E05" w:rsidRPr="00072E05" w:rsidRDefault="00072E05" w:rsidP="00072E05">
      <w:pPr>
        <w:tabs>
          <w:tab w:val="left" w:pos="0"/>
          <w:tab w:val="left" w:pos="720"/>
        </w:tabs>
        <w:spacing w:line="257" w:lineRule="auto"/>
        <w:jc w:val="both"/>
        <w:rPr>
          <w:rFonts w:ascii="Times New Roman" w:hAnsi="Times New Roman" w:cs="Times New Roman"/>
          <w:sz w:val="24"/>
          <w:szCs w:val="24"/>
        </w:rPr>
      </w:pPr>
      <w:r w:rsidRPr="00072E05">
        <w:rPr>
          <w:rFonts w:ascii="Times New Roman" w:eastAsia="Calibri" w:hAnsi="Times New Roman" w:cs="Times New Roman"/>
          <w:sz w:val="24"/>
          <w:szCs w:val="24"/>
          <w:lang w:val="en-IN"/>
        </w:rPr>
        <w:t xml:space="preserve">Certain regions have a higher churn rate than others, and these regions contribute to a large portion of the total churned population. To address this, we recommend introducing and promoting new plans in these regions, including student discounts since teenagers are predominant in these areas. </w:t>
      </w:r>
      <w:r w:rsidRPr="00072E05">
        <w:rPr>
          <w:rFonts w:ascii="Times New Roman" w:eastAsia="Calibri" w:hAnsi="Times New Roman" w:cs="Times New Roman"/>
          <w:sz w:val="24"/>
          <w:szCs w:val="24"/>
          <w:lang w:val="en-IN"/>
        </w:rPr>
        <w:lastRenderedPageBreak/>
        <w:t>The company could also run targeted marketing campaigns in these regions to attract more customers.</w:t>
      </w:r>
    </w:p>
    <w:p w14:paraId="75FE2E5E" w14:textId="77777777" w:rsidR="00072E05" w:rsidRPr="00072E05" w:rsidRDefault="00072E05" w:rsidP="00072E05">
      <w:pPr>
        <w:tabs>
          <w:tab w:val="left" w:pos="0"/>
          <w:tab w:val="left" w:pos="720"/>
        </w:tabs>
        <w:spacing w:line="257" w:lineRule="auto"/>
        <w:jc w:val="both"/>
        <w:rPr>
          <w:rFonts w:ascii="Times New Roman" w:hAnsi="Times New Roman" w:cs="Times New Roman"/>
          <w:sz w:val="24"/>
          <w:szCs w:val="24"/>
        </w:rPr>
      </w:pPr>
      <w:r w:rsidRPr="00072E05">
        <w:rPr>
          <w:rFonts w:ascii="Times New Roman" w:eastAsia="Calibri" w:hAnsi="Times New Roman" w:cs="Times New Roman"/>
          <w:b/>
          <w:bCs/>
          <w:sz w:val="24"/>
          <w:szCs w:val="24"/>
          <w:lang w:val="en-IN"/>
        </w:rPr>
        <w:t>Data Usage:</w:t>
      </w:r>
    </w:p>
    <w:p w14:paraId="3345CE30" w14:textId="77777777" w:rsidR="00072E05" w:rsidRPr="00072E05" w:rsidRDefault="00072E05" w:rsidP="00072E05">
      <w:pPr>
        <w:spacing w:line="257" w:lineRule="auto"/>
        <w:jc w:val="both"/>
        <w:rPr>
          <w:rFonts w:ascii="Times New Roman" w:hAnsi="Times New Roman" w:cs="Times New Roman"/>
          <w:sz w:val="24"/>
          <w:szCs w:val="24"/>
        </w:rPr>
      </w:pPr>
      <w:r w:rsidRPr="00072E05">
        <w:rPr>
          <w:rFonts w:ascii="Times New Roman" w:eastAsia="Calibri" w:hAnsi="Times New Roman" w:cs="Times New Roman"/>
          <w:sz w:val="24"/>
          <w:szCs w:val="24"/>
          <w:lang w:val="en-IN"/>
        </w:rPr>
        <w:t>Our analysis shows that teenagers consume more data than adults and senior citizens, and they are more likely to churn due to low data plans offered. Therefore, we recommend that Maven Telecom implement new data plans based on average usage for different age groups. This will provide more customized options for customers and make them less likely to switch to a competitor with more attractive data plans.</w:t>
      </w:r>
    </w:p>
    <w:p w14:paraId="666503CB" w14:textId="04F6178A" w:rsidR="00072E05" w:rsidRPr="00072E05" w:rsidRDefault="00072E05" w:rsidP="00072E05">
      <w:pPr>
        <w:spacing w:line="257" w:lineRule="auto"/>
        <w:ind w:firstLine="720"/>
        <w:jc w:val="both"/>
        <w:rPr>
          <w:rFonts w:ascii="Times New Roman" w:eastAsia="Calibri" w:hAnsi="Times New Roman" w:cs="Times New Roman"/>
          <w:sz w:val="24"/>
          <w:szCs w:val="24"/>
          <w:lang w:val="en-IN"/>
        </w:rPr>
      </w:pPr>
      <w:r w:rsidRPr="00072E05">
        <w:rPr>
          <w:rFonts w:ascii="Times New Roman" w:eastAsia="Calibri" w:hAnsi="Times New Roman" w:cs="Times New Roman"/>
          <w:sz w:val="24"/>
          <w:szCs w:val="24"/>
          <w:lang w:val="en-IN"/>
        </w:rPr>
        <w:t>In summary, we recommend that the Telecom company in California to introduce 3-month contracts, conduct a market analysis of competitor phone plans, improve support services, introduce and promote new plans in high-churn regions, and implement new data plans based on average usage. Implementing these recommendations will likely improve customer retention and reduce churn rates.</w:t>
      </w:r>
    </w:p>
    <w:p w14:paraId="1E4789A5" w14:textId="42DB394E" w:rsidR="00072E05" w:rsidRDefault="00072E05" w:rsidP="00072E05">
      <w:pPr>
        <w:pStyle w:val="Heading1"/>
        <w:rPr>
          <w:lang w:val="en-IN"/>
        </w:rPr>
      </w:pPr>
      <w:bookmarkStart w:id="19" w:name="_Toc131626828"/>
      <w:r w:rsidRPr="1BE972BB">
        <w:rPr>
          <w:lang w:val="en-IN"/>
        </w:rPr>
        <w:t>Conclusion</w:t>
      </w:r>
      <w:bookmarkEnd w:id="19"/>
    </w:p>
    <w:p w14:paraId="6F322A74" w14:textId="77777777" w:rsidR="00072E05" w:rsidRPr="00072E05" w:rsidRDefault="00072E05" w:rsidP="00072E05">
      <w:pPr>
        <w:rPr>
          <w:lang w:val="en-IN"/>
        </w:rPr>
      </w:pPr>
    </w:p>
    <w:p w14:paraId="321EA246" w14:textId="0DE0E1F6" w:rsidR="00072E05" w:rsidRDefault="00072E05" w:rsidP="00072E05">
      <w:pPr>
        <w:rPr>
          <w:rFonts w:ascii="Times New Roman" w:hAnsi="Times New Roman" w:cs="Times New Roman"/>
          <w:sz w:val="24"/>
          <w:szCs w:val="24"/>
          <w:lang w:val="en-IN"/>
        </w:rPr>
      </w:pPr>
      <w:r w:rsidRPr="00072E05">
        <w:rPr>
          <w:rFonts w:ascii="Times New Roman" w:hAnsi="Times New Roman" w:cs="Times New Roman"/>
          <w:sz w:val="24"/>
          <w:szCs w:val="24"/>
          <w:lang w:val="en-IN"/>
        </w:rPr>
        <w:t xml:space="preserve">After collecting the data from the customers about the reasons for their churning from the telecom. Using different project management tools like Kanban and DMAIC, the data was cleaned and modified to achieve the accuracy in the prediction modelling after analysing the data using descriptive and exploratory data analysis. To decrease the churn rate the Maven telecom company must focus on increasing the contract tenure, focus on the customer satisfaction, and introducing more internet/data plans for teenagers and students. Following the recommendations provided would help the Maven telecom company to retain their customers and decrease the churn rate. </w:t>
      </w:r>
    </w:p>
    <w:p w14:paraId="07495BB5" w14:textId="5D4DFDBD" w:rsidR="00072E05" w:rsidRDefault="00072E05" w:rsidP="00072E05">
      <w:pPr>
        <w:pStyle w:val="Heading1"/>
        <w:rPr>
          <w:lang w:val="en-IN"/>
        </w:rPr>
      </w:pPr>
      <w:bookmarkStart w:id="20" w:name="_Toc131626829"/>
      <w:r>
        <w:rPr>
          <w:lang w:val="en-IN"/>
        </w:rPr>
        <w:t>Project Access</w:t>
      </w:r>
      <w:bookmarkEnd w:id="20"/>
    </w:p>
    <w:p w14:paraId="140C21CA" w14:textId="77777777" w:rsidR="00072E05" w:rsidRPr="00072E05" w:rsidRDefault="00072E05" w:rsidP="00072E05">
      <w:pPr>
        <w:rPr>
          <w:lang w:val="en-IN"/>
        </w:rPr>
      </w:pPr>
    </w:p>
    <w:p w14:paraId="130C8AB8" w14:textId="13714951" w:rsidR="00072E05" w:rsidRPr="00072E05" w:rsidRDefault="00072E05" w:rsidP="00072E05">
      <w:pPr>
        <w:rPr>
          <w:rFonts w:ascii="Times New Roman" w:hAnsi="Times New Roman" w:cs="Times New Roman"/>
          <w:sz w:val="24"/>
          <w:szCs w:val="24"/>
          <w:lang w:val="en-IN"/>
        </w:rPr>
      </w:pPr>
      <w:r w:rsidRPr="00072E05">
        <w:rPr>
          <w:rFonts w:ascii="Times New Roman" w:hAnsi="Times New Roman" w:cs="Times New Roman"/>
          <w:sz w:val="24"/>
          <w:szCs w:val="24"/>
          <w:lang w:val="en-IN"/>
        </w:rPr>
        <w:t>1.</w:t>
      </w:r>
      <w:hyperlink r:id="rId31" w:anchor="scrollTo=8AGXayliBa_T" w:history="1">
        <w:r w:rsidRPr="00072E05">
          <w:rPr>
            <w:rStyle w:val="Hyperlink"/>
            <w:rFonts w:ascii="Times New Roman" w:hAnsi="Times New Roman" w:cs="Times New Roman"/>
            <w:sz w:val="24"/>
            <w:szCs w:val="24"/>
            <w:lang w:val="en-IN"/>
          </w:rPr>
          <w:t xml:space="preserve">Google </w:t>
        </w:r>
        <w:proofErr w:type="spellStart"/>
        <w:r w:rsidRPr="00072E05">
          <w:rPr>
            <w:rStyle w:val="Hyperlink"/>
            <w:rFonts w:ascii="Times New Roman" w:hAnsi="Times New Roman" w:cs="Times New Roman"/>
            <w:sz w:val="24"/>
            <w:szCs w:val="24"/>
            <w:lang w:val="en-IN"/>
          </w:rPr>
          <w:t>Colab</w:t>
        </w:r>
        <w:proofErr w:type="spellEnd"/>
      </w:hyperlink>
    </w:p>
    <w:p w14:paraId="5B3B2215" w14:textId="7EEF5086" w:rsidR="00072E05" w:rsidRDefault="00072E05" w:rsidP="00072E05">
      <w:pPr>
        <w:rPr>
          <w:rFonts w:ascii="Times New Roman" w:hAnsi="Times New Roman" w:cs="Times New Roman"/>
          <w:sz w:val="24"/>
          <w:szCs w:val="24"/>
          <w:lang w:val="en-IN"/>
        </w:rPr>
      </w:pPr>
      <w:r w:rsidRPr="00072E05">
        <w:rPr>
          <w:rFonts w:ascii="Times New Roman" w:hAnsi="Times New Roman" w:cs="Times New Roman"/>
          <w:sz w:val="24"/>
          <w:szCs w:val="24"/>
          <w:lang w:val="en-IN"/>
        </w:rPr>
        <w:t>2.</w:t>
      </w:r>
      <w:hyperlink r:id="rId32" w:anchor="1" w:history="1">
        <w:r w:rsidRPr="00072E05">
          <w:rPr>
            <w:rStyle w:val="Hyperlink"/>
            <w:rFonts w:ascii="Times New Roman" w:hAnsi="Times New Roman" w:cs="Times New Roman"/>
            <w:sz w:val="24"/>
            <w:szCs w:val="24"/>
            <w:lang w:val="en-IN"/>
          </w:rPr>
          <w:t>Tableau Public</w:t>
        </w:r>
      </w:hyperlink>
    </w:p>
    <w:p w14:paraId="1A34FCF5" w14:textId="35F17EEC" w:rsidR="00A714B3" w:rsidRDefault="00A714B3" w:rsidP="00072E05">
      <w:pPr>
        <w:pStyle w:val="Heading1"/>
        <w:rPr>
          <w:rFonts w:eastAsia="Times New Roman"/>
          <w:lang w:val="en-IN"/>
        </w:rPr>
      </w:pPr>
      <w:bookmarkStart w:id="21" w:name="_Toc131626830"/>
    </w:p>
    <w:p w14:paraId="0C9EF197" w14:textId="48A6D6C4" w:rsidR="00D8163F" w:rsidRDefault="00D8163F" w:rsidP="00D8163F">
      <w:pPr>
        <w:rPr>
          <w:lang w:val="en-IN"/>
        </w:rPr>
      </w:pPr>
    </w:p>
    <w:p w14:paraId="4389FDC9" w14:textId="77777777" w:rsidR="00D8163F" w:rsidRPr="00D8163F" w:rsidRDefault="00D8163F" w:rsidP="00D8163F">
      <w:pPr>
        <w:rPr>
          <w:lang w:val="en-IN"/>
        </w:rPr>
      </w:pPr>
    </w:p>
    <w:p w14:paraId="10DD5D23" w14:textId="174AB3B3" w:rsidR="00A714B3" w:rsidRDefault="00A714B3" w:rsidP="00072E05">
      <w:pPr>
        <w:pStyle w:val="Heading1"/>
        <w:rPr>
          <w:rFonts w:eastAsia="Times New Roman"/>
          <w:lang w:val="en-IN"/>
        </w:rPr>
      </w:pPr>
    </w:p>
    <w:p w14:paraId="27DCA568" w14:textId="56C25647" w:rsidR="00A714B3" w:rsidRDefault="00A714B3" w:rsidP="00A714B3">
      <w:pPr>
        <w:rPr>
          <w:lang w:val="en-IN"/>
        </w:rPr>
      </w:pPr>
    </w:p>
    <w:p w14:paraId="7874D747" w14:textId="77777777" w:rsidR="00A714B3" w:rsidRPr="00A714B3" w:rsidRDefault="00A714B3" w:rsidP="00A714B3">
      <w:pPr>
        <w:rPr>
          <w:lang w:val="en-IN"/>
        </w:rPr>
      </w:pPr>
    </w:p>
    <w:bookmarkEnd w:id="21"/>
    <w:p w14:paraId="67A5B1B5" w14:textId="77777777" w:rsidR="00072E05" w:rsidRPr="00072E05" w:rsidRDefault="00072E05" w:rsidP="00072E05">
      <w:pPr>
        <w:rPr>
          <w:rFonts w:ascii="Times New Roman" w:hAnsi="Times New Roman" w:cs="Times New Roman"/>
          <w:sz w:val="24"/>
          <w:szCs w:val="24"/>
          <w:lang w:val="en-IN"/>
        </w:rPr>
      </w:pPr>
    </w:p>
    <w:p w14:paraId="5C44237B" w14:textId="4001774E" w:rsidR="00072E05" w:rsidRDefault="00072E05" w:rsidP="00072E05">
      <w:pPr>
        <w:pStyle w:val="Heading1"/>
      </w:pPr>
      <w:bookmarkStart w:id="22" w:name="_Toc131626831"/>
      <w:r w:rsidRPr="1BE972BB">
        <w:lastRenderedPageBreak/>
        <w:t>References</w:t>
      </w:r>
      <w:bookmarkEnd w:id="22"/>
    </w:p>
    <w:p w14:paraId="134ACCBF" w14:textId="77777777" w:rsidR="00072E05" w:rsidRPr="00072E05" w:rsidRDefault="00072E05" w:rsidP="00072E05"/>
    <w:p w14:paraId="3D120D89" w14:textId="77777777" w:rsidR="00072E05" w:rsidRDefault="00072E05" w:rsidP="00072E05">
      <w:pPr>
        <w:pStyle w:val="ListParagraph"/>
        <w:numPr>
          <w:ilvl w:val="0"/>
          <w:numId w:val="1"/>
        </w:numPr>
      </w:pPr>
      <w:proofErr w:type="spellStart"/>
      <w:r w:rsidRPr="1BE972BB">
        <w:t>Mariani</w:t>
      </w:r>
      <w:proofErr w:type="spellEnd"/>
      <w:r w:rsidRPr="1BE972BB">
        <w:t xml:space="preserve">, P., Taneja, S., &amp; Tripathi, S. (2019). A comprehensive study of customer churn prediction in the telecom sector using various machine learning techniques. Journal of Big Data, 6(1), 1-27. </w:t>
      </w:r>
      <w:proofErr w:type="spellStart"/>
      <w:r w:rsidRPr="1BE972BB">
        <w:t>doi</w:t>
      </w:r>
      <w:proofErr w:type="spellEnd"/>
      <w:r w:rsidRPr="1BE972BB">
        <w:t>: 10.1186/s40537-019-0191-6.</w:t>
      </w:r>
    </w:p>
    <w:p w14:paraId="789E112A" w14:textId="77777777" w:rsidR="00072E05" w:rsidRDefault="00072E05" w:rsidP="00072E05">
      <w:pPr>
        <w:pStyle w:val="ListParagraph"/>
        <w:numPr>
          <w:ilvl w:val="0"/>
          <w:numId w:val="1"/>
        </w:numPr>
      </w:pPr>
      <w:proofErr w:type="spellStart"/>
      <w:r w:rsidRPr="1BE972BB">
        <w:t>Elmisery</w:t>
      </w:r>
      <w:proofErr w:type="spellEnd"/>
      <w:r w:rsidRPr="1BE972BB">
        <w:t>, A. M., El-</w:t>
      </w:r>
      <w:proofErr w:type="spellStart"/>
      <w:r w:rsidRPr="1BE972BB">
        <w:t>Henawy</w:t>
      </w:r>
      <w:proofErr w:type="spellEnd"/>
      <w:r w:rsidRPr="1BE972BB">
        <w:t>, I. M., &amp; Elmahdy, N. M. (2021). Predicting customer churn in the telecom industry using machine learning techniques: A systematic literature review. International Journal of Advanced Computer Science and Applications, 12(1), 331-338.</w:t>
      </w:r>
    </w:p>
    <w:p w14:paraId="630574A3" w14:textId="0086659E" w:rsidR="00072E05" w:rsidRDefault="00072E05" w:rsidP="00072E05">
      <w:pPr>
        <w:pStyle w:val="ListParagraph"/>
        <w:numPr>
          <w:ilvl w:val="0"/>
          <w:numId w:val="1"/>
        </w:numPr>
      </w:pPr>
      <w:proofErr w:type="spellStart"/>
      <w:r w:rsidRPr="1BE972BB">
        <w:t>Burez</w:t>
      </w:r>
      <w:proofErr w:type="spellEnd"/>
      <w:r w:rsidRPr="1BE972BB">
        <w:t xml:space="preserve"> D, den Poel V. Handling class imbalance in customer churn prediction. Expert Syst Appl. 2009;36(3):4626–36.</w:t>
      </w:r>
    </w:p>
    <w:p w14:paraId="3EF51805" w14:textId="5727DC95" w:rsidR="00072E05" w:rsidRDefault="00072E05" w:rsidP="00072E05">
      <w:pPr>
        <w:pStyle w:val="ListParagraph"/>
        <w:numPr>
          <w:ilvl w:val="0"/>
          <w:numId w:val="1"/>
        </w:numPr>
      </w:pPr>
      <w:r>
        <w:t xml:space="preserve">Maven Analytics Data Playground </w:t>
      </w:r>
      <w:r w:rsidRPr="00072E05">
        <w:t>https://www.mavenanalytics.io/data-playground?search=tele</w:t>
      </w:r>
    </w:p>
    <w:p w14:paraId="2E765D2A" w14:textId="1B9BA7A1" w:rsidR="00072E05" w:rsidRDefault="00072E05" w:rsidP="00072E05">
      <w:pPr>
        <w:pStyle w:val="ListParagraph"/>
      </w:pPr>
    </w:p>
    <w:p w14:paraId="3D7A9F2F" w14:textId="77777777" w:rsidR="00072E05" w:rsidRDefault="00072E05" w:rsidP="00072E05">
      <w:pPr>
        <w:pStyle w:val="ListParagraph"/>
      </w:pPr>
    </w:p>
    <w:p w14:paraId="5BD5EE6E" w14:textId="74AC5DC6" w:rsidR="00072E05" w:rsidRDefault="00072E05" w:rsidP="00072E05"/>
    <w:p w14:paraId="63587F22" w14:textId="1E3DA927" w:rsidR="00072E05" w:rsidRDefault="00072E05" w:rsidP="00072E05">
      <w:r>
        <w:br/>
      </w:r>
    </w:p>
    <w:p w14:paraId="55122719" w14:textId="77777777" w:rsidR="00072E05" w:rsidRDefault="00072E05" w:rsidP="00072E05">
      <w:r w:rsidRPr="1BE972BB">
        <w:t xml:space="preserve"> </w:t>
      </w:r>
    </w:p>
    <w:p w14:paraId="4350A8BA" w14:textId="77777777" w:rsidR="00174946" w:rsidRDefault="00174946"/>
    <w:sectPr w:rsidR="0017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CAEA56"/>
    <w:multiLevelType w:val="hybridMultilevel"/>
    <w:tmpl w:val="276CBB76"/>
    <w:lvl w:ilvl="0" w:tplc="0F16319C">
      <w:start w:val="1"/>
      <w:numFmt w:val="decimal"/>
      <w:lvlText w:val="%1."/>
      <w:lvlJc w:val="left"/>
      <w:pPr>
        <w:ind w:left="720" w:hanging="360"/>
      </w:pPr>
    </w:lvl>
    <w:lvl w:ilvl="1" w:tplc="787A7D04">
      <w:start w:val="1"/>
      <w:numFmt w:val="lowerLetter"/>
      <w:lvlText w:val="%2."/>
      <w:lvlJc w:val="left"/>
      <w:pPr>
        <w:ind w:left="1440" w:hanging="360"/>
      </w:pPr>
    </w:lvl>
    <w:lvl w:ilvl="2" w:tplc="7556E522">
      <w:start w:val="1"/>
      <w:numFmt w:val="lowerRoman"/>
      <w:lvlText w:val="%3."/>
      <w:lvlJc w:val="right"/>
      <w:pPr>
        <w:ind w:left="2160" w:hanging="180"/>
      </w:pPr>
    </w:lvl>
    <w:lvl w:ilvl="3" w:tplc="0A722994">
      <w:start w:val="1"/>
      <w:numFmt w:val="decimal"/>
      <w:lvlText w:val="%4."/>
      <w:lvlJc w:val="left"/>
      <w:pPr>
        <w:ind w:left="2880" w:hanging="360"/>
      </w:pPr>
    </w:lvl>
    <w:lvl w:ilvl="4" w:tplc="920C80A6">
      <w:start w:val="1"/>
      <w:numFmt w:val="lowerLetter"/>
      <w:lvlText w:val="%5."/>
      <w:lvlJc w:val="left"/>
      <w:pPr>
        <w:ind w:left="3600" w:hanging="360"/>
      </w:pPr>
    </w:lvl>
    <w:lvl w:ilvl="5" w:tplc="F4749BBC">
      <w:start w:val="1"/>
      <w:numFmt w:val="lowerRoman"/>
      <w:lvlText w:val="%6."/>
      <w:lvlJc w:val="right"/>
      <w:pPr>
        <w:ind w:left="4320" w:hanging="180"/>
      </w:pPr>
    </w:lvl>
    <w:lvl w:ilvl="6" w:tplc="15BE9DFE">
      <w:start w:val="1"/>
      <w:numFmt w:val="decimal"/>
      <w:lvlText w:val="%7."/>
      <w:lvlJc w:val="left"/>
      <w:pPr>
        <w:ind w:left="5040" w:hanging="360"/>
      </w:pPr>
    </w:lvl>
    <w:lvl w:ilvl="7" w:tplc="A9B057EE">
      <w:start w:val="1"/>
      <w:numFmt w:val="lowerLetter"/>
      <w:lvlText w:val="%8."/>
      <w:lvlJc w:val="left"/>
      <w:pPr>
        <w:ind w:left="5760" w:hanging="360"/>
      </w:pPr>
    </w:lvl>
    <w:lvl w:ilvl="8" w:tplc="B66CFC7E">
      <w:start w:val="1"/>
      <w:numFmt w:val="lowerRoman"/>
      <w:lvlText w:val="%9."/>
      <w:lvlJc w:val="right"/>
      <w:pPr>
        <w:ind w:left="6480" w:hanging="180"/>
      </w:pPr>
    </w:lvl>
  </w:abstractNum>
  <w:abstractNum w:abstractNumId="1" w15:restartNumberingAfterBreak="0">
    <w:nsid w:val="7CF87AAD"/>
    <w:multiLevelType w:val="hybridMultilevel"/>
    <w:tmpl w:val="D5A810A8"/>
    <w:lvl w:ilvl="0" w:tplc="3B72D1AE">
      <w:start w:val="1"/>
      <w:numFmt w:val="decimal"/>
      <w:lvlText w:val="%1)"/>
      <w:lvlJc w:val="left"/>
      <w:pPr>
        <w:ind w:left="720" w:hanging="360"/>
      </w:pPr>
    </w:lvl>
    <w:lvl w:ilvl="1" w:tplc="8D349696">
      <w:start w:val="1"/>
      <w:numFmt w:val="lowerLetter"/>
      <w:lvlText w:val="%2."/>
      <w:lvlJc w:val="left"/>
      <w:pPr>
        <w:ind w:left="1440" w:hanging="360"/>
      </w:pPr>
    </w:lvl>
    <w:lvl w:ilvl="2" w:tplc="8F40FF06">
      <w:start w:val="1"/>
      <w:numFmt w:val="lowerRoman"/>
      <w:lvlText w:val="%3."/>
      <w:lvlJc w:val="right"/>
      <w:pPr>
        <w:ind w:left="2160" w:hanging="180"/>
      </w:pPr>
    </w:lvl>
    <w:lvl w:ilvl="3" w:tplc="1A7E9D2C">
      <w:start w:val="1"/>
      <w:numFmt w:val="decimal"/>
      <w:lvlText w:val="%4."/>
      <w:lvlJc w:val="left"/>
      <w:pPr>
        <w:ind w:left="2880" w:hanging="360"/>
      </w:pPr>
    </w:lvl>
    <w:lvl w:ilvl="4" w:tplc="1EB6B23E">
      <w:start w:val="1"/>
      <w:numFmt w:val="lowerLetter"/>
      <w:lvlText w:val="%5."/>
      <w:lvlJc w:val="left"/>
      <w:pPr>
        <w:ind w:left="3600" w:hanging="360"/>
      </w:pPr>
    </w:lvl>
    <w:lvl w:ilvl="5" w:tplc="6520F9D2">
      <w:start w:val="1"/>
      <w:numFmt w:val="lowerRoman"/>
      <w:lvlText w:val="%6."/>
      <w:lvlJc w:val="right"/>
      <w:pPr>
        <w:ind w:left="4320" w:hanging="180"/>
      </w:pPr>
    </w:lvl>
    <w:lvl w:ilvl="6" w:tplc="8DAEEED0">
      <w:start w:val="1"/>
      <w:numFmt w:val="decimal"/>
      <w:lvlText w:val="%7."/>
      <w:lvlJc w:val="left"/>
      <w:pPr>
        <w:ind w:left="5040" w:hanging="360"/>
      </w:pPr>
    </w:lvl>
    <w:lvl w:ilvl="7" w:tplc="4196A286">
      <w:start w:val="1"/>
      <w:numFmt w:val="lowerLetter"/>
      <w:lvlText w:val="%8."/>
      <w:lvlJc w:val="left"/>
      <w:pPr>
        <w:ind w:left="5760" w:hanging="360"/>
      </w:pPr>
    </w:lvl>
    <w:lvl w:ilvl="8" w:tplc="60E0F192">
      <w:start w:val="1"/>
      <w:numFmt w:val="lowerRoman"/>
      <w:lvlText w:val="%9."/>
      <w:lvlJc w:val="right"/>
      <w:pPr>
        <w:ind w:left="6480" w:hanging="180"/>
      </w:pPr>
    </w:lvl>
  </w:abstractNum>
  <w:num w:numId="1" w16cid:durableId="2113471229">
    <w:abstractNumId w:val="1"/>
  </w:num>
  <w:num w:numId="2" w16cid:durableId="1202283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E05"/>
    <w:rsid w:val="00072E05"/>
    <w:rsid w:val="00174946"/>
    <w:rsid w:val="008462F0"/>
    <w:rsid w:val="008871E0"/>
    <w:rsid w:val="00A714B3"/>
    <w:rsid w:val="00A90F40"/>
    <w:rsid w:val="00D816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19B0"/>
  <w15:chartTrackingRefBased/>
  <w15:docId w15:val="{D6940E32-5C4D-FD45-B085-B5548679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E05"/>
    <w:pPr>
      <w:spacing w:after="160" w:line="259" w:lineRule="auto"/>
    </w:pPr>
    <w:rPr>
      <w:sz w:val="22"/>
      <w:szCs w:val="22"/>
      <w:lang w:val="en-US"/>
    </w:rPr>
  </w:style>
  <w:style w:type="paragraph" w:styleId="Heading1">
    <w:name w:val="heading 1"/>
    <w:basedOn w:val="Normal"/>
    <w:next w:val="Normal"/>
    <w:link w:val="Heading1Char"/>
    <w:uiPriority w:val="9"/>
    <w:qFormat/>
    <w:rsid w:val="00072E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2E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E05"/>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072E0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072E05"/>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072E05"/>
    <w:pPr>
      <w:ind w:left="720"/>
      <w:contextualSpacing/>
    </w:pPr>
  </w:style>
  <w:style w:type="paragraph" w:customStyle="1" w:styleId="msonormal0">
    <w:name w:val="msonormal"/>
    <w:basedOn w:val="Normal"/>
    <w:rsid w:val="00072E05"/>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paragraph">
    <w:name w:val="paragraph"/>
    <w:basedOn w:val="Normal"/>
    <w:rsid w:val="00072E05"/>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eop">
    <w:name w:val="eop"/>
    <w:basedOn w:val="DefaultParagraphFont"/>
    <w:rsid w:val="00072E05"/>
  </w:style>
  <w:style w:type="character" w:customStyle="1" w:styleId="normaltextrun">
    <w:name w:val="normaltextrun"/>
    <w:basedOn w:val="DefaultParagraphFont"/>
    <w:rsid w:val="00072E05"/>
  </w:style>
  <w:style w:type="character" w:styleId="Hyperlink">
    <w:name w:val="Hyperlink"/>
    <w:basedOn w:val="DefaultParagraphFont"/>
    <w:uiPriority w:val="99"/>
    <w:unhideWhenUsed/>
    <w:rsid w:val="00072E05"/>
    <w:rPr>
      <w:color w:val="0563C1" w:themeColor="hyperlink"/>
      <w:u w:val="single"/>
    </w:rPr>
  </w:style>
  <w:style w:type="character" w:styleId="UnresolvedMention">
    <w:name w:val="Unresolved Mention"/>
    <w:basedOn w:val="DefaultParagraphFont"/>
    <w:uiPriority w:val="99"/>
    <w:semiHidden/>
    <w:unhideWhenUsed/>
    <w:rsid w:val="00072E05"/>
    <w:rPr>
      <w:color w:val="605E5C"/>
      <w:shd w:val="clear" w:color="auto" w:fill="E1DFDD"/>
    </w:rPr>
  </w:style>
  <w:style w:type="character" w:styleId="FollowedHyperlink">
    <w:name w:val="FollowedHyperlink"/>
    <w:basedOn w:val="DefaultParagraphFont"/>
    <w:uiPriority w:val="99"/>
    <w:semiHidden/>
    <w:unhideWhenUsed/>
    <w:rsid w:val="00072E05"/>
    <w:rPr>
      <w:color w:val="954F72" w:themeColor="followedHyperlink"/>
      <w:u w:val="single"/>
    </w:rPr>
  </w:style>
  <w:style w:type="paragraph" w:styleId="TOCHeading">
    <w:name w:val="TOC Heading"/>
    <w:basedOn w:val="Heading1"/>
    <w:next w:val="Normal"/>
    <w:uiPriority w:val="39"/>
    <w:unhideWhenUsed/>
    <w:qFormat/>
    <w:rsid w:val="00072E05"/>
    <w:pPr>
      <w:spacing w:before="480" w:line="276" w:lineRule="auto"/>
      <w:outlineLvl w:val="9"/>
    </w:pPr>
    <w:rPr>
      <w:b/>
      <w:bCs/>
      <w:sz w:val="28"/>
      <w:szCs w:val="28"/>
    </w:rPr>
  </w:style>
  <w:style w:type="paragraph" w:styleId="TOC1">
    <w:name w:val="toc 1"/>
    <w:basedOn w:val="Normal"/>
    <w:next w:val="Normal"/>
    <w:autoRedefine/>
    <w:uiPriority w:val="39"/>
    <w:unhideWhenUsed/>
    <w:rsid w:val="00072E05"/>
    <w:pPr>
      <w:spacing w:before="120" w:after="0"/>
    </w:pPr>
    <w:rPr>
      <w:rFonts w:cstheme="minorHAnsi"/>
      <w:b/>
      <w:bCs/>
      <w:i/>
      <w:iCs/>
      <w:sz w:val="24"/>
      <w:szCs w:val="24"/>
    </w:rPr>
  </w:style>
  <w:style w:type="paragraph" w:styleId="TOC2">
    <w:name w:val="toc 2"/>
    <w:basedOn w:val="Normal"/>
    <w:next w:val="Normal"/>
    <w:autoRedefine/>
    <w:uiPriority w:val="39"/>
    <w:unhideWhenUsed/>
    <w:rsid w:val="00072E05"/>
    <w:pPr>
      <w:spacing w:before="120" w:after="0"/>
      <w:ind w:left="220"/>
    </w:pPr>
    <w:rPr>
      <w:rFonts w:cstheme="minorHAnsi"/>
      <w:b/>
      <w:bCs/>
    </w:rPr>
  </w:style>
  <w:style w:type="paragraph" w:styleId="TOC3">
    <w:name w:val="toc 3"/>
    <w:basedOn w:val="Normal"/>
    <w:next w:val="Normal"/>
    <w:autoRedefine/>
    <w:uiPriority w:val="39"/>
    <w:semiHidden/>
    <w:unhideWhenUsed/>
    <w:rsid w:val="00072E05"/>
    <w:pPr>
      <w:spacing w:after="0"/>
      <w:ind w:left="440"/>
    </w:pPr>
    <w:rPr>
      <w:rFonts w:cstheme="minorHAnsi"/>
      <w:sz w:val="20"/>
      <w:szCs w:val="20"/>
    </w:rPr>
  </w:style>
  <w:style w:type="paragraph" w:styleId="TOC4">
    <w:name w:val="toc 4"/>
    <w:basedOn w:val="Normal"/>
    <w:next w:val="Normal"/>
    <w:autoRedefine/>
    <w:uiPriority w:val="39"/>
    <w:semiHidden/>
    <w:unhideWhenUsed/>
    <w:rsid w:val="00072E05"/>
    <w:pPr>
      <w:spacing w:after="0"/>
      <w:ind w:left="660"/>
    </w:pPr>
    <w:rPr>
      <w:rFonts w:cstheme="minorHAnsi"/>
      <w:sz w:val="20"/>
      <w:szCs w:val="20"/>
    </w:rPr>
  </w:style>
  <w:style w:type="paragraph" w:styleId="TOC5">
    <w:name w:val="toc 5"/>
    <w:basedOn w:val="Normal"/>
    <w:next w:val="Normal"/>
    <w:autoRedefine/>
    <w:uiPriority w:val="39"/>
    <w:semiHidden/>
    <w:unhideWhenUsed/>
    <w:rsid w:val="00072E05"/>
    <w:pPr>
      <w:spacing w:after="0"/>
      <w:ind w:left="880"/>
    </w:pPr>
    <w:rPr>
      <w:rFonts w:cstheme="minorHAnsi"/>
      <w:sz w:val="20"/>
      <w:szCs w:val="20"/>
    </w:rPr>
  </w:style>
  <w:style w:type="paragraph" w:styleId="TOC6">
    <w:name w:val="toc 6"/>
    <w:basedOn w:val="Normal"/>
    <w:next w:val="Normal"/>
    <w:autoRedefine/>
    <w:uiPriority w:val="39"/>
    <w:semiHidden/>
    <w:unhideWhenUsed/>
    <w:rsid w:val="00072E05"/>
    <w:pPr>
      <w:spacing w:after="0"/>
      <w:ind w:left="1100"/>
    </w:pPr>
    <w:rPr>
      <w:rFonts w:cstheme="minorHAnsi"/>
      <w:sz w:val="20"/>
      <w:szCs w:val="20"/>
    </w:rPr>
  </w:style>
  <w:style w:type="paragraph" w:styleId="TOC7">
    <w:name w:val="toc 7"/>
    <w:basedOn w:val="Normal"/>
    <w:next w:val="Normal"/>
    <w:autoRedefine/>
    <w:uiPriority w:val="39"/>
    <w:semiHidden/>
    <w:unhideWhenUsed/>
    <w:rsid w:val="00072E05"/>
    <w:pPr>
      <w:spacing w:after="0"/>
      <w:ind w:left="1320"/>
    </w:pPr>
    <w:rPr>
      <w:rFonts w:cstheme="minorHAnsi"/>
      <w:sz w:val="20"/>
      <w:szCs w:val="20"/>
    </w:rPr>
  </w:style>
  <w:style w:type="paragraph" w:styleId="TOC8">
    <w:name w:val="toc 8"/>
    <w:basedOn w:val="Normal"/>
    <w:next w:val="Normal"/>
    <w:autoRedefine/>
    <w:uiPriority w:val="39"/>
    <w:semiHidden/>
    <w:unhideWhenUsed/>
    <w:rsid w:val="00072E05"/>
    <w:pPr>
      <w:spacing w:after="0"/>
      <w:ind w:left="1540"/>
    </w:pPr>
    <w:rPr>
      <w:rFonts w:cstheme="minorHAnsi"/>
      <w:sz w:val="20"/>
      <w:szCs w:val="20"/>
    </w:rPr>
  </w:style>
  <w:style w:type="paragraph" w:styleId="TOC9">
    <w:name w:val="toc 9"/>
    <w:basedOn w:val="Normal"/>
    <w:next w:val="Normal"/>
    <w:autoRedefine/>
    <w:uiPriority w:val="39"/>
    <w:semiHidden/>
    <w:unhideWhenUsed/>
    <w:rsid w:val="00072E0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3180844">
      <w:bodyDiv w:val="1"/>
      <w:marLeft w:val="0"/>
      <w:marRight w:val="0"/>
      <w:marTop w:val="0"/>
      <w:marBottom w:val="0"/>
      <w:divBdr>
        <w:top w:val="none" w:sz="0" w:space="0" w:color="auto"/>
        <w:left w:val="none" w:sz="0" w:space="0" w:color="auto"/>
        <w:bottom w:val="none" w:sz="0" w:space="0" w:color="auto"/>
        <w:right w:val="none" w:sz="0" w:space="0" w:color="auto"/>
      </w:divBdr>
      <w:divsChild>
        <w:div w:id="422460567">
          <w:marLeft w:val="0"/>
          <w:marRight w:val="0"/>
          <w:marTop w:val="0"/>
          <w:marBottom w:val="0"/>
          <w:divBdr>
            <w:top w:val="none" w:sz="0" w:space="0" w:color="auto"/>
            <w:left w:val="none" w:sz="0" w:space="0" w:color="auto"/>
            <w:bottom w:val="none" w:sz="0" w:space="0" w:color="auto"/>
            <w:right w:val="none" w:sz="0" w:space="0" w:color="auto"/>
          </w:divBdr>
        </w:div>
        <w:div w:id="2097241700">
          <w:marLeft w:val="0"/>
          <w:marRight w:val="0"/>
          <w:marTop w:val="0"/>
          <w:marBottom w:val="0"/>
          <w:divBdr>
            <w:top w:val="none" w:sz="0" w:space="0" w:color="auto"/>
            <w:left w:val="none" w:sz="0" w:space="0" w:color="auto"/>
            <w:bottom w:val="none" w:sz="0" w:space="0" w:color="auto"/>
            <w:right w:val="none" w:sz="0" w:space="0" w:color="auto"/>
          </w:divBdr>
        </w:div>
        <w:div w:id="1449474765">
          <w:marLeft w:val="0"/>
          <w:marRight w:val="0"/>
          <w:marTop w:val="0"/>
          <w:marBottom w:val="0"/>
          <w:divBdr>
            <w:top w:val="none" w:sz="0" w:space="0" w:color="auto"/>
            <w:left w:val="none" w:sz="0" w:space="0" w:color="auto"/>
            <w:bottom w:val="none" w:sz="0" w:space="0" w:color="auto"/>
            <w:right w:val="none" w:sz="0" w:space="0" w:color="auto"/>
          </w:divBdr>
        </w:div>
        <w:div w:id="1865249247">
          <w:marLeft w:val="0"/>
          <w:marRight w:val="0"/>
          <w:marTop w:val="0"/>
          <w:marBottom w:val="0"/>
          <w:divBdr>
            <w:top w:val="none" w:sz="0" w:space="0" w:color="auto"/>
            <w:left w:val="none" w:sz="0" w:space="0" w:color="auto"/>
            <w:bottom w:val="none" w:sz="0" w:space="0" w:color="auto"/>
            <w:right w:val="none" w:sz="0" w:space="0" w:color="auto"/>
          </w:divBdr>
        </w:div>
        <w:div w:id="353773446">
          <w:marLeft w:val="0"/>
          <w:marRight w:val="0"/>
          <w:marTop w:val="0"/>
          <w:marBottom w:val="0"/>
          <w:divBdr>
            <w:top w:val="none" w:sz="0" w:space="0" w:color="auto"/>
            <w:left w:val="none" w:sz="0" w:space="0" w:color="auto"/>
            <w:bottom w:val="none" w:sz="0" w:space="0" w:color="auto"/>
            <w:right w:val="none" w:sz="0" w:space="0" w:color="auto"/>
          </w:divBdr>
        </w:div>
        <w:div w:id="1606615222">
          <w:marLeft w:val="0"/>
          <w:marRight w:val="0"/>
          <w:marTop w:val="0"/>
          <w:marBottom w:val="0"/>
          <w:divBdr>
            <w:top w:val="none" w:sz="0" w:space="0" w:color="auto"/>
            <w:left w:val="none" w:sz="0" w:space="0" w:color="auto"/>
            <w:bottom w:val="none" w:sz="0" w:space="0" w:color="auto"/>
            <w:right w:val="none" w:sz="0" w:space="0" w:color="auto"/>
          </w:divBdr>
        </w:div>
        <w:div w:id="1485001030">
          <w:marLeft w:val="0"/>
          <w:marRight w:val="0"/>
          <w:marTop w:val="0"/>
          <w:marBottom w:val="0"/>
          <w:divBdr>
            <w:top w:val="none" w:sz="0" w:space="0" w:color="auto"/>
            <w:left w:val="none" w:sz="0" w:space="0" w:color="auto"/>
            <w:bottom w:val="none" w:sz="0" w:space="0" w:color="auto"/>
            <w:right w:val="none" w:sz="0" w:space="0" w:color="auto"/>
          </w:divBdr>
        </w:div>
        <w:div w:id="95365522">
          <w:marLeft w:val="0"/>
          <w:marRight w:val="0"/>
          <w:marTop w:val="0"/>
          <w:marBottom w:val="0"/>
          <w:divBdr>
            <w:top w:val="none" w:sz="0" w:space="0" w:color="auto"/>
            <w:left w:val="none" w:sz="0" w:space="0" w:color="auto"/>
            <w:bottom w:val="none" w:sz="0" w:space="0" w:color="auto"/>
            <w:right w:val="none" w:sz="0" w:space="0" w:color="auto"/>
          </w:divBdr>
        </w:div>
        <w:div w:id="1746993603">
          <w:marLeft w:val="0"/>
          <w:marRight w:val="0"/>
          <w:marTop w:val="0"/>
          <w:marBottom w:val="0"/>
          <w:divBdr>
            <w:top w:val="none" w:sz="0" w:space="0" w:color="auto"/>
            <w:left w:val="none" w:sz="0" w:space="0" w:color="auto"/>
            <w:bottom w:val="none" w:sz="0" w:space="0" w:color="auto"/>
            <w:right w:val="none" w:sz="0" w:space="0" w:color="auto"/>
          </w:divBdr>
        </w:div>
        <w:div w:id="1435517772">
          <w:marLeft w:val="0"/>
          <w:marRight w:val="0"/>
          <w:marTop w:val="0"/>
          <w:marBottom w:val="0"/>
          <w:divBdr>
            <w:top w:val="none" w:sz="0" w:space="0" w:color="auto"/>
            <w:left w:val="none" w:sz="0" w:space="0" w:color="auto"/>
            <w:bottom w:val="none" w:sz="0" w:space="0" w:color="auto"/>
            <w:right w:val="none" w:sz="0" w:space="0" w:color="auto"/>
          </w:divBdr>
          <w:divsChild>
            <w:div w:id="79328947">
              <w:marLeft w:val="-75"/>
              <w:marRight w:val="0"/>
              <w:marTop w:val="30"/>
              <w:marBottom w:val="30"/>
              <w:divBdr>
                <w:top w:val="none" w:sz="0" w:space="0" w:color="auto"/>
                <w:left w:val="none" w:sz="0" w:space="0" w:color="auto"/>
                <w:bottom w:val="none" w:sz="0" w:space="0" w:color="auto"/>
                <w:right w:val="none" w:sz="0" w:space="0" w:color="auto"/>
              </w:divBdr>
              <w:divsChild>
                <w:div w:id="1092893601">
                  <w:marLeft w:val="0"/>
                  <w:marRight w:val="0"/>
                  <w:marTop w:val="0"/>
                  <w:marBottom w:val="0"/>
                  <w:divBdr>
                    <w:top w:val="none" w:sz="0" w:space="0" w:color="auto"/>
                    <w:left w:val="none" w:sz="0" w:space="0" w:color="auto"/>
                    <w:bottom w:val="none" w:sz="0" w:space="0" w:color="auto"/>
                    <w:right w:val="none" w:sz="0" w:space="0" w:color="auto"/>
                  </w:divBdr>
                  <w:divsChild>
                    <w:div w:id="567427101">
                      <w:marLeft w:val="0"/>
                      <w:marRight w:val="0"/>
                      <w:marTop w:val="0"/>
                      <w:marBottom w:val="0"/>
                      <w:divBdr>
                        <w:top w:val="none" w:sz="0" w:space="0" w:color="auto"/>
                        <w:left w:val="none" w:sz="0" w:space="0" w:color="auto"/>
                        <w:bottom w:val="none" w:sz="0" w:space="0" w:color="auto"/>
                        <w:right w:val="none" w:sz="0" w:space="0" w:color="auto"/>
                      </w:divBdr>
                    </w:div>
                  </w:divsChild>
                </w:div>
                <w:div w:id="404836144">
                  <w:marLeft w:val="0"/>
                  <w:marRight w:val="0"/>
                  <w:marTop w:val="0"/>
                  <w:marBottom w:val="0"/>
                  <w:divBdr>
                    <w:top w:val="none" w:sz="0" w:space="0" w:color="auto"/>
                    <w:left w:val="none" w:sz="0" w:space="0" w:color="auto"/>
                    <w:bottom w:val="none" w:sz="0" w:space="0" w:color="auto"/>
                    <w:right w:val="none" w:sz="0" w:space="0" w:color="auto"/>
                  </w:divBdr>
                  <w:divsChild>
                    <w:div w:id="978726953">
                      <w:marLeft w:val="0"/>
                      <w:marRight w:val="0"/>
                      <w:marTop w:val="0"/>
                      <w:marBottom w:val="0"/>
                      <w:divBdr>
                        <w:top w:val="none" w:sz="0" w:space="0" w:color="auto"/>
                        <w:left w:val="none" w:sz="0" w:space="0" w:color="auto"/>
                        <w:bottom w:val="none" w:sz="0" w:space="0" w:color="auto"/>
                        <w:right w:val="none" w:sz="0" w:space="0" w:color="auto"/>
                      </w:divBdr>
                    </w:div>
                  </w:divsChild>
                </w:div>
                <w:div w:id="895974211">
                  <w:marLeft w:val="0"/>
                  <w:marRight w:val="0"/>
                  <w:marTop w:val="0"/>
                  <w:marBottom w:val="0"/>
                  <w:divBdr>
                    <w:top w:val="none" w:sz="0" w:space="0" w:color="auto"/>
                    <w:left w:val="none" w:sz="0" w:space="0" w:color="auto"/>
                    <w:bottom w:val="none" w:sz="0" w:space="0" w:color="auto"/>
                    <w:right w:val="none" w:sz="0" w:space="0" w:color="auto"/>
                  </w:divBdr>
                  <w:divsChild>
                    <w:div w:id="264731875">
                      <w:marLeft w:val="0"/>
                      <w:marRight w:val="0"/>
                      <w:marTop w:val="0"/>
                      <w:marBottom w:val="0"/>
                      <w:divBdr>
                        <w:top w:val="none" w:sz="0" w:space="0" w:color="auto"/>
                        <w:left w:val="none" w:sz="0" w:space="0" w:color="auto"/>
                        <w:bottom w:val="none" w:sz="0" w:space="0" w:color="auto"/>
                        <w:right w:val="none" w:sz="0" w:space="0" w:color="auto"/>
                      </w:divBdr>
                    </w:div>
                    <w:div w:id="1086069977">
                      <w:marLeft w:val="0"/>
                      <w:marRight w:val="0"/>
                      <w:marTop w:val="0"/>
                      <w:marBottom w:val="0"/>
                      <w:divBdr>
                        <w:top w:val="none" w:sz="0" w:space="0" w:color="auto"/>
                        <w:left w:val="none" w:sz="0" w:space="0" w:color="auto"/>
                        <w:bottom w:val="none" w:sz="0" w:space="0" w:color="auto"/>
                        <w:right w:val="none" w:sz="0" w:space="0" w:color="auto"/>
                      </w:divBdr>
                    </w:div>
                  </w:divsChild>
                </w:div>
                <w:div w:id="1482648421">
                  <w:marLeft w:val="0"/>
                  <w:marRight w:val="0"/>
                  <w:marTop w:val="0"/>
                  <w:marBottom w:val="0"/>
                  <w:divBdr>
                    <w:top w:val="none" w:sz="0" w:space="0" w:color="auto"/>
                    <w:left w:val="none" w:sz="0" w:space="0" w:color="auto"/>
                    <w:bottom w:val="none" w:sz="0" w:space="0" w:color="auto"/>
                    <w:right w:val="none" w:sz="0" w:space="0" w:color="auto"/>
                  </w:divBdr>
                  <w:divsChild>
                    <w:div w:id="1860268976">
                      <w:marLeft w:val="0"/>
                      <w:marRight w:val="0"/>
                      <w:marTop w:val="0"/>
                      <w:marBottom w:val="0"/>
                      <w:divBdr>
                        <w:top w:val="none" w:sz="0" w:space="0" w:color="auto"/>
                        <w:left w:val="none" w:sz="0" w:space="0" w:color="auto"/>
                        <w:bottom w:val="none" w:sz="0" w:space="0" w:color="auto"/>
                        <w:right w:val="none" w:sz="0" w:space="0" w:color="auto"/>
                      </w:divBdr>
                    </w:div>
                  </w:divsChild>
                </w:div>
                <w:div w:id="65227190">
                  <w:marLeft w:val="0"/>
                  <w:marRight w:val="0"/>
                  <w:marTop w:val="0"/>
                  <w:marBottom w:val="0"/>
                  <w:divBdr>
                    <w:top w:val="none" w:sz="0" w:space="0" w:color="auto"/>
                    <w:left w:val="none" w:sz="0" w:space="0" w:color="auto"/>
                    <w:bottom w:val="none" w:sz="0" w:space="0" w:color="auto"/>
                    <w:right w:val="none" w:sz="0" w:space="0" w:color="auto"/>
                  </w:divBdr>
                  <w:divsChild>
                    <w:div w:id="422847341">
                      <w:marLeft w:val="0"/>
                      <w:marRight w:val="0"/>
                      <w:marTop w:val="0"/>
                      <w:marBottom w:val="0"/>
                      <w:divBdr>
                        <w:top w:val="none" w:sz="0" w:space="0" w:color="auto"/>
                        <w:left w:val="none" w:sz="0" w:space="0" w:color="auto"/>
                        <w:bottom w:val="none" w:sz="0" w:space="0" w:color="auto"/>
                        <w:right w:val="none" w:sz="0" w:space="0" w:color="auto"/>
                      </w:divBdr>
                    </w:div>
                    <w:div w:id="773787025">
                      <w:marLeft w:val="0"/>
                      <w:marRight w:val="0"/>
                      <w:marTop w:val="0"/>
                      <w:marBottom w:val="0"/>
                      <w:divBdr>
                        <w:top w:val="none" w:sz="0" w:space="0" w:color="auto"/>
                        <w:left w:val="none" w:sz="0" w:space="0" w:color="auto"/>
                        <w:bottom w:val="none" w:sz="0" w:space="0" w:color="auto"/>
                        <w:right w:val="none" w:sz="0" w:space="0" w:color="auto"/>
                      </w:divBdr>
                    </w:div>
                  </w:divsChild>
                </w:div>
                <w:div w:id="1537623392">
                  <w:marLeft w:val="0"/>
                  <w:marRight w:val="0"/>
                  <w:marTop w:val="0"/>
                  <w:marBottom w:val="0"/>
                  <w:divBdr>
                    <w:top w:val="none" w:sz="0" w:space="0" w:color="auto"/>
                    <w:left w:val="none" w:sz="0" w:space="0" w:color="auto"/>
                    <w:bottom w:val="none" w:sz="0" w:space="0" w:color="auto"/>
                    <w:right w:val="none" w:sz="0" w:space="0" w:color="auto"/>
                  </w:divBdr>
                  <w:divsChild>
                    <w:div w:id="1882133584">
                      <w:marLeft w:val="0"/>
                      <w:marRight w:val="0"/>
                      <w:marTop w:val="0"/>
                      <w:marBottom w:val="0"/>
                      <w:divBdr>
                        <w:top w:val="none" w:sz="0" w:space="0" w:color="auto"/>
                        <w:left w:val="none" w:sz="0" w:space="0" w:color="auto"/>
                        <w:bottom w:val="none" w:sz="0" w:space="0" w:color="auto"/>
                        <w:right w:val="none" w:sz="0" w:space="0" w:color="auto"/>
                      </w:divBdr>
                    </w:div>
                  </w:divsChild>
                </w:div>
                <w:div w:id="1650983959">
                  <w:marLeft w:val="0"/>
                  <w:marRight w:val="0"/>
                  <w:marTop w:val="0"/>
                  <w:marBottom w:val="0"/>
                  <w:divBdr>
                    <w:top w:val="none" w:sz="0" w:space="0" w:color="auto"/>
                    <w:left w:val="none" w:sz="0" w:space="0" w:color="auto"/>
                    <w:bottom w:val="none" w:sz="0" w:space="0" w:color="auto"/>
                    <w:right w:val="none" w:sz="0" w:space="0" w:color="auto"/>
                  </w:divBdr>
                  <w:divsChild>
                    <w:div w:id="2141066792">
                      <w:marLeft w:val="0"/>
                      <w:marRight w:val="0"/>
                      <w:marTop w:val="0"/>
                      <w:marBottom w:val="0"/>
                      <w:divBdr>
                        <w:top w:val="none" w:sz="0" w:space="0" w:color="auto"/>
                        <w:left w:val="none" w:sz="0" w:space="0" w:color="auto"/>
                        <w:bottom w:val="none" w:sz="0" w:space="0" w:color="auto"/>
                        <w:right w:val="none" w:sz="0" w:space="0" w:color="auto"/>
                      </w:divBdr>
                    </w:div>
                    <w:div w:id="310132806">
                      <w:marLeft w:val="0"/>
                      <w:marRight w:val="0"/>
                      <w:marTop w:val="0"/>
                      <w:marBottom w:val="0"/>
                      <w:divBdr>
                        <w:top w:val="none" w:sz="0" w:space="0" w:color="auto"/>
                        <w:left w:val="none" w:sz="0" w:space="0" w:color="auto"/>
                        <w:bottom w:val="none" w:sz="0" w:space="0" w:color="auto"/>
                        <w:right w:val="none" w:sz="0" w:space="0" w:color="auto"/>
                      </w:divBdr>
                    </w:div>
                  </w:divsChild>
                </w:div>
                <w:div w:id="383332695">
                  <w:marLeft w:val="0"/>
                  <w:marRight w:val="0"/>
                  <w:marTop w:val="0"/>
                  <w:marBottom w:val="0"/>
                  <w:divBdr>
                    <w:top w:val="none" w:sz="0" w:space="0" w:color="auto"/>
                    <w:left w:val="none" w:sz="0" w:space="0" w:color="auto"/>
                    <w:bottom w:val="none" w:sz="0" w:space="0" w:color="auto"/>
                    <w:right w:val="none" w:sz="0" w:space="0" w:color="auto"/>
                  </w:divBdr>
                  <w:divsChild>
                    <w:div w:id="1870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564487">
          <w:marLeft w:val="0"/>
          <w:marRight w:val="0"/>
          <w:marTop w:val="0"/>
          <w:marBottom w:val="0"/>
          <w:divBdr>
            <w:top w:val="none" w:sz="0" w:space="0" w:color="auto"/>
            <w:left w:val="none" w:sz="0" w:space="0" w:color="auto"/>
            <w:bottom w:val="none" w:sz="0" w:space="0" w:color="auto"/>
            <w:right w:val="none" w:sz="0" w:space="0" w:color="auto"/>
          </w:divBdr>
        </w:div>
        <w:div w:id="1247811845">
          <w:marLeft w:val="0"/>
          <w:marRight w:val="0"/>
          <w:marTop w:val="0"/>
          <w:marBottom w:val="0"/>
          <w:divBdr>
            <w:top w:val="none" w:sz="0" w:space="0" w:color="auto"/>
            <w:left w:val="none" w:sz="0" w:space="0" w:color="auto"/>
            <w:bottom w:val="none" w:sz="0" w:space="0" w:color="auto"/>
            <w:right w:val="none" w:sz="0" w:space="0" w:color="auto"/>
          </w:divBdr>
        </w:div>
      </w:divsChild>
    </w:div>
    <w:div w:id="2029288631">
      <w:bodyDiv w:val="1"/>
      <w:marLeft w:val="0"/>
      <w:marRight w:val="0"/>
      <w:marTop w:val="0"/>
      <w:marBottom w:val="0"/>
      <w:divBdr>
        <w:top w:val="none" w:sz="0" w:space="0" w:color="auto"/>
        <w:left w:val="none" w:sz="0" w:space="0" w:color="auto"/>
        <w:bottom w:val="none" w:sz="0" w:space="0" w:color="auto"/>
        <w:right w:val="none" w:sz="0" w:space="0" w:color="auto"/>
      </w:divBdr>
      <w:divsChild>
        <w:div w:id="759838706">
          <w:marLeft w:val="0"/>
          <w:marRight w:val="0"/>
          <w:marTop w:val="0"/>
          <w:marBottom w:val="0"/>
          <w:divBdr>
            <w:top w:val="none" w:sz="0" w:space="0" w:color="auto"/>
            <w:left w:val="none" w:sz="0" w:space="0" w:color="auto"/>
            <w:bottom w:val="none" w:sz="0" w:space="0" w:color="auto"/>
            <w:right w:val="none" w:sz="0" w:space="0" w:color="auto"/>
          </w:divBdr>
        </w:div>
        <w:div w:id="1373458404">
          <w:marLeft w:val="0"/>
          <w:marRight w:val="0"/>
          <w:marTop w:val="0"/>
          <w:marBottom w:val="0"/>
          <w:divBdr>
            <w:top w:val="none" w:sz="0" w:space="0" w:color="auto"/>
            <w:left w:val="none" w:sz="0" w:space="0" w:color="auto"/>
            <w:bottom w:val="none" w:sz="0" w:space="0" w:color="auto"/>
            <w:right w:val="none" w:sz="0" w:space="0" w:color="auto"/>
          </w:divBdr>
        </w:div>
        <w:div w:id="1642035265">
          <w:marLeft w:val="0"/>
          <w:marRight w:val="0"/>
          <w:marTop w:val="0"/>
          <w:marBottom w:val="0"/>
          <w:divBdr>
            <w:top w:val="none" w:sz="0" w:space="0" w:color="auto"/>
            <w:left w:val="none" w:sz="0" w:space="0" w:color="auto"/>
            <w:bottom w:val="none" w:sz="0" w:space="0" w:color="auto"/>
            <w:right w:val="none" w:sz="0" w:space="0" w:color="auto"/>
          </w:divBdr>
          <w:divsChild>
            <w:div w:id="1498156135">
              <w:marLeft w:val="0"/>
              <w:marRight w:val="0"/>
              <w:marTop w:val="30"/>
              <w:marBottom w:val="30"/>
              <w:divBdr>
                <w:top w:val="none" w:sz="0" w:space="0" w:color="auto"/>
                <w:left w:val="none" w:sz="0" w:space="0" w:color="auto"/>
                <w:bottom w:val="none" w:sz="0" w:space="0" w:color="auto"/>
                <w:right w:val="none" w:sz="0" w:space="0" w:color="auto"/>
              </w:divBdr>
              <w:divsChild>
                <w:div w:id="255599064">
                  <w:marLeft w:val="0"/>
                  <w:marRight w:val="0"/>
                  <w:marTop w:val="0"/>
                  <w:marBottom w:val="0"/>
                  <w:divBdr>
                    <w:top w:val="none" w:sz="0" w:space="0" w:color="auto"/>
                    <w:left w:val="none" w:sz="0" w:space="0" w:color="auto"/>
                    <w:bottom w:val="none" w:sz="0" w:space="0" w:color="auto"/>
                    <w:right w:val="none" w:sz="0" w:space="0" w:color="auto"/>
                  </w:divBdr>
                  <w:divsChild>
                    <w:div w:id="1920210859">
                      <w:marLeft w:val="0"/>
                      <w:marRight w:val="0"/>
                      <w:marTop w:val="0"/>
                      <w:marBottom w:val="0"/>
                      <w:divBdr>
                        <w:top w:val="none" w:sz="0" w:space="0" w:color="auto"/>
                        <w:left w:val="none" w:sz="0" w:space="0" w:color="auto"/>
                        <w:bottom w:val="none" w:sz="0" w:space="0" w:color="auto"/>
                        <w:right w:val="none" w:sz="0" w:space="0" w:color="auto"/>
                      </w:divBdr>
                    </w:div>
                  </w:divsChild>
                </w:div>
                <w:div w:id="147795571">
                  <w:marLeft w:val="0"/>
                  <w:marRight w:val="0"/>
                  <w:marTop w:val="0"/>
                  <w:marBottom w:val="0"/>
                  <w:divBdr>
                    <w:top w:val="none" w:sz="0" w:space="0" w:color="auto"/>
                    <w:left w:val="none" w:sz="0" w:space="0" w:color="auto"/>
                    <w:bottom w:val="none" w:sz="0" w:space="0" w:color="auto"/>
                    <w:right w:val="none" w:sz="0" w:space="0" w:color="auto"/>
                  </w:divBdr>
                  <w:divsChild>
                    <w:div w:id="1821653199">
                      <w:marLeft w:val="0"/>
                      <w:marRight w:val="0"/>
                      <w:marTop w:val="0"/>
                      <w:marBottom w:val="0"/>
                      <w:divBdr>
                        <w:top w:val="none" w:sz="0" w:space="0" w:color="auto"/>
                        <w:left w:val="none" w:sz="0" w:space="0" w:color="auto"/>
                        <w:bottom w:val="none" w:sz="0" w:space="0" w:color="auto"/>
                        <w:right w:val="none" w:sz="0" w:space="0" w:color="auto"/>
                      </w:divBdr>
                    </w:div>
                  </w:divsChild>
                </w:div>
                <w:div w:id="1668054928">
                  <w:marLeft w:val="0"/>
                  <w:marRight w:val="0"/>
                  <w:marTop w:val="0"/>
                  <w:marBottom w:val="0"/>
                  <w:divBdr>
                    <w:top w:val="none" w:sz="0" w:space="0" w:color="auto"/>
                    <w:left w:val="none" w:sz="0" w:space="0" w:color="auto"/>
                    <w:bottom w:val="none" w:sz="0" w:space="0" w:color="auto"/>
                    <w:right w:val="none" w:sz="0" w:space="0" w:color="auto"/>
                  </w:divBdr>
                  <w:divsChild>
                    <w:div w:id="1976568658">
                      <w:marLeft w:val="0"/>
                      <w:marRight w:val="0"/>
                      <w:marTop w:val="0"/>
                      <w:marBottom w:val="0"/>
                      <w:divBdr>
                        <w:top w:val="none" w:sz="0" w:space="0" w:color="auto"/>
                        <w:left w:val="none" w:sz="0" w:space="0" w:color="auto"/>
                        <w:bottom w:val="none" w:sz="0" w:space="0" w:color="auto"/>
                        <w:right w:val="none" w:sz="0" w:space="0" w:color="auto"/>
                      </w:divBdr>
                    </w:div>
                    <w:div w:id="1598444966">
                      <w:marLeft w:val="0"/>
                      <w:marRight w:val="0"/>
                      <w:marTop w:val="0"/>
                      <w:marBottom w:val="0"/>
                      <w:divBdr>
                        <w:top w:val="none" w:sz="0" w:space="0" w:color="auto"/>
                        <w:left w:val="none" w:sz="0" w:space="0" w:color="auto"/>
                        <w:bottom w:val="none" w:sz="0" w:space="0" w:color="auto"/>
                        <w:right w:val="none" w:sz="0" w:space="0" w:color="auto"/>
                      </w:divBdr>
                    </w:div>
                  </w:divsChild>
                </w:div>
                <w:div w:id="2019964576">
                  <w:marLeft w:val="0"/>
                  <w:marRight w:val="0"/>
                  <w:marTop w:val="0"/>
                  <w:marBottom w:val="0"/>
                  <w:divBdr>
                    <w:top w:val="none" w:sz="0" w:space="0" w:color="auto"/>
                    <w:left w:val="none" w:sz="0" w:space="0" w:color="auto"/>
                    <w:bottom w:val="none" w:sz="0" w:space="0" w:color="auto"/>
                    <w:right w:val="none" w:sz="0" w:space="0" w:color="auto"/>
                  </w:divBdr>
                  <w:divsChild>
                    <w:div w:id="1854999552">
                      <w:marLeft w:val="0"/>
                      <w:marRight w:val="0"/>
                      <w:marTop w:val="0"/>
                      <w:marBottom w:val="0"/>
                      <w:divBdr>
                        <w:top w:val="none" w:sz="0" w:space="0" w:color="auto"/>
                        <w:left w:val="none" w:sz="0" w:space="0" w:color="auto"/>
                        <w:bottom w:val="none" w:sz="0" w:space="0" w:color="auto"/>
                        <w:right w:val="none" w:sz="0" w:space="0" w:color="auto"/>
                      </w:divBdr>
                    </w:div>
                  </w:divsChild>
                </w:div>
                <w:div w:id="316804876">
                  <w:marLeft w:val="0"/>
                  <w:marRight w:val="0"/>
                  <w:marTop w:val="0"/>
                  <w:marBottom w:val="0"/>
                  <w:divBdr>
                    <w:top w:val="none" w:sz="0" w:space="0" w:color="auto"/>
                    <w:left w:val="none" w:sz="0" w:space="0" w:color="auto"/>
                    <w:bottom w:val="none" w:sz="0" w:space="0" w:color="auto"/>
                    <w:right w:val="none" w:sz="0" w:space="0" w:color="auto"/>
                  </w:divBdr>
                  <w:divsChild>
                    <w:div w:id="544296542">
                      <w:marLeft w:val="0"/>
                      <w:marRight w:val="0"/>
                      <w:marTop w:val="0"/>
                      <w:marBottom w:val="0"/>
                      <w:divBdr>
                        <w:top w:val="none" w:sz="0" w:space="0" w:color="auto"/>
                        <w:left w:val="none" w:sz="0" w:space="0" w:color="auto"/>
                        <w:bottom w:val="none" w:sz="0" w:space="0" w:color="auto"/>
                        <w:right w:val="none" w:sz="0" w:space="0" w:color="auto"/>
                      </w:divBdr>
                    </w:div>
                    <w:div w:id="349070253">
                      <w:marLeft w:val="0"/>
                      <w:marRight w:val="0"/>
                      <w:marTop w:val="0"/>
                      <w:marBottom w:val="0"/>
                      <w:divBdr>
                        <w:top w:val="none" w:sz="0" w:space="0" w:color="auto"/>
                        <w:left w:val="none" w:sz="0" w:space="0" w:color="auto"/>
                        <w:bottom w:val="none" w:sz="0" w:space="0" w:color="auto"/>
                        <w:right w:val="none" w:sz="0" w:space="0" w:color="auto"/>
                      </w:divBdr>
                    </w:div>
                  </w:divsChild>
                </w:div>
                <w:div w:id="1643198004">
                  <w:marLeft w:val="0"/>
                  <w:marRight w:val="0"/>
                  <w:marTop w:val="0"/>
                  <w:marBottom w:val="0"/>
                  <w:divBdr>
                    <w:top w:val="none" w:sz="0" w:space="0" w:color="auto"/>
                    <w:left w:val="none" w:sz="0" w:space="0" w:color="auto"/>
                    <w:bottom w:val="none" w:sz="0" w:space="0" w:color="auto"/>
                    <w:right w:val="none" w:sz="0" w:space="0" w:color="auto"/>
                  </w:divBdr>
                  <w:divsChild>
                    <w:div w:id="1443257633">
                      <w:marLeft w:val="0"/>
                      <w:marRight w:val="0"/>
                      <w:marTop w:val="0"/>
                      <w:marBottom w:val="0"/>
                      <w:divBdr>
                        <w:top w:val="none" w:sz="0" w:space="0" w:color="auto"/>
                        <w:left w:val="none" w:sz="0" w:space="0" w:color="auto"/>
                        <w:bottom w:val="none" w:sz="0" w:space="0" w:color="auto"/>
                        <w:right w:val="none" w:sz="0" w:space="0" w:color="auto"/>
                      </w:divBdr>
                    </w:div>
                  </w:divsChild>
                </w:div>
                <w:div w:id="920257801">
                  <w:marLeft w:val="0"/>
                  <w:marRight w:val="0"/>
                  <w:marTop w:val="0"/>
                  <w:marBottom w:val="0"/>
                  <w:divBdr>
                    <w:top w:val="none" w:sz="0" w:space="0" w:color="auto"/>
                    <w:left w:val="none" w:sz="0" w:space="0" w:color="auto"/>
                    <w:bottom w:val="none" w:sz="0" w:space="0" w:color="auto"/>
                    <w:right w:val="none" w:sz="0" w:space="0" w:color="auto"/>
                  </w:divBdr>
                  <w:divsChild>
                    <w:div w:id="129566672">
                      <w:marLeft w:val="0"/>
                      <w:marRight w:val="0"/>
                      <w:marTop w:val="0"/>
                      <w:marBottom w:val="0"/>
                      <w:divBdr>
                        <w:top w:val="none" w:sz="0" w:space="0" w:color="auto"/>
                        <w:left w:val="none" w:sz="0" w:space="0" w:color="auto"/>
                        <w:bottom w:val="none" w:sz="0" w:space="0" w:color="auto"/>
                        <w:right w:val="none" w:sz="0" w:space="0" w:color="auto"/>
                      </w:divBdr>
                    </w:div>
                    <w:div w:id="902594470">
                      <w:marLeft w:val="0"/>
                      <w:marRight w:val="0"/>
                      <w:marTop w:val="0"/>
                      <w:marBottom w:val="0"/>
                      <w:divBdr>
                        <w:top w:val="none" w:sz="0" w:space="0" w:color="auto"/>
                        <w:left w:val="none" w:sz="0" w:space="0" w:color="auto"/>
                        <w:bottom w:val="none" w:sz="0" w:space="0" w:color="auto"/>
                        <w:right w:val="none" w:sz="0" w:space="0" w:color="auto"/>
                      </w:divBdr>
                    </w:div>
                  </w:divsChild>
                </w:div>
                <w:div w:id="575818634">
                  <w:marLeft w:val="0"/>
                  <w:marRight w:val="0"/>
                  <w:marTop w:val="0"/>
                  <w:marBottom w:val="0"/>
                  <w:divBdr>
                    <w:top w:val="none" w:sz="0" w:space="0" w:color="auto"/>
                    <w:left w:val="none" w:sz="0" w:space="0" w:color="auto"/>
                    <w:bottom w:val="none" w:sz="0" w:space="0" w:color="auto"/>
                    <w:right w:val="none" w:sz="0" w:space="0" w:color="auto"/>
                  </w:divBdr>
                  <w:divsChild>
                    <w:div w:id="6296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ublic.tableau.com/authoring/ChurnAnalysis_16805354186840/Dashboard1_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olab.research.google.com/drive/1fKRAZQrx_FNVI84FCfd-_WIFbjeJV0U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B1410-576D-E644-9224-1F2860971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4364</Words>
  <Characters>24880</Characters>
  <Application>Microsoft Office Word</Application>
  <DocSecurity>0</DocSecurity>
  <Lines>207</Lines>
  <Paragraphs>58</Paragraphs>
  <ScaleCrop>false</ScaleCrop>
  <Company/>
  <LinksUpToDate>false</LinksUpToDate>
  <CharactersWithSpaces>29186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Pavan Kumar Nagula</cp:lastModifiedBy>
  <cp:revision>2</cp:revision>
  <dcterms:created xsi:type="dcterms:W3CDTF">2023-04-20T14:06:00Z</dcterms:created>
  <dcterms:modified xsi:type="dcterms:W3CDTF">2023-04-20T14:06:00Z</dcterms:modified>
</cp:coreProperties>
</file>