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4: API Security and Traffic Management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Import Petstore API using OpenAPI Spec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Importing Proxies from OpenAPI Specification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OpenAPI Specification</w:t>
      </w:r>
      <w:r>
        <w:rPr>
          <w:rFonts w:ascii="Arial" w:cs="Arial" w:eastAsia="Arial" w:hAnsi="Arial"/>
          <w:sz w:val="22"/>
          <w:szCs w:val="22"/>
        </w:rPr>
        <w:t xml:space="preserve">: A standard format for describing REST APIs, allowing automated proxy generation in Apigee.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Petstore API</w:t>
      </w:r>
      <w:r>
        <w:rPr>
          <w:rFonts w:ascii="Arial" w:cs="Arial" w:eastAsia="Arial" w:hAnsi="Arial"/>
          <w:sz w:val="22"/>
          <w:szCs w:val="22"/>
        </w:rPr>
        <w:t xml:space="preserve">: A common example API used for demonstrations, available at [Swagger Petstore](https://petstore.swagger.io/).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Import Process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Download OpenAPI Spec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Visit: https://petstore.swagger.io/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Download: OpenAPI 3.0.x specification (JSON or YAML)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Apigee supports OpenAPI versions 3.0.0 through 3.0.3. Version 3.0.4+ may not be compatible. Check current Apigee version support.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Create Proxy from Spec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API Proxies → Create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Template: OpenAPI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Upload: petstore-openapi-3.0.1.yaml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petstore-v1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Description: Imported proxy from OpenAPI spec 3.0.1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Select Operations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Apigee Auto-Generates Conditional Flows</w:t>
      </w:r>
      <w:r>
        <w:rPr>
          <w:rFonts w:ascii="Arial" w:cs="Arial" w:eastAsia="Arial" w:hAnsi="Arial"/>
          <w:sz w:val="22"/>
          <w:szCs w:val="22"/>
        </w:rPr>
        <w:t xml:space="preserve"> from OpenAPI endpoints: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Available Operations: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POST /pet (Add pet)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PUT /pet (Update pet)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GET /pet/findByStatus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GET /pet/findByTags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GET /pet/{petId}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POST /pet/{petId}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DELETE /pet/{petId}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GET /store/inventory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POST /store/order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POST /user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GET /user/login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GET /user/logout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Only Needed Operations</w:t>
      </w:r>
      <w:r>
        <w:rPr>
          <w:rFonts w:ascii="Arial" w:cs="Arial" w:eastAsia="Arial" w:hAnsi="Arial"/>
          <w:sz w:val="22"/>
          <w:szCs w:val="22"/>
        </w:rPr>
        <w:t xml:space="preserve"> to keep proxy manageable.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4: Deploy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Environment: eval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Deploy → Proxy Created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Postman Collection Import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 OpenAPI Spec to Postman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Postman → Import →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Select: petstore-openapi-3.0.1.yaml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Import: Collection + Specification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Collection with organized request folders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Specification file for reference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Auto-generated example requests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Proxy Structure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Conditional Flows Created Automatically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&lt;Flows&gt;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&lt;Flow name="add pet"&gt;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&lt;Condition&gt;request.verb == "POST" and proxy.pathsuffix MatchesPath "/pet"&lt;/Condition&gt;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&lt;Flow name="update pet"&gt;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&lt;Condition&gt;request.verb == "PUT" and proxy.pathsuffix MatchesPath "/pet"&lt;/Condition&gt;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More flows...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&lt;/Flows&gt;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Conditional flows do NOT restrict access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other endpoints by default. They only provide convenient attachment points for operation-specific policies. To restrict access, you must add explicit endpoint restrictions (covered in Section 3).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Takeaways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Benefits of OpenAPI Import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conditional flow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Operation-level policy attachment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Faster proxy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Consistent API structure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Limitations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 compatibility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Must manually restrict unwanted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URL comes from spec (may need modification)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Key Authentication with VerifyAPIKey Policy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 Key Authentication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Key</w:t>
      </w:r>
      <w:r>
        <w:rPr>
          <w:rFonts w:ascii="Arial" w:cs="Arial" w:eastAsia="Arial" w:hAnsi="Arial"/>
          <w:sz w:val="22"/>
          <w:szCs w:val="22"/>
        </w:rPr>
        <w:t xml:space="preserve">: A simple authentication mechanism where clients pass a unique key to identify themselves and gain access to the API.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VerifyAPIKey Policy</w:t>
      </w:r>
      <w:r>
        <w:rPr>
          <w:rFonts w:ascii="Arial" w:cs="Arial" w:eastAsia="Arial" w:hAnsi="Arial"/>
          <w:sz w:val="22"/>
          <w:szCs w:val="22"/>
        </w:rPr>
        <w:t xml:space="preserve">: Apigee policy that validates API keys passed in requests.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Implementation Steps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Add VerifyAPIKey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</w:t>
      </w:r>
      <w:r>
        <w:rPr>
          <w:rFonts w:ascii="Arial" w:cs="Arial" w:eastAsia="Arial" w:hAnsi="Arial"/>
          <w:sz w:val="22"/>
          <w:szCs w:val="22"/>
        </w:rPr>
        <w:t xml:space="preserve">: Proxy Endpoint → PreFlow → Request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&lt;VerifyAPIKey name="VerifyAPIKey"&gt;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&lt;APIKey ref="request.header.apikey"/&gt;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&lt;/VerifyAPIKey&gt;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APIKey ref</w:t>
      </w:r>
      <w:r>
        <w:rPr>
          <w:rFonts w:ascii="Arial" w:cs="Arial" w:eastAsia="Arial" w:hAnsi="Arial"/>
          <w:sz w:val="22"/>
          <w:szCs w:val="22"/>
        </w:rPr>
        <w:t xml:space="preserve">: Specifies where the key is expected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request.header.apikey</w:t>
      </w:r>
      <w:r>
        <w:rPr>
          <w:rFonts w:ascii="Arial" w:cs="Arial" w:eastAsia="Arial" w:hAnsi="Arial"/>
          <w:sz w:val="22"/>
          <w:szCs w:val="22"/>
        </w:rPr>
        <w:t xml:space="preserve"> = Header named "apikey"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request.queryparam.key</w:t>
      </w:r>
      <w:r>
        <w:rPr>
          <w:rFonts w:ascii="Arial" w:cs="Arial" w:eastAsia="Arial" w:hAnsi="Arial"/>
          <w:sz w:val="22"/>
          <w:szCs w:val="22"/>
        </w:rPr>
        <w:t xml:space="preserve"> = Query parameter named "key"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request.formparam.apikey</w:t>
      </w:r>
      <w:r>
        <w:rPr>
          <w:rFonts w:ascii="Arial" w:cs="Arial" w:eastAsia="Arial" w:hAnsi="Arial"/>
          <w:sz w:val="22"/>
          <w:szCs w:val="22"/>
        </w:rPr>
        <w:t xml:space="preserve"> = Form parameter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Deploy and Test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Without API Key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/petstore-v1/pet/findByStatus?status=available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"Failed to resolve API key variable request.header.apikey",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"steps.oauth.v2.FailedToResolveAPIKey"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Invalid API Key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/petstore-v1/pet/findByStatus?status=available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Headers: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apikey: invalid-key-12345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"Invalid API Key",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"oauth.v2.InvalidApiKey"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Error Types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not provided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to resolve 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`steps.oauth.v2.FailedToResolveAPIKey`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`oauth.v2.InvalidApiKey`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for wrong 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API Key for given 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`oauth.v2.InvalidApiKeyForGivenResource`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this stage, we don't have valid API keys yet. The next lectures cover how to generate them through the Products, Developers, and Apps ecosystem.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Policy Placement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PreFlow Request</w:t>
      </w:r>
      <w:r>
        <w:rPr>
          <w:rFonts w:ascii="Arial" w:cs="Arial" w:eastAsia="Arial" w:hAnsi="Arial"/>
          <w:sz w:val="22"/>
          <w:szCs w:val="22"/>
        </w:rPr>
        <w:t xml:space="preserve"> is ideal for authentication: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PreFlow (Request) ← VerifyAPIKey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Conditional Flows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PostFlow (Request)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Target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PreFlow?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Executes before all conditional flows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Applies to entire API (all operations)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Fails fast if authentication fails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Prevents unnecessary processing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Conditional Application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Apply to Specific Operations Only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&lt;VerifyAPIKey name="VerifyAPIKey"&gt;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&lt;APIKey ref="request.header.apikey"/&gt;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&lt;Condition&gt;request.verb == "POST"&lt;/Condition&gt;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&lt;/VerifyAPIKey&gt;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would only verify API keys for POST requests.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Products, Developers, Apps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Apigee's API Distribution Model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Three-Tier Model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 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A[API Proxy] --&gt;|Bundled into| B[API Product]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--&gt;|Subscribed by| C[App]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 --&gt;|Owned by| D[Developer]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 --&gt;|Generates| E[API Key/Credentials]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 API Products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Product</w:t>
      </w:r>
      <w:r>
        <w:rPr>
          <w:rFonts w:ascii="Arial" w:cs="Arial" w:eastAsia="Arial" w:hAnsi="Arial"/>
          <w:sz w:val="22"/>
          <w:szCs w:val="22"/>
        </w:rPr>
        <w:t xml:space="preserve">: A bundle of API proxy operations that can be distributed to consumers. Think of it as a "package" or "subscription tier" for your APIs.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Creating a Product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Publish → API Products → Create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petstore-free-tier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Display Name: Petstore Free 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Environment: eval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Access: Public/Private/Internal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Approval: Automatic/Manual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Quota: 5 calls per minute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Operations: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Proxy: petstore-v1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Path: /*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Methods: GET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Product Fields Explained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Levels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</w:t>
      </w:r>
      <w:r>
        <w:rPr>
          <w:rFonts w:ascii="Arial" w:cs="Arial" w:eastAsia="Arial" w:hAnsi="Arial"/>
          <w:sz w:val="22"/>
          <w:szCs w:val="22"/>
        </w:rPr>
        <w:t xml:space="preserve">: Visible to anyone on developer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Private</w:t>
      </w:r>
      <w:r>
        <w:rPr>
          <w:rFonts w:ascii="Arial" w:cs="Arial" w:eastAsia="Arial" w:hAnsi="Arial"/>
          <w:sz w:val="22"/>
          <w:szCs w:val="22"/>
        </w:rPr>
        <w:t xml:space="preserve">: Visible only to specific developers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</w:t>
      </w:r>
      <w:r>
        <w:rPr>
          <w:rFonts w:ascii="Arial" w:cs="Arial" w:eastAsia="Arial" w:hAnsi="Arial"/>
          <w:sz w:val="22"/>
          <w:szCs w:val="22"/>
        </w:rPr>
        <w:t xml:space="preserve">: Internal use only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 Type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Automatic</w:t>
      </w:r>
      <w:r>
        <w:rPr>
          <w:rFonts w:ascii="Arial" w:cs="Arial" w:eastAsia="Arial" w:hAnsi="Arial"/>
          <w:sz w:val="22"/>
          <w:szCs w:val="22"/>
        </w:rPr>
        <w:t xml:space="preserve">: Apps are auto-approved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</w:t>
      </w:r>
      <w:r>
        <w:rPr>
          <w:rFonts w:ascii="Arial" w:cs="Arial" w:eastAsia="Arial" w:hAnsi="Arial"/>
          <w:sz w:val="22"/>
          <w:szCs w:val="22"/>
        </w:rPr>
        <w:t xml:space="preserve">: Admin must approve each app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Quota</w:t>
      </w:r>
      <w:r>
        <w:rPr>
          <w:rFonts w:ascii="Arial" w:cs="Arial" w:eastAsia="Arial" w:hAnsi="Arial"/>
          <w:sz w:val="22"/>
          <w:szCs w:val="22"/>
        </w:rPr>
        <w:t xml:space="preserve"> (configured but not enforced until Quota policy is added):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Limit: 5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Interval: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Unit: minute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Operations Configuration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Granular Operation Control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Proxy: petstore-v1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Path: /pet/*        → All paths under /pet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Methods: GET        → Only GET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Proxy: petstore-v1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Path: /*            → Everything (including base 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Methods: &lt;empty&gt;    → All methods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Using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/*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allows calls to the base path itself. Use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/*/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or specific paths to avoid this.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Method-Specific Access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Path: /*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Methods: GET  → Read-only access (free tier)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Path: /*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Methods: GET, POST, PUT, DELETE  → Full access (gold tier)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Custom Attributes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Key-Value Metadata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owner: integration-team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support_email: admin@example.com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Logging and analytics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Error handling and routing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Team identification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Support contact information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‍ 2. Developers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</w:t>
      </w:r>
      <w:r>
        <w:rPr>
          <w:rFonts w:ascii="Arial" w:cs="Arial" w:eastAsia="Arial" w:hAnsi="Arial"/>
          <w:sz w:val="22"/>
          <w:szCs w:val="22"/>
        </w:rPr>
        <w:t xml:space="preserve">: An app developer who consumes your APIs. In production, developers self-register through the developer portal.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Creating a Developer (Manual)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Publish → Developers → Create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Details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First Name: Sam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Last Name: Weiss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Email: sam.weiss@example.com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Username: samweiss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production with a developer portal, developers sign up themselves. Manual creation is for testing or admin purposes.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 Apps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</w:t>
      </w:r>
      <w:r>
        <w:rPr>
          <w:rFonts w:ascii="Arial" w:cs="Arial" w:eastAsia="Arial" w:hAnsi="Arial"/>
          <w:sz w:val="22"/>
          <w:szCs w:val="22"/>
        </w:rPr>
        <w:t xml:space="preserve">: Represents a client application that consumes your API. An app subscribes to one or more products and generates credentials (API keys).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Creating an App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Publish → Apps → Create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petclinic-app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Developer: Sam Weiss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Credentials: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Expiration: Never / Date / Duration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Products: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petstore-free-tier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Custom Attributes: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owner: cloud-team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support_email: admin@cloudteam.xyz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Credentials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Auto-Generated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(Client ID)</w:t>
      </w:r>
      <w:r>
        <w:rPr>
          <w:rFonts w:ascii="Arial" w:cs="Arial" w:eastAsia="Arial" w:hAnsi="Arial"/>
          <w:sz w:val="22"/>
          <w:szCs w:val="22"/>
        </w:rPr>
        <w:t xml:space="preserve">: Used as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 (Client Secret)</w:t>
      </w:r>
      <w:r>
        <w:rPr>
          <w:rFonts w:ascii="Arial" w:cs="Arial" w:eastAsia="Arial" w:hAnsi="Arial"/>
          <w:sz w:val="22"/>
          <w:szCs w:val="22"/>
        </w:rPr>
        <w:t xml:space="preserve">: Used for OAuth flows (covered later)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Credentials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Primary and secondary keys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Key rotation without downtime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Different keys for different environments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 Status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Approved</w:t>
      </w:r>
      <w:r>
        <w:rPr>
          <w:rFonts w:ascii="Arial" w:cs="Arial" w:eastAsia="Arial" w:hAnsi="Arial"/>
          <w:sz w:val="22"/>
          <w:szCs w:val="22"/>
        </w:rPr>
        <w:t xml:space="preserve">: Active and usable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Revoked</w:t>
      </w:r>
      <w:r>
        <w:rPr>
          <w:rFonts w:ascii="Arial" w:cs="Arial" w:eastAsia="Arial" w:hAnsi="Arial"/>
          <w:sz w:val="22"/>
          <w:szCs w:val="22"/>
        </w:rPr>
        <w:t xml:space="preserve">: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Pending</w:t>
      </w:r>
      <w:r>
        <w:rPr>
          <w:rFonts w:ascii="Arial" w:cs="Arial" w:eastAsia="Arial" w:hAnsi="Arial"/>
          <w:sz w:val="22"/>
          <w:szCs w:val="22"/>
        </w:rPr>
        <w:t xml:space="preserve">: Awaiting approval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Complete Flow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sequenceDiagram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Dev as Developer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App as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Prod as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Proxy as API Proxy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Target as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Dev-&gt;&gt;App: Creates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App-&gt;&gt;Prod: Subscribes to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Prod-&gt;&gt;App: Generates API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App-&gt;&gt;Proxy: Calls API with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Proxy-&gt;&gt;Prod: Validates Key &amp;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Proxy-&gt;&gt;Target: Forwards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Target-&gt;&gt;Proxy: Returns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Proxy-&gt;&gt;App: Returns Response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with API Key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/petstore-v1/pet/findByStatus?status=available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Headers: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apikey: &lt;KEY_FROM_APP&gt;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"id":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"name": "doggie",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"status": "available"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vs. Proxy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-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Proxy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Technical implementation -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Business offering - One product can bundle multiple proxies - One proxy can be in multiple products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Relationship Summary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 Developer → Many Apps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 App → Many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 App → Many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 Product → Many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 Operation → 1 Proxy + Path + Methods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 Design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tiered products (free, basic, 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meaningful names and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appropriate quotas per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 free tiers to read-only (GET)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descriptive app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custom attributes for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key rotation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app usage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Developer Experience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clear product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API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developer portal for self-service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 approval for trusted developers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Bundle Products, Approve-Revoke Credentials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Product Bundling and Management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lecture explores advanced product management, including bundling multiple products in apps, approval workflows, and credential management.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Multiple Products in One App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</w:t>
      </w:r>
      <w:r>
        <w:rPr>
          <w:rFonts w:ascii="Arial" w:cs="Arial" w:eastAsia="Arial" w:hAnsi="Arial"/>
          <w:sz w:val="22"/>
          <w:szCs w:val="22"/>
        </w:rPr>
        <w:t xml:space="preserve">: An app needs access to both read-only and full-access operations.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  <w:r>
        <w:rPr>
          <w:rFonts w:ascii="Arial" w:cs="Arial" w:eastAsia="Arial" w:hAnsi="Arial"/>
          <w:sz w:val="22"/>
          <w:szCs w:val="22"/>
        </w:rPr>
        <w:t xml:space="preserve">: Add multiple products to the same app.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App: petclinic-app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Products: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├─ petstore-free-tier (GET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└─ petstore-gold-tier (All methods)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Credentials: Same key works for both products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Adding Products to Existing App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Apps → petclinic-app →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Scroll to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Add Product → petstore-gold-tier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Product Configuration Comparison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Free Tier Product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petstore-free-tier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Operations: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Proxy: petstore-v1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Path: /*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Methods: 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Quota: 5 per minute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Auto-Approve: ✅ Yes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Gold Tier Product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petstore-gold-tier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Operations: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- Proxy: petstore-v1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Path: /*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Methods: &lt;all&gt;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Quota: 10000 per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Auto-Approve: ❌ No (Manual approval required)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Approval Workflows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Automatic Approval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Setting</w:t>
      </w:r>
      <w:r>
        <w:rPr>
          <w:rFonts w:ascii="Arial" w:cs="Arial" w:eastAsia="Arial" w:hAnsi="Arial"/>
          <w:sz w:val="22"/>
          <w:szCs w:val="22"/>
        </w:rPr>
        <w:t xml:space="preserve">: "Automatically approve access requests" = ✅ Checked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 subscribes to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Status: Approved (immediately)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Key works immediately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Manual Approval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Setting</w:t>
      </w:r>
      <w:r>
        <w:rPr>
          <w:rFonts w:ascii="Arial" w:cs="Arial" w:eastAsia="Arial" w:hAnsi="Arial"/>
          <w:sz w:val="22"/>
          <w:szCs w:val="22"/>
        </w:rPr>
        <w:t xml:space="preserve">: "Automatically approve access requests" = ❌ Unchecked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 subscribes to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Status: Pending Approval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Admin reviews and approves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Status: Approved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Key works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Approval Status Management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App-Level Status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Apps → petclinic-app →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Status: Approved / Revoked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Approved</w:t>
      </w:r>
      <w:r>
        <w:rPr>
          <w:rFonts w:ascii="Arial" w:cs="Arial" w:eastAsia="Arial" w:hAnsi="Arial"/>
          <w:sz w:val="22"/>
          <w:szCs w:val="22"/>
        </w:rPr>
        <w:t xml:space="preserve">: App can use all approved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Revoked</w:t>
      </w:r>
      <w:r>
        <w:rPr>
          <w:rFonts w:ascii="Arial" w:cs="Arial" w:eastAsia="Arial" w:hAnsi="Arial"/>
          <w:sz w:val="22"/>
          <w:szCs w:val="22"/>
        </w:rPr>
        <w:t xml:space="preserve">: App cannot use ANY products (even if product-level is approved)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Product-Level Status (within App)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Apps → petclinic-app → Edit →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Products: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├─ petstore-free-tier: Approved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└─ petstore-gold-tier: Pending / Approved / Revoked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</w:t>
      </w:r>
      <w:r>
        <w:rPr>
          <w:rFonts w:ascii="Arial" w:cs="Arial" w:eastAsia="Arial" w:hAnsi="Arial"/>
          <w:sz w:val="22"/>
          <w:szCs w:val="22"/>
        </w:rPr>
        <w:t xml:space="preserve">: Controls access to specific product only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Approval Workflows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1: App Revoked, Product Approved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 Status: Revoked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Product Status: Approved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/petstore-v1/pet/findByStatus?status=available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Headers: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apikey: &lt;KEY&gt;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"App not approved",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"keymanagement.service.app_not_approved"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2: App Approved, Product Pending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 Status: Approved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Product Status: Pending Approval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/petstore-v1/pet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Headers: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apikey: &lt;KEY&gt;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Body: { "name": "doggie", "status": "available" 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"Invalid API Key for given resource",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"oauth.v2.InvalidApiKeyForGivenResource"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3: Both Approved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 Status: Approved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Product Status: Approved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/petstore-v1/pet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Headers: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apikey: &lt;KEY&gt;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Body: { "name": "doggie", "status": "available" 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"id": 123,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"name": "doggie",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"status": "available"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Success!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Finding Apps Pending Approval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 Apps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Apps → Filter: "Pending product approval"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Shows all apps with products awaiting approval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Approve Product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Apps → petclinic-app →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Find product with "Pending"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Click product → Approve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Changes may take a few seconds to propagate across Apigee's distributed system.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vs. Secret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ID (Key)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Used as API key for authentication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Visible in app details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Passed in requests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Secret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Used for OAuth 2.0 flows (covered later)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️ NOT the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️ Keep confidential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 Credentials: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Key (Client ID): abc123xyz  ← THIS is your API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Secret: secret456def        ← For OAuth only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Multiple Operations in Products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Adding Operations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Product → Edit → Operations → Add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Proxy: petstore-v1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Path: /*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Methods: GET, POST, PUT, 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Proxy: another-api-v1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Path: /users/*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Methods: GET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Apigee Best Practice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Maintain 1:1 relationship between products and APIs.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Why?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- Easier documentation on developer portal - Clearer product offerings - Simpler maintenance - Better analytics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Product Management Strategies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Tiered Products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Free Tier: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Quota: 100/day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Methods: GET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Auto-approve: Yes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Basic Tier: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Quota: 10,000/day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Methods: GET, POST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Auto-approve: Yes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Premium Tier: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Quota: 1,000,000/day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Methods: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Auto-approve: Manual (contract required)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Environment-Specific Products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petstore-dev (Development)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No quota limits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All methods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petstore-prod (Production)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Strict quotas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Controlled access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Credential Lifecycle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 LR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A[Create App] --&gt; B[Generate Credentials]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 --&gt; C[Approve Product]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 --&gt; D[Active/In Use]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D --&gt; E{Need Change?}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E --&gt;|Rotate| F[Add New Credential]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E --&gt;|Revoke| G[Revoke Credential]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E --&gt;|Update| H[Modify Products]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F --&gt; 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G --&gt; I[Inactive]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H --&gt; 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 Operations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</w:t>
      </w:r>
      <w:r>
        <w:rPr>
          <w:rFonts w:ascii="Arial" w:cs="Arial" w:eastAsia="Arial" w:hAnsi="Arial"/>
          <w:sz w:val="22"/>
          <w:szCs w:val="22"/>
        </w:rPr>
        <w:t xml:space="preserve">: Create additional credentials (primary/secondary)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Revoke</w:t>
      </w:r>
      <w:r>
        <w:rPr>
          <w:rFonts w:ascii="Arial" w:cs="Arial" w:eastAsia="Arial" w:hAnsi="Arial"/>
          <w:sz w:val="22"/>
          <w:szCs w:val="22"/>
        </w:rPr>
        <w:t xml:space="preserve">: Disable specific credential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: Permanently remove credential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Approve/Reject</w:t>
      </w:r>
      <w:r>
        <w:rPr>
          <w:rFonts w:ascii="Arial" w:cs="Arial" w:eastAsia="Arial" w:hAnsi="Arial"/>
          <w:sz w:val="22"/>
          <w:szCs w:val="22"/>
        </w:rPr>
        <w:t xml:space="preserve">: Control product access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Implement SpikeArrest Policy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Traffic Management: SpikeArrest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SpikeArrest Policy</w:t>
      </w:r>
      <w:r>
        <w:rPr>
          <w:rFonts w:ascii="Arial" w:cs="Arial" w:eastAsia="Arial" w:hAnsi="Arial"/>
          <w:sz w:val="22"/>
          <w:szCs w:val="22"/>
        </w:rPr>
        <w:t xml:space="preserve">: Protects APIs from traffic spikes and sudden bursts of requests. Used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operational traffic management</w:t>
      </w:r>
      <w:r>
        <w:rPr>
          <w:rFonts w:ascii="Arial" w:cs="Arial" w:eastAsia="Arial" w:hAnsi="Arial"/>
          <w:sz w:val="22"/>
          <w:szCs w:val="22"/>
        </w:rPr>
        <w:t xml:space="preserve">, not business SLAs.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Prevent DDoS attacks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Protect backend from overload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Smooth out traffic bursts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Operational stability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SpikeArrest vs. Quota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-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SpikeArrest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Operational protection (traffic smoothing) -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Quota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Business contracts (SLA enforcement)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Policy Configuration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Basic Structure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&lt;SpikeArrest name="SpikeArrest"&gt;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&lt;Rate&gt;60pm&lt;/Rate&gt;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&lt;UseEffectiveCount&gt;false&lt;/UseEffectiveCount&gt;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&lt;/SpikeArrest&gt;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Rate Element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&lt;number&gt;pm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&lt;number&gt;ps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Supported Units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pm</w:t>
      </w:r>
      <w:r>
        <w:rPr>
          <w:rFonts w:ascii="Arial" w:cs="Arial" w:eastAsia="Arial" w:hAnsi="Arial"/>
          <w:sz w:val="22"/>
          <w:szCs w:val="22"/>
        </w:rPr>
        <w:t xml:space="preserve"> = per minute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ps</w:t>
      </w:r>
      <w:r>
        <w:rPr>
          <w:rFonts w:ascii="Arial" w:cs="Arial" w:eastAsia="Arial" w:hAnsi="Arial"/>
          <w:sz w:val="22"/>
          <w:szCs w:val="22"/>
        </w:rPr>
        <w:t xml:space="preserve"> = per second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&lt;Rate&gt;60pm&lt;/Rate&gt;    &lt;!-- 60 requests per minute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&lt;Rate&gt;5ps&lt;/Rate&gt;     &lt;!-- 5 requests per second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&lt;Rate&gt;100pm&lt;/Rate&gt;   &lt;!-- 100 requests per minute --&gt;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Only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pm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ps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are supported. You cannot use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ph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(per hour) or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pd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(per day).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Rate Smoothing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UseEffectiveCount</w:t>
      </w:r>
      <w:r>
        <w:rPr>
          <w:rFonts w:ascii="Arial" w:cs="Arial" w:eastAsia="Arial" w:hAnsi="Arial"/>
          <w:sz w:val="22"/>
          <w:szCs w:val="22"/>
        </w:rPr>
        <w:t xml:space="preserve">: Controls how the rate is distributed over time.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UseEffectiveCount = false (Default)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</w:t>
      </w:r>
      <w:r>
        <w:rPr>
          <w:rFonts w:ascii="Arial" w:cs="Arial" w:eastAsia="Arial" w:hAnsi="Arial"/>
          <w:sz w:val="22"/>
          <w:szCs w:val="22"/>
        </w:rPr>
        <w:t xml:space="preserve">: Rate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smoothed out</w:t>
      </w:r>
      <w:r>
        <w:rPr>
          <w:rFonts w:ascii="Arial" w:cs="Arial" w:eastAsia="Arial" w:hAnsi="Arial"/>
          <w:sz w:val="22"/>
          <w:szCs w:val="22"/>
        </w:rPr>
        <w:t xml:space="preserve"> over smaller time intervals.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60pm → Smoothed to 1 per 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(60 requests / 60 seconds = 1/second)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5ps → Smoothed to 1 per 200ms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(5 requests / 1000ms = 1/200ms)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120pm → Smoothed to 2 per 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(120 requests / 60 seconds = 2/second)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 Rate Calculation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Rate per minute → Effective rate per 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Rate per second → Effective rate per millisecond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UseEffectiveCount = true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</w:t>
      </w:r>
      <w:r>
        <w:rPr>
          <w:rFonts w:ascii="Arial" w:cs="Arial" w:eastAsia="Arial" w:hAnsi="Arial"/>
          <w:sz w:val="22"/>
          <w:szCs w:val="22"/>
        </w:rPr>
        <w:t xml:space="preserve">: Rate is applied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 specified</w:t>
      </w:r>
      <w:r>
        <w:rPr>
          <w:rFonts w:ascii="Arial" w:cs="Arial" w:eastAsia="Arial" w:hAnsi="Arial"/>
          <w:sz w:val="22"/>
          <w:szCs w:val="22"/>
        </w:rPr>
        <w:t xml:space="preserve"> without smoothing.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&lt;SpikeArrest name="SpikeArrest"&gt;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&lt;Rate&gt;60pm&lt;/Rate&gt;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&lt;UseEffectiveCount&gt;true&lt;/UseEffectiveCount&gt;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&lt;/SpikeArrest&gt;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</w:t>
      </w:r>
      <w:r>
        <w:rPr>
          <w:rFonts w:ascii="Arial" w:cs="Arial" w:eastAsia="Arial" w:hAnsi="Arial"/>
          <w:sz w:val="22"/>
          <w:szCs w:val="22"/>
        </w:rPr>
        <w:t xml:space="preserve">: Allows 60 requests in any 1-minute window (could all come in first second).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Identifier Element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Maintain separate counters for different request groups.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&lt;SpikeArrest name="SpikeArrest"&gt;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&lt;Identifier ref="client.ip"/&gt;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&lt;Rate&gt;5pm&lt;/Rate&gt;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&lt;/SpikeArrest&gt;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Identifiers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Per IP address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&lt;Identifier ref="client.ip"/&gt;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Per API key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&lt;Identifier ref="verifyapikey.VerifyAPIKey.client_id"/&gt;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Per user ID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&lt;Identifier ref="request.header.user-id"/&gt;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Per developer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&lt;Identifier ref="developer.email"/&gt;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unique identifier value gets its own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Prevents one client from consuming all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Useful for fair usage policies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MessageWeight Element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Count some requests as multiple requests.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&lt;SpikeArrest name="SpikeArrest"&gt;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&lt;Rate&gt;60pm&lt;/Rate&gt;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&lt;MessageWeight ref="request.header.weight"/&gt;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&lt;/SpikeArrest&gt;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Rate: 60pm (effective: 1/second)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MessageWeight: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1 with weight=2 → Counts as 2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Effective rate becomes: 0.5/second (30pm)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2 with weight=3 → Counts as 3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Effective rate becomes: 0.33/second (20pm)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requests (weight = batch size)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Premium vs. standard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Resource-intensive operations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Implementation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Add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</w:t>
      </w:r>
      <w:r>
        <w:rPr>
          <w:rFonts w:ascii="Arial" w:cs="Arial" w:eastAsia="Arial" w:hAnsi="Arial"/>
          <w:sz w:val="22"/>
          <w:szCs w:val="22"/>
        </w:rPr>
        <w:t xml:space="preserve">: Proxy Endpoint → PreFlow → Request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Proxy → Develop → Proxy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PreFlow → Request → Add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Create New Policy → Spike Arrest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Configure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&lt;SpikeArrest name="SpikeArrest"&gt;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&lt;Rate&gt;5pm&lt;/Rate&gt;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&lt;UseEffectiveCount&gt;true&lt;/UseEffectiveCount&gt;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&lt;/SpikeArrest&gt;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Position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</w:t>
      </w:r>
      <w:r>
        <w:rPr>
          <w:rFonts w:ascii="Arial" w:cs="Arial" w:eastAsia="Arial" w:hAnsi="Arial"/>
          <w:sz w:val="22"/>
          <w:szCs w:val="22"/>
        </w:rPr>
        <w:t xml:space="preserve">: Place SpikeArrest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BEFORE</w:t>
      </w:r>
      <w:r>
        <w:rPr>
          <w:rFonts w:ascii="Arial" w:cs="Arial" w:eastAsia="Arial" w:hAnsi="Arial"/>
          <w:sz w:val="22"/>
          <w:szCs w:val="22"/>
        </w:rPr>
        <w:t xml:space="preserve"> VerifyAPIKey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Flow: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SpikeArrest      ← Check traffic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VerifyAPIKey     ← Then authenticate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Other policies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Reject excess traffic immediately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Don't waste resources on authentication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Protect against DDoS before processing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Drag and Drop</w:t>
      </w:r>
      <w:r>
        <w:rPr>
          <w:rFonts w:ascii="Arial" w:cs="Arial" w:eastAsia="Arial" w:hAnsi="Arial"/>
          <w:sz w:val="22"/>
          <w:szCs w:val="22"/>
        </w:rPr>
        <w:t xml:space="preserve"> to reorder policies in UI.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/petstore-v1/pet/findByStatus?status=available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Headers: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apikey: &lt;VALID_KEY&gt;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Rate: 5pm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1: ✅ 200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2: ✅ 200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3: ✅ 200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4: ✅ 200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5: ✅ 200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6: ❌ 429 Too Many Requests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"Spike arrest violation. Allowed rate : 5pm",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"policies.ratelimit.SpikeArrestViolation"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Debug Trace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Successful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Flow Variables: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ratelimit.SpikeArrest.allowed.count: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ratelimit.SpikeArrest.used.count: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ratelimit.SpikeArrest.exceed.count: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ratelimit.SpikeArrest.failed: false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Failed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Flow Variables: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ratelimit.SpikeArrest.allowed.count: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ratelimit.SpikeArrest.used.count: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ratelimit.SpikeArrest.exceed.count: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ratelimit.SpikeArrest.failed: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Error: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fault.name: SpikeArrestViolation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├─ error.status.code: 429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error.reason.phrase: Too Many Requests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Limits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Development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&lt;Rate&gt;100pm&lt;/Rate&gt;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Production - Conservative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&lt;Rate&gt;10ps&lt;/Rate&gt;  &lt;!-- 600pm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Production - High Traffic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&lt;Rate&gt;100ps&lt;/Rate&gt;  &lt;!-- 6000pm --&gt;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Identifier</w:t>
      </w:r>
      <w:r>
        <w:rPr>
          <w:rFonts w:ascii="Arial" w:cs="Arial" w:eastAsia="Arial" w:hAnsi="Arial"/>
          <w:sz w:val="22"/>
          <w:szCs w:val="22"/>
        </w:rPr>
        <w:t xml:space="preserve"> (Per-Client Limits):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&lt;SpikeArrest name="SpikeArrest"&gt;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&lt;Identifier ref="client.ip"/&gt;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&lt;Rate&gt;10pm&lt;/Rate&gt;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&lt;UseEffectiveCount&gt;true&lt;/UseEffectiveCount&gt;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&lt;/SpikeArrest&gt;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Placement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PreFlow Request: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SpikeArrest (First - protect immediately)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VerifyAPIKey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Other policies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Common Configurations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Basic Protection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&lt;SpikeArrest name="SpikeArrest"&gt;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&lt;Rate&gt;60pm&lt;/Rate&gt;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&lt;/SpikeArrest&gt;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Per-IP Protection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&lt;SpikeArrest name="SpikeArrest"&gt;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&lt;Identifier ref="client.ip"/&gt;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&lt;Rate&gt;10pm&lt;/Rate&gt;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&lt;UseEffectiveCount&gt;true&lt;/UseEffectiveCount&gt;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&lt;/SpikeArrest&gt;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High-Traffic API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&lt;SpikeArrest name="SpikeArrest"&gt;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&lt;Rate&gt;100ps&lt;/Rate&gt;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&lt;UseEffectiveCount&gt;false&lt;/UseEffectiveCount&gt;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&lt;/SpikeArrest&gt;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Implement Dynamic Quota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Quota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Quota Policy</w:t>
      </w:r>
      <w:r>
        <w:rPr>
          <w:rFonts w:ascii="Arial" w:cs="Arial" w:eastAsia="Arial" w:hAnsi="Arial"/>
          <w:sz w:val="22"/>
          <w:szCs w:val="22"/>
        </w:rPr>
        <w:t xml:space="preserve">: Enforces business contracts and SLAs with API consumers. Unlike SpikeArrest (operational), Quota is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business-level</w:t>
      </w:r>
      <w:r>
        <w:rPr>
          <w:rFonts w:ascii="Arial" w:cs="Arial" w:eastAsia="Arial" w:hAnsi="Arial"/>
          <w:sz w:val="22"/>
          <w:szCs w:val="22"/>
        </w:rPr>
        <w:t xml:space="preserve"> rate limiting.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Enforce subscription limits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Implement tiered pricing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Control API usage per product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Business SLA compliance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Quota vs. SpikeArrest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-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Quota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Business contracts (100 calls/day per subscription) -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SpikeArrest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Operational protection (smooth traffic spikes)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Quota Types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Apigee supports three quota types based on how the quota window starts and resets: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Flexi Quota (Recommended)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</w:t>
      </w:r>
      <w:r>
        <w:rPr>
          <w:rFonts w:ascii="Arial" w:cs="Arial" w:eastAsia="Arial" w:hAnsi="Arial"/>
          <w:sz w:val="22"/>
          <w:szCs w:val="22"/>
        </w:rPr>
        <w:t xml:space="preserve">: Counter starts when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first request</w:t>
      </w:r>
      <w:r>
        <w:rPr>
          <w:rFonts w:ascii="Arial" w:cs="Arial" w:eastAsia="Arial" w:hAnsi="Arial"/>
          <w:sz w:val="22"/>
          <w:szCs w:val="22"/>
        </w:rPr>
        <w:t xml:space="preserve"> is received.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&lt;Quota name="EnforceQuota"&gt;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&lt;Allow count="100"/&gt;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&lt;Interval&gt;5&lt;/Interval&gt;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&lt;TimeUnit&gt;minute&lt;/TimeUnit&gt;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&lt;QuotaType&gt;flexi&lt;/QuotaType&gt;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&lt;/Quota&gt;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First request at: 10:23:15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Quota window: 10:23:15 - 10:28:15 (5 minutes)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Resets at: 10:28:15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Calendar Quota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</w:t>
      </w:r>
      <w:r>
        <w:rPr>
          <w:rFonts w:ascii="Arial" w:cs="Arial" w:eastAsia="Arial" w:hAnsi="Arial"/>
          <w:sz w:val="22"/>
          <w:szCs w:val="22"/>
        </w:rPr>
        <w:t xml:space="preserve">: Counter starts at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specific time</w:t>
      </w:r>
      <w:r>
        <w:rPr>
          <w:rFonts w:ascii="Arial" w:cs="Arial" w:eastAsia="Arial" w:hAnsi="Arial"/>
          <w:sz w:val="22"/>
          <w:szCs w:val="22"/>
        </w:rPr>
        <w:t xml:space="preserve"> (monthly, quarterly, etc.).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&lt;Quota name="EnforceQuota"&gt;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&lt;Allow count="1000000"/&gt;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&lt;Interval&gt;1&lt;/Interval&gt;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&lt;TimeUnit&gt;month&lt;/TimeUnit&gt;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&lt;QuotaType&gt;calendar&lt;/QuotaType&gt;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&lt;StartTime&gt;2024-01-01 00:00:00&lt;/StartTime&gt;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&lt;/Quota&gt;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subscription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Quarterly billing cycles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 contracts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Rolling Window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</w:t>
      </w:r>
      <w:r>
        <w:rPr>
          <w:rFonts w:ascii="Arial" w:cs="Arial" w:eastAsia="Arial" w:hAnsi="Arial"/>
          <w:sz w:val="22"/>
          <w:szCs w:val="22"/>
        </w:rPr>
        <w:t xml:space="preserve">: Looks back at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past time window</w:t>
      </w:r>
      <w:r>
        <w:rPr>
          <w:rFonts w:ascii="Arial" w:cs="Arial" w:eastAsia="Arial" w:hAnsi="Arial"/>
          <w:sz w:val="22"/>
          <w:szCs w:val="22"/>
        </w:rPr>
        <w:t xml:space="preserve"> for each request.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&lt;Quota name="EnforceQuota"&gt;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&lt;Allow count="10"/&gt;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&lt;Interval&gt;1&lt;/Interval&gt;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&lt;TimeUnit&gt;day&lt;/TimeUnit&gt;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&lt;QuotaType&gt;rollingwindow&lt;/QuotaType&gt;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&lt;/Quota&gt;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Quota: 10 calls per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at 10:00 AM → Checks calls from 10:00 AM yesterday to now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at 2:00 PM → Checks calls from 2:00 PM yesterday to now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  <w:r>
        <w:rPr>
          <w:rFonts w:ascii="Arial" w:cs="Arial" w:eastAsia="Arial" w:hAnsi="Arial"/>
          <w:sz w:val="22"/>
          <w:szCs w:val="22"/>
        </w:rPr>
        <w:t xml:space="preserve">: For each request, count requests in the past 24 hours and ensure ≤ 10.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Policy Configuration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Basic Structure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&lt;Quota name="EnforceProductQuota"&gt;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&lt;Allow count="10"/&gt;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&lt;Interval&gt;5&lt;/Interval&gt;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&lt;TimeUnit&gt;minute&lt;/TimeUnit&gt;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&lt;Identifier ref="verifyapikey.VerifyAPIKey.client_id"/&gt;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&lt;Distributed&gt;true&lt;/Distributed&gt;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&lt;Synchronous&gt;true&lt;/Synchronous&gt;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&lt;/Quota&gt;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Elements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Allow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Maximum number of requests allowed.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&lt;Allow count="100"/&gt;                    &lt;!-- Hardcoded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&lt;Allow countRef="verifyapikey.VerifyAPIKey.apiproduct.developer.quota.limit"/&gt;  &lt;!-- Dynamic --&gt;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Interval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Number of time units for the quota window.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&lt;Interval&gt;5&lt;/Interval&gt;                  &lt;!-- Hardcoded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&lt;Interval ref="verifyapikey.VerifyAPIKey.apiproduct.developer.quota.interval"/&gt;  &lt;!-- Dynamic --&gt;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TimeUnit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Unit of time for the interval.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Supported Values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second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minute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hour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day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week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month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&lt;TimeUnit&gt;minute&lt;/TimeUnit&gt;             &lt;!-- Hardcoded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&lt;TimeUnit ref="verifyapikey.VerifyAPIKey.apiproduct.developer.quota.timeunit"/&gt;  &lt;!-- Dynamic --&gt;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Identifier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Maintain separate quota counters for different entities.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Per app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&lt;Identifier ref="verifyapikey.VerifyAPIKey.client_id"/&gt;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Per developer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&lt;Identifier ref="developer.email"/&gt;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Per product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&lt;Identifier ref="verifyapikey.VerifyAPIKey.apiproduct.name"/&gt;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Distributed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Share quota counter across all message processors.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&lt;Distributed&gt;true&lt;/Distributed&gt;   &lt;!-- Shared counter (recommended)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&lt;Distributed&gt;false&lt;/Distributed&gt;  &lt;!-- Each node has own counter --&gt;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true?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Accurate quota enforcement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Consistent across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️ Slight performance overhead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Synchronous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Synchronously update counter across nodes.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&lt;Synchronous&gt;true&lt;/Synchronous&gt;   &lt;!-- Strict enforcement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&lt;Synchronous&gt;false&lt;/Synchronous&gt;  &lt;!-- Eventual consistency --&gt;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Synchronous = true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Strict quota enforcement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No quota overruns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️ Slightly slower (waits for sync)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Synchronous = false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Faster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️ May allow slight overruns during sync delay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Dynamic Quota from Product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Product: petstore-free-tier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Quota: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Limit: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Interval: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Time Unit: minute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&lt;Quota name="EnforceProductQuota"&gt;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&lt;Allow countRef="verifyapikey.VerifyAPIKey.apiproduct.developer.quota.limit"/&gt;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&lt;Interval ref="verifyapikey.VerifyAPIKey.apiproduct.developer.quota.interval"/&gt;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&lt;TimeUnit ref="verifyapikey.VerifyAPIKey.apiproduct.developer.quota.timeunit"/&gt;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&lt;Identifier ref="verifyapikey.VerifyAPIKey.client_id"/&gt;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&lt;Distributed&gt;true&lt;/Distributed&gt;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&lt;Synchronous&gt;true&lt;/Synchronous&gt;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&lt;/Quota&gt;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 Variables</w:t>
      </w:r>
      <w:r>
        <w:rPr>
          <w:rFonts w:ascii="Arial" w:cs="Arial" w:eastAsia="Arial" w:hAnsi="Arial"/>
          <w:sz w:val="22"/>
          <w:szCs w:val="22"/>
        </w:rPr>
        <w:t xml:space="preserve"> (set by VerifyAPIKey policy):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verifyapikey.VerifyAPIKey.apiproduct.developer.quota.limit =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verifyapikey.VerifyAPIKey.apiproduct.developer.quota.interval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verifyapikey.VerifyAPIKey.apiproduct.developer.quota.timeunit = minute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Policy Name Must Match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The flow variable prefix must match your VerifyAPIKey policy name exactly (case-sensitive). ``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xml &lt;VerifyAPIKey name="VerifyAPIKey"&gt;  ← This name &lt;Allow countRef="verifyapikey.VerifyAPIKey.apiproduct..."/&gt;  ← Must match here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Implementation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Configure Product Quota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Products → petstore-free-tier →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Quota: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Limit: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Interval: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Time Unit: minute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Add Quota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</w:t>
      </w:r>
      <w:r>
        <w:rPr>
          <w:rFonts w:ascii="Arial" w:cs="Arial" w:eastAsia="Arial" w:hAnsi="Arial"/>
          <w:sz w:val="22"/>
          <w:szCs w:val="22"/>
        </w:rPr>
        <w:t xml:space="preserve">: Proxy Endpoint → PreFlow → Request (after VerifyAPIKey)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Endpoint → PreFlow →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Add Step → Create New Policy → Quota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EnforceProductQuota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Configure Policy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&lt;Quota name="EnforceProductQuota"&gt;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&lt;Allow countRef="verifyapikey.VerifyAPIKey.apiproduct.developer.quota.limit"/&gt;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&lt;Interval ref="verifyapikey.VerifyAPIKey.apiproduct.developer.quota.interval"/&gt;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&lt;TimeUnit ref="verifyapikey.VerifyAPIKey.apiproduct.developer.quota.timeunit"/&gt;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&lt;Identifier ref="verifyapikey.VerifyAPIKey.client_id"/&gt;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&lt;Distributed&gt;true&lt;/Distributed&gt;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&lt;Synchronous&gt;true&lt;/Synchronous&gt;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&lt;/Quota&gt;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4: Disable SpikeArrest (for testing)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&lt;SpikeArrest name="SpikeArrest" enabled="false"&gt;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...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&lt;/SpikeArrest&gt;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/petstore-v1/pet/findByStatus?status=available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Headers: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apikey: &lt;DEMO_APP_KEY&gt;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Quota: 5 per minute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1: ✅ 200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2: ✅ 200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3: ✅ 200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4: ✅ 200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5: ✅ 200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 6: ❌ 429 Too Many Requests (Quota Exceeded)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"Rate limit quota violation. Quota limit exceeded. Identifier : demo-app",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"policies.ratelimit.QuotaViolation"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Debug Trace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 Variables</w:t>
      </w:r>
      <w:r>
        <w:rPr>
          <w:rFonts w:ascii="Arial" w:cs="Arial" w:eastAsia="Arial" w:hAnsi="Arial"/>
          <w:sz w:val="22"/>
          <w:szCs w:val="22"/>
        </w:rPr>
        <w:t xml:space="preserve"> (after VerifyAPIKey):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verifyapikey.VerifyAPIKey.apiproduct.developer.quota.limit: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verifyapikey.VerifyAPIKey.apiproduct.developer.quota.interval: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verifyapikey.VerifyAPIKey.apiproduct.developer.quota.timeunit: minute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verifyapikey.VerifyAPIKey.apiproduct.name: petstore-free-tier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verifyapikey.VerifyAPIKey.apiproduct.owner: integration-team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verifyapikey.VerifyAPIKey.apiproduct.support_email: admin@example.com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 Variables</w:t>
      </w:r>
      <w:r>
        <w:rPr>
          <w:rFonts w:ascii="Arial" w:cs="Arial" w:eastAsia="Arial" w:hAnsi="Arial"/>
          <w:sz w:val="22"/>
          <w:szCs w:val="22"/>
        </w:rPr>
        <w:t xml:space="preserve"> (after Quota policy):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ratelimit.EnforceProductQuota.allowed.count: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ratelimit.EnforceProductQuota.used.count: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ratelimit.EnforceProductQuota.exceed.count: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ratelimit.EnforceProductQuota.failed: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ratelimit.EnforceProductQuota.identifier: demo-app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Updating Quota Dynamically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Product Quota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Products → petstore-free-tier → 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Quota: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Limit: 100  (changed from 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Interval: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Time Unit: hour  (changed from minute)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All apps using this product immediately get new quota limits (no code changes needed).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power of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dynamic quota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- change business limits without redeploying proxies.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Best Practices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Order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PreFlow Request: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SpikeArrest (operational protection)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VerifyAPIKey (authentication)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Quota (business limits)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Other policies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Tiered Quotas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Free Tier: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Limit: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Interval: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Time Unit: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Basic Tier: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Limit: 10,000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Interval: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Time Unit: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Premium Tier: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Limit: 1,000,000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Interval: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Time Unit: month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Identifier Strategy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Per app (most common)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&lt;Identifier ref="verifyapikey.VerifyAPIKey.client_id"/&gt;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Per developer (all apps share quota)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&lt;Identifier ref="developer.email"/&gt;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Per product (all apps in product share quota)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&lt;Identifier ref="verifyapikey.VerifyAPIKey.apiproduct.name"/&gt;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Distributed + Synchronous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Production (strict enforcement)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&lt;Distributed&gt;true&lt;/Distributed&gt;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&lt;Synchronous&gt;true&lt;/Synchronous&gt;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Development (performance over accuracy)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&lt;Distributed&gt;false&lt;/Distributed&gt;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&lt;Synchronous&gt;false&lt;/Synchronous&gt;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Common Patterns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Per-App Quota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&lt;Quota name="EnforceProductQuota"&gt;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&lt;Allow countRef="verifyapikey.VerifyAPIKey.apiproduct.developer.quota.limit"/&gt;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&lt;Interval ref="verifyapikey.VerifyAPIKey.apiproduct.developer.quota.interval"/&gt;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&lt;TimeUnit ref="verifyapikey.VerifyAPIKey.apiproduct.developer.quota.timeunit"/&gt;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&lt;Identifier ref="verifyapikey.VerifyAPIKey.client_id"/&gt;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&lt;Distributed&gt;true&lt;/Distributed&gt;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&lt;Synchronous&gt;true&lt;/Synchronous&gt;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&lt;/Quota&gt;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Hardcoded Quota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&lt;Quota name="HardcodedQuota"&gt;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&lt;Allow count="1000"/&gt;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&lt;Interval&gt;1&lt;/Interval&gt;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&lt;TimeUnit&gt;day&lt;/TimeUnit&gt;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&lt;Distributed&gt;true&lt;/Distributed&gt;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&lt;Synchronous&gt;true&lt;/Synchronous&gt;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&lt;/Quota&gt;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Monthly Calendar Quota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&lt;Quota name="MonthlyQuota"&gt;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&lt;Allow count="1000000"/&gt;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&lt;Interval&gt;1&lt;/Interval&gt;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&lt;TimeUnit&gt;month&lt;/TimeUnit&gt;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&lt;QuotaType&gt;calendar&lt;/QuotaType&gt;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&lt;StartTime&gt;2024-01-01 00:00:00&lt;/StartTime&gt;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&lt;Distributed&gt;true&lt;/Distributed&gt;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&lt;Synchronous&gt;true&lt;/Synchronous&gt;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&lt;/Quota&gt;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*[Content continues with sections 4.7-4.12 covering Shared Flows, Flow Hooks, Mocking, and Fault Handling...]*</w:t>
      </w:r>
    </w:p>
    <w:p>
      <w:pPr>
        <w:spacing w:after="40" w:before="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3" w:space="4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2026-06-21T06:02:03.707Z</dcterms:created>
  <dcterms:modified xsi:type="dcterms:W3CDTF">2026-06-21T06:02:03.708Z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