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xmlns:cx1="http://schemas.microsoft.com/office/drawing/2015/9/8/chartex">
  <w:body>
    <w:p>
      <w:pPr/>
      <w:r/>
    </w:p>
    <w:p>
      <w:pPr>
        <w:rPr/>
        <w:sectPr w:rsidSect="007E7AF6">
          <w:pgSz w:w="16838" w:h="11906" w:orient="landscape" w:code="9"/>
          <w:pgMar w:top="720" w:right="720" w:bottom="720" w:left="720" w:header="708" w:footer="708" w:gutter="0"/>
          <w:pgBorders/>
          <w:cols w:num="1" w:space="708">
            <w:col w:w="15398" w:space="708"/>
          </w:cols>
          <w:docGrid w:linePitch="360"/>
        </w:sectPr>
      </w:pPr>
      <w:r>
        <w:pict>
          <v:shapetype id="_x0000_t202" coordsize="21600,21600" o:spt="202" path="m,l,21600r21600,l21600,xe">
            <v:stroke joinstyle="miter"/>
            <v:path gradientshapeok="t" o:connecttype="rect"/>
          </v:shapetype>
          <v:shape id="_x0000_i1025" type="#_x0000_t202" style="width:350pt;height:472pt;mso-position-horizontal-relative:left-margin-area">
            <v:textbox>
              <w:txbxContent>
                <w:p>
                  <w:pPr>
                    <w:pStyle w:val="Heading4"/>
                    <w:divId w:val="1"/>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b/>
                      <w:i w:val="0"/>
                      <w:color w:val="0000FF"/>
                      <w:sz w:val="24"/>
                    </w:rPr>
                    <w:t xml:space="preserve">ಭೂ-ಸಂಪನ್ಮೂಲ ಮಾಹಿತಿ ಕಾರ್ಡ್‌ಗಳನ್ನು ಬಳಸಲು ಉಪಯುಕ್ತ ಸಲಹೆಗಳು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 ಆಳ:</w:t>
                  </w:r>
                  <w:r>
                    <w:rPr>
                      <w:sz w:val="11"/>
                    </w:rPr>
                    <w:t xml:space="preserve"> ಬೆಳೆಗಳ ಬೇರಿನ ಬೆಳವಣಿಗೆಗೆ ಮಣ್ಣಿನ ಆಳವು ಅತ್ಯಂತ ಮುಖ್ಯವಾಗಿರುವುದರಿಂದ ಕಡಿಮೆ ಆಳದ ಮಣ್ಣಿನಲ್ಲಿ ಅಲ್ಪಾವಧಿ ಹಾಗೂ ಕಡಿಮೆ ಆಳಕ್ಕೆ ಬೇರುಗಳನ್ನು ಬಿಡುವ ಬೆಳೆಗಳನ್ನು ಬೆಳೆಯುವುದು. ಬಹುವಾರ್ಷಿಕ ತೋಟಗಾರಿಕೆ ಬೆಳೆ ಬೆಳೆಯಲು ಆಳವಾದ ಗುಂಡಿ ತೆಗೆದು ಉತ್ತಮ ಮಣ್ಣನ್ನು ಹೊರಗಡೆಯಿಂದ ತಂದು ತುಂಬಿಸುವುದು ಸೂಕ್ತ.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 ಕಣಗಾತ್ರ:</w:t>
                  </w:r>
                  <w:r>
                    <w:rPr>
                      <w:sz w:val="11"/>
                    </w:rPr>
                    <w:t xml:space="preserve"> ಜೇಡಿ ಮಣ್ಣಿಗೆ ಮರಳು ಅಥವಾ ಮೂಲ ಬಂಡೆಯಿಂದ (Parent material) ಶಿಥಿಲಗೊಂಡಿರುವ ಮಣ್ಣನ್ನು ಬೆರೆಸುವುದು. ಮರುಳು ಮಣ್ಣಿಗೆ ಕೆರೆಯ ಹೂಳು ಅಥವಾ ಕಪ್ಪು ಜೇಡಿ ಮಣ್ಣನ್ನು ಬೆರೆಸುವುದು ಸೂಕ್ತ.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 ಗರಸು:</w:t>
                  </w:r>
                  <w:r>
                    <w:rPr>
                      <w:sz w:val="11"/>
                    </w:rPr>
                    <w:t xml:space="preserve"> ಗರಸು ಶೇ. 35 ಕ್ಕೂ ಅಧಿಕವಿದ್ದ ಮಣ್ಣಿಗೆ ಕೆರೆಯ ಹೂಳು ಅಥವಾ ಕಪ್ಪು ಜೇಡಿ ಮಣ್ಣನ್ನು ಸರಿಯಾದ ಪ್ರಮಾಣದಲ್ಲಿ ಬೆರೆಸುವುದರಿಂದ ಮಣ್ಣಿನ ಪರಿಮಾಣವನ್ನು (volume of soil) ಸುಧಾರಿಸುವುದರ ಜೊತೆಗೆ ನೀರು-ಗಾಳಿ ಮತ್ತು ಪೋಷಕಾಂಶಗಳ ಲಭ್ಯತೆಯ ಪ್ರಮಾಣವನ್ನು ಹೆಚ್ಚಿಸಬಹುದು.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 ಇಳಿಜಾರು:</w:t>
                  </w:r>
                  <w:r>
                    <w:rPr>
                      <w:sz w:val="11"/>
                    </w:rPr>
                    <w:t xml:space="preserve"> ಮಣ್ಣಿನ ಇಳಿಜಾರಿಗೆ ಅನುಗುಣವಾಗಿ ಶಿಫಾರಸ್ಸು ಮಾಡಿದ ಸಂರಕ್ಷಣಾ ಕ್ರಮಗಳಾದ ಕಂದಕ ಬದು, ಸಮಪಾತಳಿ ಬದು, ವಾರಾಡಿ ಬದು ನಿರ್ಮಿಸುವುದು. ಇಳಿಜಾರಿಗೆ ಅಡ್ಡಲಾಗಿ ಬಿತ್ತನೆ ಮಾಡುವುದು ಹಾಗೂ ಈಗಾಗಲೇ ಹೊಲದಲ್ಲಿ ಇರುವ ಬದುಗಳ ಸುಸ್ಥಿತಿಯನ್ನು ಕಾಪಾಡುವುದು. ಈ ಕ್ರಮಗಳನ್ನು ಪ್ರತಿ ವರ್ಷವೂ ಕೈಗೊಳ್ಳುವುದು ಸೂಕ್ತ.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 ಸವಕಳಿ ತಡೆಗಟ್ಟುವುದು:</w:t>
                  </w:r>
                  <w:r>
                    <w:rPr>
                      <w:sz w:val="11"/>
                    </w:rPr>
                    <w:t xml:space="preserve"> ಬದುಗಳ ನಿರ್ಮಾಣ, ಭೂ-ಮೇಲ್ಮೈಯನ್ನು ಸಮತಟ್ಟು ಮಾಡುವುದು, ಇಳಿಜಾರಿಗೆ ಅಡ್ಡಲಾಗಿ ಬಿತ್ತನೆ, ಕಂದಕ ಬದು ನಿರ್ಮಾಣ, ಹೊದಿಕೆ ಬೆಳೆ ಹಾಗೂ ಸಾವಯವ ಹೊದಿಕೆ ಹಾಕುವುದರಿಂದ ಸವಕಳಿಯ ಪ್ರಮಾಣವನ್ನು ಕಡಿಮೆ ಮಾಡಬಹುದು, ಸದಾಕಾಲ ಮಣ್ಣಿನ ಹೊದಿಕೆ ಇರುವಂತೆ ನೋಡಿಕೊಳ್ಳುವುದು ಸೂಕ್ತ. ಬದುಗಳ ಸುಸ್ಥಿತಿಯನ್ನು ಪ್ರತಿ ವರ್ಷವೂ ಕಾಪಾಡುವುದು.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ನೀರಿನ ಲಭ್ಯತೆಯ ಸಾಮರ್ಥ್ಯವನ್ನು ಸುಧಾರಿಸುವುದು:</w:t>
                  </w:r>
                  <w:r>
                    <w:rPr>
                      <w:sz w:val="11"/>
                    </w:rPr>
                    <w:t xml:space="preserve"> ಅಧಿಕ ಪ್ರಮಾಣದಲ್ಲಿ ಸಾವಯವ ಗೊಬ್ಬರಗಳ ಬಳಕೆ, ಮಣ್ಣು-ನೀರಿನ ಸಂರಕ್ಷಣೆ ಹಾಗೂ ಮರುಳು ಮಣ್ಣಿಗೆ ಕಪ್ಪು ಜೇಡಿ ಮಣ್ಣು ಬೆರೆಸುವುದು, ಇತ್ಯಾದಿ ಕ್ರಮಗಳನ್ನು ಅಳವಡಿಸುವುದು.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 ಮತ್ತು ನೀರಿನ ಸಂರಕ್ಷಣಾ ಯೋಜನೆ:</w:t>
                  </w:r>
                  <w:r>
                    <w:rPr>
                      <w:sz w:val="11"/>
                    </w:rPr>
                    <w:t xml:space="preserve"> ಶಿಫಾರಸ್ಸು ಮಾಡಿದ ಮಣ್ಣು ಹಾಗೂ ನೀರಿನ ಸಂರಕ್ಷಣೆ ಮತ್ತು ಒಳ ಚರಂಡಿ ಉಪಚಾರ ಯೋಜನೆಗಳನ್ನು ಅಳವಡಿಸುವುದು, ಹಸಿರೆಲೆ ಗೊಬ್ಬರ ಅಥವಾ ಸಾವಯವ ಹೊದಿಕೆ ಮಾಡುವುದರ ಜೊತೆಗೆ ಇತ್ಯಾದಿ ಶಿಫಾರಸ್ಸು ಮಾಡಿದ ಕ್ರಮಗಳನ್ನು ಅಳವಡಿಸಬೇಕು ಹಾಗೂ ಮಣ್ಣು ಮತ್ತು ನೀರಿನ ಸಂರಕ್ಷಣಾ ಕ್ರಮಗಳನ್ನು ಪ್ರತಿ ವರ್ಷವೂ ಕೈಗೊಳ್ಳಬೇಕು.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ಮಣ್ಣಿನಲ್ಲಿ ಸಾವಯವ ಇಂಗಾಲ:</w:t>
                  </w:r>
                  <w:r>
                    <w:rPr>
                      <w:sz w:val="11"/>
                    </w:rPr>
                    <w:t xml:space="preserve"> 0.5% ಕ್ಕಿಂತ ಅಧಿಕವಿರುವಂತೆ ಸಾಕಷ್ಟು ಪ್ರಮಾಣದಲ್ಲಿ ಸಾವಯವ ಗೊಬ್ಬರಗಳನ್ನು ಒದಗಿಸಬೇಕು ಹಾಗೂ ಪ್ರತಿ ವರ್ಷವೂ ಒದಗಿಸುವುದು ಅವಶ್ಯಕ.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ಮಣ್ಣಿನ ರಸಸಾರ:</w:t>
                  </w:r>
                  <w:r>
                    <w:rPr>
                      <w:sz w:val="11"/>
                    </w:rPr>
                    <w:t xml:space="preserve"> 6.5 ಕ್ಕಿಂತ ಕಡಿಮೆ ಇದ್ದರೆ ಸುಟ್ಟ ಸುಣ್ಣವನ್ನು ಭೂಮಿಗೆ ನಿರ್ದಿಷ್ಟ ಶಿಫಾರಸ್ಸಿನಂತೆ ಬೆರೆಸಬೇಕು. ಮಣ್ಣಿನ ರಸಸಾರ 8.5ಕ್ಕಿಂತ ಹೆಚ್ಚಿದ್ದರೆ ಶಿಫಾರಸ್ಸು ಮಾಡಿದ ಪ್ರಮಾಣದಲ್ಲಿ ಜಿಪ್ಸ್‌ಮ್‌ ಅನ್ನು ಮಣ್ಣಿಗೆ ಸೇರಿಸಬೇಕು. 2 ವರ್ಷದ ನಂತರ ಪುನಃ ಪರೀಕ್ಷಿಸಿ ಅಗತ್ಯಾನುಸಾರ ಸೂಕ್ತ ಬದಲಾವಣೆ ಮಾಡಬೇಕು.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b/>
                      <w:sz w:val="11"/>
                    </w:rPr>
                    <w:t xml:space="preserve">ಪ್ರಧಾನ ಪೋಷಕಾಂಶಗಳ ಪ್ರಮಾಣ(N:P:K)</w:t>
                  </w:r>
                  <w:r>
                    <w:rPr>
                      <w:sz w:val="11"/>
                    </w:rPr>
                    <w:t xml:space="preserve"> ಕಡಿಮೆ ಇದ್ದಲ್ಲಿ. ಯಾವುದೇ ಒಂದು ಬೆಳೆಗೆ ನಿರ್ದಿಷ್ಟವಾಗಿ ಶಿಫಾರಸ್ಸು ಮಾಡಿದ ಪ್ರಮಾಣಕ್ಕಿಂತ, ಶೇಕಡಾ 25 ರಷ್ಟು ಹೆಚ್ಚಿನ ಪ್ರಮಾಣದಲ್ಲಿ ಕೊಡಬೇಕು. ಅಂದರೆ ಉದಾಹರಣೆಗೆ ಮೆಕ್ಕೆ ಜೋಳಕ್ಕೆ ಹೆಕ್ಟೇರ್‌ಗೆ 100 ಕೆ.ಜಿ ಸಾರಜನಕ ಶಿಫಾರಸ್ಸು ಮಾಡಿದರೆ, ಸಾರಜನಕ ಕಡಿಮೆ ಇರುವ ಭೂಮಿಯಲ್ಲಿ 125 ಕೆ ಜಿ ಹೆಕ್ಟೇರ್‌ಗೆ ಹಾಕಬೇಕಾಗುತ್ತದೆ. ಅದೆರೀತಿ ಪ್ರಧಾನ ಪೋಷಕಾಂಶಗಳು ಮಣ್ಣಿನಲ್ಲಿ ಹೆಚ್ಚು ಇದ್ದರೆ, ಶೇಕಡಾ 25ರಷ್ಟು ಕಡಿಮೆ ಹಾಕಬೇಕು. ಅಂದರೆ 100 ಕೆ.ಜಿ ಶಿಫಾರಸ್ಸು ಮಾಡಿದ್ದರೆ 75ಕೆ.ಜಿ ಒದಗಿಸಿದರೆ ಸಾಕು, ಇದೇ ಕ್ರಮವನ್ನು ರಂಜಕ ಹಾಗೂ ಪೊಟ್ಯಾಷ್ ಗೂ ಅನುಸರಿಸಬೇಕು. </w:t>
                  </w:r>
                </w:p>
                <w:p>
                  <w:pPr>
                    <w:divId w:val="1"/>
                    <w:numPr>
                      <w:ilvl w:val="0"/>
                      <w:numId w:val="3"/>
                    </w:numPr>
                    <w:pBdr>
                      <w:top w:val="none" w:sz="0" w:space="0" w:color="auto"/>
                      <w:left w:val="none" w:sz="0" w:space="0" w:color="auto"/>
                      <w:bottom w:val="none" w:sz="0" w:space="0" w:color="auto"/>
                      <w:right w:val="none" w:sz="0" w:space="0" w:color="auto"/>
                    </w:pBdr>
                    <w:shd w:val="clear" w:color="auto" w:fill="auto"/>
                    <w:spacing w:beforeAutospacing="1" w:afterAutospacing="1"/>
                    <w:jc w:val="both"/>
                    <w:rPr>
                      <w:vanish w:val="0"/>
                    </w:rPr>
                  </w:pPr>
                  <w:r>
                    <w:rPr>
                      <w:sz w:val="11"/>
                    </w:rPr>
                    <w:t xml:space="preserve">ಹೆಚ್ಚಿನ ಮಾಹಿತಿಗಳನ್ನು sujala3lri.karnataka.gov.in ಜಾಲತಾಣದಲ್ಲಿ ಪಡೆಯಬಹುದು </w:t>
                  </w:r>
                </w:p>
                <w:p>
                  <w:pPr>
                    <w:divId w:val="1"/>
                    <w:pBdr>
                      <w:top w:val="single" w:sz="12" w:space="0" w:color="auto"/>
                      <w:left w:val="single" w:sz="12" w:space="0" w:color="auto"/>
                      <w:bottom w:val="single" w:sz="12" w:space="0" w:color="auto"/>
                      <w:right w:val="single" w:sz="12" w:space="0" w:color="auto"/>
                    </w:pBdr>
                    <w:shd w:val="clear" w:color="auto" w:fill="F9D4F1"/>
                    <w:spacing w:beforeAutospacing="1" w:afterAutospacing="1"/>
                    <w:jc w:val="center"/>
                    <w:rPr>
                      <w:vanish w:val="0"/>
                      <w:sz w:val="14"/>
                      <w:shd w:val="clear" w:color="auto" w:fill="F9D4F1"/>
                    </w:rPr>
                  </w:pPr>
                  <w:r>
                    <w:rPr>
                      <w:b/>
                      <w:sz w:val="14"/>
                      <w:shd w:val="clear" w:color="auto" w:fill="F9D4F1"/>
                    </w:rPr>
                    <w:t xml:space="preserve">ರೈತ ಸಹಾಯವಾಣಿ ಕೇಂದ್ರಗಳು:- ರೈತ ಸಹಾಯವಾಣಿ - 1800-425-3553, ವಾಣಿಜ್ಯ ಮಿತ್ರ - 92433 45433, ತೋಟಗಾರಿಕೆ ಸಹಾಯವಾಣಿ - 1800-425-7910, ಮತ್ತು, ಕಷಿ ಮಾರಾಟಿ ಬಾಂಕಿ - 1800-425-1552</w:t>
                  </w:r>
                </w:p>
              </w:txbxContent>
            </v:textbox>
          </v:shape>
        </w:pict>
      </w:r>
      <w:r>
        <w:pict>
          <v:shape id="_x0000_i1026" type="#_x0000_t202" style="width:350pt;height:472pt;mso-position-horizontal-relative:right-margin-area">
            <v:textbox>
              <w:txbxContent>
                <w:p>
                  <w:pPr>
                    <w:pStyle w:val="Heading5"/>
                    <w:pBdr>
                      <w:top w:val="none" w:sz="0" w:space="0" w:color="auto"/>
                      <w:left w:val="none" w:sz="0" w:space="0" w:color="auto"/>
                      <w:bottom w:val="none" w:sz="0" w:space="0" w:color="auto"/>
                      <w:right w:val="none" w:sz="0" w:space="0" w:color="auto"/>
                    </w:pBdr>
                    <w:shd w:val="clear" w:color="auto" w:fill="auto"/>
                    <w:spacing w:beforeAutospacing="1" w:afterAutospacing="1"/>
                    <w:jc w:val="center"/>
                    <w:rPr>
                      <w:vanish w:val="0"/>
                    </w:rPr>
                  </w:pPr>
                  <w:r>
                    <w:rPr>
                      <w:b/>
                      <w:i w:val="0"/>
                      <w:sz w:val="18"/>
                    </w:rPr>
                    <w:t xml:space="preserve">ಕರ್ನಾಟಕ ಸರ್ಕಾರ</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firstRow="0" w:lastRow="0" w:firstColumn="0" w:lastColumn="0" w:noHBand="1" w:noVBand="1"/>
                  </w:tblPr>
                  <w:tblGrid>
                    <w:gridCol w:w="1551"/>
                    <w:gridCol w:w="1291"/>
                    <w:gridCol w:w="1291"/>
                    <w:gridCol w:w="1291"/>
                    <w:gridCol w:w="1291"/>
                  </w:tblGrid>
                  <w:tr>
                    <w:trPr>
                      <w:trHeight w:hRule="auto" w:val="0"/>
                      <w:jc w:val="left"/>
                    </w:trPr>
                    <w:tc>
                      <w:tcPr>
                        <w:vAlign w:val="center"/>
                      </w:tcPr>
                      <w:p>
                        <w:pPr>
                          <w:pStyle w:val="SpireTableThStyle3cc3a06a-f564-4fd3-99bb-4107d1160973"/>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6.69pt;height:42.52pt">
                              <v:imagedata r:id="rId2" o:title=""/>
                            </v:shape>
                          </w:pict>
                        </w:r>
                      </w:p>
                    </w:tc>
                    <w:tc>
                      <w:tcPr>
                        <w:vAlign w:val="center"/>
                      </w:tcPr>
                      <w:p>
                        <w:pPr>
                          <w:pStyle w:val="SpireTableThStylefbc01ea7-3054-4c7b-bda3-c8bc606c6e7d"/>
                          <w:rPr>
                            <w:vanish w:val="0"/>
                          </w:rPr>
                        </w:pPr>
                        <w:r>
                          <w:pict>
                            <v:shape id="_x0000_i1028" type="#_x0000_t75" style="width:45.35pt;height:42.52pt">
                              <v:imagedata r:id="rId3" o:title=""/>
                            </v:shape>
                          </w:pict>
                        </w:r>
                      </w:p>
                    </w:tc>
                    <w:tc>
                      <w:tcPr>
                        <w:vAlign w:val="center"/>
                      </w:tcPr>
                      <w:p>
                        <w:pPr>
                          <w:pStyle w:val="SpireTableThStylefc6735d8-3521-4f7a-ac73-7a5fae96f825"/>
                          <w:rPr>
                            <w:vanish w:val="0"/>
                          </w:rPr>
                        </w:pPr>
                        <w:r>
                          <w:pict>
                            <v:shape id="_x0000_i1029" type="#_x0000_t75" style="width:45.35pt;height:42.52pt">
                              <v:imagedata r:id="rId4" o:title=""/>
                            </v:shape>
                          </w:pict>
                        </w:r>
                      </w:p>
                    </w:tc>
                    <w:tc>
                      <w:tcPr>
                        <w:vAlign w:val="center"/>
                      </w:tcPr>
                      <w:p>
                        <w:pPr>
                          <w:pStyle w:val="SpireTableThStyle5be36f50-3c2d-4eb8-914a-85381f2f351b"/>
                          <w:rPr>
                            <w:vanish w:val="0"/>
                          </w:rPr>
                        </w:pPr>
                        <w:r>
                          <w:pict>
                            <v:shape id="_x0000_i1030" type="#_x0000_t75" style="width:45.35pt;height:42.52pt">
                              <v:imagedata r:id="rId5" o:title=""/>
                            </v:shape>
                          </w:pict>
                        </w:r>
                      </w:p>
                    </w:tc>
                    <w:tc>
                      <w:tcPr>
                        <w:vAlign w:val="center"/>
                      </w:tcPr>
                      <w:p>
                        <w:pPr>
                          <w:pStyle w:val="SpireTableThStyleb4c0c17e-7d0e-48d3-83ff-3a0d4f6e8059"/>
                          <w:rPr>
                            <w:vanish w:val="0"/>
                          </w:rPr>
                        </w:pPr>
                        <w:r>
                          <w:pict>
                            <v:shape id="_x0000_i1031" type="#_x0000_t75" style="width:45.35pt;height:42.52pt">
                              <v:imagedata r:id="rId6" o:title=""/>
                            </v:shape>
                          </w:pic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jc w:val="center"/>
                    <w:rPr>
                      <w:sz w:val="16"/>
                    </w:rPr>
                  </w:pPr>
                  <w:r>
                    <w:rPr>
                      <w:b/>
                      <w:sz w:val="16"/>
                    </w:rPr>
                    <w:t xml:space="preserve">REWARD </w:t>
                  </w:r>
                  <w:r>
                    <w:rPr>
                      <w:b/>
                      <w:sz w:val="16"/>
                    </w:rPr>
                    <w:br/>
                  </w:r>
                  <w:r>
                    <w:rPr>
                      <w:b/>
                      <w:sz w:val="16"/>
                    </w:rPr>
                    <w:t xml:space="preserve">ಜಲಾನಯನ ಅಭಿವೃದ್ಧಿ ಇಲಾಖೆ</w:t>
                  </w:r>
                  <w:r>
                    <w:rPr>
                      <w:b/>
                      <w:sz w:val="16"/>
                    </w:rPr>
                    <w:br/>
                  </w:r>
                  <w:r>
                    <w:rPr>
                      <w:b/>
                      <w:sz w:val="16"/>
                    </w:rPr>
                    <w:t xml:space="preserve">ಮತ್ತು ರಾಷ್ಟ್ರೀಯ ಮಣ್ಣು ಸರ್ವೇಕ್ಷಣಾ ಮತ್ತು ಭೂ ಬಳಕೆ ನಿಯೋಜನೆ ಸಂಸ್ಥೆ</w:t>
                  </w:r>
                  <w:r>
                    <w:rPr>
                      <w:b/>
                      <w:sz w:val="16"/>
                    </w:rPr>
                    <w:br/>
                  </w:r>
                  <w:r>
                    <w:rPr>
                      <w:b/>
                      <w:sz w:val="16"/>
                    </w:rPr>
                    <w:t xml:space="preserve">ಪ್ರಾದೇಶಿಕ ಕೇಂದ್ರ , ಹೆಬ್ಬಾಳ ಬೆಂಗಳೂರು-560024</w:t>
                  </w:r>
                  <w:r>
                    <w:rPr>
                      <w:b/>
                      <w:sz w:val="16"/>
                    </w:rPr>
                    <w:br/>
                  </w:r>
                  <w:r>
                    <w:rPr>
                      <w:b/>
                      <w:sz w:val="16"/>
                    </w:rPr>
                    <w:t xml:space="preserve">ಸಂಪರ್ಕಿಸಿ: ಇ-ಮೇಲ್: nbssgis@gmail.com </w:t>
                  </w:r>
                </w:p>
                <w:p>
                  <w:pPr>
                    <w:pBdr>
                      <w:top w:val="none" w:sz="0" w:space="0" w:color="auto"/>
                      <w:left w:val="none" w:sz="0" w:space="0" w:color="auto"/>
                      <w:bottom w:val="none" w:sz="0" w:space="0" w:color="auto"/>
                      <w:right w:val="none" w:sz="0" w:space="0" w:color="auto"/>
                    </w:pBdr>
                    <w:shd w:val="clear" w:color="auto" w:fill="auto"/>
                    <w:spacing w:beforeAutospacing="1" w:afterAutospacing="1"/>
                    <w:jc w:val="center"/>
                  </w:pPr>
                  <w:r>
                    <w:pict>
                      <v:shape id="_x0000_i1032" type="#_x0000_t75" style="width:198.43pt;height:28.35pt">
                        <v:imagedata r:id="rId7" o:title=""/>
                      </v:shape>
                    </w:pict>
                  </w:r>
                  <w:r>
                    <w:t xml:space="preserve"> </w:t>
                  </w:r>
                </w:p>
                <w:tbl>
                  <w:tblPr>
                    <w:tblW w:w="5000" w:type="pct"/>
                    <w:jc w:val="left"/>
                    <w:tblInd w:w="0" w:type="dxa"/>
                    <w:tblBorders>
                      <w:top w:val="single" w:sz="3" w:space="0" w:color="auto"/>
                      <w:left w:val="single" w:sz="3" w:space="0" w:color="auto"/>
                      <w:bottom w:val="single" w:sz="3" w:space="0" w:color="auto"/>
                      <w:right w:val="single" w:sz="3" w:space="0" w:color="auto"/>
                      <w:insideH w:val="none" w:sz="0" w:space="0" w:color="auto"/>
                      <w:insideV w:val="none" w:sz="0" w:space="0" w:color="auto"/>
                    </w:tblBorders>
                    <w:shd w:val="clear" w:color="auto" w:fill="auto"/>
                    <w:tblLook w:firstRow="0" w:lastRow="0" w:firstColumn="0" w:lastColumn="0" w:noHBand="1" w:noVBand="1"/>
                  </w:tblPr>
                  <w:tblGrid>
                    <w:gridCol w:w="2711"/>
                    <w:gridCol w:w="3987"/>
                  </w:tblGrid>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ರೈತರ ಹೆಸರು</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ರಂಗನಾಥ ದೇಶಪಾಂಡೆ ಬಿನ್ ಬಿ.ಬಿ.ದೇಶಪಾಂಡೆ</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ಲಿಂಗ (ಗಂಡು / ಹೆಣ್ಣು)</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ಗಂಡು</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ಕಿರುಜಲಾನಯನ ಪ್ರದೇಶದ ಹೆಸರು</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ಗುಮ್ಮನಾಯಕನಪಾಳ್ಯ (4C3D7v05)</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ವಿಳಾಸ</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ವಸಂತಪುರ ಗ್ರಾಮ, ಬಾಗೇಪಲ್ಲಿ ತಾ||, ಚಿಕ್ಕಬಳ್ಳಾಪುರ ಜಿ||</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 ಮಾದರಿ ವರ್ಷ</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2023</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ಸರ್ವೇ ಸಂಖ್ಯೆ / ಹಿಸ್ಸಾ ಸಂಖ್ಯೆ</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56 _ 3</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ಕ್ಷೇತ್ರದ ವಿಸ್ತೀರ್ಣ(ಎಕರೆ / ಗುಂಟೆ)</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w:t>
                        </w:r>
                      </w:p>
                    </w:tc>
                  </w:tr>
                  <w:tr>
                    <w:trPr>
                      <w:trHeight w:val="19"/>
                      <w:jc w:val="left"/>
                      <w:divId w:val="1"/>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ವಾರ್ಷಿಕ ಸರಾಸರಿ ಮಳೆ (ಮಿ.ಮೀ.)</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835</w:t>
                        </w:r>
                      </w:p>
                    </w:tc>
                  </w:tr>
                  <w:tr>
                    <w:trPr>
                      <w:trHeight w:val="19"/>
                      <w:jc w:val="left"/>
                      <w:divId w:val="1"/>
                    </w:trPr>
                    <w:tc>
                      <w:tcPr>
                        <w:gridSpan w:val="2"/>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*ಸೂಚನೆ: ಸರ್ವೇ ನಂಬರ್‌ನ ಒಟ್ಟು ವಿಸ್ತೀರ್ಣ</w:t>
                        </w:r>
                      </w:p>
                    </w:tc>
                  </w:tr>
                </w:tbl>
                <w:p>
                  <w:pPr>
                    <w:divId w:val="1"/>
                    <w:pBdr>
                      <w:top w:val="none" w:sz="0" w:space="0" w:color="auto"/>
                      <w:left w:val="none" w:sz="0" w:space="0" w:color="auto"/>
                      <w:bottom w:val="none" w:sz="0" w:space="0" w:color="auto"/>
                      <w:right w:val="none" w:sz="0" w:space="0" w:color="auto"/>
                    </w:pBdr>
                    <w:shd w:val="clear" w:color="auto" w:fill="auto"/>
                    <w:spacing w:before="0" w:after="0"/>
                    <w:rPr>
                      <w:vanish w:val="0"/>
                    </w:rPr>
                  </w:pPr>
                </w:p>
                <w:tbl>
                  <w:tblPr>
                    <w:tblW w:w="5000" w:type="pct"/>
                    <w:tblBorders>
                      <w:top w:val="single" w:sz="3" w:space="0" w:color="auto"/>
                      <w:left w:val="single" w:sz="3" w:space="0" w:color="auto"/>
                      <w:bottom w:val="single" w:sz="3" w:space="0" w:color="auto"/>
                      <w:right w:val="single" w:sz="3" w:space="0" w:color="auto"/>
                      <w:insideH w:val="none" w:sz="0" w:space="0" w:color="auto"/>
                      <w:insideV w:val="none" w:sz="0" w:space="0" w:color="auto"/>
                    </w:tblBorders>
                    <w:tblLook w:firstRow="0" w:lastRow="0" w:firstColumn="0" w:lastColumn="0" w:noHBand="1" w:noVBand="1"/>
                  </w:tblPr>
                  <w:tblGrid>
                    <w:gridCol w:w="4708"/>
                    <w:gridCol w:w="1990"/>
                  </w:tblGrid>
                  <w:tr>
                    <w:trPr>
                      <w:trHeight w:val="15"/>
                    </w:trPr>
                    <w:tc>
                      <w:tcPr>
                        <w:gridSpan w:val="2"/>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center"/>
                          <w:rPr>
                            <w:vanish w:val="0"/>
                          </w:rPr>
                        </w:pPr>
                        <w:r>
                          <w:rPr>
                            <w:b/>
                            <w:sz w:val="13"/>
                          </w:rPr>
                          <w:t xml:space="preserve">ಭೂಮೇಲ್ಮೈ ಲಕ್ಷಣ ಮತ್ತು ಮಣ್ಣಿನ ಗುಣಧರ್ಮಗಳ ವಿವರಗಳು</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 ಆಳ</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 ಕಣಗಾತ್ರ</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 </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 ಗರಸಿನ ಪ್ರಮಾಣ (ಶೇ)</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 ಇಳಿಜಾರು (ಶೇ)</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 ಸವಕಳಿ</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ಭೂ ಸಾಮರ್ಥ್ಯ </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ಮಣ್ಣಿನಲ್ಲಿ ನೀರು ಹಿಡಿದಿಟ್ಟುಕೊಳ್ಳುವ ಸಾಮರ್ಥ್ಯ</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ಮಣ್ಣು ಮತ್ತು ನೀರಿನ ಸಂರಕ್ಷಣಾ ಯೋಜನೆ</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r>
                    <w:trPr>
                      <w:trHeight w:val="150"/>
                    </w:trPr>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b/>
                            <w:sz w:val="13"/>
                          </w:rPr>
                          <w:t xml:space="preserve">ಸಾಂಪ್ರದಾಯಿಕ ಮಣ್ಣಿನ ಹೆಸರು</w:t>
                        </w:r>
                      </w:p>
                    </w:tc>
                    <w:tc>
                      <w:tcPr>
                        <w:tcBorders>
                          <w:top w:val="single" w:sz="3" w:space="0" w:color="auto"/>
                          <w:left w:val="single" w:sz="3" w:space="0" w:color="auto"/>
                          <w:bottom w:val="single" w:sz="3" w:space="0" w:color="auto"/>
                          <w:right w:val="single" w:sz="3" w:space="0" w:color="auto"/>
                        </w:tcBorders>
                        <w:tcMar>
                          <w:top w:w="0" w:type="dxa"/>
                          <w:left w:w="0" w:type="dxa"/>
                          <w:bottom w:w="0" w:type="dxa"/>
                          <w:right w:w="0" w:type="dxa"/>
                        </w:tcMar>
                        <w:vAlign w:val="center"/>
                      </w:tcPr>
                      <w:p>
                        <w:pPr>
                          <w:jc w:val="left"/>
                          <w:rPr>
                            <w:vanish w:val="0"/>
                          </w:rPr>
                        </w:pPr>
                        <w:r>
                          <w:rPr>
                            <w:sz w:val="13"/>
                          </w:rPr>
                          <w:t xml:space="preserve">abcdeewrewrewrew</w:t>
                        </w:r>
                      </w:p>
                    </w:tc>
                  </w:tr>
                </w:tbl>
                <w:p>
                  <w:pPr/>
                </w:p>
              </w:txbxContent>
            </v:textbox>
          </v:shape>
        </w:pict>
      </w:r>
    </w:p>
    <w:p>
      <w:pPr/>
      <w:r>
        <w:pict>
          <v:shape id="_x0000_i1033" type="#_x0000_t202" style="width:350pt;height:472pt;mso-position-horizontal-relative:left-margin-area">
            <v:textbox>
              <w:txbxContent>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43"/>
                    <w:gridCol w:w="1343"/>
                    <w:gridCol w:w="1343"/>
                    <w:gridCol w:w="1343"/>
                    <w:gridCol w:w="1343"/>
                  </w:tblGrid>
                  <w:tr>
                    <w:trPr>
                      <w:trHeight w:val="150"/>
                      <w:jc w:val="left"/>
                    </w:trPr>
                    <w:tc>
                      <w:tcPr>
                        <w:gridSpan w:val="2"/>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left"/>
                          <w:rPr>
                            <w:vanish w:val="0"/>
                          </w:rPr>
                        </w:pPr>
                        <w:r>
                          <w:rPr>
                            <w:b/>
                            <w:sz w:val="14"/>
                          </w:rPr>
                          <w:t xml:space="preserve">ಪ್ರಯೋಗಾಲಯದ ಹೆಸರು ಮತ್ತು ವಿಳಾಸ:</w:t>
                        </w:r>
                      </w:p>
                    </w:tc>
                    <w:tc>
                      <w:tcPr>
                        <w:gridSpan w:val="3"/>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left"/>
                          <w:rPr>
                            <w:vanish w:val="0"/>
                          </w:rPr>
                        </w:pPr>
                        <w:r>
                          <w:rPr>
                            <w:sz w:val="14"/>
                          </w:rPr>
                          <w:t xml:space="preserve">ರಾಷ್ಟ್ರೀಯ ಮಣ್ಣು ಸರ್ವೇಕ್ಷಣಾ ಮತ್ತು ಭೂ ಬಳಕೆ ನಿಯೋಜನೆ ಸಂಸ್ಥೆ ಪ್ರಾದೇಶಿಕ ಕೇಂದ್ರ, ಹೆಬ್ಬಾಳ ಬೆಂಗಳೂರು-560024</w:t>
                        </w:r>
                      </w:p>
                    </w:tc>
                  </w:tr>
                  <w:tr>
                    <w:trPr>
                      <w:trHeight w:val="15"/>
                      <w:jc w:val="left"/>
                    </w:trPr>
                    <w:tc>
                      <w:tcPr>
                        <w:gridSpan w:val="5"/>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ಮಣ್ಣು ಪರೀಕ್ಷಾ ವರದಿ (Soil Test Results)</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ಕ್ರ.ಸಂ</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ನಿಯಾತಾಂಕ (Parameter)</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ಪರೀಕ್ಷೆ ಮೌಲ್ಯ (Test Value)</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ಘಟಕ ((Unit)</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ಷರಾ (Remarks)</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01</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ರಸಸಾರ (pH)</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{test_Value_pH}</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{Remarks_pH}</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02</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ವಿದ್ಯುತ್ ವಾಹಕತೆ (EC)</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{test_Value_EC}</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ಡೆ.ಸೈ./ಮೀ.</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{Remarks_EC}</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03</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ಸಾವಯವ ಇಂಗಾಲ (OC)</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{test_Value_OC}</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ಶೇಕಡಾ</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{Remarks_OC}</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04</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ಸಾರಜನಕ (N)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ಕಿ.ಗ್ರಾಂ/ಹೆ</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{Remarks_N}</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05</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ರಂಜಕ (P2O5)</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{test_Value_p2o5}</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ಕಿ.ಗ್ರಾಂ/ಹೆ</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{Remarks_p2o5}</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06</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ಪೊಟ್ಯಾಶ್ (K2O)</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{test_Value_pH==k2o}</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ಕಿ.ಗ್ರಾಂ/ಹೆ</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{Remarks_k2o}</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07</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ಗಂಧಕ (S)</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{test_Value_S}</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ಪಿ.ಪಿ.ಎಂ</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{Remarks_S}</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08</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ಸತು (Zn)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{test_Value_zn}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ಪಿ.ಪಿ.ಎಂ</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{Remarks_zn}</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09</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ಬೋರಾನ್ (B)</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{test_Value_B}</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ಪಿ.ಪಿ.ಎಂ</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{Remarks_B}</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10</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ಕಬ್ಬಿಣ (Fe)</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{test_Value_fe}</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ಪಿ.ಪಿ.ಎಂ</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{Remarks_fe}</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11</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ಮ್ಯಾಂಗನೀಸ್ (Mn)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{test_Value_mn}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ಪಿ.ಪಿ.ಎಂ</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{Remarks_mn}</w:t>
                        </w:r>
                      </w:p>
                    </w:tc>
                  </w:tr>
                  <w:tr>
                    <w:trPr>
                      <w:trHeight w:val="150"/>
                      <w:jc w:val="left"/>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12</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ಲಭ್ಯ ತಾಮ್ರ (Cu)</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{test_Value_cu}</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ಪಿ.ಪಿ.ಎಂ</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{Remarks_cu}</w:t>
                        </w:r>
                      </w:p>
                    </w:tc>
                  </w:tr>
                  <w:tr>
                    <w:trPr>
                      <w:trHeight w:val="15"/>
                      <w:jc w:val="left"/>
                    </w:trPr>
                    <w:tc>
                      <w:tcPr>
                        <w:gridSpan w:val="5"/>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ಸೂಚನೆ: ಪ್ರಸ್ತುತ ಮಣ್ಣಿನ ಫಲವತ್ತತೆ ಸ್ಥಿತಿಯನ್ನು ಜಿ.ಪಿ.ಎಸ್ ಆಧಾರಿತ ಪ್ರತಿ 320 ಮೀಟರ್‍ಗಳುಳ್ಳ ದತ್ತಾಂಶದಿಂದ ಅಂದಾಜಿಸಲಾಗಿದೆ ಹಾಗೂ ಇದು ಮುಂದಿನ ಮೂರು ವರ್ಷಕ್ಕೆ ಅನ್ವಯಿಸುತ್ತದೆ. ಸಂಪೂರ್ಣ ವಿವರಗಳಿಗಾಗಿ ದಯವಿಟ್ಟು ಕಿರು ಜಲಾನಯನ ಪ್ರದೇಶದ ಎಲ್.ಆರ್‍.ಐ. ವರದಿ ಅಥವಾ ಅಟ್ಲಾಸ್ ಗಳನ್ನು ಪರಿಶೀಲಿಸಿ.</w:t>
                        </w:r>
                      </w:p>
                    </w:tc>
                  </w:tr>
                  <w:tr>
                    <w:trPr>
                      <w:trHeight w:val="15"/>
                      <w:jc w:val="left"/>
                    </w:trPr>
                    <w:tc>
                      <w:tcPr>
                        <w:gridSpan w:val="5"/>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pict>
                            <v:shape id="_x0000_i1034" type="#_x0000_t75" style="width:340.16pt;height:9.07pt">
                              <v:imagedata r:id="rId8" o:title=""/>
                            </v:shape>
                          </w:pict>
                        </w:r>
                      </w:p>
                    </w:tc>
                  </w:tr>
                </w:tbl>
                <w:p>
                  <w:pPr>
                    <w:pBdr>
                      <w:top w:val="none" w:sz="0" w:space="0" w:color="auto"/>
                      <w:left w:val="none" w:sz="0" w:space="0" w:color="auto"/>
                      <w:bottom w:val="none" w:sz="0" w:space="0" w:color="auto"/>
                      <w:right w:val="none" w:sz="0" w:space="0" w:color="auto"/>
                    </w:pBdr>
                    <w:shd w:val="clear" w:color="auto" w:fill="auto"/>
                    <w:spacing w:before="0" w:after="0"/>
                  </w:pPr>
                </w:p>
                <w:tbl>
                  <w:tblPr>
                    <w:tblW w:w="5000" w:type="pct"/>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firstRow="0" w:lastRow="0" w:firstColumn="0" w:lastColumn="0" w:noHBand="1" w:noVBand="1"/>
                  </w:tblPr>
                  <w:tblGrid>
                    <w:gridCol w:w="423"/>
                    <w:gridCol w:w="740"/>
                    <w:gridCol w:w="1330"/>
                    <w:gridCol w:w="4191"/>
                  </w:tblGrid>
                  <w:tr>
                    <w:trPr>
                      <w:trHeight w:val="15"/>
                    </w:trPr>
                    <w:tc>
                      <w:tcPr>
                        <w:gridSpan w:val="4"/>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ದ್ವಿತೀಯ ಮತ್ತು ಲಘು ಪೋಷಕಾಂಶಗಳ ಕೊರತೆ ಇರುವ ಮಣ್ಣಿಗೆ ಶಿಫಾರಸ್ಸು</w:t>
                        </w: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93cfdfe1-64ad-4e23-a313-e8096ba4f89c"/>
                          <w:jc w:val="center"/>
                          <w:rPr>
                            <w:vanish w:val="0"/>
                          </w:rPr>
                        </w:pPr>
                        <w:r>
                          <w:rPr>
                            <w:b/>
                            <w:sz w:val="14"/>
                          </w:rPr>
                          <w:t xml:space="preserve">ಕ್ರ.ಸಂ</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e08d829f-ce54-48ed-833c-e57cdc7fd9f6"/>
                          <w:jc w:val="center"/>
                          <w:rPr>
                            <w:vanish w:val="0"/>
                          </w:rPr>
                        </w:pPr>
                        <w:r>
                          <w:rPr>
                            <w:b/>
                            <w:sz w:val="14"/>
                          </w:rPr>
                          <w:t xml:space="preserve">ನಿಯಾತಾಂಕ (Parameter)</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8ee48fdb-ab73-4c18-90cd-40d0a513bc06"/>
                          <w:jc w:val="center"/>
                          <w:rPr>
                            <w:vanish w:val="0"/>
                          </w:rPr>
                        </w:pPr>
                        <w:r>
                          <w:rPr>
                            <w:b/>
                            <w:sz w:val="14"/>
                          </w:rPr>
                          <w:t xml:space="preserve">ಗೊಬ್ಬರ</w:t>
                        </w:r>
                      </w:p>
                    </w:tc>
                    <w:tc>
                      <w:tcPr>
                        <w:vMerge w:val="restart"/>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b42f29c5-f22c-4606-a068-4034478ea637"/>
                          <w:jc w:val="center"/>
                          <w:rPr>
                            <w:vanish w:val="0"/>
                          </w:rPr>
                        </w:pPr>
                        <w:r>
                          <w:rPr>
                            <w:b/>
                            <w:sz w:val="12"/>
                          </w:rPr>
                          <w:t xml:space="preserve">ಲಘು ಪೋಷಕಾಂಶಗಳ ಬಳಕೆಯ ಶಿಫಾರಸ್ಸಿನ ಪ್ರಮಾಣವು ಬೆಳೆಯಿಂದ ಬೆಳೆಗೆ ಭಿನ್ನವಾಗಿರುತ್ತದೆ, ಹತ್ತಿರದ ರೈತ ಸಂಪರ್ಕ ಕೇಂದ್ರ ಅಥವಾ ಕೃಷಿ ವಿಜ್ಞಾನ ಕೇಂದ್ರ ವಿಜ್ಞಾನಿಗಳೊಂದಿಗೆ ಸಮಾಲೋಚಿಸಿ ಬಳಕೆಯ ಪ್ರಮಾಣವನ್ನು ನಿರ್ಧರಿಸುವುದು ಸೂಕ್ತ.</w:t>
                        </w: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01</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ಗಂಧಕ (S)</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{Value_sxzcxzcxcczxcx}</w:t>
                        </w:r>
                      </w:p>
                    </w:tc>
                    <w:tc>
                      <w:tcPr>
                        <w:vMerge/>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02</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ಬೋರಾನ್ (B)</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{Value_b}</w:t>
                        </w:r>
                      </w:p>
                    </w:tc>
                    <w:tc>
                      <w:tcPr>
                        <w:vMerge/>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03</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ಸತು (Zn)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{Value_zn}</w:t>
                        </w:r>
                      </w:p>
                    </w:tc>
                    <w:tc>
                      <w:tcPr>
                        <w:vMerge/>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04</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ಕಬ್ಬಿಣ (Fe)</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{Value_fe}</w:t>
                        </w:r>
                      </w:p>
                    </w:tc>
                    <w:tc>
                      <w:tcPr>
                        <w:vMerge/>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05</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ಮ್ಯಾಂಗನೀಸ್ (Mn)</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{Value_mn}</w:t>
                        </w:r>
                      </w:p>
                    </w:tc>
                    <w:tc>
                      <w:tcPr>
                        <w:vMerge/>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
                    </w:tc>
                  </w:tr>
                  <w:tr>
                    <w:trPr>
                      <w:trHeight w:val="15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06</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b/>
                            <w:sz w:val="14"/>
                          </w:rPr>
                          <w:t xml:space="preserve">ತಾಮ್ರ (Cu)</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jc w:val="center"/>
                          <w:rPr>
                            <w:vanish w:val="0"/>
                          </w:rPr>
                        </w:pPr>
                        <w:r>
                          <w:rPr>
                            <w:sz w:val="14"/>
                          </w:rPr>
                          <w:t xml:space="preserve">{Value_cu}</w:t>
                        </w:r>
                      </w:p>
                    </w:tc>
                    <w:tc>
                      <w:tcPr>
                        <w:vMerge/>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
                    </w:tc>
                  </w:tr>
                </w:tbl>
                <w:p>
                  <w:pPr/>
                </w:p>
              </w:txbxContent>
            </v:textbox>
          </v:shape>
        </w:pict>
      </w:r>
      <w:r>
        <w:pict>
          <v:shape id="_x0000_i1035" type="#_x0000_t202" style="width:350pt;height:472pt;mso-position-horizontal-relative:right-margin-area">
            <v:textbox>
              <w:txbxContent>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578"/>
                    <w:gridCol w:w="1163"/>
                    <w:gridCol w:w="972"/>
                    <w:gridCol w:w="972"/>
                    <w:gridCol w:w="917"/>
                    <w:gridCol w:w="108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pStyle w:val="SpireTableThStyle2a56ee68-ab9e-43f2-8aed-c02897a0721e"/>
                          <w:rPr>
                            <w:vanish w:val="0"/>
                          </w:rPr>
                        </w:pPr>
                        <w:r>
                          <w:rPr>
                            <w:sz w:val="12"/>
                          </w:rPr>
                          <w:t xml:space="preserve">ಪೋಷಕಾಂಶಗಳು</w:t>
                        </w:r>
                      </w:p>
                    </w:tc>
                    <w:tc>
                      <w:tcPr>
                        <w:tcBorders>
                          <w:top w:val="single" w:sz="6" w:space="0" w:color="auto"/>
                          <w:left w:val="single" w:sz="6" w:space="0" w:color="auto"/>
                          <w:bottom w:val="single" w:sz="6" w:space="0" w:color="auto"/>
                          <w:right w:val="single" w:sz="6" w:space="0" w:color="auto"/>
                        </w:tcBorders>
                        <w:vAlign w:val="center"/>
                      </w:tcPr>
                      <w:p>
                        <w:pPr>
                          <w:pStyle w:val="SpireTableThStyle761b753d-e41d-4267-8878-6e18d688bdb1"/>
                          <w:rPr>
                            <w:vanish w:val="0"/>
                          </w:rPr>
                        </w:pPr>
                        <w:r>
                          <w:rPr>
                            <w:sz w:val="12"/>
                          </w:rPr>
                          <w:t xml:space="preserve">ಅತಿ ಕಡಿಮೆ ಫಲವತ್ತತೆ</w:t>
                        </w:r>
                      </w:p>
                    </w:tc>
                    <w:tc>
                      <w:tcPr>
                        <w:tcBorders>
                          <w:top w:val="single" w:sz="6" w:space="0" w:color="auto"/>
                          <w:left w:val="single" w:sz="6" w:space="0" w:color="auto"/>
                          <w:bottom w:val="single" w:sz="6" w:space="0" w:color="auto"/>
                          <w:right w:val="single" w:sz="6" w:space="0" w:color="auto"/>
                        </w:tcBorders>
                        <w:vAlign w:val="center"/>
                      </w:tcPr>
                      <w:p>
                        <w:pPr>
                          <w:pStyle w:val="SpireTableThStylee8562620-708b-432c-8c2a-2095bd963c1c"/>
                          <w:rPr>
                            <w:vanish w:val="0"/>
                          </w:rPr>
                        </w:pPr>
                        <w:r>
                          <w:rPr>
                            <w:sz w:val="12"/>
                          </w:rPr>
                          <w:t xml:space="preserve">ಕಡಿಮೆ ಫಲವತ್ತತೆ</w:t>
                        </w:r>
                      </w:p>
                    </w:tc>
                    <w:tc>
                      <w:tcPr>
                        <w:tcBorders>
                          <w:top w:val="single" w:sz="6" w:space="0" w:color="auto"/>
                          <w:left w:val="single" w:sz="6" w:space="0" w:color="auto"/>
                          <w:bottom w:val="single" w:sz="6" w:space="0" w:color="auto"/>
                          <w:right w:val="single" w:sz="6" w:space="0" w:color="auto"/>
                        </w:tcBorders>
                        <w:vAlign w:val="center"/>
                      </w:tcPr>
                      <w:p>
                        <w:pPr>
                          <w:pStyle w:val="SpireTableThStyle3f6151e4-2d28-490f-a808-d46aba4bb518"/>
                          <w:rPr>
                            <w:vanish w:val="0"/>
                          </w:rPr>
                        </w:pPr>
                        <w:r>
                          <w:rPr>
                            <w:sz w:val="12"/>
                          </w:rPr>
                          <w:t xml:space="preserve">ಮಧ್ಯಮ ಫಲವತ್ತತೆ</w:t>
                        </w:r>
                      </w:p>
                    </w:tc>
                    <w:tc>
                      <w:tcPr>
                        <w:tcBorders>
                          <w:top w:val="single" w:sz="6" w:space="0" w:color="auto"/>
                          <w:left w:val="single" w:sz="6" w:space="0" w:color="auto"/>
                          <w:bottom w:val="single" w:sz="6" w:space="0" w:color="auto"/>
                          <w:right w:val="single" w:sz="6" w:space="0" w:color="auto"/>
                        </w:tcBorders>
                        <w:vAlign w:val="center"/>
                      </w:tcPr>
                      <w:p>
                        <w:pPr>
                          <w:pStyle w:val="SpireTableThStyle16da5496-1548-40c1-b2b7-d7c74925f12f"/>
                          <w:rPr>
                            <w:vanish w:val="0"/>
                          </w:rPr>
                        </w:pPr>
                        <w:r>
                          <w:rPr>
                            <w:sz w:val="12"/>
                          </w:rPr>
                          <w:t xml:space="preserve">ಅಧಿಕ ಫಲವತ್ತತೆ</w:t>
                        </w:r>
                      </w:p>
                    </w:tc>
                    <w:tc>
                      <w:tcPr>
                        <w:tcBorders>
                          <w:top w:val="single" w:sz="6" w:space="0" w:color="auto"/>
                          <w:left w:val="single" w:sz="6" w:space="0" w:color="auto"/>
                          <w:bottom w:val="single" w:sz="6" w:space="0" w:color="auto"/>
                          <w:right w:val="single" w:sz="6" w:space="0" w:color="auto"/>
                        </w:tcBorders>
                        <w:vAlign w:val="center"/>
                      </w:tcPr>
                      <w:p>
                        <w:pPr>
                          <w:pStyle w:val="SpireTableThStyle720b27bf-a090-4f5b-b3cc-b36998aac0ff"/>
                          <w:rPr>
                            <w:vanish w:val="0"/>
                          </w:rPr>
                        </w:pPr>
                        <w:r>
                          <w:rPr>
                            <w:sz w:val="12"/>
                          </w:rPr>
                          <w:t xml:space="preserve">ಅತ್ಯಧಿಕ ಫಲವತ್ತತೆ</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ಸಾವಯವ ಇಂಗಾಲ (ಶೇ)</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0.25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0.25 - 0.5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0.5 - 0.75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0.75 - 1.00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1.00</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ಸಾರಜನಕ (ಕಿ.ಗ್ರಾಂ/ಹೆ)</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140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140 - 280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280 - 560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560 - 700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700</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ರಂಜಕ (ಕಿ.ಗ್ರಾಂ/ಹೆ)</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11.5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11.5 - 23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23 - 57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57 - 91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91</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ಪೊಟ್ಯಾಶ್ (ಕಿ.ಗ್ರಾಂ/ಹೆ)</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72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72 - 145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145 - 337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337 - 675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675</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ಗಂಧಕ (ಪಿ.ಪಿ.ಎಂ)</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10 - 20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20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ಸತು (ಪಿ.ಪಿ.ಎಂ)</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ಕಬ್ಬಿಣ (ಪಿ.ಪಿ.ಎಂ)</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4.5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4.5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ತಾಮ್ರ (ಪಿ.ಪಿ.ಎಂ)</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ಮ್ಯಾಂಗನೀಸ್ (ಪಿ.ಪಿ.ಎಂ)</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ಲಭ್ಯ ಬೋರಾನ್ (ಪಿ.ಪಿ.ಎಂ)</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&lt; 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0.5 - 1.0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&gt; 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w:t>
                        </w:r>
                      </w:p>
                    </w:tc>
                  </w:tr>
                </w:tbl>
                <w:p>
                  <w:pPr>
                    <w:pBdr>
                      <w:top w:val="none" w:sz="0" w:space="0" w:color="auto"/>
                      <w:left w:val="none" w:sz="0" w:space="0" w:color="auto"/>
                      <w:bottom w:val="none" w:sz="0" w:space="0" w:color="auto"/>
                      <w:right w:val="none" w:sz="0" w:space="0" w:color="auto"/>
                    </w:pBdr>
                    <w:shd w:val="clear" w:color="auto" w:fill="auto"/>
                    <w:spacing w:before="0" w:after="0"/>
                  </w:pPr>
                </w:p>
                <w:tbl>
                  <w:tblPr>
                    <w:tblW w:w="5000" w:type="pct"/>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firstRow="0" w:lastRow="0" w:firstColumn="0" w:lastColumn="0" w:noHBand="1" w:noVBand="1"/>
                  </w:tblPr>
                  <w:tblGrid>
                    <w:gridCol w:w="794"/>
                    <w:gridCol w:w="2014"/>
                    <w:gridCol w:w="916"/>
                    <w:gridCol w:w="2960"/>
                  </w:tblGrid>
                  <w:tr>
                    <w:trPr>
                      <w:trHeight w:hRule="auto" w:val="0"/>
                    </w:trPr>
                    <w:tc>
                      <w:tcPr>
                        <w:gridSpan w:val="4"/>
                        <w:tcBorders>
                          <w:top w:val="single" w:sz="6" w:space="0" w:color="auto"/>
                          <w:left w:val="single" w:sz="6" w:space="0" w:color="auto"/>
                          <w:bottom w:val="single" w:sz="6" w:space="0" w:color="auto"/>
                          <w:right w:val="single" w:sz="6" w:space="0" w:color="auto"/>
                        </w:tcBorders>
                        <w:vAlign w:val="center"/>
                      </w:tcPr>
                      <w:p>
                        <w:pPr>
                          <w:jc w:val="center"/>
                          <w:rPr>
                            <w:vanish w:val="0"/>
                          </w:rPr>
                        </w:pPr>
                        <w:r>
                          <w:rPr>
                            <w:b/>
                            <w:sz w:val="16"/>
                          </w:rPr>
                          <w:t xml:space="preserve">ಭೂ ಸಂಪನ್ಮೂಲ ಮಾಹಿತಿ ಆಧಾರದ ಮೇಲೆ ಸೂಚಿತ ಬೆಳೆ ಯೋಜನೆ</w:t>
                        </w:r>
                      </w:p>
                    </w:tc>
                  </w:tr>
                  <w:tr>
                    <w:trPr>
                      <w:trHeight w:hRule="auto" w:val="0"/>
                    </w:trPr>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670745b6-1b63-4465-b824-1b5f87f7a8bd"/>
                          <w:jc w:val="center"/>
                          <w:rPr>
                            <w:vanish w:val="0"/>
                          </w:rPr>
                        </w:pPr>
                        <w:r>
                          <w:rPr>
                            <w:b/>
                            <w:sz w:val="12"/>
                          </w:rPr>
                          <w:t xml:space="preserve">ಸೂಕ್ತತೆ</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ac2e88cf-39da-41a6-9d27-d5072ae46962"/>
                          <w:jc w:val="center"/>
                          <w:rPr>
                            <w:vanish w:val="0"/>
                          </w:rPr>
                        </w:pPr>
                        <w:r>
                          <w:rPr>
                            <w:b/>
                            <w:sz w:val="12"/>
                          </w:rPr>
                          <w:t xml:space="preserve">ಸೂಕ್ತವಾದ ಬೆಳೆಗಳು</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60f865d3-0ced-4479-b9e0-c6fc36337907"/>
                          <w:jc w:val="center"/>
                          <w:rPr>
                            <w:vanish w:val="0"/>
                          </w:rPr>
                        </w:pPr>
                        <w:r>
                          <w:rPr>
                            <w:b/>
                            <w:sz w:val="12"/>
                          </w:rPr>
                          <w:t xml:space="preserve">ಮಿತಿಗಳು</w:t>
                        </w:r>
                      </w:p>
                    </w:tc>
                    <w:tc>
                      <w:tcPr>
                        <w:tcBorders>
                          <w:top w:val="single" w:sz="6" w:space="0" w:color="auto"/>
                          <w:left w:val="single" w:sz="6" w:space="0" w:color="auto"/>
                          <w:bottom w:val="single" w:sz="6" w:space="0" w:color="auto"/>
                          <w:right w:val="single" w:sz="6" w:space="0" w:color="auto"/>
                        </w:tcBorders>
                        <w:tcMar>
                          <w:top w:w="0" w:type="dxa"/>
                          <w:left w:w="0" w:type="dxa"/>
                          <w:bottom w:w="0" w:type="dxa"/>
                          <w:right w:w="0" w:type="dxa"/>
                        </w:tcMar>
                        <w:vAlign w:val="center"/>
                      </w:tcPr>
                      <w:p>
                        <w:pPr>
                          <w:pStyle w:val="SpireTableThStyle3f43cab4-47f5-45ad-8e91-1b9536967ed6"/>
                          <w:jc w:val="center"/>
                          <w:rPr>
                            <w:vanish w:val="0"/>
                          </w:rPr>
                        </w:pPr>
                        <w:r>
                          <w:rPr>
                            <w:b/>
                            <w:sz w:val="12"/>
                          </w:rPr>
                          <w:t xml:space="preserve">ಸೂಚಿಸಲಾದ ನಿರ್ವಹಣಾ ಪದ್ಧತಿಗಳು</w:t>
                        </w:r>
                      </w:p>
                    </w:tc>
                  </w:tr>
                  <w:tr>
                    <w:trPr>
                      <w:trHeight w:hRule="auto" w:val="0"/>
                    </w:trPr>
                    <w:tc>
                      <w:tcPr>
                        <w:tcW w:type="auto" w:w="0"/>
                        <w:gridSpan w:val="4"/>
                        <w:tcBorders>
                          <w:top w:val="none" w:sz="0" w:space="0" w:color="auto"/>
                          <w:left w:val="single" w:sz="6" w:space="0" w:color="auto"/>
                          <w:bottom w:val="none" w:sz="0" w:space="0" w:color="auto"/>
                          <w:right w:val="single" w:sz="6" w:space="0" w:color="auto"/>
                          <w:insideH w:val="none" w:sz="0" w:space="0" w:color="auto"/>
                          <w:insideV w:val="none" w:sz="0" w:space="0" w:color="auto"/>
                        </w:tcBorders>
                        <w:vAlign w:val="center"/>
                      </w:tcPr>
                      <w:p>
                        <w:pP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ಹೆಚ್ಚು ಸೂಕ್ತ </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 </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 </w:t>
                        </w:r>
                      </w:p>
                    </w:tc>
                    <w:tc>
                      <w:tcPr>
                        <w:vMerge w:val="restart"/>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ಇಳಿಜಾರು &gt;10 ಇದ್ದಲ್ಲಿ ತೋಟಗಾರಿಕೆ ಬೆಳೆಗಳಿಗೆ ಜಗತಿ ಕಟ್ಟೆ ಮತ್ತು ಬಾಹ್ಯರೇಖಾ ಕಂದಕಗಳನ್ನು ಅಳವಡಿಸುವುದು ಹಾಗೂ ಕ್ಷೇತ್ರಿಯ ಬೆಳೆಗಳಿಗೆ ಸಮಪಾತಳಿ ಬದು ಮತ್ತು ಇಳಿಜಾರಿಗೆ ಅಡ್ಡಲಾಗಿ ಉಳುಮೆ ಮಾಡುವುದು</w:t>
                        </w: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ಸಾಧಾರಣ ಸೂಕ್ತ </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 </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 </w:t>
                        </w:r>
                      </w:p>
                    </w:tc>
                    <w:tc>
                      <w:tcPr>
                        <w:vMerge/>
                        <w:tcBorders>
                          <w:top w:val="single" w:sz="6" w:space="0" w:color="auto"/>
                          <w:left w:val="single" w:sz="6" w:space="0" w:color="auto"/>
                          <w:bottom w:val="single" w:sz="6" w:space="0" w:color="auto"/>
                          <w:right w:val="single" w:sz="6" w:space="0" w:color="auto"/>
                        </w:tcBorders>
                        <w:vAlign w:val="center"/>
                      </w:tcPr>
                      <w:p>
                        <w:pP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ಅಲ್ಪ ಸೂಕ್ತ</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ಬೀಟ್ರೂಟ್, ಅವರೆ, ಸೇವಂತಿಗೆ, ಚೆಂಡುಹೂವು, ಈರುಳ್ಳಿ, ಟೊಮ್ಯಾಟೊ, ಬದನೆ, ಅಲಸಂದೆ, ಶೇಂಗಾ, ಮೆಕ್ಕೆಜೋಳ, ಭೀಮ ಬಿದಿರು, ಹೂಕೋಸು, ರಾಗಿ</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ಇಳಿಜಾರು </w:t>
                        </w:r>
                      </w:p>
                    </w:tc>
                    <w:tc>
                      <w:tcPr>
                        <w:vMerge/>
                        <w:tcBorders>
                          <w:top w:val="single" w:sz="6" w:space="0" w:color="auto"/>
                          <w:left w:val="single" w:sz="6" w:space="0" w:color="auto"/>
                          <w:bottom w:val="single" w:sz="6" w:space="0" w:color="auto"/>
                          <w:right w:val="single" w:sz="6" w:space="0" w:color="auto"/>
                        </w:tcBorders>
                        <w:vAlign w:val="center"/>
                      </w:tcPr>
                      <w:p>
                        <w:pP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ತೇಗದ ಮರ, ಸಿಲ್ವರ್‍ ಓಕ್, ಹೆಬ್ಬೇವು</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ಬೇರಿನ ಬೆಳವಣಿಗೆ ತಡೆಯುವುವಿಕೆ </w:t>
                        </w:r>
                      </w:p>
                    </w:tc>
                    <w:tc>
                      <w:tcPr>
                        <w:vMerge/>
                        <w:tcBorders>
                          <w:top w:val="single" w:sz="6" w:space="0" w:color="auto"/>
                          <w:left w:val="single" w:sz="6" w:space="0" w:color="auto"/>
                          <w:bottom w:val="single" w:sz="6" w:space="0" w:color="auto"/>
                          <w:right w:val="single" w:sz="6" w:space="0" w:color="auto"/>
                        </w:tcBorders>
                        <w:vAlign w:val="center"/>
                      </w:tcPr>
                      <w:p>
                        <w:pP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ಸೀಬೆ, ಪರಂಗಿ, ಸೂರ್ಯಕಾಂತಿ, ತೊಗರಿ</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ಬೇರಿನ ಬೆಳವಣಿಗೆ ತಡೆಯುವುವಿಕೆ , ಇಳಿಜಾರು </w:t>
                        </w:r>
                      </w:p>
                    </w:tc>
                    <w:tc>
                      <w:tcPr>
                        <w:vMerge/>
                        <w:tcBorders>
                          <w:top w:val="single" w:sz="6" w:space="0" w:color="auto"/>
                          <w:left w:val="single" w:sz="6" w:space="0" w:color="auto"/>
                          <w:bottom w:val="single" w:sz="6" w:space="0" w:color="auto"/>
                          <w:right w:val="single" w:sz="6" w:space="0" w:color="auto"/>
                        </w:tcBorders>
                        <w:vAlign w:val="center"/>
                      </w:tcPr>
                      <w:p>
                        <w:pP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ಪ್ರಸ್ತುತ ಸೂಕ್ತವಲ್ಲ</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ತಗ್ಗು ಪ್ರದೇಶದ ಭತ್ತ</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 </w:t>
                        </w:r>
                      </w:p>
                    </w:tc>
                    <w:tc>
                      <w:tcPr>
                        <w:vMerge/>
                        <w:tcBorders>
                          <w:top w:val="single" w:sz="6" w:space="0" w:color="auto"/>
                          <w:left w:val="single" w:sz="6" w:space="0" w:color="auto"/>
                          <w:bottom w:val="single" w:sz="6" w:space="0" w:color="auto"/>
                          <w:right w:val="single" w:sz="6" w:space="0" w:color="auto"/>
                        </w:tcBorders>
                        <w:vAlign w:val="center"/>
                      </w:tcPr>
                      <w:p>
                        <w:pPr/>
                      </w:p>
                    </w:tc>
                  </w:tr>
                  <w:tr>
                    <w:trPr>
                      <w:trHeight w:hRule="auto" w:val="0"/>
                    </w:trPr>
                    <w:tc>
                      <w:tcPr>
                        <w:tcBorders>
                          <w:top w:val="single" w:sz="6" w:space="0" w:color="auto"/>
                          <w:left w:val="single" w:sz="6" w:space="0" w:color="auto"/>
                          <w:bottom w:val="single" w:sz="6" w:space="0" w:color="auto"/>
                          <w:right w:val="single" w:sz="6" w:space="0" w:color="auto"/>
                        </w:tcBorders>
                        <w:vAlign w:val="center"/>
                      </w:tcPr>
                      <w:p>
                        <w:pP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ಮಾವು</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ಬೇರಿನ ಬೆಳವಣಿಗೆ ತಡೆಯುವುವಿಕೆ </w:t>
                        </w:r>
                      </w:p>
                    </w:tc>
                    <w:tc>
                      <w:tcPr>
                        <w:vMerge/>
                        <w:tcBorders>
                          <w:top w:val="single" w:sz="6" w:space="0" w:color="auto"/>
                          <w:left w:val="single" w:sz="6" w:space="0" w:color="auto"/>
                          <w:bottom w:val="single" w:sz="6" w:space="0" w:color="auto"/>
                          <w:right w:val="single" w:sz="6" w:space="0" w:color="auto"/>
                        </w:tcBorders>
                        <w:vAlign w:val="center"/>
                      </w:tcPr>
                      <w:p>
                        <w:pPr/>
                      </w:p>
                    </w:tc>
                  </w:tr>
                  <w:tr>
                    <w:trPr>
                      <w:trHeight w:hRule="auto" w:val="0"/>
                    </w:trPr>
                    <w:tc>
                      <w:tcPr>
                        <w:gridSpan w:val="4"/>
                        <w:tcBorders>
                          <w:top w:val="single" w:sz="6" w:space="0" w:color="auto"/>
                          <w:left w:val="single" w:sz="6" w:space="0" w:color="auto"/>
                          <w:bottom w:val="single" w:sz="6" w:space="0" w:color="auto"/>
                          <w:right w:val="single" w:sz="6" w:space="0" w:color="auto"/>
                        </w:tcBorders>
                        <w:vAlign w:val="center"/>
                      </w:tcPr>
                      <w:p>
                        <w:pPr>
                          <w:rPr>
                            <w:vanish w:val="0"/>
                          </w:rPr>
                        </w:pPr>
                        <w:r>
                          <w:rPr>
                            <w:sz w:val="12"/>
                          </w:rPr>
                          <w:t xml:space="preserve">ಸೂಚನೆ: ತೋಟಗಾರಿಕಾ ಬೆಳೆಗಳ ಸೂಕ್ತತೆ ನೀರಾವರಿಯ ಲಭ್ಯತೆಯನ್ನು ಅವಲಂಭಿಸಿದೆ </w:t>
                        </w:r>
                      </w:p>
                    </w:tc>
                  </w:tr>
                </w:tbl>
                <w:p>
                  <w:pPr>
                    <w:pStyle w:val="Heading5"/>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18"/>
                    </w:rPr>
                    <w:t xml:space="preserve">ವಿತರಣೆ ಮಾಡಿದ ತಿಂಗಳು ಮತ್ತು ವರ್ಷ : ಮೇ- 2024</w:t>
                  </w:r>
                </w:p>
              </w:txbxContent>
            </v:textbox>
          </v:shape>
        </w:pict>
      </w:r>
    </w:p>
    <w:sectPr>
      <w:pgSz w:w="16838" w:h="11906" w:orient="landscape"/>
      <w:pgMar w:top="720" w:right="720" w:bottom="720" w:left="720" w:header="720" w:footer="720" w:gutter="0"/>
      <w:pgBorders/>
    </w:sectPr>
  </w:body>
</w:document>
</file>

<file path=word/fontTable.xml><?xml version="1.0" encoding="utf-8"?>
<w:fonts xmlns:r="http://schemas.openxmlformats.org/officeDocument/2006/relationships" xmlns:w="http://schemas.openxmlformats.org/wordprocessingml/2006/main" xmlns:mc="http://schemas.openxmlformats.org/markup-compatibility/2006">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90"/>
  <w:bordersDoNotSurroundFooter/>
  <w:bordersDoNotSurroundHeader/>
  <w:proofState w:spelling="clean" w:grammar="clean"/>
  <w:doNotTrackMoves/>
  <w:defaultTabStop w:val="720"/>
  <w:characterSpacingControl w:val="doNotCompress"/>
  <w:compat>
    <w:useFELayout/>
    <w:compatSetting w:name="compatibilityMode" w:uri="http://schemas.microsoft.com/office/word" w:val="12"/>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kern w:val="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334"/>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Heading4">
    <w:name w:val="Heading 4"/>
    <w:basedOn w:val="Normal"/>
    <w:qFormat/>
    <w:pPr>
      <w:keepNext/>
      <w:spacing w:before="240" w:after="60"/>
      <w:outlineLvl w:val="3"/>
    </w:pPr>
    <w:rPr>
      <w:b/>
      <w:bCs/>
      <w:sz w:val="28"/>
      <w:szCs w:val="28"/>
    </w:rPr>
  </w:style>
  <w:style w:type="paragraph" w:styleId="Heading5">
    <w:name w:val="Heading 5"/>
    <w:basedOn w:val="Normal"/>
    <w:qFormat/>
    <w:pPr>
      <w:spacing w:before="240" w:after="60"/>
      <w:outlineLvl w:val="4"/>
    </w:pPr>
    <w:rPr>
      <w:b/>
      <w:bCs/>
      <w:i/>
      <w:iCs/>
      <w:sz w:val="26"/>
      <w:szCs w:val="26"/>
    </w:rPr>
  </w:style>
  <w:style w:type="paragraph" w:styleId="SpireTableThStyle3cc3a06a-f564-4fd3-99bb-4107d1160973">
    <w:name w:val="SpireTableThStyle3cc3a06a-f564-4fd3-99bb-4107d1160973"/>
    <w:basedOn w:val="Normal"/>
    <w:qFormat/>
    <w:pPr>
      <w:jc w:val="center"/>
    </w:pPr>
    <w:rPr>
      <w:b/>
    </w:rPr>
  </w:style>
  <w:style w:type="paragraph" w:styleId="SpireTableThStylefbc01ea7-3054-4c7b-bda3-c8bc606c6e7d">
    <w:name w:val="SpireTableThStylefbc01ea7-3054-4c7b-bda3-c8bc606c6e7d"/>
    <w:basedOn w:val="Normal"/>
    <w:qFormat/>
    <w:pPr>
      <w:jc w:val="center"/>
    </w:pPr>
    <w:rPr>
      <w:b/>
    </w:rPr>
  </w:style>
  <w:style w:type="paragraph" w:styleId="SpireTableThStylefc6735d8-3521-4f7a-ac73-7a5fae96f825">
    <w:name w:val="SpireTableThStylefc6735d8-3521-4f7a-ac73-7a5fae96f825"/>
    <w:basedOn w:val="Normal"/>
    <w:qFormat/>
    <w:pPr>
      <w:jc w:val="center"/>
    </w:pPr>
    <w:rPr>
      <w:b/>
    </w:rPr>
  </w:style>
  <w:style w:type="paragraph" w:styleId="SpireTableThStyle5be36f50-3c2d-4eb8-914a-85381f2f351b">
    <w:name w:val="SpireTableThStyle5be36f50-3c2d-4eb8-914a-85381f2f351b"/>
    <w:basedOn w:val="Normal"/>
    <w:qFormat/>
    <w:pPr>
      <w:jc w:val="center"/>
    </w:pPr>
    <w:rPr>
      <w:b/>
    </w:rPr>
  </w:style>
  <w:style w:type="paragraph" w:styleId="SpireTableThStyleb4c0c17e-7d0e-48d3-83ff-3a0d4f6e8059">
    <w:name w:val="SpireTableThStyleb4c0c17e-7d0e-48d3-83ff-3a0d4f6e8059"/>
    <w:basedOn w:val="Normal"/>
    <w:qFormat/>
    <w:pPr>
      <w:jc w:val="center"/>
    </w:pPr>
    <w:rPr>
      <w:b/>
    </w:rPr>
  </w:style>
  <w:style w:type="paragraph" w:styleId="SpireTableThStyle93cfdfe1-64ad-4e23-a313-e8096ba4f89c">
    <w:name w:val="SpireTableThStyle93cfdfe1-64ad-4e23-a313-e8096ba4f89c"/>
    <w:basedOn w:val="Normal"/>
    <w:qFormat/>
    <w:pPr>
      <w:jc w:val="center"/>
    </w:pPr>
    <w:rPr>
      <w:b/>
    </w:rPr>
  </w:style>
  <w:style w:type="paragraph" w:styleId="SpireTableThStylee08d829f-ce54-48ed-833c-e57cdc7fd9f6">
    <w:name w:val="SpireTableThStylee08d829f-ce54-48ed-833c-e57cdc7fd9f6"/>
    <w:basedOn w:val="Normal"/>
    <w:qFormat/>
    <w:pPr>
      <w:jc w:val="center"/>
    </w:pPr>
    <w:rPr>
      <w:b/>
    </w:rPr>
  </w:style>
  <w:style w:type="paragraph" w:styleId="SpireTableThStyle8ee48fdb-ab73-4c18-90cd-40d0a513bc06">
    <w:name w:val="SpireTableThStyle8ee48fdb-ab73-4c18-90cd-40d0a513bc06"/>
    <w:basedOn w:val="Normal"/>
    <w:qFormat/>
    <w:pPr>
      <w:jc w:val="center"/>
    </w:pPr>
    <w:rPr>
      <w:b/>
    </w:rPr>
  </w:style>
  <w:style w:type="paragraph" w:styleId="SpireTableThStyleb42f29c5-f22c-4606-a068-4034478ea637">
    <w:name w:val="SpireTableThStyleb42f29c5-f22c-4606-a068-4034478ea637"/>
    <w:basedOn w:val="Normal"/>
    <w:qFormat/>
    <w:pPr>
      <w:jc w:val="center"/>
    </w:pPr>
    <w:rPr>
      <w:b/>
    </w:rPr>
  </w:style>
  <w:style w:type="paragraph" w:styleId="SpireTableThStyle2a56ee68-ab9e-43f2-8aed-c02897a0721e">
    <w:name w:val="SpireTableThStyle2a56ee68-ab9e-43f2-8aed-c02897a0721e"/>
    <w:basedOn w:val="Normal"/>
    <w:qFormat/>
    <w:pPr>
      <w:jc w:val="center"/>
    </w:pPr>
    <w:rPr>
      <w:b/>
    </w:rPr>
  </w:style>
  <w:style w:type="paragraph" w:styleId="SpireTableThStyle761b753d-e41d-4267-8878-6e18d688bdb1">
    <w:name w:val="SpireTableThStyle761b753d-e41d-4267-8878-6e18d688bdb1"/>
    <w:basedOn w:val="Normal"/>
    <w:qFormat/>
    <w:pPr>
      <w:jc w:val="center"/>
    </w:pPr>
    <w:rPr>
      <w:b/>
    </w:rPr>
  </w:style>
  <w:style w:type="paragraph" w:styleId="SpireTableThStylee8562620-708b-432c-8c2a-2095bd963c1c">
    <w:name w:val="SpireTableThStylee8562620-708b-432c-8c2a-2095bd963c1c"/>
    <w:basedOn w:val="Normal"/>
    <w:qFormat/>
    <w:pPr>
      <w:jc w:val="center"/>
    </w:pPr>
    <w:rPr>
      <w:b/>
    </w:rPr>
  </w:style>
  <w:style w:type="paragraph" w:styleId="SpireTableThStyle3f6151e4-2d28-490f-a808-d46aba4bb518">
    <w:name w:val="SpireTableThStyle3f6151e4-2d28-490f-a808-d46aba4bb518"/>
    <w:basedOn w:val="Normal"/>
    <w:qFormat/>
    <w:pPr>
      <w:jc w:val="center"/>
    </w:pPr>
    <w:rPr>
      <w:b/>
    </w:rPr>
  </w:style>
  <w:style w:type="paragraph" w:styleId="SpireTableThStyle16da5496-1548-40c1-b2b7-d7c74925f12f">
    <w:name w:val="SpireTableThStyle16da5496-1548-40c1-b2b7-d7c74925f12f"/>
    <w:basedOn w:val="Normal"/>
    <w:qFormat/>
    <w:pPr>
      <w:jc w:val="center"/>
    </w:pPr>
    <w:rPr>
      <w:b/>
    </w:rPr>
  </w:style>
  <w:style w:type="paragraph" w:styleId="SpireTableThStyle720b27bf-a090-4f5b-b3cc-b36998aac0ff">
    <w:name w:val="SpireTableThStyle720b27bf-a090-4f5b-b3cc-b36998aac0ff"/>
    <w:basedOn w:val="Normal"/>
    <w:qFormat/>
    <w:pPr>
      <w:jc w:val="center"/>
    </w:pPr>
    <w:rPr>
      <w:b/>
    </w:rPr>
  </w:style>
  <w:style w:type="paragraph" w:styleId="SpireTableThStyle670745b6-1b63-4465-b824-1b5f87f7a8bd">
    <w:name w:val="SpireTableThStyle670745b6-1b63-4465-b824-1b5f87f7a8bd"/>
    <w:basedOn w:val="Normal"/>
    <w:qFormat/>
    <w:pPr>
      <w:jc w:val="center"/>
    </w:pPr>
    <w:rPr>
      <w:b/>
    </w:rPr>
  </w:style>
  <w:style w:type="paragraph" w:styleId="SpireTableThStyleac2e88cf-39da-41a6-9d27-d5072ae46962">
    <w:name w:val="SpireTableThStyleac2e88cf-39da-41a6-9d27-d5072ae46962"/>
    <w:basedOn w:val="Normal"/>
    <w:qFormat/>
    <w:pPr>
      <w:jc w:val="center"/>
    </w:pPr>
    <w:rPr>
      <w:b/>
    </w:rPr>
  </w:style>
  <w:style w:type="paragraph" w:styleId="SpireTableThStyle60f865d3-0ced-4479-b9e0-c6fc36337907">
    <w:name w:val="SpireTableThStyle60f865d3-0ced-4479-b9e0-c6fc36337907"/>
    <w:basedOn w:val="Normal"/>
    <w:qFormat/>
    <w:pPr>
      <w:jc w:val="center"/>
    </w:pPr>
    <w:rPr>
      <w:b/>
    </w:rPr>
  </w:style>
  <w:style w:type="paragraph" w:styleId="SpireTableThStyle3f43cab4-47f5-45ad-8e91-1b9536967ed6">
    <w:name w:val="SpireTableThStyle3f43cab4-47f5-45ad-8e91-1b9536967ed6"/>
    <w:basedOn w:val="Normal"/>
    <w:qFormat/>
    <w:pPr>
      <w:jc w:val="center"/>
    </w:pPr>
    <w:rPr>
      <w:b/>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w:divs>
    <w:div w:id="1">
      <w:marLeft w:val="0"/>
      <w:marRight w:val="0"/>
      <w:marTop w:val="-20"/>
      <w:marBottom w:val="-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styles" Target="styles.xml"/><Relationship Id="rId11" Type="http://schemas.openxmlformats.org/officeDocument/2006/relationships/webSettings" Target="webSetting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FCAF-6FFB-4A38-854C-16296DA9C3A7}">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2</TotalTime>
  <Pages>1</Pages>
  <Words>0</Words>
  <Characters>0</Characters>
  <Application>Microsoft Office Word</Application>
  <DocSecurity>0</DocSecurity>
  <Lines>0</Lines>
  <Paragraphs>0</Paragraphs>
  <CharactersWithSpaces>0</CharactersWithSpaces>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dc:creator>
  <cp:lastModifiedBy>WDD</cp:lastModifiedBy>
  <cp:revision>3</cp:revision>
  <dcterms:created xsi:type="dcterms:W3CDTF">2024-05-20T11:42:00Z</dcterms:created>
  <dcterms:modified xsi:type="dcterms:W3CDTF">2024-05-20T11:45:00Z</dcterms:modified>
</cp:coreProperties>
</file>