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06B6" w14:textId="77777777" w:rsidR="00882D36" w:rsidRPr="00A258F6" w:rsidRDefault="00882D36" w:rsidP="00A258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453590" w14:textId="0D686B00" w:rsidR="004A722C" w:rsidRPr="00B52FD4" w:rsidRDefault="0058659B" w:rsidP="0078729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8659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FRUIT RECOGNITION AND CLASSIFICATION SYSTEM USING COMPUTER VISION AND DEEP LEARNING ALGORITHMS</w:t>
      </w:r>
      <w:r w:rsidR="00A258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</w:p>
    <w:p w14:paraId="725CF779" w14:textId="64265D0A" w:rsidR="000A6500" w:rsidRDefault="000A6500" w:rsidP="003E1AE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1AE7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3E1A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59CCA1E" w14:textId="77777777" w:rsidR="0058659B" w:rsidRPr="0058659B" w:rsidRDefault="0058659B" w:rsidP="0058659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59B">
        <w:rPr>
          <w:rFonts w:ascii="Times New Roman" w:hAnsi="Times New Roman" w:cs="Times New Roman"/>
          <w:sz w:val="24"/>
          <w:szCs w:val="24"/>
        </w:rPr>
        <w:t xml:space="preserve">Accurate identification of fruit varieties is essential for agriculture, food processing, supermarkets, and automated sorting systems. Traditional identification methods rely on manual inspection, which is time-consuming, inconsistent, and prone to human error. Variations in fruit size, </w:t>
      </w:r>
      <w:proofErr w:type="spellStart"/>
      <w:r w:rsidRPr="005865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8659B">
        <w:rPr>
          <w:rFonts w:ascii="Times New Roman" w:hAnsi="Times New Roman" w:cs="Times New Roman"/>
          <w:sz w:val="24"/>
          <w:szCs w:val="24"/>
        </w:rPr>
        <w:t>, shape, and lighting conditions make manual classification even more challenging. An intelligent image-based system is required to automate fruit recognition with high accuracy.</w:t>
      </w:r>
    </w:p>
    <w:p w14:paraId="0B029534" w14:textId="77777777" w:rsidR="0058659B" w:rsidRPr="0058659B" w:rsidRDefault="0058659B" w:rsidP="0058659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59B">
        <w:rPr>
          <w:rFonts w:ascii="Times New Roman" w:hAnsi="Times New Roman" w:cs="Times New Roman"/>
          <w:sz w:val="24"/>
          <w:szCs w:val="24"/>
        </w:rPr>
        <w:t xml:space="preserve">The proposed solution is a </w:t>
      </w:r>
      <w:r w:rsidRPr="0058659B">
        <w:rPr>
          <w:rFonts w:ascii="Times New Roman" w:hAnsi="Times New Roman" w:cs="Times New Roman"/>
          <w:b/>
          <w:bCs/>
          <w:sz w:val="24"/>
          <w:szCs w:val="24"/>
        </w:rPr>
        <w:t>Fruit Recognition and Classification System</w:t>
      </w:r>
      <w:r w:rsidRPr="0058659B">
        <w:rPr>
          <w:rFonts w:ascii="Times New Roman" w:hAnsi="Times New Roman" w:cs="Times New Roman"/>
          <w:sz w:val="24"/>
          <w:szCs w:val="24"/>
        </w:rPr>
        <w:t xml:space="preserve"> that identifies and classifies fruits using computer vision and deep learning techniques. The system provides a centralized platform where users can upload fruit images and receive classification results through a secure and user-friendly interface.</w:t>
      </w:r>
    </w:p>
    <w:p w14:paraId="7D22971F" w14:textId="77777777" w:rsidR="0058659B" w:rsidRPr="0058659B" w:rsidRDefault="0058659B" w:rsidP="0058659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59B">
        <w:rPr>
          <w:rFonts w:ascii="Times New Roman" w:hAnsi="Times New Roman" w:cs="Times New Roman"/>
          <w:sz w:val="24"/>
          <w:szCs w:val="24"/>
        </w:rPr>
        <w:t xml:space="preserve">By integrating Convolutional Neural Networks (CNNs) and image classification algorithms, the system </w:t>
      </w:r>
      <w:proofErr w:type="spellStart"/>
      <w:r w:rsidRPr="0058659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58659B">
        <w:rPr>
          <w:rFonts w:ascii="Times New Roman" w:hAnsi="Times New Roman" w:cs="Times New Roman"/>
          <w:sz w:val="24"/>
          <w:szCs w:val="24"/>
        </w:rPr>
        <w:t xml:space="preserve"> visual features such as </w:t>
      </w:r>
      <w:proofErr w:type="spellStart"/>
      <w:r w:rsidRPr="005865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8659B">
        <w:rPr>
          <w:rFonts w:ascii="Times New Roman" w:hAnsi="Times New Roman" w:cs="Times New Roman"/>
          <w:sz w:val="24"/>
          <w:szCs w:val="24"/>
        </w:rPr>
        <w:t>, texture, shape, and size to accurately recognize different fruit categories. It supports image preprocessing, feature extraction, real-time prediction, and performance evaluation while generating classification reports and confidence scores for users.</w:t>
      </w:r>
    </w:p>
    <w:p w14:paraId="330C790C" w14:textId="77777777" w:rsidR="0058659B" w:rsidRPr="0058659B" w:rsidRDefault="0058659B" w:rsidP="0058659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59B">
        <w:rPr>
          <w:rFonts w:ascii="Times New Roman" w:hAnsi="Times New Roman" w:cs="Times New Roman"/>
          <w:sz w:val="24"/>
          <w:szCs w:val="24"/>
        </w:rPr>
        <w:t>The system is secure, scalable, and suitable for agriculture, food industries, supermarkets, research institutions, and educational organizations.</w:t>
      </w:r>
    </w:p>
    <w:p w14:paraId="008C93B6" w14:textId="77777777" w:rsidR="0058659B" w:rsidRPr="0058659B" w:rsidRDefault="0058659B" w:rsidP="0058659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659B">
        <w:rPr>
          <w:rFonts w:ascii="Times New Roman" w:hAnsi="Times New Roman" w:cs="Times New Roman"/>
          <w:sz w:val="24"/>
          <w:szCs w:val="24"/>
        </w:rPr>
        <w:t>Ultimately, this project delivers a modern and intelligent fruit recognition solution that improves classification accuracy, automates fruit identification, reduces manual effort, and enhances agricultural and retail operations.</w:t>
      </w:r>
    </w:p>
    <w:p w14:paraId="21875B98" w14:textId="39364501" w:rsidR="00020D91" w:rsidRPr="00020D91" w:rsidRDefault="00020D91" w:rsidP="00020D9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142299" w14:textId="65D946CA" w:rsidR="0017402C" w:rsidRDefault="0017402C" w:rsidP="007872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17402C" w:rsidSect="004A722C">
      <w:pgSz w:w="11906" w:h="16838"/>
      <w:pgMar w:top="117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F77FD"/>
    <w:multiLevelType w:val="multilevel"/>
    <w:tmpl w:val="0A8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2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99"/>
    <w:rsid w:val="00020D91"/>
    <w:rsid w:val="00051E36"/>
    <w:rsid w:val="00062782"/>
    <w:rsid w:val="000A6500"/>
    <w:rsid w:val="00115EDC"/>
    <w:rsid w:val="00131EB4"/>
    <w:rsid w:val="0017402C"/>
    <w:rsid w:val="001C6B9D"/>
    <w:rsid w:val="001C6CAC"/>
    <w:rsid w:val="001C7CD6"/>
    <w:rsid w:val="001E0BF2"/>
    <w:rsid w:val="001E7DA1"/>
    <w:rsid w:val="00216980"/>
    <w:rsid w:val="00281524"/>
    <w:rsid w:val="00290FC6"/>
    <w:rsid w:val="00292A53"/>
    <w:rsid w:val="002C3604"/>
    <w:rsid w:val="002F624E"/>
    <w:rsid w:val="00352F58"/>
    <w:rsid w:val="00367E65"/>
    <w:rsid w:val="003900D6"/>
    <w:rsid w:val="003A22B9"/>
    <w:rsid w:val="003A4464"/>
    <w:rsid w:val="003A5F6D"/>
    <w:rsid w:val="003B55D2"/>
    <w:rsid w:val="003C4A83"/>
    <w:rsid w:val="003E1AE7"/>
    <w:rsid w:val="0041089E"/>
    <w:rsid w:val="00443A99"/>
    <w:rsid w:val="00472F97"/>
    <w:rsid w:val="004A722C"/>
    <w:rsid w:val="004E5794"/>
    <w:rsid w:val="004F73B6"/>
    <w:rsid w:val="00514438"/>
    <w:rsid w:val="005626BD"/>
    <w:rsid w:val="0058659B"/>
    <w:rsid w:val="00593938"/>
    <w:rsid w:val="00622522"/>
    <w:rsid w:val="00664983"/>
    <w:rsid w:val="00700A94"/>
    <w:rsid w:val="00710C85"/>
    <w:rsid w:val="0078434B"/>
    <w:rsid w:val="0078729C"/>
    <w:rsid w:val="007A7BE4"/>
    <w:rsid w:val="007C7A15"/>
    <w:rsid w:val="00820B5F"/>
    <w:rsid w:val="00866DF0"/>
    <w:rsid w:val="00882D36"/>
    <w:rsid w:val="00965023"/>
    <w:rsid w:val="009E061F"/>
    <w:rsid w:val="00A14209"/>
    <w:rsid w:val="00A258F6"/>
    <w:rsid w:val="00A34347"/>
    <w:rsid w:val="00AB3F72"/>
    <w:rsid w:val="00AC152D"/>
    <w:rsid w:val="00AC5FCF"/>
    <w:rsid w:val="00AE746E"/>
    <w:rsid w:val="00AF6BC9"/>
    <w:rsid w:val="00B52B7A"/>
    <w:rsid w:val="00B52FD4"/>
    <w:rsid w:val="00BA02E0"/>
    <w:rsid w:val="00BD7931"/>
    <w:rsid w:val="00C1495B"/>
    <w:rsid w:val="00C52584"/>
    <w:rsid w:val="00C74E58"/>
    <w:rsid w:val="00C801AF"/>
    <w:rsid w:val="00CC63A5"/>
    <w:rsid w:val="00CD7071"/>
    <w:rsid w:val="00D20D5B"/>
    <w:rsid w:val="00D80568"/>
    <w:rsid w:val="00DF43C3"/>
    <w:rsid w:val="00E16BF6"/>
    <w:rsid w:val="00E706F4"/>
    <w:rsid w:val="00E844B6"/>
    <w:rsid w:val="00E902EA"/>
    <w:rsid w:val="00EC63BF"/>
    <w:rsid w:val="00F00146"/>
    <w:rsid w:val="00F2305F"/>
    <w:rsid w:val="00F75414"/>
    <w:rsid w:val="00F878EA"/>
    <w:rsid w:val="00FB7CD0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C541"/>
  <w15:docId w15:val="{EC0C3E65-8937-496D-8C66-5DD5B7D0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9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PAVAN ADABALA</cp:lastModifiedBy>
  <cp:revision>2</cp:revision>
  <dcterms:created xsi:type="dcterms:W3CDTF">2026-07-04T13:45:00Z</dcterms:created>
  <dcterms:modified xsi:type="dcterms:W3CDTF">2026-07-04T13:45:00Z</dcterms:modified>
</cp:coreProperties>
</file>