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6" w:name="X4c02d779628413ec5b141d42cc586e87c86fa49"/>
    <w:p>
      <w:pPr>
        <w:pStyle w:val="Heading1"/>
      </w:pPr>
      <w:r>
        <w:t xml:space="preserve">A Comprehensive Report on Abuse Detection Using Artificial Intelligence</w:t>
      </w:r>
    </w:p>
    <w:bookmarkStart w:id="10" w:name="X1d4b291a66f59cc8c052a406a6ea04b66c40095"/>
    <w:p>
      <w:pPr>
        <w:pStyle w:val="Heading2"/>
      </w:pPr>
      <w:r>
        <w:t xml:space="preserve">Part 1: Introduction, Background, Literature Review &amp; Architecture</w:t>
      </w:r>
    </w:p>
    <w:p>
      <w:r>
        <w:pict>
          <v:rect style="width:0;height:1.5pt" o:hralign="center" o:hrstd="t" o:hr="t"/>
        </w:pict>
      </w:r>
    </w:p>
    <w:bookmarkStart w:id="9" w:name="project-details"/>
    <w:p>
      <w:pPr>
        <w:pStyle w:val="Heading3"/>
      </w:pPr>
      <w:r>
        <w:rPr>
          <w:b/>
          <w:bCs/>
        </w:rPr>
        <w:t xml:space="preserve">Project Details</w:t>
      </w:r>
    </w:p>
    <w:p>
      <w:pPr>
        <w:pStyle w:val="FirstParagraph"/>
      </w:pPr>
      <w:r>
        <w:rPr>
          <w:b/>
          <w:bCs/>
        </w:rPr>
        <w:t xml:space="preserve">Student Name:</w:t>
      </w:r>
      <w:r>
        <w:t xml:space="preserve"> </w:t>
      </w:r>
      <w:r>
        <w:t xml:space="preserve">[Your Name]</w:t>
      </w:r>
      <w:r>
        <w:br/>
      </w:r>
      <w:r>
        <w:rPr>
          <w:b/>
          <w:bCs/>
        </w:rPr>
        <w:t xml:space="preserve">Roll No.:</w:t>
      </w:r>
      <w:r>
        <w:t xml:space="preserve"> </w:t>
      </w:r>
      <w:r>
        <w:t xml:space="preserve">[Your Roll Number]</w:t>
      </w:r>
      <w:r>
        <w:br/>
      </w:r>
      <w:r>
        <w:rPr>
          <w:b/>
          <w:bCs/>
        </w:rPr>
        <w:t xml:space="preserve">Branch:</w:t>
      </w:r>
      <w:r>
        <w:t xml:space="preserve"> </w:t>
      </w:r>
      <w:r>
        <w:t xml:space="preserve">Electronics and Communication Engineering (ECE) / Computer Science</w:t>
      </w:r>
      <w:r>
        <w:br/>
      </w:r>
      <w:r>
        <w:rPr>
          <w:b/>
          <w:bCs/>
        </w:rPr>
        <w:t xml:space="preserve">Subject:</w:t>
      </w:r>
      <w:r>
        <w:t xml:space="preserve"> </w:t>
      </w:r>
      <w:r>
        <w:t xml:space="preserve">Major Project / Artificial Intelligence</w:t>
      </w:r>
      <w:r>
        <w:br/>
      </w:r>
      <w:r>
        <w:rPr>
          <w:b/>
          <w:bCs/>
        </w:rPr>
        <w:t xml:space="preserve">Academic Year:</w:t>
      </w:r>
      <w:r>
        <w:t xml:space="preserve"> </w:t>
      </w:r>
      <w:r>
        <w:t xml:space="preserve">2025–2026</w:t>
      </w:r>
      <w:r>
        <w:br/>
      </w:r>
      <w:r>
        <w:rPr>
          <w:b/>
          <w:bCs/>
        </w:rPr>
        <w:t xml:space="preserve">Guide / Supervisor:</w:t>
      </w:r>
      <w:r>
        <w:t xml:space="preserve"> </w:t>
      </w:r>
      <w:r>
        <w:t xml:space="preserve">[Professor Name]</w:t>
      </w:r>
      <w:r>
        <w:br/>
      </w:r>
      <w:r>
        <w:rPr>
          <w:b/>
          <w:bCs/>
        </w:rPr>
        <w:t xml:space="preserve">Institution:</w:t>
      </w:r>
      <w:r>
        <w:t xml:space="preserve"> </w:t>
      </w:r>
      <w:r>
        <w:t xml:space="preserve">[College Name]</w:t>
      </w:r>
    </w:p>
    <w:p>
      <w:r>
        <w:pict>
          <v:rect style="width:0;height:1.5pt" o:hralign="center" o:hrstd="t" o:hr="t"/>
        </w:pict>
      </w:r>
    </w:p>
    <w:bookmarkEnd w:id="9"/>
    <w:bookmarkEnd w:id="10"/>
    <w:bookmarkStart w:id="11" w:name="table-of-contents-part-1"/>
    <w:p>
      <w:pPr>
        <w:pStyle w:val="Heading2"/>
      </w:pPr>
      <w:r>
        <w:rPr>
          <w:b/>
          <w:bCs/>
        </w:rPr>
        <w:t xml:space="preserve">Table of Contents — Part 1</w:t>
      </w:r>
    </w:p>
    <w:p>
      <w:pPr>
        <w:pStyle w:val="Compact"/>
        <w:numPr>
          <w:ilvl w:val="0"/>
          <w:numId w:val="1001"/>
        </w:numPr>
      </w:pPr>
      <w:hyperlink w:anchor="X25ecf65006ef08eea8d897e0b79af3e3c7cc706">
        <w:r>
          <w:rPr>
            <w:rStyle w:val="Hyperlink"/>
          </w:rPr>
          <w:t xml:space="preserve">Abstract</w:t>
        </w:r>
      </w:hyperlink>
    </w:p>
    <w:p>
      <w:pPr>
        <w:pStyle w:val="Compact"/>
        <w:numPr>
          <w:ilvl w:val="0"/>
          <w:numId w:val="1001"/>
        </w:numPr>
      </w:pPr>
      <w:hyperlink w:anchor="X74ff3c5b426ea4934f6130e9386346ce5379550">
        <w:r>
          <w:rPr>
            <w:rStyle w:val="Hyperlink"/>
          </w:rPr>
          <w:t xml:space="preserve">Introduction</w:t>
        </w:r>
      </w:hyperlink>
    </w:p>
    <w:p>
      <w:pPr>
        <w:pStyle w:val="Compact"/>
        <w:numPr>
          <w:ilvl w:val="1"/>
          <w:numId w:val="1002"/>
        </w:numPr>
      </w:pPr>
      <w:r>
        <w:t xml:space="preserve">2.1 Background of the Study</w:t>
      </w:r>
    </w:p>
    <w:p>
      <w:pPr>
        <w:pStyle w:val="Compact"/>
        <w:numPr>
          <w:ilvl w:val="1"/>
          <w:numId w:val="1002"/>
        </w:numPr>
      </w:pPr>
      <w:r>
        <w:t xml:space="preserve">2.2 The Rise of Cyberbullying and Toxicity</w:t>
      </w:r>
    </w:p>
    <w:p>
      <w:pPr>
        <w:pStyle w:val="Compact"/>
        <w:numPr>
          <w:ilvl w:val="1"/>
          <w:numId w:val="1002"/>
        </w:numPr>
      </w:pPr>
      <w:r>
        <w:t xml:space="preserve">2.3 The Role of Artificial Intelligence and NLP</w:t>
      </w:r>
    </w:p>
    <w:p>
      <w:pPr>
        <w:pStyle w:val="Compact"/>
        <w:numPr>
          <w:ilvl w:val="1"/>
          <w:numId w:val="1002"/>
        </w:numPr>
      </w:pPr>
      <w:r>
        <w:t xml:space="preserve">2.4 Motivation Behind the Project</w:t>
      </w:r>
    </w:p>
    <w:p>
      <w:pPr>
        <w:pStyle w:val="Compact"/>
        <w:numPr>
          <w:ilvl w:val="0"/>
          <w:numId w:val="1001"/>
        </w:numPr>
      </w:pPr>
      <w:hyperlink w:anchor="X81ebba1d585e3ffd67ad0b538926f9c9f65dd0e">
        <w:r>
          <w:rPr>
            <w:rStyle w:val="Hyperlink"/>
          </w:rPr>
          <w:t xml:space="preserve">Problem Statement</w:t>
        </w:r>
      </w:hyperlink>
    </w:p>
    <w:p>
      <w:pPr>
        <w:pStyle w:val="Compact"/>
        <w:numPr>
          <w:ilvl w:val="1"/>
          <w:numId w:val="1003"/>
        </w:numPr>
      </w:pPr>
      <w:r>
        <w:t xml:space="preserve">3.1 Definition of the Problem</w:t>
      </w:r>
    </w:p>
    <w:p>
      <w:pPr>
        <w:pStyle w:val="Compact"/>
        <w:numPr>
          <w:ilvl w:val="1"/>
          <w:numId w:val="1003"/>
        </w:numPr>
      </w:pPr>
      <w:r>
        <w:t xml:space="preserve">3.2 Key Challenges Addressed</w:t>
      </w:r>
    </w:p>
    <w:p>
      <w:pPr>
        <w:pStyle w:val="Compact"/>
        <w:numPr>
          <w:ilvl w:val="1"/>
          <w:numId w:val="1003"/>
        </w:numPr>
      </w:pPr>
      <w:r>
        <w:t xml:space="preserve">3.3 What the System Does Not Address (Limitations)</w:t>
      </w:r>
    </w:p>
    <w:p>
      <w:pPr>
        <w:pStyle w:val="Compact"/>
        <w:numPr>
          <w:ilvl w:val="0"/>
          <w:numId w:val="1001"/>
        </w:numPr>
      </w:pPr>
      <w:hyperlink w:anchor="Xda2de221b31ecaf46b20c5e22be987a222c6b9e">
        <w:r>
          <w:rPr>
            <w:rStyle w:val="Hyperlink"/>
          </w:rPr>
          <w:t xml:space="preserve">Objectives of the Project</w:t>
        </w:r>
      </w:hyperlink>
    </w:p>
    <w:p>
      <w:pPr>
        <w:pStyle w:val="Compact"/>
        <w:numPr>
          <w:ilvl w:val="1"/>
          <w:numId w:val="1004"/>
        </w:numPr>
      </w:pPr>
      <w:r>
        <w:t xml:space="preserve">4.1 Primary Objectives</w:t>
      </w:r>
    </w:p>
    <w:p>
      <w:pPr>
        <w:pStyle w:val="Compact"/>
        <w:numPr>
          <w:ilvl w:val="1"/>
          <w:numId w:val="1004"/>
        </w:numPr>
      </w:pPr>
      <w:r>
        <w:t xml:space="preserve">4.2 Secondary Objectives</w:t>
      </w:r>
    </w:p>
    <w:p>
      <w:pPr>
        <w:pStyle w:val="Compact"/>
        <w:numPr>
          <w:ilvl w:val="0"/>
          <w:numId w:val="1001"/>
        </w:numPr>
      </w:pPr>
      <w:hyperlink w:anchor="X088f30d79e4853b5689e870624a340d8206f080">
        <w:r>
          <w:rPr>
            <w:rStyle w:val="Hyperlink"/>
          </w:rPr>
          <w:t xml:space="preserve">Scope of the Project</w:t>
        </w:r>
      </w:hyperlink>
    </w:p>
    <w:p>
      <w:pPr>
        <w:pStyle w:val="Compact"/>
        <w:numPr>
          <w:ilvl w:val="1"/>
          <w:numId w:val="1005"/>
        </w:numPr>
      </w:pPr>
      <w:r>
        <w:t xml:space="preserve">5.1 System Boundaries</w:t>
      </w:r>
    </w:p>
    <w:p>
      <w:pPr>
        <w:pStyle w:val="Compact"/>
        <w:numPr>
          <w:ilvl w:val="1"/>
          <w:numId w:val="1005"/>
        </w:numPr>
      </w:pPr>
      <w:r>
        <w:t xml:space="preserve">5.2 Functional Requirements</w:t>
      </w:r>
    </w:p>
    <w:p>
      <w:pPr>
        <w:pStyle w:val="Compact"/>
        <w:numPr>
          <w:ilvl w:val="1"/>
          <w:numId w:val="1005"/>
        </w:numPr>
      </w:pPr>
      <w:r>
        <w:t xml:space="preserve">5.3 Non-Functional Requirements</w:t>
      </w:r>
    </w:p>
    <w:p>
      <w:pPr>
        <w:pStyle w:val="Compact"/>
        <w:numPr>
          <w:ilvl w:val="0"/>
          <w:numId w:val="1001"/>
        </w:numPr>
      </w:pPr>
      <w:hyperlink w:anchor="X16407d2f001f5f7d71c64498b92f403ebdeac39">
        <w:r>
          <w:rPr>
            <w:rStyle w:val="Hyperlink"/>
          </w:rPr>
          <w:t xml:space="preserve">Literature Review</w:t>
        </w:r>
      </w:hyperlink>
    </w:p>
    <w:p>
      <w:pPr>
        <w:pStyle w:val="Compact"/>
        <w:numPr>
          <w:ilvl w:val="1"/>
          <w:numId w:val="1006"/>
        </w:numPr>
      </w:pPr>
      <w:r>
        <w:t xml:space="preserve">6.1 Early Rule-Based Approaches</w:t>
      </w:r>
    </w:p>
    <w:p>
      <w:pPr>
        <w:pStyle w:val="Compact"/>
        <w:numPr>
          <w:ilvl w:val="1"/>
          <w:numId w:val="1006"/>
        </w:numPr>
      </w:pPr>
      <w:r>
        <w:t xml:space="preserve">6.2 Classical Machine Learning Era (2012–2017)</w:t>
      </w:r>
    </w:p>
    <w:p>
      <w:pPr>
        <w:pStyle w:val="Compact"/>
        <w:numPr>
          <w:ilvl w:val="1"/>
          <w:numId w:val="1006"/>
        </w:numPr>
      </w:pPr>
      <w:r>
        <w:t xml:space="preserve">6.3 The Transformer Revolution (2018–Present)</w:t>
      </w:r>
    </w:p>
    <w:p>
      <w:pPr>
        <w:pStyle w:val="Compact"/>
        <w:numPr>
          <w:ilvl w:val="1"/>
          <w:numId w:val="1006"/>
        </w:numPr>
      </w:pPr>
      <w:r>
        <w:t xml:space="preserve">6.4 GPU Acceleration in Machine Learning</w:t>
      </w:r>
    </w:p>
    <w:p>
      <w:pPr>
        <w:pStyle w:val="Compact"/>
        <w:numPr>
          <w:ilvl w:val="1"/>
          <w:numId w:val="1006"/>
        </w:numPr>
      </w:pPr>
      <w:r>
        <w:t xml:space="preserve">6.5 Summary of Related Work</w:t>
      </w:r>
    </w:p>
    <w:p>
      <w:pPr>
        <w:pStyle w:val="Compact"/>
        <w:numPr>
          <w:ilvl w:val="0"/>
          <w:numId w:val="1001"/>
        </w:numPr>
      </w:pPr>
      <w:hyperlink w:anchor="X1fee9a95e3db63f825d3e0659da26059b86ade2">
        <w:r>
          <w:rPr>
            <w:rStyle w:val="Hyperlink"/>
          </w:rPr>
          <w:t xml:space="preserve">System Architecture</w:t>
        </w:r>
      </w:hyperlink>
    </w:p>
    <w:p>
      <w:pPr>
        <w:pStyle w:val="Compact"/>
        <w:numPr>
          <w:ilvl w:val="1"/>
          <w:numId w:val="1007"/>
        </w:numPr>
      </w:pPr>
      <w:r>
        <w:t xml:space="preserve">7.1 High-Level Architecture Overview</w:t>
      </w:r>
    </w:p>
    <w:p>
      <w:pPr>
        <w:pStyle w:val="Compact"/>
        <w:numPr>
          <w:ilvl w:val="1"/>
          <w:numId w:val="1007"/>
        </w:numPr>
      </w:pPr>
      <w:r>
        <w:t xml:space="preserve">7.2 Layered Pipeline Architecture</w:t>
      </w:r>
    </w:p>
    <w:p>
      <w:pPr>
        <w:pStyle w:val="Compact"/>
        <w:numPr>
          <w:ilvl w:val="1"/>
          <w:numId w:val="1007"/>
        </w:numPr>
      </w:pPr>
      <w:r>
        <w:t xml:space="preserve">7.3 Data Flow Diagram</w:t>
      </w:r>
    </w:p>
    <w:p>
      <w:pPr>
        <w:pStyle w:val="Compact"/>
        <w:numPr>
          <w:ilvl w:val="1"/>
          <w:numId w:val="1007"/>
        </w:numPr>
      </w:pPr>
      <w:r>
        <w:t xml:space="preserve">7.4 Module Dependency Map</w:t>
      </w:r>
    </w:p>
    <w:p>
      <w:pPr>
        <w:pStyle w:val="Compact"/>
        <w:numPr>
          <w:ilvl w:val="0"/>
          <w:numId w:val="1001"/>
        </w:numPr>
      </w:pPr>
      <w:hyperlink w:anchor="X7a3a73fa685ee9cb184762aeb503826d1aa6efc">
        <w:r>
          <w:rPr>
            <w:rStyle w:val="Hyperlink"/>
          </w:rPr>
          <w:t xml:space="preserve">Technology Stack &amp; Tools Used</w:t>
        </w:r>
      </w:hyperlink>
    </w:p>
    <w:p>
      <w:pPr>
        <w:pStyle w:val="Compact"/>
        <w:numPr>
          <w:ilvl w:val="1"/>
          <w:numId w:val="1008"/>
        </w:numPr>
      </w:pPr>
      <w:r>
        <w:t xml:space="preserve">8.1 Programming Languages</w:t>
      </w:r>
    </w:p>
    <w:p>
      <w:pPr>
        <w:pStyle w:val="Compact"/>
        <w:numPr>
          <w:ilvl w:val="1"/>
          <w:numId w:val="1008"/>
        </w:numPr>
      </w:pPr>
      <w:r>
        <w:t xml:space="preserve">8.2 Machine Learning and Data Science Libraries</w:t>
      </w:r>
    </w:p>
    <w:p>
      <w:pPr>
        <w:pStyle w:val="Compact"/>
        <w:numPr>
          <w:ilvl w:val="1"/>
          <w:numId w:val="1008"/>
        </w:numPr>
      </w:pPr>
      <w:r>
        <w:t xml:space="preserve">8.3 Web and Voice Integration Frameworks</w:t>
      </w:r>
    </w:p>
    <w:p>
      <w:pPr>
        <w:pStyle w:val="Compact"/>
        <w:numPr>
          <w:ilvl w:val="1"/>
          <w:numId w:val="1008"/>
        </w:numPr>
      </w:pPr>
      <w:r>
        <w:t xml:space="preserve">8.4 Development Environments</w:t>
      </w:r>
    </w:p>
    <w:p>
      <w:pPr>
        <w:pStyle w:val="Compact"/>
        <w:numPr>
          <w:ilvl w:val="0"/>
          <w:numId w:val="1001"/>
        </w:numPr>
      </w:pPr>
      <w:hyperlink w:anchor="X67eec370d3392ab2429f06803c66a8434c5aa0e">
        <w:r>
          <w:rPr>
            <w:rStyle w:val="Hyperlink"/>
          </w:rPr>
          <w:t xml:space="preserve">Hardware and Software Requirements</w:t>
        </w:r>
      </w:hyperlink>
    </w:p>
    <w:p>
      <w:pPr>
        <w:pStyle w:val="Compact"/>
        <w:numPr>
          <w:ilvl w:val="1"/>
          <w:numId w:val="1009"/>
        </w:numPr>
      </w:pPr>
      <w:r>
        <w:t xml:space="preserve">9.1 Minimum Hardware Requirements</w:t>
      </w:r>
    </w:p>
    <w:p>
      <w:pPr>
        <w:pStyle w:val="Compact"/>
        <w:numPr>
          <w:ilvl w:val="1"/>
          <w:numId w:val="1009"/>
        </w:numPr>
      </w:pPr>
      <w:r>
        <w:t xml:space="preserve">9.2 Recommended Hardware Specifications</w:t>
      </w:r>
    </w:p>
    <w:p>
      <w:pPr>
        <w:pStyle w:val="Compact"/>
        <w:numPr>
          <w:ilvl w:val="1"/>
          <w:numId w:val="1009"/>
        </w:numPr>
      </w:pPr>
      <w:r>
        <w:t xml:space="preserve">9.3 Software Environment Requirements</w:t>
      </w:r>
    </w:p>
    <w:p>
      <w:r>
        <w:pict>
          <v:rect style="width:0;height:1.5pt" o:hralign="center" o:hrstd="t" o:hr="t"/>
        </w:pict>
      </w:r>
    </w:p>
    <w:bookmarkEnd w:id="11"/>
    <w:bookmarkStart w:id="12" w:name="abstract"/>
    <w:p>
      <w:pPr>
        <w:pStyle w:val="Heading2"/>
      </w:pPr>
      <w:r>
        <w:rPr>
          <w:b/>
          <w:bCs/>
        </w:rPr>
        <w:t xml:space="preserve">1. Abstract</w:t>
      </w:r>
    </w:p>
    <w:p>
      <w:pPr>
        <w:pStyle w:val="FirstParagraph"/>
      </w:pPr>
      <w:r>
        <w:t xml:space="preserve">The exponential growth of social media platforms, online forums, and instant messaging applications has democratized communication on a global scale. However, this unprecedented level of connectivity has also given rise to a dark side: the proliferation of cyberbullying, hate speech, offensive language, and toxic online behavior. Traditional moderation methods, which rely heavily on human reviewers and static keyword blacklists, are fundamentally inadequate. Human moderation is slow, expensive, and takes a severe psychological toll on the moderators, while keyword-based systems are easily bypassed by malicious users employing creative spellings, slang, or contextual ambiguity.</w:t>
      </w:r>
    </w:p>
    <w:p>
      <w:pPr>
        <w:pStyle w:val="BodyText"/>
      </w:pPr>
      <w:r>
        <w:t xml:space="preserve">To address this pressing societal challenge, this project presents the design, development, and deployment of a comprehensive</w:t>
      </w:r>
      <w:r>
        <w:t xml:space="preserve"> </w:t>
      </w:r>
      <w:r>
        <w:rPr>
          <w:b/>
          <w:bCs/>
        </w:rPr>
        <w:t xml:space="preserve">AI-Powered Abuse Detection System</w:t>
      </w:r>
      <w:r>
        <w:t xml:space="preserve">. Utilizing state-of-the-art Natural Language Processing (NLP) and Machine Learning (ML) techniques, the system is capable of automatically identifying abusive, toxic, or harmful text content in real time.</w:t>
      </w:r>
    </w:p>
    <w:p>
      <w:pPr>
        <w:pStyle w:val="BodyText"/>
      </w:pPr>
      <w:r>
        <w:t xml:space="preserve">The project systematically explores a spectrum of algorithms, establishing a robust baseline with classical machine learning models (Logistic Regression, Naive Bayes, Linear Support Vector Machines, and Random Forests) built upon Term Frequency-Inverse Document Frequency (TF-IDF) feature representations. To achieve superior performance, the system advances to deep learning, leveraging</w:t>
      </w:r>
      <w:r>
        <w:t xml:space="preserve"> </w:t>
      </w:r>
      <w:r>
        <w:rPr>
          <w:b/>
          <w:bCs/>
        </w:rPr>
        <w:t xml:space="preserve">GPU-accelerated XGBoost</w:t>
      </w:r>
      <w:r>
        <w:t xml:space="preserve"> </w:t>
      </w:r>
      <w:r>
        <w:t xml:space="preserve">and fine-tuning a</w:t>
      </w:r>
      <w:r>
        <w:t xml:space="preserve"> </w:t>
      </w:r>
      <w:r>
        <w:rPr>
          <w:b/>
          <w:bCs/>
        </w:rPr>
        <w:t xml:space="preserve">DistilBERT (Bidirectional Encoder Representations from Transformers)</w:t>
      </w:r>
      <w:r>
        <w:t xml:space="preserve"> </w:t>
      </w:r>
      <w:r>
        <w:t xml:space="preserve">model. The transformer-based approach captures intricate contextual nuances that traditional models miss, significantly reducing false positive and false negative rates.</w:t>
      </w:r>
    </w:p>
    <w:p>
      <w:pPr>
        <w:pStyle w:val="BodyText"/>
      </w:pPr>
      <w:r>
        <w:t xml:space="preserve">The culmination of this research is deployed as an interactive</w:t>
      </w:r>
      <w:r>
        <w:t xml:space="preserve"> </w:t>
      </w:r>
      <w:r>
        <w:rPr>
          <w:b/>
          <w:bCs/>
        </w:rPr>
        <w:t xml:space="preserve">Flask-based web application</w:t>
      </w:r>
      <w:r>
        <w:t xml:space="preserve">. A distinguishing feature of this system is its multimodal input capability; it accepts not only typed text but also live voice input via the browser’s microphone, utilizing speech recognition technology to transcribe and analyze audio in real time. Upon evaluation, the system outputs a binary classification (Safe or Abusive) accompanied by a confidence probability score and the specific model utilized for inference, ensuring transparency and trustworthiness.</w:t>
      </w:r>
    </w:p>
    <w:p>
      <w:pPr>
        <w:pStyle w:val="BodyText"/>
      </w:pPr>
      <w:r>
        <w:t xml:space="preserve">This extensive report documents the complete lifecycle of the project, detailing the dataset acquisition, exploratory data analysis, data preprocessing, feature engineering, model training methodologies, evaluation metrics, and the final web and voice integration. The results demonstrate that transformer-based models, fine-tuned on specialized datasets, offer a highly effective and scalable solution for moderating online spaces, fostering safer and more inclusive digital communities.</w:t>
      </w:r>
    </w:p>
    <w:p>
      <w:r>
        <w:pict>
          <v:rect style="width:0;height:1.5pt" o:hralign="center" o:hrstd="t" o:hr="t"/>
        </w:pict>
      </w:r>
    </w:p>
    <w:bookmarkEnd w:id="12"/>
    <w:bookmarkStart w:id="17" w:name="introduction"/>
    <w:p>
      <w:pPr>
        <w:pStyle w:val="Heading2"/>
      </w:pPr>
      <w:r>
        <w:rPr>
          <w:b/>
          <w:bCs/>
        </w:rPr>
        <w:t xml:space="preserve">2. Introduction</w:t>
      </w:r>
    </w:p>
    <w:bookmarkStart w:id="13" w:name="background-of-the-study"/>
    <w:p>
      <w:pPr>
        <w:pStyle w:val="Heading3"/>
      </w:pPr>
      <w:r>
        <w:rPr>
          <w:b/>
          <w:bCs/>
        </w:rPr>
        <w:t xml:space="preserve">2.1 Background of the Study</w:t>
      </w:r>
    </w:p>
    <w:p>
      <w:pPr>
        <w:pStyle w:val="FirstParagraph"/>
      </w:pPr>
      <w:r>
        <w:t xml:space="preserve">In the 21st century, the internet has become the primary medium for human interaction. Platforms like Twitter (X), Facebook, Reddit, Instagram, and countless multiplayer gaming environments host billions of conversations daily. While this connectivity fosters global communities and knowledge sharing, it also provides a veil of anonymity and distance. This perceived detachment often leads to the</w:t>
      </w:r>
      <w:r>
        <w:t xml:space="preserve"> </w:t>
      </w:r>
      <w:r>
        <w:t xml:space="preserve">“online disinhibition effect,”</w:t>
      </w:r>
      <w:r>
        <w:t xml:space="preserve"> </w:t>
      </w:r>
      <w:r>
        <w:t xml:space="preserve">where individuals behave in ways they typically would not in face-to-face interactions. Consequently, the digital landscape is frequently marred by hostility.</w:t>
      </w:r>
    </w:p>
    <w:bookmarkEnd w:id="13"/>
    <w:bookmarkStart w:id="14" w:name="the-rise-of-cyberbullying-and-toxicity"/>
    <w:p>
      <w:pPr>
        <w:pStyle w:val="Heading3"/>
      </w:pPr>
      <w:r>
        <w:rPr>
          <w:b/>
          <w:bCs/>
        </w:rPr>
        <w:t xml:space="preserve">2.2 The Rise of Cyberbullying and Toxicity</w:t>
      </w:r>
    </w:p>
    <w:p>
      <w:pPr>
        <w:pStyle w:val="FirstParagraph"/>
      </w:pPr>
      <w:r>
        <w:t xml:space="preserve">Cyberbullying and online toxicity are not merely nuisances; they are significant public health concerns. Research indicates that exposure to online harassment is strongly correlated with increased rates of anxiety, depression, lower self-esteem, and suicidal ideation, particularly among adolescents and marginalized communities. According to a 2022 Pew Research Center study, over 40% of adult internet users have experienced online harassment, with severe forms like stalking and physical threats rising alarmingly. For platform providers, rampant toxicity degrades user experience, leading to user churn and severe reputational damage. Therefore, maintaining a safe online environment is both a moral imperative and a business necessity.</w:t>
      </w:r>
    </w:p>
    <w:bookmarkEnd w:id="14"/>
    <w:bookmarkStart w:id="15" w:name="Xba6e988f0b3c85042515d73b04385e3f5a882e1"/>
    <w:p>
      <w:pPr>
        <w:pStyle w:val="Heading3"/>
      </w:pPr>
      <w:r>
        <w:rPr>
          <w:b/>
          <w:bCs/>
        </w:rPr>
        <w:t xml:space="preserve">2.3 The Role of Artificial Intelligence and NLP</w:t>
      </w:r>
    </w:p>
    <w:p>
      <w:pPr>
        <w:pStyle w:val="FirstParagraph"/>
      </w:pPr>
      <w:r>
        <w:t xml:space="preserve">The sheer volume of content generated every second makes manual moderation computationally and practically impossible. To scale moderation efforts, technology companies have historically relied on rule-based systems (e.g., regex pattern matching for bad words). However, language is dynamic, contextual, and often ambiguous. For instance, the phrase</w:t>
      </w:r>
      <w:r>
        <w:t xml:space="preserve"> </w:t>
      </w:r>
      <w:r>
        <w:t xml:space="preserve">“I’m going to kill you”</w:t>
      </w:r>
      <w:r>
        <w:t xml:space="preserve"> </w:t>
      </w:r>
      <w:r>
        <w:t xml:space="preserve">is a severe threat in an argument but a common hyperbole in a competitive gaming context or among friends sharing a joke.</w:t>
      </w:r>
    </w:p>
    <w:p>
      <w:pPr>
        <w:pStyle w:val="BodyText"/>
      </w:pPr>
      <w:r>
        <w:t xml:space="preserve">Artificial Intelligence, specifically the subfield of Natural Language Processing (NLP), offers a sophisticated alternative. Modern AI models do not just look at isolated words; they analyze the relationships between words, grasping syntax, semantics, and context. By training on large datasets of annotated text, machine learning algorithms learn to identify patterns and subtle cues that indicate abusiveness, adapting to new slang and evasive tactics much faster than human-maintained rules.</w:t>
      </w:r>
    </w:p>
    <w:bookmarkEnd w:id="15"/>
    <w:bookmarkStart w:id="16" w:name="motivation-behind-the-project"/>
    <w:p>
      <w:pPr>
        <w:pStyle w:val="Heading3"/>
      </w:pPr>
      <w:r>
        <w:rPr>
          <w:b/>
          <w:bCs/>
        </w:rPr>
        <w:t xml:space="preserve">2.4 Motivation Behind the Project</w:t>
      </w:r>
    </w:p>
    <w:p>
      <w:pPr>
        <w:pStyle w:val="FirstParagraph"/>
      </w:pPr>
      <w:r>
        <w:t xml:space="preserve">The primary motivation for this project stems from the urgent need to bridge the gap between theoretical AI research and practical, accessible tools for digital safety. While tech giants possess proprietary, highly advanced moderation systems, smaller platforms, forums, and individual developers often lack access to these resources.</w:t>
      </w:r>
    </w:p>
    <w:p>
      <w:pPr>
        <w:pStyle w:val="BodyText"/>
      </w:pPr>
      <w:r>
        <w:t xml:space="preserve">This project aims to democratize abuse detection by building a robust, open-source pipeline using publicly available datasets and pre-trained models. Furthermore, the inclusion of a voice interface is motivated by the increasing prevalence of voice-based communication in gaming (e.g., Discord, Xbox Live) and virtual reality, where toxicity is notoriously difficult to police. By providing a system that processes both text and speech, this project addresses a broader spectrum of online interactions.</w:t>
      </w:r>
    </w:p>
    <w:p>
      <w:r>
        <w:pict>
          <v:rect style="width:0;height:1.5pt" o:hralign="center" o:hrstd="t" o:hr="t"/>
        </w:pict>
      </w:r>
    </w:p>
    <w:bookmarkEnd w:id="16"/>
    <w:bookmarkEnd w:id="17"/>
    <w:bookmarkStart w:id="21" w:name="problem-statement"/>
    <w:p>
      <w:pPr>
        <w:pStyle w:val="Heading2"/>
      </w:pPr>
      <w:r>
        <w:rPr>
          <w:b/>
          <w:bCs/>
        </w:rPr>
        <w:t xml:space="preserve">3. Problem Statement</w:t>
      </w:r>
    </w:p>
    <w:bookmarkStart w:id="18" w:name="definition-of-the-problem"/>
    <w:p>
      <w:pPr>
        <w:pStyle w:val="Heading3"/>
      </w:pPr>
      <w:r>
        <w:rPr>
          <w:b/>
          <w:bCs/>
        </w:rPr>
        <w:t xml:space="preserve">3.1 Definition of the Problem</w:t>
      </w:r>
    </w:p>
    <w:p>
      <w:pPr>
        <w:pStyle w:val="BlockText"/>
      </w:pPr>
      <w:r>
        <w:rPr>
          <w:i/>
          <w:iCs/>
        </w:rPr>
        <w:t xml:space="preserve">“To design, train, evaluate, and deploy an intelligent, real-time automated system capable of classifying user-generated content (both text and transcribed speech) as either</w:t>
      </w:r>
      <w:r>
        <w:rPr>
          <w:i/>
          <w:iCs/>
        </w:rPr>
        <w:t xml:space="preserve"> </w:t>
      </w:r>
      <w:r>
        <w:rPr>
          <w:i/>
          <w:iCs/>
        </w:rPr>
        <w:t xml:space="preserve">‘Safe’</w:t>
      </w:r>
      <w:r>
        <w:rPr>
          <w:i/>
          <w:iCs/>
        </w:rPr>
        <w:t xml:space="preserve"> </w:t>
      </w:r>
      <w:r>
        <w:rPr>
          <w:i/>
          <w:iCs/>
        </w:rPr>
        <w:t xml:space="preserve">or</w:t>
      </w:r>
      <w:r>
        <w:rPr>
          <w:i/>
          <w:iCs/>
        </w:rPr>
        <w:t xml:space="preserve"> </w:t>
      </w:r>
      <w:r>
        <w:rPr>
          <w:i/>
          <w:iCs/>
        </w:rPr>
        <w:t xml:space="preserve">‘Abusive’</w:t>
      </w:r>
      <w:r>
        <w:rPr>
          <w:i/>
          <w:iCs/>
        </w:rPr>
        <w:t xml:space="preserve">. The system must leverage advanced Natural Language Processing and deep learning techniques to understand context, minimize false positives, and provide results through an accessible web interface with minimal latency.”</w:t>
      </w:r>
    </w:p>
    <w:bookmarkEnd w:id="18"/>
    <w:bookmarkStart w:id="19" w:name="key-challenges-addressed"/>
    <w:p>
      <w:pPr>
        <w:pStyle w:val="Heading3"/>
      </w:pPr>
      <w:r>
        <w:rPr>
          <w:b/>
          <w:bCs/>
        </w:rPr>
        <w:t xml:space="preserve">3.2 Key Challenges Addressed</w:t>
      </w:r>
    </w:p>
    <w:p>
      <w:pPr>
        <w:pStyle w:val="FirstParagraph"/>
      </w:pPr>
      <w:r>
        <w:t xml:space="preserve">The development of an effective abuse detection system faces several complex technical and linguistic challenges:</w:t>
      </w:r>
    </w:p>
    <w:p>
      <w:pPr>
        <w:pStyle w:val="Compact"/>
        <w:numPr>
          <w:ilvl w:val="0"/>
          <w:numId w:val="1010"/>
        </w:numPr>
      </w:pPr>
      <w:r>
        <w:rPr>
          <w:b/>
          <w:bCs/>
        </w:rPr>
        <w:t xml:space="preserve">Contextual Ambiguity:</w:t>
      </w:r>
      <w:r>
        <w:t xml:space="preserve"> </w:t>
      </w:r>
      <w:r>
        <w:t xml:space="preserve">Words like</w:t>
      </w:r>
      <w:r>
        <w:t xml:space="preserve"> </w:t>
      </w:r>
      <w:r>
        <w:t xml:space="preserve">“sick,”</w:t>
      </w:r>
      <w:r>
        <w:t xml:space="preserve"> </w:t>
      </w:r>
      <w:r>
        <w:t xml:space="preserve">“crazy,”</w:t>
      </w:r>
      <w:r>
        <w:t xml:space="preserve"> </w:t>
      </w:r>
      <w:r>
        <w:t xml:space="preserve">or</w:t>
      </w:r>
      <w:r>
        <w:t xml:space="preserve"> </w:t>
      </w:r>
      <w:r>
        <w:t xml:space="preserve">“bad”</w:t>
      </w:r>
      <w:r>
        <w:t xml:space="preserve"> </w:t>
      </w:r>
      <w:r>
        <w:t xml:space="preserve">can be compliments or insults depending entirely on the surrounding context. Traditional models struggle here, necessitating the use of contextual embeddings like BERT.</w:t>
      </w:r>
    </w:p>
    <w:p>
      <w:pPr>
        <w:pStyle w:val="Compact"/>
        <w:numPr>
          <w:ilvl w:val="0"/>
          <w:numId w:val="1010"/>
        </w:numPr>
      </w:pPr>
      <w:r>
        <w:rPr>
          <w:b/>
          <w:bCs/>
        </w:rPr>
        <w:t xml:space="preserve">Implicit Abuse and Sarcasm:</w:t>
      </w:r>
      <w:r>
        <w:t xml:space="preserve"> </w:t>
      </w:r>
      <w:r>
        <w:t xml:space="preserve">Not all abuse uses profanity. Microaggressions, sarcasm, and subtle threats often lack explicit</w:t>
      </w:r>
      <w:r>
        <w:t xml:space="preserve"> </w:t>
      </w:r>
      <w:r>
        <w:t xml:space="preserve">“trigger words”</w:t>
      </w:r>
      <w:r>
        <w:t xml:space="preserve"> </w:t>
      </w:r>
      <w:r>
        <w:t xml:space="preserve">but are highly damaging.</w:t>
      </w:r>
    </w:p>
    <w:p>
      <w:pPr>
        <w:pStyle w:val="Compact"/>
        <w:numPr>
          <w:ilvl w:val="0"/>
          <w:numId w:val="1010"/>
        </w:numPr>
      </w:pPr>
      <w:r>
        <w:rPr>
          <w:b/>
          <w:bCs/>
        </w:rPr>
        <w:t xml:space="preserve">Class Imbalance:</w:t>
      </w:r>
      <w:r>
        <w:t xml:space="preserve"> </w:t>
      </w:r>
      <w:r>
        <w:t xml:space="preserve">In real-world data, safe messages vastly outnumber abusive ones. Models trained on skewed data tend to predict the majority class, leading to high accuracy but poor detection of actual abuse.</w:t>
      </w:r>
    </w:p>
    <w:p>
      <w:pPr>
        <w:pStyle w:val="Compact"/>
        <w:numPr>
          <w:ilvl w:val="0"/>
          <w:numId w:val="1010"/>
        </w:numPr>
      </w:pPr>
      <w:r>
        <w:rPr>
          <w:b/>
          <w:bCs/>
        </w:rPr>
        <w:t xml:space="preserve">Adversarial Input:</w:t>
      </w:r>
      <w:r>
        <w:t xml:space="preserve"> </w:t>
      </w:r>
      <w:r>
        <w:t xml:space="preserve">Malicious users actively try to bypass filters by obfuscating words (e.g., using</w:t>
      </w:r>
      <w:r>
        <w:t xml:space="preserve"> </w:t>
      </w:r>
      <w:r>
        <w:t xml:space="preserve">“b@d”</w:t>
      </w:r>
      <w:r>
        <w:t xml:space="preserve"> </w:t>
      </w:r>
      <w:r>
        <w:t xml:space="preserve">or</w:t>
      </w:r>
      <w:r>
        <w:t xml:space="preserve"> </w:t>
      </w:r>
      <w:r>
        <w:t xml:space="preserve">“h8”</w:t>
      </w:r>
      <w:r>
        <w:t xml:space="preserve">).</w:t>
      </w:r>
    </w:p>
    <w:p>
      <w:pPr>
        <w:pStyle w:val="Compact"/>
        <w:numPr>
          <w:ilvl w:val="0"/>
          <w:numId w:val="1010"/>
        </w:numPr>
      </w:pPr>
      <w:r>
        <w:rPr>
          <w:b/>
          <w:bCs/>
        </w:rPr>
        <w:t xml:space="preserve">Real-Time Latency:</w:t>
      </w:r>
      <w:r>
        <w:t xml:space="preserve"> </w:t>
      </w:r>
      <w:r>
        <w:t xml:space="preserve">For the system to be useful in a live chat or web application, inference must happen in milliseconds. Large deep learning models are notoriously slow, requiring careful optimization (e.g., using DistilBERT instead of full BERT).</w:t>
      </w:r>
    </w:p>
    <w:p>
      <w:pPr>
        <w:pStyle w:val="Compact"/>
        <w:numPr>
          <w:ilvl w:val="0"/>
          <w:numId w:val="1010"/>
        </w:numPr>
      </w:pPr>
      <w:r>
        <w:rPr>
          <w:b/>
          <w:bCs/>
        </w:rPr>
        <w:t xml:space="preserve">Multimodal Processing:</w:t>
      </w:r>
      <w:r>
        <w:t xml:space="preserve"> </w:t>
      </w:r>
      <w:r>
        <w:t xml:space="preserve">Translating raw audio into text with high fidelity before applying NLP adds an extra layer of complexity and potential error (Speech-to-Text latency and accuracy).</w:t>
      </w:r>
    </w:p>
    <w:bookmarkEnd w:id="19"/>
    <w:bookmarkStart w:id="20" w:name="X02c69d194cf62d57d33757b0164563cbc326ff6"/>
    <w:p>
      <w:pPr>
        <w:pStyle w:val="Heading3"/>
      </w:pPr>
      <w:r>
        <w:rPr>
          <w:b/>
          <w:bCs/>
        </w:rPr>
        <w:t xml:space="preserve">3.3 What the System Does Not Address (Limitations)</w:t>
      </w:r>
    </w:p>
    <w:p>
      <w:pPr>
        <w:pStyle w:val="FirstParagraph"/>
      </w:pPr>
      <w:r>
        <w:t xml:space="preserve">Defining the boundaries of a project is crucial for academic rigor. This system is scoped to specific parameters and explicitly does not cover:</w:t>
      </w:r>
      <w:r>
        <w:t xml:space="preserve"> </w:t>
      </w:r>
      <w:r>
        <w:t xml:space="preserve">-</w:t>
      </w:r>
      <w:r>
        <w:t xml:space="preserve"> </w:t>
      </w:r>
      <w:r>
        <w:rPr>
          <w:b/>
          <w:bCs/>
        </w:rPr>
        <w:t xml:space="preserve">Multilingual Support:</w:t>
      </w:r>
      <w:r>
        <w:t xml:space="preserve"> </w:t>
      </w:r>
      <w:r>
        <w:t xml:space="preserve">The current iteration is trained and evaluated exclusively on English language datasets.</w:t>
      </w:r>
      <w:r>
        <w:t xml:space="preserve"> </w:t>
      </w:r>
      <w:r>
        <w:t xml:space="preserve">-</w:t>
      </w:r>
      <w:r>
        <w:t xml:space="preserve"> </w:t>
      </w:r>
      <w:r>
        <w:rPr>
          <w:b/>
          <w:bCs/>
        </w:rPr>
        <w:t xml:space="preserve">Granular Classification:</w:t>
      </w:r>
      <w:r>
        <w:t xml:space="preserve"> </w:t>
      </w:r>
      <w:r>
        <w:t xml:space="preserve">It provides a binary classification (Safe vs. Abusive) rather than categorizing the specific type of abuse (e.g., racism, sexism, homophobia, cyberstalking).</w:t>
      </w:r>
      <w:r>
        <w:t xml:space="preserve"> </w:t>
      </w:r>
      <w:r>
        <w:t xml:space="preserve">-</w:t>
      </w:r>
      <w:r>
        <w:t xml:space="preserve"> </w:t>
      </w:r>
      <w:r>
        <w:rPr>
          <w:b/>
          <w:bCs/>
        </w:rPr>
        <w:t xml:space="preserve">Multimedia Moderation:</w:t>
      </w:r>
      <w:r>
        <w:t xml:space="preserve"> </w:t>
      </w:r>
      <w:r>
        <w:t xml:space="preserve">The system does not analyze images, memes, or video content for offensive material (e.g., analyzing explicit imagery or deepfakes).</w:t>
      </w:r>
      <w:r>
        <w:t xml:space="preserve"> </w:t>
      </w:r>
      <w:r>
        <w:t xml:space="preserve">-</w:t>
      </w:r>
      <w:r>
        <w:t xml:space="preserve"> </w:t>
      </w:r>
      <w:r>
        <w:rPr>
          <w:b/>
          <w:bCs/>
        </w:rPr>
        <w:t xml:space="preserve">User Profiling:</w:t>
      </w:r>
      <w:r>
        <w:t xml:space="preserve"> </w:t>
      </w:r>
      <w:r>
        <w:t xml:space="preserve">The model evaluates isolated instances of text; it does not maintain a history of a user’s behavior to determine if a pattern of harassment exists.</w:t>
      </w:r>
    </w:p>
    <w:p>
      <w:r>
        <w:pict>
          <v:rect style="width:0;height:1.5pt" o:hralign="center" o:hrstd="t" o:hr="t"/>
        </w:pict>
      </w:r>
    </w:p>
    <w:bookmarkEnd w:id="20"/>
    <w:bookmarkEnd w:id="21"/>
    <w:bookmarkStart w:id="24" w:name="objectives-of-the-project"/>
    <w:p>
      <w:pPr>
        <w:pStyle w:val="Heading2"/>
      </w:pPr>
      <w:r>
        <w:rPr>
          <w:b/>
          <w:bCs/>
        </w:rPr>
        <w:t xml:space="preserve">4. Objectives of the Project</w:t>
      </w:r>
    </w:p>
    <w:bookmarkStart w:id="22" w:name="primary-objectives"/>
    <w:p>
      <w:pPr>
        <w:pStyle w:val="Heading3"/>
      </w:pPr>
      <w:r>
        <w:rPr>
          <w:b/>
          <w:bCs/>
        </w:rPr>
        <w:t xml:space="preserve">4.1 Primary Objectives</w:t>
      </w:r>
    </w:p>
    <w:p>
      <w:pPr>
        <w:pStyle w:val="Compact"/>
        <w:numPr>
          <w:ilvl w:val="0"/>
          <w:numId w:val="1011"/>
        </w:numPr>
      </w:pPr>
      <w:r>
        <w:rPr>
          <w:b/>
          <w:bCs/>
        </w:rPr>
        <w:t xml:space="preserve">End-to-End Pipeline Development:</w:t>
      </w:r>
      <w:r>
        <w:t xml:space="preserve"> </w:t>
      </w:r>
      <w:r>
        <w:t xml:space="preserve">To engineer a complete ML lifecycle, including data acquisition, cleaning, preprocessing, feature extraction, model training, and deployment.</w:t>
      </w:r>
    </w:p>
    <w:p>
      <w:pPr>
        <w:pStyle w:val="Compact"/>
        <w:numPr>
          <w:ilvl w:val="0"/>
          <w:numId w:val="1011"/>
        </w:numPr>
      </w:pPr>
      <w:r>
        <w:rPr>
          <w:b/>
          <w:bCs/>
        </w:rPr>
        <w:t xml:space="preserve">Comparative Algorithm Analysis:</w:t>
      </w:r>
      <w:r>
        <w:t xml:space="preserve"> </w:t>
      </w:r>
      <w:r>
        <w:t xml:space="preserve">To train and benchmark classical machine learning models (Logistic Regression, Naive Bayes, SVM, Random Forest) against modern gradient boosting (XGBoost) and deep learning architectures (DistilBERT).</w:t>
      </w:r>
    </w:p>
    <w:p>
      <w:pPr>
        <w:pStyle w:val="Compact"/>
        <w:numPr>
          <w:ilvl w:val="0"/>
          <w:numId w:val="1011"/>
        </w:numPr>
      </w:pPr>
      <w:r>
        <w:rPr>
          <w:b/>
          <w:bCs/>
        </w:rPr>
        <w:t xml:space="preserve">Transformer Fine-Tuning:</w:t>
      </w:r>
      <w:r>
        <w:t xml:space="preserve"> </w:t>
      </w:r>
      <w:r>
        <w:t xml:space="preserve">To successfully adapt a pre-trained DistilBERT language model to the specific task of abuse detection using PyTorch and GPU acceleration, aiming for state-of-the-art accuracy.</w:t>
      </w:r>
    </w:p>
    <w:p>
      <w:pPr>
        <w:pStyle w:val="Compact"/>
        <w:numPr>
          <w:ilvl w:val="0"/>
          <w:numId w:val="1011"/>
        </w:numPr>
      </w:pPr>
      <w:r>
        <w:rPr>
          <w:b/>
          <w:bCs/>
        </w:rPr>
        <w:t xml:space="preserve">Web Application Deployment:</w:t>
      </w:r>
      <w:r>
        <w:t xml:space="preserve"> </w:t>
      </w:r>
      <w:r>
        <w:t xml:space="preserve">To encapsulate the trained models within a robust Flask backend and serve them via a responsive HTML/CSS/JavaScript frontend.</w:t>
      </w:r>
    </w:p>
    <w:p>
      <w:pPr>
        <w:pStyle w:val="Compact"/>
        <w:numPr>
          <w:ilvl w:val="0"/>
          <w:numId w:val="1011"/>
        </w:numPr>
      </w:pPr>
      <w:r>
        <w:rPr>
          <w:b/>
          <w:bCs/>
        </w:rPr>
        <w:t xml:space="preserve">Voice Interface Integration:</w:t>
      </w:r>
      <w:r>
        <w:t xml:space="preserve"> </w:t>
      </w:r>
      <w:r>
        <w:t xml:space="preserve">To implement a speech-to-text module utilizing the Web Speech API and Python’s SpeechRecognition library, enabling users to speak their messages for real-time analysis.</w:t>
      </w:r>
    </w:p>
    <w:bookmarkEnd w:id="22"/>
    <w:bookmarkStart w:id="23" w:name="secondary-objectives"/>
    <w:p>
      <w:pPr>
        <w:pStyle w:val="Heading3"/>
      </w:pPr>
      <w:r>
        <w:rPr>
          <w:b/>
          <w:bCs/>
        </w:rPr>
        <w:t xml:space="preserve">4.2 Secondary Objectives</w:t>
      </w:r>
    </w:p>
    <w:p>
      <w:pPr>
        <w:pStyle w:val="Compact"/>
        <w:numPr>
          <w:ilvl w:val="0"/>
          <w:numId w:val="1012"/>
        </w:numPr>
      </w:pPr>
      <w:r>
        <w:rPr>
          <w:b/>
          <w:bCs/>
        </w:rPr>
        <w:t xml:space="preserve">Exploratory Data Analysis (EDA):</w:t>
      </w:r>
      <w:r>
        <w:t xml:space="preserve"> </w:t>
      </w:r>
      <w:r>
        <w:t xml:space="preserve">To visualize the underlying distribution of the dataset, text lengths, and word frequencies to gain insights into the nature of abusive language.</w:t>
      </w:r>
    </w:p>
    <w:p>
      <w:pPr>
        <w:pStyle w:val="Compact"/>
        <w:numPr>
          <w:ilvl w:val="0"/>
          <w:numId w:val="1012"/>
        </w:numPr>
      </w:pPr>
      <w:r>
        <w:rPr>
          <w:b/>
          <w:bCs/>
        </w:rPr>
        <w:t xml:space="preserve">Model Interpretability/Transparency:</w:t>
      </w:r>
      <w:r>
        <w:t xml:space="preserve"> </w:t>
      </w:r>
      <w:r>
        <w:t xml:space="preserve">To ensure the user interface displays not just the binary prediction, but also the confidence percentage and the specific model used, fostering trust in the AI.</w:t>
      </w:r>
    </w:p>
    <w:p>
      <w:pPr>
        <w:pStyle w:val="Compact"/>
        <w:numPr>
          <w:ilvl w:val="0"/>
          <w:numId w:val="1012"/>
        </w:numPr>
      </w:pPr>
      <w:r>
        <w:rPr>
          <w:b/>
          <w:bCs/>
        </w:rPr>
        <w:t xml:space="preserve">GPU Utilization:</w:t>
      </w:r>
      <w:r>
        <w:t xml:space="preserve"> </w:t>
      </w:r>
      <w:r>
        <w:t xml:space="preserve">To demonstrate proficiency in leveraging hardware acceleration (NVIDIA CUDA) to dramatically reduce training times for complex models.</w:t>
      </w:r>
    </w:p>
    <w:p>
      <w:r>
        <w:pict>
          <v:rect style="width:0;height:1.5pt" o:hralign="center" o:hrstd="t" o:hr="t"/>
        </w:pict>
      </w:r>
    </w:p>
    <w:bookmarkEnd w:id="23"/>
    <w:bookmarkEnd w:id="24"/>
    <w:bookmarkStart w:id="28" w:name="scope-of-the-project"/>
    <w:p>
      <w:pPr>
        <w:pStyle w:val="Heading2"/>
      </w:pPr>
      <w:r>
        <w:rPr>
          <w:b/>
          <w:bCs/>
        </w:rPr>
        <w:t xml:space="preserve">5. Scope of the Project</w:t>
      </w:r>
    </w:p>
    <w:bookmarkStart w:id="25" w:name="system-boundaries"/>
    <w:p>
      <w:pPr>
        <w:pStyle w:val="Heading3"/>
      </w:pPr>
      <w:r>
        <w:rPr>
          <w:b/>
          <w:bCs/>
        </w:rPr>
        <w:t xml:space="preserve">5.1 System Boundaries</w:t>
      </w:r>
    </w:p>
    <w:p>
      <w:pPr>
        <w:pStyle w:val="FirstParagraph"/>
      </w:pPr>
      <w:r>
        <w:t xml:space="preserve">The project encompasses the creation of an offline training pipeline (Jupyter Notebooks/Python scripts) that produces serialized model artifacts (</w:t>
      </w:r>
      <w:r>
        <w:rPr>
          <w:rStyle w:val="VerbatimChar"/>
        </w:rPr>
        <w:t xml:space="preserve">.pkl</w:t>
      </w:r>
      <w:r>
        <w:t xml:space="preserve"> </w:t>
      </w:r>
      <w:r>
        <w:t xml:space="preserve">files,</w:t>
      </w:r>
      <w:r>
        <w:t xml:space="preserve"> </w:t>
      </w:r>
      <w:r>
        <w:rPr>
          <w:rStyle w:val="VerbatimChar"/>
        </w:rPr>
        <w:t xml:space="preserve">.json</w:t>
      </w:r>
      <w:r>
        <w:t xml:space="preserve"> </w:t>
      </w:r>
      <w:r>
        <w:t xml:space="preserve">files, and HuggingFace model directories). These artifacts are then loaded into an online inference server (Flask app). The boundary of the system stops at the web interface; it does not connect to live social media APIs (like the Twitter API) to stream real-time data, but rather acts as a standalone tool demonstrating the capability.</w:t>
      </w:r>
    </w:p>
    <w:bookmarkEnd w:id="25"/>
    <w:bookmarkStart w:id="26" w:name="functional-requirements"/>
    <w:p>
      <w:pPr>
        <w:pStyle w:val="Heading3"/>
      </w:pPr>
      <w:r>
        <w:rPr>
          <w:b/>
          <w:bCs/>
        </w:rPr>
        <w:t xml:space="preserve">5.2 Functional Requirements</w:t>
      </w:r>
    </w:p>
    <w:p>
      <w:pPr>
        <w:pStyle w:val="Compact"/>
        <w:numPr>
          <w:ilvl w:val="0"/>
          <w:numId w:val="1013"/>
        </w:numPr>
      </w:pPr>
      <w:r>
        <w:rPr>
          <w:b/>
          <w:bCs/>
        </w:rPr>
        <w:t xml:space="preserve">Text Input Processing:</w:t>
      </w:r>
      <w:r>
        <w:t xml:space="preserve"> </w:t>
      </w:r>
      <w:r>
        <w:t xml:space="preserve">The system must accept text strings, clean them (remove URLs, special characters, convert to lowercase), and format them appropriately for the respective models.</w:t>
      </w:r>
    </w:p>
    <w:p>
      <w:pPr>
        <w:pStyle w:val="Compact"/>
        <w:numPr>
          <w:ilvl w:val="0"/>
          <w:numId w:val="1013"/>
        </w:numPr>
      </w:pPr>
      <w:r>
        <w:rPr>
          <w:b/>
          <w:bCs/>
        </w:rPr>
        <w:t xml:space="preserve">Voice Input Processing:</w:t>
      </w:r>
      <w:r>
        <w:t xml:space="preserve"> </w:t>
      </w:r>
      <w:r>
        <w:t xml:space="preserve">The UI must allow microphone recording, convert speech to text, and pass the text to the backend.</w:t>
      </w:r>
    </w:p>
    <w:p>
      <w:pPr>
        <w:pStyle w:val="Compact"/>
        <w:numPr>
          <w:ilvl w:val="0"/>
          <w:numId w:val="1013"/>
        </w:numPr>
      </w:pPr>
      <w:r>
        <w:rPr>
          <w:b/>
          <w:bCs/>
        </w:rPr>
        <w:t xml:space="preserve">Model Selection:</w:t>
      </w:r>
      <w:r>
        <w:t xml:space="preserve"> </w:t>
      </w:r>
      <w:r>
        <w:t xml:space="preserve">The user must be able to choose between a faster, lightweight classical model and a highly accurate deep learning model via the UI.</w:t>
      </w:r>
    </w:p>
    <w:p>
      <w:pPr>
        <w:pStyle w:val="Compact"/>
        <w:numPr>
          <w:ilvl w:val="0"/>
          <w:numId w:val="1013"/>
        </w:numPr>
      </w:pPr>
      <w:r>
        <w:rPr>
          <w:b/>
          <w:bCs/>
        </w:rPr>
        <w:t xml:space="preserve">Prediction Generation:</w:t>
      </w:r>
      <w:r>
        <w:t xml:space="preserve"> </w:t>
      </w:r>
      <w:r>
        <w:t xml:space="preserve">The backend must return a JSON response containing the predicted label, a confidence score (0-100%), and the name of the model.</w:t>
      </w:r>
    </w:p>
    <w:p>
      <w:pPr>
        <w:pStyle w:val="Compact"/>
        <w:numPr>
          <w:ilvl w:val="0"/>
          <w:numId w:val="1013"/>
        </w:numPr>
      </w:pPr>
      <w:r>
        <w:rPr>
          <w:b/>
          <w:bCs/>
        </w:rPr>
        <w:t xml:space="preserve">Result Visualization:</w:t>
      </w:r>
      <w:r>
        <w:t xml:space="preserve"> </w:t>
      </w:r>
      <w:r>
        <w:t xml:space="preserve">The UI must clearly indicate the result using color coding (e.g., Red for Abusive, Green for Safe).</w:t>
      </w:r>
    </w:p>
    <w:bookmarkEnd w:id="26"/>
    <w:bookmarkStart w:id="27" w:name="non-functional-requirements"/>
    <w:p>
      <w:pPr>
        <w:pStyle w:val="Heading3"/>
      </w:pPr>
      <w:r>
        <w:rPr>
          <w:b/>
          <w:bCs/>
        </w:rPr>
        <w:t xml:space="preserve">5.3 Non-Functional Requirements</w:t>
      </w:r>
    </w:p>
    <w:p>
      <w:pPr>
        <w:pStyle w:val="Compact"/>
        <w:numPr>
          <w:ilvl w:val="0"/>
          <w:numId w:val="1014"/>
        </w:numPr>
      </w:pPr>
      <w:r>
        <w:rPr>
          <w:b/>
          <w:bCs/>
        </w:rPr>
        <w:t xml:space="preserve">Performance:</w:t>
      </w:r>
      <w:r>
        <w:t xml:space="preserve"> </w:t>
      </w:r>
      <w:r>
        <w:t xml:space="preserve">Model inference on the backend should ideally take less than 500 milliseconds for text input.</w:t>
      </w:r>
    </w:p>
    <w:p>
      <w:pPr>
        <w:pStyle w:val="Compact"/>
        <w:numPr>
          <w:ilvl w:val="0"/>
          <w:numId w:val="1014"/>
        </w:numPr>
      </w:pPr>
      <w:r>
        <w:rPr>
          <w:b/>
          <w:bCs/>
        </w:rPr>
        <w:t xml:space="preserve">Scalability:</w:t>
      </w:r>
      <w:r>
        <w:t xml:space="preserve"> </w:t>
      </w:r>
      <w:r>
        <w:t xml:space="preserve">The Flask server should be structured in a way that allows it to handle concurrent requests (though tested locally).</w:t>
      </w:r>
    </w:p>
    <w:p>
      <w:pPr>
        <w:pStyle w:val="Compact"/>
        <w:numPr>
          <w:ilvl w:val="0"/>
          <w:numId w:val="1014"/>
        </w:numPr>
      </w:pPr>
      <w:r>
        <w:rPr>
          <w:b/>
          <w:bCs/>
        </w:rPr>
        <w:t xml:space="preserve">Usability:</w:t>
      </w:r>
      <w:r>
        <w:t xml:space="preserve"> </w:t>
      </w:r>
      <w:r>
        <w:t xml:space="preserve">The web interface must be intuitive, requiring zero technical knowledge from the end-user to operate.</w:t>
      </w:r>
    </w:p>
    <w:p>
      <w:pPr>
        <w:pStyle w:val="Compact"/>
        <w:numPr>
          <w:ilvl w:val="0"/>
          <w:numId w:val="1014"/>
        </w:numPr>
      </w:pPr>
      <w:r>
        <w:rPr>
          <w:b/>
          <w:bCs/>
        </w:rPr>
        <w:t xml:space="preserve">Reproducibility:</w:t>
      </w:r>
      <w:r>
        <w:t xml:space="preserve"> </w:t>
      </w:r>
      <w:r>
        <w:t xml:space="preserve">The codebase must be well-documented with a</w:t>
      </w:r>
      <w:r>
        <w:t xml:space="preserve"> </w:t>
      </w:r>
      <w:r>
        <w:rPr>
          <w:rStyle w:val="VerbatimChar"/>
        </w:rPr>
        <w:t xml:space="preserve">requirements.txt</w:t>
      </w:r>
      <w:r>
        <w:t xml:space="preserve"> </w:t>
      </w:r>
      <w:r>
        <w:t xml:space="preserve">file and scripts structured to allow any developer to recreate the models from the raw dataset.</w:t>
      </w:r>
    </w:p>
    <w:p>
      <w:r>
        <w:pict>
          <v:rect style="width:0;height:1.5pt" o:hralign="center" o:hrstd="t" o:hr="t"/>
        </w:pict>
      </w:r>
    </w:p>
    <w:bookmarkEnd w:id="27"/>
    <w:bookmarkEnd w:id="28"/>
    <w:bookmarkStart w:id="34" w:name="literature-review"/>
    <w:p>
      <w:pPr>
        <w:pStyle w:val="Heading2"/>
      </w:pPr>
      <w:r>
        <w:rPr>
          <w:b/>
          <w:bCs/>
        </w:rPr>
        <w:t xml:space="preserve">6. Literature Review</w:t>
      </w:r>
    </w:p>
    <w:p>
      <w:pPr>
        <w:pStyle w:val="FirstParagraph"/>
      </w:pPr>
      <w:r>
        <w:t xml:space="preserve">A thorough understanding of existing methodologies is essential for developing an advanced NLP system. The landscape of text classification and abuse detection has evolved dramatically over the past decade.</w:t>
      </w:r>
    </w:p>
    <w:bookmarkStart w:id="29" w:name="early-rule-based-approaches"/>
    <w:p>
      <w:pPr>
        <w:pStyle w:val="Heading3"/>
      </w:pPr>
      <w:r>
        <w:rPr>
          <w:b/>
          <w:bCs/>
        </w:rPr>
        <w:t xml:space="preserve">6.1 Early Rule-Based Approaches</w:t>
      </w:r>
    </w:p>
    <w:p>
      <w:pPr>
        <w:pStyle w:val="FirstParagraph"/>
      </w:pPr>
      <w:r>
        <w:t xml:space="preserve">Historically, platforms relied on</w:t>
      </w:r>
      <w:r>
        <w:t xml:space="preserve"> </w:t>
      </w:r>
      <w:r>
        <w:rPr>
          <w:b/>
          <w:bCs/>
        </w:rPr>
        <w:t xml:space="preserve">Lexicon-based methods</w:t>
      </w:r>
      <w:r>
        <w:t xml:space="preserve"> </w:t>
      </w:r>
      <w:r>
        <w:t xml:space="preserve">or</w:t>
      </w:r>
      <w:r>
        <w:t xml:space="preserve"> </w:t>
      </w:r>
      <w:r>
        <w:t xml:space="preserve">“blacklists.”</w:t>
      </w:r>
      <w:r>
        <w:t xml:space="preserve"> </w:t>
      </w:r>
      <w:r>
        <w:t xml:space="preserve">A predefined dictionary of profane or offensive words was created. If a user’s message contained a word from the list, it was flagged.</w:t>
      </w:r>
      <w:r>
        <w:t xml:space="preserve"> </w:t>
      </w:r>
      <w:r>
        <w:t xml:space="preserve">*</w:t>
      </w:r>
      <w:r>
        <w:t xml:space="preserve"> </w:t>
      </w:r>
      <w:r>
        <w:rPr>
          <w:b/>
          <w:bCs/>
        </w:rPr>
        <w:t xml:space="preserve">Strengths:</w:t>
      </w:r>
      <w:r>
        <w:t xml:space="preserve"> </w:t>
      </w:r>
      <w:r>
        <w:t xml:space="preserve">Computationally negligible; extremely easy to implement and understand.</w:t>
      </w:r>
      <w:r>
        <w:t xml:space="preserve"> </w:t>
      </w:r>
      <w:r>
        <w:t xml:space="preserve">*</w:t>
      </w:r>
      <w:r>
        <w:t xml:space="preserve"> </w:t>
      </w:r>
      <w:r>
        <w:rPr>
          <w:b/>
          <w:bCs/>
        </w:rPr>
        <w:t xml:space="preserve">Weaknesses:</w:t>
      </w:r>
      <w:r>
        <w:t xml:space="preserve"> </w:t>
      </w:r>
      <w:r>
        <w:t xml:space="preserve">Extremely brittle. Users easily bypassed filters using character substitution (e.g., replacing</w:t>
      </w:r>
      <w:r>
        <w:t xml:space="preserve"> </w:t>
      </w:r>
      <w:r>
        <w:t xml:space="preserve">‘a’</w:t>
      </w:r>
      <w:r>
        <w:t xml:space="preserve"> </w:t>
      </w:r>
      <w:r>
        <w:t xml:space="preserve">with</w:t>
      </w:r>
      <w:r>
        <w:t xml:space="preserve"> </w:t>
      </w:r>
      <w:r>
        <w:t xml:space="preserve">‘@’</w:t>
      </w:r>
      <w:r>
        <w:t xml:space="preserve">, or</w:t>
      </w:r>
      <w:r>
        <w:t xml:space="preserve"> </w:t>
      </w:r>
      <w:r>
        <w:t xml:space="preserve">‘i’</w:t>
      </w:r>
      <w:r>
        <w:t xml:space="preserve"> </w:t>
      </w:r>
      <w:r>
        <w:t xml:space="preserve">with</w:t>
      </w:r>
      <w:r>
        <w:t xml:space="preserve"> </w:t>
      </w:r>
      <w:r>
        <w:t xml:space="preserve">‘1’</w:t>
      </w:r>
      <w:r>
        <w:t xml:space="preserve">). Furthermore, these systems suffered from the</w:t>
      </w:r>
      <w:r>
        <w:t xml:space="preserve"> </w:t>
      </w:r>
      <w:r>
        <w:t xml:space="preserve">“Scunthorpe problem,”</w:t>
      </w:r>
      <w:r>
        <w:t xml:space="preserve"> </w:t>
      </w:r>
      <w:r>
        <w:t xml:space="preserve">where innocent words containing banned substrings were falsely blocked. Most critically, they lacked any understanding of context.</w:t>
      </w:r>
    </w:p>
    <w:bookmarkEnd w:id="29"/>
    <w:bookmarkStart w:id="30" w:name="classical-machine-learning-era-20122017"/>
    <w:p>
      <w:pPr>
        <w:pStyle w:val="Heading3"/>
      </w:pPr>
      <w:r>
        <w:rPr>
          <w:b/>
          <w:bCs/>
        </w:rPr>
        <w:t xml:space="preserve">6.2 Classical Machine Learning Era (2012–2017)</w:t>
      </w:r>
    </w:p>
    <w:p>
      <w:pPr>
        <w:pStyle w:val="FirstParagraph"/>
      </w:pPr>
      <w:r>
        <w:t xml:space="preserve">To overcome the brittleness of rule-based systems, researchers turned to statistical machine learning. The standard pipeline involved converting text into numerical vectors using techniques like</w:t>
      </w:r>
      <w:r>
        <w:t xml:space="preserve"> </w:t>
      </w:r>
      <w:r>
        <w:rPr>
          <w:b/>
          <w:bCs/>
        </w:rPr>
        <w:t xml:space="preserve">Bag of Words (BoW)</w:t>
      </w:r>
      <w:r>
        <w:t xml:space="preserve"> </w:t>
      </w:r>
      <w:r>
        <w:t xml:space="preserve">or</w:t>
      </w:r>
      <w:r>
        <w:t xml:space="preserve"> </w:t>
      </w:r>
      <w:r>
        <w:rPr>
          <w:b/>
          <w:bCs/>
        </w:rPr>
        <w:t xml:space="preserve">Term Frequency-Inverse Document Frequency (TF-IDF)</w:t>
      </w:r>
      <w:r>
        <w:t xml:space="preserve">.</w:t>
      </w:r>
    </w:p>
    <w:p>
      <w:pPr>
        <w:pStyle w:val="Compact"/>
        <w:numPr>
          <w:ilvl w:val="0"/>
          <w:numId w:val="1015"/>
        </w:numPr>
      </w:pPr>
      <w:r>
        <w:rPr>
          <w:b/>
          <w:bCs/>
        </w:rPr>
        <w:t xml:space="preserve">Davidson et al. (2017) -</w:t>
      </w:r>
      <w:r>
        <w:rPr>
          <w:b/>
          <w:bCs/>
        </w:rPr>
        <w:t xml:space="preserve"> </w:t>
      </w:r>
      <w:r>
        <w:rPr>
          <w:b/>
          <w:bCs/>
        </w:rPr>
        <w:t xml:space="preserve">“Automated Hate Speech Detection and the Problem of Offensive Language”</w:t>
      </w:r>
      <w:r>
        <w:t xml:space="preserve"> </w:t>
      </w:r>
      <w:r>
        <w:t xml:space="preserve">This seminal paper is crucial to this project, as it provides the primary dataset used. The authors collected thousands of tweets and used crowdsourcing to categorize them into Hate Speech, Offensive Language, and Neither. They trained a Logistic Regression model utilizing n-grams, POS tags, and TF-IDF features. They highlighted the profound difficulty models face in distinguishing between speech that is merely offensive (often used casually in certain dialects) and speech that constitutes actual hate speech. Their classical approach achieved approximately 90% accuracy, establishing a strong baseline.</w:t>
      </w:r>
    </w:p>
    <w:p>
      <w:pPr>
        <w:pStyle w:val="Compact"/>
        <w:numPr>
          <w:ilvl w:val="0"/>
          <w:numId w:val="1015"/>
        </w:numPr>
      </w:pPr>
      <w:r>
        <w:rPr>
          <w:b/>
          <w:bCs/>
        </w:rPr>
        <w:t xml:space="preserve">Waseem and Hovy (2016)</w:t>
      </w:r>
      <w:r>
        <w:t xml:space="preserve"> </w:t>
      </w:r>
      <w:r>
        <w:t xml:space="preserve">This study focused on identifying racist and sexist slurs on Twitter. They utilized character-level n-grams and found that incorporating user-level demographic features slightly improved model performance, though acquiring such data raises privacy concerns.</w:t>
      </w:r>
    </w:p>
    <w:p>
      <w:pPr>
        <w:pStyle w:val="FirstParagraph"/>
      </w:pPr>
      <w:r>
        <w:rPr>
          <w:b/>
          <w:bCs/>
        </w:rPr>
        <w:t xml:space="preserve">Limitations of Classical ML:</w:t>
      </w:r>
      <w:r>
        <w:t xml:space="preserve"> </w:t>
      </w:r>
      <w:r>
        <w:t xml:space="preserve">TF-IDF representations create highly sparse, high-dimensional vectors that ignore the sequential order of words. The phrase</w:t>
      </w:r>
      <w:r>
        <w:t xml:space="preserve"> </w:t>
      </w:r>
      <w:r>
        <w:t xml:space="preserve">“I don’t hate you, I love you”</w:t>
      </w:r>
      <w:r>
        <w:t xml:space="preserve"> </w:t>
      </w:r>
      <w:r>
        <w:t xml:space="preserve">and</w:t>
      </w:r>
      <w:r>
        <w:t xml:space="preserve"> </w:t>
      </w:r>
      <w:r>
        <w:t xml:space="preserve">“I don’t love you, I hate you”</w:t>
      </w:r>
      <w:r>
        <w:t xml:space="preserve"> </w:t>
      </w:r>
      <w:r>
        <w:t xml:space="preserve">contain the exact same words and thus have nearly identical TF-IDF vectors, despite opposite meanings.</w:t>
      </w:r>
    </w:p>
    <w:bookmarkEnd w:id="30"/>
    <w:bookmarkStart w:id="31" w:name="the-transformer-revolution-2018present"/>
    <w:p>
      <w:pPr>
        <w:pStyle w:val="Heading3"/>
      </w:pPr>
      <w:r>
        <w:rPr>
          <w:b/>
          <w:bCs/>
        </w:rPr>
        <w:t xml:space="preserve">6.3 The Transformer Revolution (2018–Present)</w:t>
      </w:r>
    </w:p>
    <w:p>
      <w:pPr>
        <w:pStyle w:val="FirstParagraph"/>
      </w:pPr>
      <w:r>
        <w:t xml:space="preserve">The introduction of Word Embeddings (Word2Vec, GloVe) provided dense vector representations capturing semantic meaning. However, the true paradigm shift occurred with the advent of</w:t>
      </w:r>
      <w:r>
        <w:t xml:space="preserve"> </w:t>
      </w:r>
      <w:r>
        <w:rPr>
          <w:b/>
          <w:bCs/>
        </w:rPr>
        <w:t xml:space="preserve">Transformer architectures</w:t>
      </w:r>
      <w:r>
        <w:t xml:space="preserve">.</w:t>
      </w:r>
    </w:p>
    <w:p>
      <w:pPr>
        <w:pStyle w:val="Compact"/>
        <w:numPr>
          <w:ilvl w:val="0"/>
          <w:numId w:val="1016"/>
        </w:numPr>
      </w:pPr>
      <w:r>
        <w:rPr>
          <w:b/>
          <w:bCs/>
        </w:rPr>
        <w:t xml:space="preserve">Vaswani et al. (2017) -</w:t>
      </w:r>
      <w:r>
        <w:rPr>
          <w:b/>
          <w:bCs/>
        </w:rPr>
        <w:t xml:space="preserve"> </w:t>
      </w:r>
      <w:r>
        <w:rPr>
          <w:b/>
          <w:bCs/>
        </w:rPr>
        <w:t xml:space="preserve">“Attention Is All You Need”</w:t>
      </w:r>
      <w:r>
        <w:t xml:space="preserve"> </w:t>
      </w:r>
      <w:r>
        <w:t xml:space="preserve">This paper introduced the Transformer architecture, dispensing with Recurrent Neural Networks (RNNs) and Convolutional Neural Networks (CNNs) entirely. By relying on</w:t>
      </w:r>
      <w:r>
        <w:t xml:space="preserve"> </w:t>
      </w:r>
      <w:r>
        <w:t xml:space="preserve">“Self-Attention,”</w:t>
      </w:r>
      <w:r>
        <w:t xml:space="preserve"> </w:t>
      </w:r>
      <w:r>
        <w:t xml:space="preserve">the model could process words in parallel and weigh the importance of every word in a sentence relative to every other word, granting unprecedented contextual understanding.</w:t>
      </w:r>
    </w:p>
    <w:p>
      <w:pPr>
        <w:pStyle w:val="Compact"/>
        <w:numPr>
          <w:ilvl w:val="0"/>
          <w:numId w:val="1016"/>
        </w:numPr>
      </w:pPr>
      <w:r>
        <w:rPr>
          <w:b/>
          <w:bCs/>
        </w:rPr>
        <w:t xml:space="preserve">Devlin et al. (2018) -</w:t>
      </w:r>
      <w:r>
        <w:rPr>
          <w:b/>
          <w:bCs/>
        </w:rPr>
        <w:t xml:space="preserve"> </w:t>
      </w:r>
      <w:r>
        <w:rPr>
          <w:b/>
          <w:bCs/>
        </w:rPr>
        <w:t xml:space="preserve">“BERT: Pre-training of Deep Bidirectional Transformers for Language Understanding”</w:t>
      </w:r>
      <w:r>
        <w:t xml:space="preserve"> </w:t>
      </w:r>
      <w:r>
        <w:t xml:space="preserve">Google’s BERT revolutionized NLP. Unlike previous models that read text sequentially (left-to-right), BERT is bidirectional. It reads the entire sequence of words at once, allowing it to learn the context of a word based on all of its surroundings. BERT broke records across numerous NLP benchmarks. For abuse detection, BERT’s contextual awareness is revolutionary—it can understand when a profane word is used jokingly versus aggressively.</w:t>
      </w:r>
    </w:p>
    <w:p>
      <w:pPr>
        <w:pStyle w:val="Compact"/>
        <w:numPr>
          <w:ilvl w:val="0"/>
          <w:numId w:val="1016"/>
        </w:numPr>
      </w:pPr>
      <w:r>
        <w:rPr>
          <w:b/>
          <w:bCs/>
        </w:rPr>
        <w:t xml:space="preserve">Sanh et al. (2019) -</w:t>
      </w:r>
      <w:r>
        <w:rPr>
          <w:b/>
          <w:bCs/>
        </w:rPr>
        <w:t xml:space="preserve"> </w:t>
      </w:r>
      <w:r>
        <w:rPr>
          <w:b/>
          <w:bCs/>
        </w:rPr>
        <w:t xml:space="preserve">“DistilBERT, a distilled version of BERT: smaller, faster, cheaper and lighter”</w:t>
      </w:r>
      <w:r>
        <w:t xml:space="preserve"> </w:t>
      </w:r>
      <w:r>
        <w:t xml:space="preserve">While BERT is powerful, it is massive (110 million parameters) and computationally expensive, making real-time deployment difficult. Researchers at HuggingFace introduced DistilBERT, utilizing a technique called knowledge distillation. They trained a smaller model to mimic the output of the large BERT model. The result is a model that retains 97% of BERT’s language understanding capabilities but is 40% smaller and 60% faster.</w:t>
      </w:r>
      <w:r>
        <w:t xml:space="preserve"> </w:t>
      </w:r>
      <w:r>
        <w:rPr>
          <w:b/>
          <w:bCs/>
        </w:rPr>
        <w:t xml:space="preserve">This literature directly influenced the choice of DistilBERT as the flagship deep learning model for this project</w:t>
      </w:r>
      <w:r>
        <w:t xml:space="preserve">, striking the perfect balance between high accuracy and low latency for the web application.</w:t>
      </w:r>
    </w:p>
    <w:bookmarkEnd w:id="31"/>
    <w:bookmarkStart w:id="32" w:name="gpu-acceleration-in-machine-learning"/>
    <w:p>
      <w:pPr>
        <w:pStyle w:val="Heading3"/>
      </w:pPr>
      <w:r>
        <w:rPr>
          <w:b/>
          <w:bCs/>
        </w:rPr>
        <w:t xml:space="preserve">6.4 GPU Acceleration in Machine Learning</w:t>
      </w:r>
    </w:p>
    <w:p>
      <w:pPr>
        <w:pStyle w:val="Compact"/>
        <w:numPr>
          <w:ilvl w:val="0"/>
          <w:numId w:val="1017"/>
        </w:numPr>
      </w:pPr>
      <w:r>
        <w:rPr>
          <w:b/>
          <w:bCs/>
        </w:rPr>
        <w:t xml:space="preserve">Chen &amp; Guestrin (2016) -</w:t>
      </w:r>
      <w:r>
        <w:rPr>
          <w:b/>
          <w:bCs/>
        </w:rPr>
        <w:t xml:space="preserve"> </w:t>
      </w:r>
      <w:r>
        <w:rPr>
          <w:b/>
          <w:bCs/>
        </w:rPr>
        <w:t xml:space="preserve">“XGBoost: A Scalable Tree Boosting System”</w:t>
      </w:r>
      <w:r>
        <w:t xml:space="preserve"> </w:t>
      </w:r>
      <w:r>
        <w:t xml:space="preserve">Gradient boosting algorithms build ensembles of weak decision trees sequentially. XGBoost became famous for dominating Kaggle data science competitions due to its execution speed and model performance. Crucially, the authors later integrated efficient GPU support. When dealing with sparse TF-IDF matrices (which can have tens of thousands of columns), CPU training can be painfully slow. Utilizing XGBoost’s</w:t>
      </w:r>
      <w:r>
        <w:t xml:space="preserve"> </w:t>
      </w:r>
      <w:r>
        <w:rPr>
          <w:rStyle w:val="VerbatimChar"/>
        </w:rPr>
        <w:t xml:space="preserve">tree_method='hist'</w:t>
      </w:r>
      <w:r>
        <w:t xml:space="preserve"> </w:t>
      </w:r>
      <w:r>
        <w:t xml:space="preserve">combined with</w:t>
      </w:r>
      <w:r>
        <w:t xml:space="preserve"> </w:t>
      </w:r>
      <w:r>
        <w:rPr>
          <w:rStyle w:val="VerbatimChar"/>
        </w:rPr>
        <w:t xml:space="preserve">device='cuda'</w:t>
      </w:r>
      <w:r>
        <w:t xml:space="preserve"> </w:t>
      </w:r>
      <w:r>
        <w:t xml:space="preserve">allows the algorithm to leverage the massive parallel processing power of NVIDIA GPUs, reducing training time from hours to minutes. This project utilizes XGBoost GPU to serve as a high-performance bridge between classical and neural network approaches.</w:t>
      </w:r>
    </w:p>
    <w:bookmarkEnd w:id="32"/>
    <w:bookmarkStart w:id="33" w:name="X5d225b00df81702c99e0f5a7ff1350715dc7c35"/>
    <w:p>
      <w:pPr>
        <w:pStyle w:val="Heading3"/>
      </w:pPr>
      <w:r>
        <w:rPr>
          <w:b/>
          <w:bCs/>
        </w:rPr>
        <w:t xml:space="preserve">6.5 Summary of Related Work and Project Positioning</w:t>
      </w:r>
    </w:p>
    <w:p>
      <w:pPr>
        <w:pStyle w:val="FirstParagraph"/>
      </w:pPr>
      <w:r>
        <w:t xml:space="preserve">The literature clearly shows an evolution from static rules, to statistical models (TF-IDF), to contextual deep learning (Transformers). This project is designed to explicitly re-trace this evolution. It does not just implement the final state-of-the-art model; it implements the classical baseline (Logistic Regression/TF-IDF), the advanced classical baseline (XGBoost GPU), and the modern state-of-the-art (DistilBERT). This comparative approach allows for a rigorous empirical analysis of how much performance is gained at the cost of computational complexity.</w:t>
      </w:r>
    </w:p>
    <w:p>
      <w:r>
        <w:pict>
          <v:rect style="width:0;height:1.5pt" o:hralign="center" o:hrstd="t" o:hr="t"/>
        </w:pict>
      </w:r>
    </w:p>
    <w:bookmarkEnd w:id="33"/>
    <w:bookmarkEnd w:id="34"/>
    <w:bookmarkStart w:id="39" w:name="system-architecture"/>
    <w:p>
      <w:pPr>
        <w:pStyle w:val="Heading2"/>
      </w:pPr>
      <w:r>
        <w:rPr>
          <w:b/>
          <w:bCs/>
        </w:rPr>
        <w:t xml:space="preserve">7. System Architecture</w:t>
      </w:r>
    </w:p>
    <w:p>
      <w:pPr>
        <w:pStyle w:val="FirstParagraph"/>
      </w:pPr>
      <w:r>
        <w:t xml:space="preserve">The system is designed with modularity in mind, separating data processing, model training, and web serving into distinct components.</w:t>
      </w:r>
    </w:p>
    <w:bookmarkStart w:id="35" w:name="high-level-architecture-overview"/>
    <w:p>
      <w:pPr>
        <w:pStyle w:val="Heading3"/>
      </w:pPr>
      <w:r>
        <w:rPr>
          <w:b/>
          <w:bCs/>
        </w:rPr>
        <w:t xml:space="preserve">7.1 High-Level Architecture Overview</w:t>
      </w:r>
    </w:p>
    <w:p>
      <w:pPr>
        <w:pStyle w:val="FirstParagraph"/>
      </w:pPr>
      <w:r>
        <w:t xml:space="preserve">The architecture is divided into two primary environments:</w:t>
      </w:r>
      <w:r>
        <w:t xml:space="preserve"> </w:t>
      </w:r>
      <w:r>
        <w:t xml:space="preserve">1.</w:t>
      </w:r>
      <w:r>
        <w:t xml:space="preserve"> </w:t>
      </w:r>
      <w:r>
        <w:rPr>
          <w:b/>
          <w:bCs/>
        </w:rPr>
        <w:t xml:space="preserve">The Development/Training Environment:</w:t>
      </w:r>
      <w:r>
        <w:t xml:space="preserve"> </w:t>
      </w:r>
      <w:r>
        <w:t xml:space="preserve">Offline, compute-intensive processes where data is cleaned, models are trained on GPUs, evaluated, and saved to disk.</w:t>
      </w:r>
      <w:r>
        <w:t xml:space="preserve"> </w:t>
      </w:r>
      <w:r>
        <w:t xml:space="preserve">2.</w:t>
      </w:r>
      <w:r>
        <w:t xml:space="preserve"> </w:t>
      </w:r>
      <w:r>
        <w:rPr>
          <w:b/>
          <w:bCs/>
        </w:rPr>
        <w:t xml:space="preserve">The Production/Inference Environment:</w:t>
      </w:r>
      <w:r>
        <w:t xml:space="preserve"> </w:t>
      </w:r>
      <w:r>
        <w:t xml:space="preserve">An online, lightweight web server that loads the pre-trained models into RAM and serves predictions to end-users via REST API endpoints.</w:t>
      </w:r>
    </w:p>
    <w:bookmarkEnd w:id="35"/>
    <w:bookmarkStart w:id="36" w:name="layered-pipeline-architecture"/>
    <w:p>
      <w:pPr>
        <w:pStyle w:val="Heading3"/>
      </w:pPr>
      <w:r>
        <w:rPr>
          <w:b/>
          <w:bCs/>
        </w:rPr>
        <w:t xml:space="preserve">7.2 Layered Pipeline Architecture</w:t>
      </w:r>
    </w:p>
    <w:p>
      <w:pPr>
        <w:pStyle w:val="FirstParagraph"/>
      </w:pPr>
      <w:r>
        <w:t xml:space="preserve">The system can be visualized as a five-layer stack:</w:t>
      </w:r>
    </w:p>
    <w:p>
      <w:pPr>
        <w:numPr>
          <w:ilvl w:val="0"/>
          <w:numId w:val="1018"/>
        </w:numPr>
      </w:pPr>
      <w:r>
        <w:rPr>
          <w:b/>
          <w:bCs/>
        </w:rPr>
        <w:t xml:space="preserve">Layer 1: Data &amp; Preprocessing Layer</w:t>
      </w:r>
      <w:r>
        <w:t xml:space="preserve"> </w:t>
      </w:r>
      <w:r>
        <w:t xml:space="preserve">This foundational layer handles the raw input. The</w:t>
      </w:r>
      <w:r>
        <w:t xml:space="preserve"> </w:t>
      </w:r>
      <w:r>
        <w:rPr>
          <w:rStyle w:val="VerbatimChar"/>
        </w:rPr>
        <w:t xml:space="preserve">preprocess.py</w:t>
      </w:r>
      <w:r>
        <w:t xml:space="preserve"> </w:t>
      </w:r>
      <w:r>
        <w:t xml:space="preserve">module acts as a filter. It ingests raw strings and removes noise—stripping HTTP URLs, stripping</w:t>
      </w:r>
      <w:r>
        <w:t xml:space="preserve"> </w:t>
      </w:r>
      <w:r>
        <w:t xml:space="preserve">@mentions</w:t>
      </w:r>
      <w:r>
        <w:t xml:space="preserve"> </w:t>
      </w:r>
      <w:r>
        <w:t xml:space="preserve">(common in Twitter data), removing hashtags, eliminating punctuation and numbers, converting to lowercase, removing common English stopwords (e.g.,</w:t>
      </w:r>
      <w:r>
        <w:t xml:space="preserve"> </w:t>
      </w:r>
      <w:r>
        <w:t xml:space="preserve">“the”</w:t>
      </w:r>
      <w:r>
        <w:t xml:space="preserve">,</w:t>
      </w:r>
      <w:r>
        <w:t xml:space="preserve"> </w:t>
      </w:r>
      <w:r>
        <w:t xml:space="preserve">“is”</w:t>
      </w:r>
      <w:r>
        <w:t xml:space="preserve">,</w:t>
      </w:r>
      <w:r>
        <w:t xml:space="preserve"> </w:t>
      </w:r>
      <w:r>
        <w:t xml:space="preserve">“at”</w:t>
      </w:r>
      <w:r>
        <w:t xml:space="preserve">), and finally lemmatizing words to their base root form (e.g.,</w:t>
      </w:r>
      <w:r>
        <w:t xml:space="preserve"> </w:t>
      </w:r>
      <w:r>
        <w:t xml:space="preserve">“running”</w:t>
      </w:r>
      <w:r>
        <w:t xml:space="preserve"> </w:t>
      </w:r>
      <w:r>
        <w:t xml:space="preserve">becomes</w:t>
      </w:r>
      <w:r>
        <w:t xml:space="preserve"> </w:t>
      </w:r>
      <w:r>
        <w:t xml:space="preserve">“run”</w:t>
      </w:r>
      <w:r>
        <w:t xml:space="preserve">). This layer is crucial for reducing the dimensionality of the data for classical models.</w:t>
      </w:r>
    </w:p>
    <w:p>
      <w:pPr>
        <w:numPr>
          <w:ilvl w:val="0"/>
          <w:numId w:val="1018"/>
        </w:numPr>
      </w:pPr>
      <w:r>
        <w:rPr>
          <w:b/>
          <w:bCs/>
        </w:rPr>
        <w:t xml:space="preserve">Layer 2: Model Artifacts Layer</w:t>
      </w:r>
      <w:r>
        <w:t xml:space="preserve"> </w:t>
      </w:r>
      <w:r>
        <w:t xml:space="preserve">This layer consists of the serialized, saved state of the trained models residing on the hard drive. It acts as the persistent memory of the system.</w:t>
      </w:r>
    </w:p>
    <w:p>
      <w:pPr>
        <w:pStyle w:val="Compact"/>
        <w:numPr>
          <w:ilvl w:val="1"/>
          <w:numId w:val="1019"/>
        </w:numPr>
      </w:pPr>
      <w:r>
        <w:rPr>
          <w:rStyle w:val="VerbatimChar"/>
        </w:rPr>
        <w:t xml:space="preserve">tfidf_vectorizer.pkl</w:t>
      </w:r>
      <w:r>
        <w:t xml:space="preserve">: The saved vocabulary and inverse document frequencies learned from the training data.</w:t>
      </w:r>
    </w:p>
    <w:p>
      <w:pPr>
        <w:pStyle w:val="Compact"/>
        <w:numPr>
          <w:ilvl w:val="1"/>
          <w:numId w:val="1019"/>
        </w:numPr>
      </w:pPr>
      <w:r>
        <w:rPr>
          <w:rStyle w:val="VerbatimChar"/>
        </w:rPr>
        <w:t xml:space="preserve">best_classical.pkl</w:t>
      </w:r>
      <w:r>
        <w:t xml:space="preserve"> </w:t>
      </w:r>
      <w:r>
        <w:t xml:space="preserve">/</w:t>
      </w:r>
      <w:r>
        <w:t xml:space="preserve"> </w:t>
      </w:r>
      <w:r>
        <w:rPr>
          <w:rStyle w:val="VerbatimChar"/>
        </w:rPr>
        <w:t xml:space="preserve">xgboost_gpu.json</w:t>
      </w:r>
      <w:r>
        <w:t xml:space="preserve">: The saved weights of the classical/boosting models.</w:t>
      </w:r>
    </w:p>
    <w:p>
      <w:pPr>
        <w:pStyle w:val="Compact"/>
        <w:numPr>
          <w:ilvl w:val="1"/>
          <w:numId w:val="1019"/>
        </w:numPr>
      </w:pPr>
      <w:r>
        <w:rPr>
          <w:rStyle w:val="VerbatimChar"/>
        </w:rPr>
        <w:t xml:space="preserve">distilbert_abuse/</w:t>
      </w:r>
      <w:r>
        <w:t xml:space="preserve">: A directory containing the</w:t>
      </w:r>
      <w:r>
        <w:t xml:space="preserve"> </w:t>
      </w:r>
      <w:r>
        <w:rPr>
          <w:rStyle w:val="VerbatimChar"/>
        </w:rPr>
        <w:t xml:space="preserve">config.json</w:t>
      </w:r>
      <w:r>
        <w:t xml:space="preserve">, the PyTorch weights (</w:t>
      </w:r>
      <w:r>
        <w:rPr>
          <w:rStyle w:val="VerbatimChar"/>
        </w:rPr>
        <w:t xml:space="preserve">pytorch_model.bin</w:t>
      </w:r>
      <w:r>
        <w:t xml:space="preserve">), and the specialized vocabulary</w:t>
      </w:r>
      <w:r>
        <w:t xml:space="preserve"> </w:t>
      </w:r>
      <w:r>
        <w:rPr>
          <w:rStyle w:val="VerbatimChar"/>
        </w:rPr>
        <w:t xml:space="preserve">vocab.txt</w:t>
      </w:r>
      <w:r>
        <w:t xml:space="preserve"> </w:t>
      </w:r>
      <w:r>
        <w:t xml:space="preserve">required by the HuggingFace transformer.</w:t>
      </w:r>
    </w:p>
    <w:p>
      <w:pPr>
        <w:numPr>
          <w:ilvl w:val="0"/>
          <w:numId w:val="1018"/>
        </w:numPr>
      </w:pPr>
      <w:r>
        <w:rPr>
          <w:b/>
          <w:bCs/>
        </w:rPr>
        <w:t xml:space="preserve">Layer 3: Inference Pipeline Layer (</w:t>
      </w:r>
      <w:r>
        <w:rPr>
          <w:rStyle w:val="VerbatimChar"/>
          <w:b/>
          <w:bCs/>
        </w:rPr>
        <w:t xml:space="preserve">src/predict.py</w:t>
      </w:r>
      <w:r>
        <w:rPr>
          <w:b/>
          <w:bCs/>
        </w:rPr>
        <w:t xml:space="preserve">)</w:t>
      </w:r>
      <w:r>
        <w:t xml:space="preserve"> </w:t>
      </w:r>
      <w:r>
        <w:t xml:space="preserve">This is the core logic layer for the backend. It contains functions to securely load the models from Layer 2 into memory (caching them to prevent reloading on every request). It provides distinct prediction pathways:</w:t>
      </w:r>
    </w:p>
    <w:p>
      <w:pPr>
        <w:pStyle w:val="Compact"/>
        <w:numPr>
          <w:ilvl w:val="1"/>
          <w:numId w:val="1020"/>
        </w:numPr>
      </w:pPr>
      <w:r>
        <w:rPr>
          <w:rStyle w:val="VerbatimChar"/>
        </w:rPr>
        <w:t xml:space="preserve">predict_classical()</w:t>
      </w:r>
      <w:r>
        <w:t xml:space="preserve">: Takes text -&gt; runs it through</w:t>
      </w:r>
      <w:r>
        <w:t xml:space="preserve"> </w:t>
      </w:r>
      <w:r>
        <w:rPr>
          <w:rStyle w:val="VerbatimChar"/>
        </w:rPr>
        <w:t xml:space="preserve">preprocess.py</w:t>
      </w:r>
      <w:r>
        <w:t xml:space="preserve"> </w:t>
      </w:r>
      <w:r>
        <w:t xml:space="preserve">-&gt; transforms it via TF-IDF vectorizer -&gt; passes the sparse vector to the XGBoost/Scikit-learn model -&gt; extracts the probability -&gt; returns a JSON dictionary with the label.</w:t>
      </w:r>
    </w:p>
    <w:p>
      <w:pPr>
        <w:pStyle w:val="Compact"/>
        <w:numPr>
          <w:ilvl w:val="1"/>
          <w:numId w:val="1020"/>
        </w:numPr>
      </w:pPr>
      <w:r>
        <w:rPr>
          <w:rStyle w:val="VerbatimChar"/>
        </w:rPr>
        <w:t xml:space="preserve">predict_bert()</w:t>
      </w:r>
      <w:r>
        <w:t xml:space="preserve">: Takes text -&gt; passes it directly to the DistilBERT Tokenizer (which handles its own internal preprocessing and padding) -&gt; pushes the tensors to the GPU (if available) -&gt; runs a forward pass through the transformer -&gt; applies a softmax function to the logits to get probabilities -&gt; returns the label.</w:t>
      </w:r>
    </w:p>
    <w:p>
      <w:pPr>
        <w:numPr>
          <w:ilvl w:val="0"/>
          <w:numId w:val="1018"/>
        </w:numPr>
      </w:pPr>
      <w:r>
        <w:rPr>
          <w:b/>
          <w:bCs/>
        </w:rPr>
        <w:t xml:space="preserve">Layer 4: API Layer (</w:t>
      </w:r>
      <w:r>
        <w:rPr>
          <w:rStyle w:val="VerbatimChar"/>
          <w:b/>
          <w:bCs/>
        </w:rPr>
        <w:t xml:space="preserve">app/app.py</w:t>
      </w:r>
      <w:r>
        <w:rPr>
          <w:b/>
          <w:bCs/>
        </w:rPr>
        <w:t xml:space="preserve">)</w:t>
      </w:r>
      <w:r>
        <w:t xml:space="preserve"> </w:t>
      </w:r>
      <w:r>
        <w:t xml:space="preserve">This layer utilizes the Flask micro-framework to expose the Inference Pipeline over HTTP. It defines routes (endpoints).</w:t>
      </w:r>
    </w:p>
    <w:p>
      <w:pPr>
        <w:pStyle w:val="Compact"/>
        <w:numPr>
          <w:ilvl w:val="1"/>
          <w:numId w:val="1021"/>
        </w:numPr>
      </w:pPr>
      <w:r>
        <w:rPr>
          <w:rStyle w:val="VerbatimChar"/>
        </w:rPr>
        <w:t xml:space="preserve">GET /</w:t>
      </w:r>
      <w:r>
        <w:t xml:space="preserve">: Serves the HTML frontend.</w:t>
      </w:r>
    </w:p>
    <w:p>
      <w:pPr>
        <w:pStyle w:val="Compact"/>
        <w:numPr>
          <w:ilvl w:val="1"/>
          <w:numId w:val="1021"/>
        </w:numPr>
      </w:pPr>
      <w:r>
        <w:rPr>
          <w:rStyle w:val="VerbatimChar"/>
        </w:rPr>
        <w:t xml:space="preserve">POST /predict</w:t>
      </w:r>
      <w:r>
        <w:t xml:space="preserve">: Accepts a JSON payload containing the user’s text and selected model, routes it to Layer 3, and returns the result.</w:t>
      </w:r>
    </w:p>
    <w:p>
      <w:pPr>
        <w:pStyle w:val="Compact"/>
        <w:numPr>
          <w:ilvl w:val="1"/>
          <w:numId w:val="1021"/>
        </w:numPr>
      </w:pPr>
      <w:r>
        <w:rPr>
          <w:rStyle w:val="VerbatimChar"/>
        </w:rPr>
        <w:t xml:space="preserve">POST /predict-audio</w:t>
      </w:r>
      <w:r>
        <w:t xml:space="preserve">: Accepts a</w:t>
      </w:r>
      <w:r>
        <w:t xml:space="preserve"> </w:t>
      </w:r>
      <w:r>
        <w:rPr>
          <w:rStyle w:val="VerbatimChar"/>
        </w:rPr>
        <w:t xml:space="preserve">.wav</w:t>
      </w:r>
      <w:r>
        <w:t xml:space="preserve"> </w:t>
      </w:r>
      <w:r>
        <w:t xml:space="preserve">file upload, interfaces with the SpeechRecognition library to transcribe the audio to text, and then routes the transcribed text to Layer 3.</w:t>
      </w:r>
    </w:p>
    <w:p>
      <w:pPr>
        <w:numPr>
          <w:ilvl w:val="0"/>
          <w:numId w:val="1018"/>
        </w:numPr>
      </w:pPr>
      <w:r>
        <w:rPr>
          <w:b/>
          <w:bCs/>
        </w:rPr>
        <w:t xml:space="preserve">Layer 5: Presentation Layer (Frontend GUI)</w:t>
      </w:r>
      <w:r>
        <w:t xml:space="preserve"> </w:t>
      </w:r>
      <w:r>
        <w:t xml:space="preserve">The user-facing element, built with HTML5, CSS3, and Vanilla JavaScript. It provides a clean, modern aesthetic. It includes text areas for typing, radio buttons for model selection, and a microphone button that interfaces with the browser’s native</w:t>
      </w:r>
      <w:r>
        <w:t xml:space="preserve"> </w:t>
      </w:r>
      <w:r>
        <w:rPr>
          <w:rStyle w:val="VerbatimChar"/>
        </w:rPr>
        <w:t xml:space="preserve">SpeechRecognition</w:t>
      </w:r>
      <w:r>
        <w:t xml:space="preserve"> </w:t>
      </w:r>
      <w:r>
        <w:t xml:space="preserve">Web API to capture voice directly.</w:t>
      </w:r>
    </w:p>
    <w:bookmarkEnd w:id="36"/>
    <w:bookmarkStart w:id="37" w:name="data-flow-diagram"/>
    <w:p>
      <w:pPr>
        <w:pStyle w:val="Heading3"/>
      </w:pPr>
      <w:r>
        <w:rPr>
          <w:b/>
          <w:bCs/>
        </w:rPr>
        <w:t xml:space="preserve">7.3 Data Flow Diagram</w:t>
      </w:r>
    </w:p>
    <w:p>
      <w:pPr>
        <w:pStyle w:val="FirstParagraph"/>
      </w:pPr>
      <w:r>
        <w:t xml:space="preserve">A simplified view of data moving through the live system:</w:t>
      </w:r>
    </w:p>
    <w:p>
      <w:pPr>
        <w:pStyle w:val="SourceCode"/>
      </w:pPr>
      <w:r>
        <w:rPr>
          <w:rStyle w:val="VerbatimChar"/>
        </w:rPr>
        <w:t xml:space="preserve">[User Speaks or Types]</w:t>
      </w:r>
      <w:r>
        <w:br/>
      </w:r>
      <w:r>
        <w:rPr>
          <w:rStyle w:val="VerbatimChar"/>
        </w:rPr>
        <w:t xml:space="preserve">         │</w:t>
      </w:r>
      <w:r>
        <w:br/>
      </w:r>
      <w:r>
        <w:rPr>
          <w:rStyle w:val="VerbatimChar"/>
        </w:rPr>
        <w:t xml:space="preserve">         ▼</w:t>
      </w:r>
      <w:r>
        <w:br/>
      </w:r>
      <w:r>
        <w:rPr>
          <w:rStyle w:val="VerbatimChar"/>
        </w:rPr>
        <w:t xml:space="preserve">[Frontend JavaScript Intercepts Input]</w:t>
      </w:r>
      <w:r>
        <w:br/>
      </w:r>
      <w:r>
        <w:rPr>
          <w:rStyle w:val="VerbatimChar"/>
        </w:rPr>
        <w:t xml:space="preserve">         │ (If voice, uses Chrome Web Speech API to get Text)</w:t>
      </w:r>
      <w:r>
        <w:br/>
      </w:r>
      <w:r>
        <w:rPr>
          <w:rStyle w:val="VerbatimChar"/>
        </w:rPr>
        <w:t xml:space="preserve">         │</w:t>
      </w:r>
      <w:r>
        <w:br/>
      </w:r>
      <w:r>
        <w:rPr>
          <w:rStyle w:val="VerbatimChar"/>
        </w:rPr>
        <w:t xml:space="preserve">         ▼</w:t>
      </w:r>
      <w:r>
        <w:br/>
      </w:r>
      <w:r>
        <w:rPr>
          <w:rStyle w:val="VerbatimChar"/>
        </w:rPr>
        <w:t xml:space="preserve">[HTTP POST Request to http://localhost:5000/predict]</w:t>
      </w:r>
      <w:r>
        <w:br/>
      </w:r>
      <w:r>
        <w:rPr>
          <w:rStyle w:val="VerbatimChar"/>
        </w:rPr>
        <w:t xml:space="preserve">         │ Payload: {"text": "You are amazing!", "mode": "bert"}</w:t>
      </w:r>
      <w:r>
        <w:br/>
      </w:r>
      <w:r>
        <w:rPr>
          <w:rStyle w:val="VerbatimChar"/>
        </w:rPr>
        <w:t xml:space="preserve">         │</w:t>
      </w:r>
      <w:r>
        <w:br/>
      </w:r>
      <w:r>
        <w:rPr>
          <w:rStyle w:val="VerbatimChar"/>
        </w:rPr>
        <w:t xml:space="preserve">         ▼</w:t>
      </w:r>
      <w:r>
        <w:br/>
      </w:r>
      <w:r>
        <w:rPr>
          <w:rStyle w:val="VerbatimChar"/>
        </w:rPr>
        <w:t xml:space="preserve">[Flask Route Handler in app.py]</w:t>
      </w:r>
      <w:r>
        <w:br/>
      </w:r>
      <w:r>
        <w:rPr>
          <w:rStyle w:val="VerbatimChar"/>
        </w:rPr>
        <w:t xml:space="preserve">         │ Validates input, selects mode</w:t>
      </w:r>
      <w:r>
        <w:br/>
      </w:r>
      <w:r>
        <w:rPr>
          <w:rStyle w:val="VerbatimChar"/>
        </w:rPr>
        <w:t xml:space="preserve">         │</w:t>
      </w:r>
      <w:r>
        <w:br/>
      </w:r>
      <w:r>
        <w:rPr>
          <w:rStyle w:val="VerbatimChar"/>
        </w:rPr>
        <w:t xml:space="preserve">         ▼</w:t>
      </w:r>
      <w:r>
        <w:br/>
      </w:r>
      <w:r>
        <w:rPr>
          <w:rStyle w:val="VerbatimChar"/>
        </w:rPr>
        <w:t xml:space="preserve">[src/predict.py - predict_bert() function]</w:t>
      </w:r>
      <w:r>
        <w:br/>
      </w:r>
      <w:r>
        <w:rPr>
          <w:rStyle w:val="VerbatimChar"/>
        </w:rPr>
        <w:t xml:space="preserve">         │</w:t>
      </w:r>
      <w:r>
        <w:br/>
      </w:r>
      <w:r>
        <w:rPr>
          <w:rStyle w:val="VerbatimChar"/>
        </w:rPr>
        <w:t xml:space="preserve">         ├─&gt; Tokenizer converts text to integer IDs and attention masks</w:t>
      </w:r>
      <w:r>
        <w:br/>
      </w:r>
      <w:r>
        <w:rPr>
          <w:rStyle w:val="VerbatimChar"/>
        </w:rPr>
        <w:t xml:space="preserve">         ├─&gt; PyTorch pushes tensors to CPU/GPU memory</w:t>
      </w:r>
      <w:r>
        <w:br/>
      </w:r>
      <w:r>
        <w:rPr>
          <w:rStyle w:val="VerbatimChar"/>
        </w:rPr>
        <w:t xml:space="preserve">         ├─&gt; DistilBERT Model performs forward pass calculation</w:t>
      </w:r>
      <w:r>
        <w:br/>
      </w:r>
      <w:r>
        <w:rPr>
          <w:rStyle w:val="VerbatimChar"/>
        </w:rPr>
        <w:t xml:space="preserve">         └─&gt; Output logits are converted to probabilities (e.g., [0.98, 0.02])</w:t>
      </w:r>
      <w:r>
        <w:br/>
      </w:r>
      <w:r>
        <w:rPr>
          <w:rStyle w:val="VerbatimChar"/>
        </w:rPr>
        <w:t xml:space="preserve">         │</w:t>
      </w:r>
      <w:r>
        <w:br/>
      </w:r>
      <w:r>
        <w:rPr>
          <w:rStyle w:val="VerbatimChar"/>
        </w:rPr>
        <w:t xml:space="preserve">         ▼</w:t>
      </w:r>
      <w:r>
        <w:br/>
      </w:r>
      <w:r>
        <w:rPr>
          <w:rStyle w:val="VerbatimChar"/>
        </w:rPr>
        <w:t xml:space="preserve">[Format Output Dictionary]</w:t>
      </w:r>
      <w:r>
        <w:br/>
      </w:r>
      <w:r>
        <w:rPr>
          <w:rStyle w:val="VerbatimChar"/>
        </w:rPr>
        <w:t xml:space="preserve">         │ {"prediction": "Safe", "confidence": 98.0, "model": "DistilBERT"}</w:t>
      </w:r>
      <w:r>
        <w:br/>
      </w:r>
      <w:r>
        <w:rPr>
          <w:rStyle w:val="VerbatimChar"/>
        </w:rPr>
        <w:t xml:space="preserve">         │</w:t>
      </w:r>
      <w:r>
        <w:br/>
      </w:r>
      <w:r>
        <w:rPr>
          <w:rStyle w:val="VerbatimChar"/>
        </w:rPr>
        <w:t xml:space="preserve">         ▼</w:t>
      </w:r>
      <w:r>
        <w:br/>
      </w:r>
      <w:r>
        <w:rPr>
          <w:rStyle w:val="VerbatimChar"/>
        </w:rPr>
        <w:t xml:space="preserve">[Flask Returns JSON HTTP Response]</w:t>
      </w:r>
      <w:r>
        <w:br/>
      </w:r>
      <w:r>
        <w:rPr>
          <w:rStyle w:val="VerbatimChar"/>
        </w:rPr>
        <w:t xml:space="preserve">         │</w:t>
      </w:r>
      <w:r>
        <w:br/>
      </w:r>
      <w:r>
        <w:rPr>
          <w:rStyle w:val="VerbatimChar"/>
        </w:rPr>
        <w:t xml:space="preserve">         ▼</w:t>
      </w:r>
      <w:r>
        <w:br/>
      </w:r>
      <w:r>
        <w:rPr>
          <w:rStyle w:val="VerbatimChar"/>
        </w:rPr>
        <w:t xml:space="preserve">[Frontend JavaScript Updates DOM]</w:t>
      </w:r>
      <w:r>
        <w:br/>
      </w:r>
      <w:r>
        <w:rPr>
          <w:rStyle w:val="VerbatimChar"/>
        </w:rPr>
        <w:t xml:space="preserve">         │ Changes UI color to Green, displays "Safe (98%)"</w:t>
      </w:r>
    </w:p>
    <w:bookmarkEnd w:id="37"/>
    <w:bookmarkStart w:id="38" w:name="module-dependency-map"/>
    <w:p>
      <w:pPr>
        <w:pStyle w:val="Heading3"/>
      </w:pPr>
      <w:r>
        <w:rPr>
          <w:b/>
          <w:bCs/>
        </w:rPr>
        <w:t xml:space="preserve">7.4 Module Dependency Map</w:t>
      </w:r>
    </w:p>
    <w:p>
      <w:pPr>
        <w:pStyle w:val="FirstParagraph"/>
      </w:pPr>
      <w:r>
        <w:t xml:space="preserve">To ensure maintainability, the project code is heavily modularized:</w:t>
      </w:r>
      <w:r>
        <w:t xml:space="preserve"> </w:t>
      </w:r>
      <w:r>
        <w:t xml:space="preserve">*</w:t>
      </w:r>
      <w:r>
        <w:t xml:space="preserve"> </w:t>
      </w:r>
      <w:r>
        <w:rPr>
          <w:rStyle w:val="VerbatimChar"/>
        </w:rPr>
        <w:t xml:space="preserve">src/preprocess.py</w:t>
      </w:r>
      <w:r>
        <w:t xml:space="preserve"> </w:t>
      </w:r>
      <w:r>
        <w:t xml:space="preserve">is entirely independent, relying only on standard</w:t>
      </w:r>
      <w:r>
        <w:t xml:space="preserve"> </w:t>
      </w:r>
      <w:r>
        <w:rPr>
          <w:rStyle w:val="VerbatimChar"/>
        </w:rPr>
        <w:t xml:space="preserve">re</w:t>
      </w:r>
      <w:r>
        <w:t xml:space="preserve"> </w:t>
      </w:r>
      <w:r>
        <w:t xml:space="preserve">(regex) and</w:t>
      </w:r>
      <w:r>
        <w:t xml:space="preserve"> </w:t>
      </w:r>
      <w:r>
        <w:rPr>
          <w:rStyle w:val="VerbatimChar"/>
        </w:rPr>
        <w:t xml:space="preserve">nltk</w:t>
      </w:r>
      <w:r>
        <w:t xml:space="preserve">.</w:t>
      </w:r>
      <w:r>
        <w:t xml:space="preserve"> </w:t>
      </w:r>
      <w:r>
        <w:t xml:space="preserve">*</w:t>
      </w:r>
      <w:r>
        <w:t xml:space="preserve"> </w:t>
      </w:r>
      <w:r>
        <w:rPr>
          <w:rStyle w:val="VerbatimChar"/>
        </w:rPr>
        <w:t xml:space="preserve">src/features.py</w:t>
      </w:r>
      <w:r>
        <w:t xml:space="preserve"> </w:t>
      </w:r>
      <w:r>
        <w:t xml:space="preserve">imports</w:t>
      </w:r>
      <w:r>
        <w:t xml:space="preserve"> </w:t>
      </w:r>
      <w:r>
        <w:rPr>
          <w:rStyle w:val="VerbatimChar"/>
        </w:rPr>
        <w:t xml:space="preserve">preprocess.py</w:t>
      </w:r>
      <w:r>
        <w:t xml:space="preserve"> </w:t>
      </w:r>
      <w:r>
        <w:t xml:space="preserve">to clean data before building the TF-IDF matrix using</w:t>
      </w:r>
      <w:r>
        <w:t xml:space="preserve"> </w:t>
      </w:r>
      <w:r>
        <w:rPr>
          <w:rStyle w:val="VerbatimChar"/>
        </w:rPr>
        <w:t xml:space="preserve">sklearn</w:t>
      </w:r>
      <w:r>
        <w:t xml:space="preserve">.</w:t>
      </w:r>
      <w:r>
        <w:t xml:space="preserve"> </w:t>
      </w:r>
      <w:r>
        <w:t xml:space="preserve">*</w:t>
      </w:r>
      <w:r>
        <w:t xml:space="preserve"> </w:t>
      </w:r>
      <w:r>
        <w:rPr>
          <w:rStyle w:val="VerbatimChar"/>
        </w:rPr>
        <w:t xml:space="preserve">src/train_cpu.py</w:t>
      </w:r>
      <w:r>
        <w:t xml:space="preserve"> </w:t>
      </w:r>
      <w:r>
        <w:t xml:space="preserve">and</w:t>
      </w:r>
      <w:r>
        <w:t xml:space="preserve"> </w:t>
      </w:r>
      <w:r>
        <w:rPr>
          <w:rStyle w:val="VerbatimChar"/>
        </w:rPr>
        <w:t xml:space="preserve">src/train_gpu.py</w:t>
      </w:r>
      <w:r>
        <w:t xml:space="preserve"> </w:t>
      </w:r>
      <w:r>
        <w:t xml:space="preserve">act as the orchestrators of the training phase, importing data processing modules and exporting model artifacts.</w:t>
      </w:r>
      <w:r>
        <w:t xml:space="preserve"> </w:t>
      </w:r>
      <w:r>
        <w:t xml:space="preserve">*</w:t>
      </w:r>
      <w:r>
        <w:t xml:space="preserve"> </w:t>
      </w:r>
      <w:r>
        <w:rPr>
          <w:rStyle w:val="VerbatimChar"/>
        </w:rPr>
        <w:t xml:space="preserve">src/evaluate.py</w:t>
      </w:r>
      <w:r>
        <w:t xml:space="preserve"> </w:t>
      </w:r>
      <w:r>
        <w:t xml:space="preserve">is a standalone utility for calculating metrics (F1, Accuracy) and plotting confusion matrices using</w:t>
      </w:r>
      <w:r>
        <w:t xml:space="preserve"> </w:t>
      </w:r>
      <w:r>
        <w:rPr>
          <w:rStyle w:val="VerbatimChar"/>
        </w:rPr>
        <w:t xml:space="preserve">seaborn</w:t>
      </w:r>
      <w:r>
        <w:t xml:space="preserve">.</w:t>
      </w:r>
      <w:r>
        <w:t xml:space="preserve"> </w:t>
      </w:r>
      <w:r>
        <w:t xml:space="preserve">*</w:t>
      </w:r>
      <w:r>
        <w:t xml:space="preserve"> </w:t>
      </w:r>
      <w:r>
        <w:rPr>
          <w:rStyle w:val="VerbatimChar"/>
        </w:rPr>
        <w:t xml:space="preserve">app/app.py</w:t>
      </w:r>
      <w:r>
        <w:t xml:space="preserve"> </w:t>
      </w:r>
      <w:r>
        <w:t xml:space="preserve">is the orchestrator of the production phase, importing</w:t>
      </w:r>
      <w:r>
        <w:t xml:space="preserve"> </w:t>
      </w:r>
      <w:r>
        <w:rPr>
          <w:rStyle w:val="VerbatimChar"/>
        </w:rPr>
        <w:t xml:space="preserve">src/predict.py</w:t>
      </w:r>
      <w:r>
        <w:t xml:space="preserve"> </w:t>
      </w:r>
      <w:r>
        <w:t xml:space="preserve">to handle the heavy lifting.</w:t>
      </w:r>
    </w:p>
    <w:p>
      <w:r>
        <w:pict>
          <v:rect style="width:0;height:1.5pt" o:hralign="center" o:hrstd="t" o:hr="t"/>
        </w:pict>
      </w:r>
    </w:p>
    <w:bookmarkEnd w:id="38"/>
    <w:bookmarkEnd w:id="39"/>
    <w:bookmarkStart w:id="44" w:name="technology-stack-tools-used"/>
    <w:p>
      <w:pPr>
        <w:pStyle w:val="Heading2"/>
      </w:pPr>
      <w:r>
        <w:rPr>
          <w:b/>
          <w:bCs/>
        </w:rPr>
        <w:t xml:space="preserve">8. Technology Stack &amp; Tools Used</w:t>
      </w:r>
    </w:p>
    <w:p>
      <w:pPr>
        <w:pStyle w:val="FirstParagraph"/>
      </w:pPr>
      <w:r>
        <w:t xml:space="preserve">The selection of technologies was driven by industry standards for machine learning and web development.</w:t>
      </w:r>
    </w:p>
    <w:bookmarkStart w:id="40" w:name="programming-languages"/>
    <w:p>
      <w:pPr>
        <w:pStyle w:val="Heading3"/>
      </w:pPr>
      <w:r>
        <w:rPr>
          <w:b/>
          <w:bCs/>
        </w:rPr>
        <w:t xml:space="preserve">8.1 Programming Languages</w:t>
      </w:r>
    </w:p>
    <w:p>
      <w:pPr>
        <w:pStyle w:val="Compact"/>
        <w:numPr>
          <w:ilvl w:val="0"/>
          <w:numId w:val="1022"/>
        </w:numPr>
      </w:pPr>
      <w:r>
        <w:rPr>
          <w:b/>
          <w:bCs/>
        </w:rPr>
        <w:t xml:space="preserve">Python 3.10+:</w:t>
      </w:r>
      <w:r>
        <w:t xml:space="preserve"> </w:t>
      </w:r>
      <w:r>
        <w:t xml:space="preserve">The undisputed lingua franca of data science and artificial intelligence. Its vast ecosystem of specialized libraries makes it the only logical choice for building complex NLP pipelines.</w:t>
      </w:r>
    </w:p>
    <w:p>
      <w:pPr>
        <w:pStyle w:val="Compact"/>
        <w:numPr>
          <w:ilvl w:val="0"/>
          <w:numId w:val="1022"/>
        </w:numPr>
      </w:pPr>
      <w:r>
        <w:rPr>
          <w:b/>
          <w:bCs/>
        </w:rPr>
        <w:t xml:space="preserve">HTML5 / CSS3 / JavaScript:</w:t>
      </w:r>
      <w:r>
        <w:t xml:space="preserve"> </w:t>
      </w:r>
      <w:r>
        <w:t xml:space="preserve">The foundational languages of the web. Used to create the responsive, interactive graphical user interface.</w:t>
      </w:r>
    </w:p>
    <w:bookmarkEnd w:id="40"/>
    <w:bookmarkStart w:id="41" w:name="X482a78f8348de80bd94b618cd6c047c8242f9e7"/>
    <w:p>
      <w:pPr>
        <w:pStyle w:val="Heading3"/>
      </w:pPr>
      <w:r>
        <w:rPr>
          <w:b/>
          <w:bCs/>
        </w:rPr>
        <w:t xml:space="preserve">8.2 Machine Learning and Data Science Libraries</w:t>
      </w:r>
    </w:p>
    <w:p>
      <w:pPr>
        <w:pStyle w:val="Compact"/>
        <w:numPr>
          <w:ilvl w:val="0"/>
          <w:numId w:val="1023"/>
        </w:numPr>
      </w:pPr>
      <w:r>
        <w:rPr>
          <w:b/>
          <w:bCs/>
        </w:rPr>
        <w:t xml:space="preserve">Scikit-Learn (v1.3+):</w:t>
      </w:r>
      <w:r>
        <w:t xml:space="preserve"> </w:t>
      </w:r>
      <w:r>
        <w:t xml:space="preserve">The premier library for classical machine learning in Python. Used extensively for data splitting (</w:t>
      </w:r>
      <w:r>
        <w:rPr>
          <w:rStyle w:val="VerbatimChar"/>
        </w:rPr>
        <w:t xml:space="preserve">train_test_split</w:t>
      </w:r>
      <w:r>
        <w:t xml:space="preserve">), feature extraction (</w:t>
      </w:r>
      <w:r>
        <w:rPr>
          <w:rStyle w:val="VerbatimChar"/>
        </w:rPr>
        <w:t xml:space="preserve">TfidfVectorizer</w:t>
      </w:r>
      <w:r>
        <w:t xml:space="preserve">), classical model implementations (</w:t>
      </w:r>
      <w:r>
        <w:rPr>
          <w:rStyle w:val="VerbatimChar"/>
        </w:rPr>
        <w:t xml:space="preserve">LogisticRegression</w:t>
      </w:r>
      <w:r>
        <w:t xml:space="preserve">,</w:t>
      </w:r>
      <w:r>
        <w:t xml:space="preserve"> </w:t>
      </w:r>
      <w:r>
        <w:rPr>
          <w:rStyle w:val="VerbatimChar"/>
        </w:rPr>
        <w:t xml:space="preserve">RandomForestClassifier</w:t>
      </w:r>
      <w:r>
        <w:t xml:space="preserve">), and evaluation metrics (</w:t>
      </w:r>
      <w:r>
        <w:rPr>
          <w:rStyle w:val="VerbatimChar"/>
        </w:rPr>
        <w:t xml:space="preserve">classification_report</w:t>
      </w:r>
      <w:r>
        <w:t xml:space="preserve">,</w:t>
      </w:r>
      <w:r>
        <w:t xml:space="preserve"> </w:t>
      </w:r>
      <w:r>
        <w:rPr>
          <w:rStyle w:val="VerbatimChar"/>
        </w:rPr>
        <w:t xml:space="preserve">confusion_matrix</w:t>
      </w:r>
      <w:r>
        <w:t xml:space="preserve">).</w:t>
      </w:r>
    </w:p>
    <w:p>
      <w:pPr>
        <w:pStyle w:val="Compact"/>
        <w:numPr>
          <w:ilvl w:val="0"/>
          <w:numId w:val="1023"/>
        </w:numPr>
      </w:pPr>
      <w:r>
        <w:rPr>
          <w:b/>
          <w:bCs/>
        </w:rPr>
        <w:t xml:space="preserve">PyTorch (v2.1+):</w:t>
      </w:r>
      <w:r>
        <w:t xml:space="preserve"> </w:t>
      </w:r>
      <w:r>
        <w:t xml:space="preserve">An open-source machine learning framework developed by Meta AI. It provides the tensor computation capabilities and dynamic computational graphs required to run deep neural networks. Chosen over TensorFlow for its superior integration with HuggingFace and pythonic design.</w:t>
      </w:r>
    </w:p>
    <w:p>
      <w:pPr>
        <w:pStyle w:val="Compact"/>
        <w:numPr>
          <w:ilvl w:val="0"/>
          <w:numId w:val="1023"/>
        </w:numPr>
      </w:pPr>
      <w:r>
        <w:rPr>
          <w:b/>
          <w:bCs/>
        </w:rPr>
        <w:t xml:space="preserve">HuggingFace Transformers (v4.35+):</w:t>
      </w:r>
      <w:r>
        <w:t xml:space="preserve"> </w:t>
      </w:r>
      <w:r>
        <w:t xml:space="preserve">A revolutionary library that provides APIs and tools to easily download and train state-of-the-art pre-trained models. It provides the</w:t>
      </w:r>
      <w:r>
        <w:t xml:space="preserve"> </w:t>
      </w:r>
      <w:r>
        <w:rPr>
          <w:rStyle w:val="VerbatimChar"/>
        </w:rPr>
        <w:t xml:space="preserve">DistilBERTForSequenceClassification</w:t>
      </w:r>
      <w:r>
        <w:t xml:space="preserve"> </w:t>
      </w:r>
      <w:r>
        <w:t xml:space="preserve">architecture and the associated fast tokenizers.</w:t>
      </w:r>
    </w:p>
    <w:p>
      <w:pPr>
        <w:pStyle w:val="Compact"/>
        <w:numPr>
          <w:ilvl w:val="0"/>
          <w:numId w:val="1023"/>
        </w:numPr>
      </w:pPr>
      <w:r>
        <w:rPr>
          <w:b/>
          <w:bCs/>
        </w:rPr>
        <w:t xml:space="preserve">XGBoost (v2.0+):</w:t>
      </w:r>
      <w:r>
        <w:t xml:space="preserve"> </w:t>
      </w:r>
      <w:r>
        <w:t xml:space="preserve">Extreme Gradient Boosting library. Provides an optimized distributed gradient boosting library designed to be highly efficient, flexible, and portable. Crucially, it supports direct training on NVIDIA GPUs.</w:t>
      </w:r>
    </w:p>
    <w:p>
      <w:pPr>
        <w:pStyle w:val="Compact"/>
        <w:numPr>
          <w:ilvl w:val="0"/>
          <w:numId w:val="1023"/>
        </w:numPr>
      </w:pPr>
      <w:r>
        <w:rPr>
          <w:b/>
          <w:bCs/>
        </w:rPr>
        <w:t xml:space="preserve">NLTK (Natural Language Toolkit):</w:t>
      </w:r>
      <w:r>
        <w:t xml:space="preserve"> </w:t>
      </w:r>
      <w:r>
        <w:t xml:space="preserve">Used for foundational linguistic processing, specifically for accessing standard English stopword lists and performing WordNet lemmatization.</w:t>
      </w:r>
    </w:p>
    <w:p>
      <w:pPr>
        <w:pStyle w:val="Compact"/>
        <w:numPr>
          <w:ilvl w:val="0"/>
          <w:numId w:val="1023"/>
        </w:numPr>
      </w:pPr>
      <w:r>
        <w:rPr>
          <w:b/>
          <w:bCs/>
        </w:rPr>
        <w:t xml:space="preserve">Pandas &amp; NumPy:</w:t>
      </w:r>
      <w:r>
        <w:t xml:space="preserve"> </w:t>
      </w:r>
      <w:r>
        <w:t xml:space="preserve">Essential for high-performance data manipulation, loading CSV files into DataFrames, and performing vectorized numerical operations.</w:t>
      </w:r>
    </w:p>
    <w:p>
      <w:pPr>
        <w:pStyle w:val="Compact"/>
        <w:numPr>
          <w:ilvl w:val="0"/>
          <w:numId w:val="1023"/>
        </w:numPr>
      </w:pPr>
      <w:r>
        <w:rPr>
          <w:b/>
          <w:bCs/>
        </w:rPr>
        <w:t xml:space="preserve">Matplotlib &amp; Seaborn:</w:t>
      </w:r>
      <w:r>
        <w:t xml:space="preserve"> </w:t>
      </w:r>
      <w:r>
        <w:t xml:space="preserve">Visualization libraries used during Exploratory Data Analysis to generate histograms, bar charts, and heatmaps.</w:t>
      </w:r>
    </w:p>
    <w:p>
      <w:pPr>
        <w:pStyle w:val="Compact"/>
        <w:numPr>
          <w:ilvl w:val="0"/>
          <w:numId w:val="1023"/>
        </w:numPr>
      </w:pPr>
      <w:r>
        <w:rPr>
          <w:b/>
          <w:bCs/>
        </w:rPr>
        <w:t xml:space="preserve">WordCloud:</w:t>
      </w:r>
      <w:r>
        <w:t xml:space="preserve"> </w:t>
      </w:r>
      <w:r>
        <w:t xml:space="preserve">A utility to generate visual representations of word frequencies within the text data.</w:t>
      </w:r>
    </w:p>
    <w:bookmarkEnd w:id="41"/>
    <w:bookmarkStart w:id="42" w:name="web-and-voice-integration-frameworks"/>
    <w:p>
      <w:pPr>
        <w:pStyle w:val="Heading3"/>
      </w:pPr>
      <w:r>
        <w:rPr>
          <w:b/>
          <w:bCs/>
        </w:rPr>
        <w:t xml:space="preserve">8.3 Web and Voice Integration Frameworks</w:t>
      </w:r>
    </w:p>
    <w:p>
      <w:pPr>
        <w:pStyle w:val="Compact"/>
        <w:numPr>
          <w:ilvl w:val="0"/>
          <w:numId w:val="1024"/>
        </w:numPr>
      </w:pPr>
      <w:r>
        <w:rPr>
          <w:b/>
          <w:bCs/>
        </w:rPr>
        <w:t xml:space="preserve">Flask (v3.0+):</w:t>
      </w:r>
      <w:r>
        <w:t xml:space="preserve"> </w:t>
      </w:r>
      <w:r>
        <w:t xml:space="preserve">A lightweight WSGI web application framework in Python. Chosen because it is unopinionated, easy to set up, and perfectly suited for creating RESTful APIs to serve machine learning models locally without the overhead of larger frameworks like Django.</w:t>
      </w:r>
    </w:p>
    <w:p>
      <w:pPr>
        <w:pStyle w:val="Compact"/>
        <w:numPr>
          <w:ilvl w:val="0"/>
          <w:numId w:val="1024"/>
        </w:numPr>
      </w:pPr>
      <w:r>
        <w:rPr>
          <w:b/>
          <w:bCs/>
        </w:rPr>
        <w:t xml:space="preserve">Werkzeug:</w:t>
      </w:r>
      <w:r>
        <w:t xml:space="preserve"> </w:t>
      </w:r>
      <w:r>
        <w:t xml:space="preserve">A comprehensive WSGI web application library. Utilized by Flask for handling incoming request data and secure file uploading operations.</w:t>
      </w:r>
    </w:p>
    <w:p>
      <w:pPr>
        <w:pStyle w:val="Compact"/>
        <w:numPr>
          <w:ilvl w:val="0"/>
          <w:numId w:val="1024"/>
        </w:numPr>
      </w:pPr>
      <w:r>
        <w:rPr>
          <w:b/>
          <w:bCs/>
        </w:rPr>
        <w:t xml:space="preserve">SpeechRecognition (Python):</w:t>
      </w:r>
      <w:r>
        <w:t xml:space="preserve"> </w:t>
      </w:r>
      <w:r>
        <w:t xml:space="preserve">A library for performing speech recognition, with support for several engines and APIs. Used in the backend to transcribe</w:t>
      </w:r>
      <w:r>
        <w:t xml:space="preserve"> </w:t>
      </w:r>
      <w:r>
        <w:rPr>
          <w:rStyle w:val="VerbatimChar"/>
        </w:rPr>
        <w:t xml:space="preserve">.wav</w:t>
      </w:r>
      <w:r>
        <w:t xml:space="preserve"> </w:t>
      </w:r>
      <w:r>
        <w:t xml:space="preserve">files.</w:t>
      </w:r>
    </w:p>
    <w:p>
      <w:pPr>
        <w:pStyle w:val="Compact"/>
        <w:numPr>
          <w:ilvl w:val="0"/>
          <w:numId w:val="1024"/>
        </w:numPr>
      </w:pPr>
      <w:r>
        <w:rPr>
          <w:b/>
          <w:bCs/>
        </w:rPr>
        <w:t xml:space="preserve">Pyttsx3:</w:t>
      </w:r>
      <w:r>
        <w:t xml:space="preserve"> </w:t>
      </w:r>
      <w:r>
        <w:t xml:space="preserve">A text-to-speech conversion library in Python. It works offline and is used in the command-line demonstration tool (</w:t>
      </w:r>
      <w:r>
        <w:rPr>
          <w:rStyle w:val="VerbatimChar"/>
        </w:rPr>
        <w:t xml:space="preserve">voice_demo.py</w:t>
      </w:r>
      <w:r>
        <w:t xml:space="preserve">) to provide audible feedback.</w:t>
      </w:r>
    </w:p>
    <w:p>
      <w:pPr>
        <w:pStyle w:val="Compact"/>
        <w:numPr>
          <w:ilvl w:val="0"/>
          <w:numId w:val="1024"/>
        </w:numPr>
      </w:pPr>
      <w:r>
        <w:rPr>
          <w:b/>
          <w:bCs/>
        </w:rPr>
        <w:t xml:space="preserve">Web Speech API:</w:t>
      </w:r>
      <w:r>
        <w:t xml:space="preserve"> </w:t>
      </w:r>
      <w:r>
        <w:t xml:space="preserve">A JavaScript browser API that enables web developers to incorporate speech recognition and synthesis into web pages. It is utilized in the frontend for live, low-latency audio capture and transcription via Google Chrome’s native engine.</w:t>
      </w:r>
    </w:p>
    <w:bookmarkEnd w:id="42"/>
    <w:bookmarkStart w:id="43" w:name="development-environments"/>
    <w:p>
      <w:pPr>
        <w:pStyle w:val="Heading3"/>
      </w:pPr>
      <w:r>
        <w:rPr>
          <w:b/>
          <w:bCs/>
        </w:rPr>
        <w:t xml:space="preserve">8.4 Development Environments</w:t>
      </w:r>
    </w:p>
    <w:p>
      <w:pPr>
        <w:pStyle w:val="Compact"/>
        <w:numPr>
          <w:ilvl w:val="0"/>
          <w:numId w:val="1025"/>
        </w:numPr>
      </w:pPr>
      <w:r>
        <w:rPr>
          <w:b/>
          <w:bCs/>
        </w:rPr>
        <w:t xml:space="preserve">Jupyter Notebook:</w:t>
      </w:r>
      <w:r>
        <w:t xml:space="preserve"> </w:t>
      </w:r>
      <w:r>
        <w:t xml:space="preserve">An interactive computing environment that enables users to author documents that include live code, equations, visualizations, and narrative text. Used extensively in the early stages (Data Collection, EDA, and Prototyping).</w:t>
      </w:r>
    </w:p>
    <w:p>
      <w:pPr>
        <w:pStyle w:val="Compact"/>
        <w:numPr>
          <w:ilvl w:val="0"/>
          <w:numId w:val="1025"/>
        </w:numPr>
      </w:pPr>
      <w:r>
        <w:rPr>
          <w:b/>
          <w:bCs/>
        </w:rPr>
        <w:t xml:space="preserve">VS Code / PyCharm:</w:t>
      </w:r>
      <w:r>
        <w:t xml:space="preserve"> </w:t>
      </w:r>
      <w:r>
        <w:t xml:space="preserve">Integrated Development Environments (IDEs) used for writing and debugging the modular</w:t>
      </w:r>
      <w:r>
        <w:t xml:space="preserve"> </w:t>
      </w:r>
      <w:r>
        <w:rPr>
          <w:rStyle w:val="VerbatimChar"/>
        </w:rPr>
        <w:t xml:space="preserve">.py</w:t>
      </w:r>
      <w:r>
        <w:t xml:space="preserve"> </w:t>
      </w:r>
      <w:r>
        <w:t xml:space="preserve">scripts and the Flask application.</w:t>
      </w:r>
    </w:p>
    <w:p>
      <w:r>
        <w:pict>
          <v:rect style="width:0;height:1.5pt" o:hralign="center" o:hrstd="t" o:hr="t"/>
        </w:pict>
      </w:r>
    </w:p>
    <w:bookmarkEnd w:id="43"/>
    <w:bookmarkEnd w:id="44"/>
    <w:bookmarkStart w:id="48" w:name="hardware-and-software-requirements"/>
    <w:p>
      <w:pPr>
        <w:pStyle w:val="Heading2"/>
      </w:pPr>
      <w:r>
        <w:rPr>
          <w:b/>
          <w:bCs/>
        </w:rPr>
        <w:t xml:space="preserve">9. Hardware and Software Requirements</w:t>
      </w:r>
    </w:p>
    <w:p>
      <w:pPr>
        <w:pStyle w:val="FirstParagraph"/>
      </w:pPr>
      <w:r>
        <w:t xml:space="preserve">Deep learning, particularly working with Transformer models, is computationally demanding. Training models on central processing units (CPUs) is highly inefficient due to the sequential nature of their architecture. Graphical Processing Units (GPUs), with thousands of smaller cores designed for parallel matrix multiplication, are strictly necessary for reasonable training times.</w:t>
      </w:r>
    </w:p>
    <w:bookmarkStart w:id="45" w:name="minimum-hardware-requirements"/>
    <w:p>
      <w:pPr>
        <w:pStyle w:val="Heading3"/>
      </w:pPr>
      <w:r>
        <w:rPr>
          <w:b/>
          <w:bCs/>
        </w:rPr>
        <w:t xml:space="preserve">9.1 Minimum Hardware Requirements</w:t>
      </w:r>
    </w:p>
    <w:p>
      <w:pPr>
        <w:pStyle w:val="FirstParagraph"/>
      </w:pPr>
      <w:r>
        <w:rPr>
          <w:i/>
          <w:iCs/>
        </w:rPr>
        <w:t xml:space="preserve">This configuration is sufficient to run the web application (inference) and train the classical machine learning models. Deep learning training will be exceptionally slow or fail due to memory constraints.</w:t>
      </w:r>
      <w:r>
        <w:t xml:space="preserve"> </w:t>
      </w:r>
      <w:r>
        <w:t xml:space="preserve">*</w:t>
      </w:r>
      <w:r>
        <w:t xml:space="preserve"> </w:t>
      </w:r>
      <w:r>
        <w:rPr>
          <w:b/>
          <w:bCs/>
        </w:rPr>
        <w:t xml:space="preserve">Processor (CPU):</w:t>
      </w:r>
      <w:r>
        <w:t xml:space="preserve"> </w:t>
      </w:r>
      <w:r>
        <w:t xml:space="preserve">Intel Core i5 (8th Gen) or AMD Ryzen 5 equivalent.</w:t>
      </w:r>
      <w:r>
        <w:t xml:space="preserve"> </w:t>
      </w:r>
      <w:r>
        <w:t xml:space="preserve">*</w:t>
      </w:r>
      <w:r>
        <w:t xml:space="preserve"> </w:t>
      </w:r>
      <w:r>
        <w:rPr>
          <w:b/>
          <w:bCs/>
        </w:rPr>
        <w:t xml:space="preserve">Memory (RAM):</w:t>
      </w:r>
      <w:r>
        <w:t xml:space="preserve"> </w:t>
      </w:r>
      <w:r>
        <w:t xml:space="preserve">8 GB.</w:t>
      </w:r>
      <w:r>
        <w:t xml:space="preserve"> </w:t>
      </w:r>
      <w:r>
        <w:t xml:space="preserve">*</w:t>
      </w:r>
      <w:r>
        <w:t xml:space="preserve"> </w:t>
      </w:r>
      <w:r>
        <w:rPr>
          <w:b/>
          <w:bCs/>
        </w:rPr>
        <w:t xml:space="preserve">Storage:</w:t>
      </w:r>
      <w:r>
        <w:t xml:space="preserve"> </w:t>
      </w:r>
      <w:r>
        <w:t xml:space="preserve">20 GB of free space (preferably on a Solid State Drive - SSD).</w:t>
      </w:r>
      <w:r>
        <w:t xml:space="preserve"> </w:t>
      </w:r>
      <w:r>
        <w:t xml:space="preserve">*</w:t>
      </w:r>
      <w:r>
        <w:t xml:space="preserve"> </w:t>
      </w:r>
      <w:r>
        <w:rPr>
          <w:b/>
          <w:bCs/>
        </w:rPr>
        <w:t xml:space="preserve">Graphics (GPU):</w:t>
      </w:r>
      <w:r>
        <w:t xml:space="preserve"> </w:t>
      </w:r>
      <w:r>
        <w:t xml:space="preserve">Integrated graphics or a low-end dedicated GPU (e.g., NVIDIA GTX 1050).</w:t>
      </w:r>
    </w:p>
    <w:bookmarkEnd w:id="45"/>
    <w:bookmarkStart w:id="46" w:name="recommended-hardware-specifications"/>
    <w:p>
      <w:pPr>
        <w:pStyle w:val="Heading3"/>
      </w:pPr>
      <w:r>
        <w:rPr>
          <w:b/>
          <w:bCs/>
        </w:rPr>
        <w:t xml:space="preserve">9.2 Recommended Hardware Specifications</w:t>
      </w:r>
    </w:p>
    <w:p>
      <w:pPr>
        <w:pStyle w:val="FirstParagraph"/>
      </w:pPr>
      <w:r>
        <w:rPr>
          <w:i/>
          <w:iCs/>
        </w:rPr>
        <w:t xml:space="preserve">This configuration allows for rapid fine-tuning of the DistilBERT model and blazingly fast XGBoost GPU training.</w:t>
      </w:r>
      <w:r>
        <w:t xml:space="preserve"> </w:t>
      </w:r>
      <w:r>
        <w:t xml:space="preserve">*</w:t>
      </w:r>
      <w:r>
        <w:t xml:space="preserve"> </w:t>
      </w:r>
      <w:r>
        <w:rPr>
          <w:b/>
          <w:bCs/>
        </w:rPr>
        <w:t xml:space="preserve">Processor (CPU):</w:t>
      </w:r>
      <w:r>
        <w:t xml:space="preserve"> </w:t>
      </w:r>
      <w:r>
        <w:t xml:space="preserve">Intel Core i7 / i9 (10th Gen+) or AMD Ryzen 7 / 9.</w:t>
      </w:r>
      <w:r>
        <w:t xml:space="preserve"> </w:t>
      </w:r>
      <w:r>
        <w:t xml:space="preserve">*</w:t>
      </w:r>
      <w:r>
        <w:t xml:space="preserve"> </w:t>
      </w:r>
      <w:r>
        <w:rPr>
          <w:b/>
          <w:bCs/>
        </w:rPr>
        <w:t xml:space="preserve">Memory (RAM):</w:t>
      </w:r>
      <w:r>
        <w:t xml:space="preserve"> </w:t>
      </w:r>
      <w:r>
        <w:t xml:space="preserve">16 GB to 32 GB. Large datasets loaded into pandas DataFrames consume significant RAM.</w:t>
      </w:r>
      <w:r>
        <w:t xml:space="preserve"> </w:t>
      </w:r>
      <w:r>
        <w:t xml:space="preserve">*</w:t>
      </w:r>
      <w:r>
        <w:t xml:space="preserve"> </w:t>
      </w:r>
      <w:r>
        <w:rPr>
          <w:b/>
          <w:bCs/>
        </w:rPr>
        <w:t xml:space="preserve">Storage:</w:t>
      </w:r>
      <w:r>
        <w:t xml:space="preserve"> </w:t>
      </w:r>
      <w:r>
        <w:t xml:space="preserve">50 GB of free space on an NVMe SSD for fast data I/O.</w:t>
      </w:r>
      <w:r>
        <w:t xml:space="preserve"> </w:t>
      </w:r>
      <w:r>
        <w:t xml:space="preserve">*</w:t>
      </w:r>
      <w:r>
        <w:t xml:space="preserve"> </w:t>
      </w:r>
      <w:r>
        <w:rPr>
          <w:b/>
          <w:bCs/>
        </w:rPr>
        <w:t xml:space="preserve">Graphics (GPU):</w:t>
      </w:r>
      <w:r>
        <w:t xml:space="preserve"> </w:t>
      </w:r>
      <w:r>
        <w:t xml:space="preserve">NVIDIA RTX 3060 (with 8 GB or 12 GB VRAM) or superior (RTX 3080, RTX 4070).</w:t>
      </w:r>
      <w:r>
        <w:t xml:space="preserve"> </w:t>
      </w:r>
      <w:r>
        <w:rPr>
          <w:b/>
          <w:bCs/>
        </w:rPr>
        <w:t xml:space="preserve">Crucial: The GPU must be manufactured by NVIDIA to utilize CUDA technology.</w:t>
      </w:r>
      <w:r>
        <w:t xml:space="preserve"> </w:t>
      </w:r>
      <w:r>
        <w:t xml:space="preserve">VRAM (Video RAM) is the most critical bottleneck; DistilBERT requires at least 6GB of VRAM for a batch size of 16-32.</w:t>
      </w:r>
    </w:p>
    <w:bookmarkEnd w:id="46"/>
    <w:bookmarkStart w:id="47" w:name="software-environment-requirements"/>
    <w:p>
      <w:pPr>
        <w:pStyle w:val="Heading3"/>
      </w:pPr>
      <w:r>
        <w:rPr>
          <w:b/>
          <w:bCs/>
        </w:rPr>
        <w:t xml:space="preserve">9.3 Software Environment Requirements</w:t>
      </w:r>
    </w:p>
    <w:p>
      <w:pPr>
        <w:pStyle w:val="FirstParagraph"/>
      </w:pPr>
      <w:r>
        <w:t xml:space="preserve">To ensure the project runs reliably, a specific software stack must be configured.</w:t>
      </w:r>
    </w:p>
    <w:p>
      <w:pPr>
        <w:pStyle w:val="Compact"/>
        <w:numPr>
          <w:ilvl w:val="0"/>
          <w:numId w:val="1026"/>
        </w:numPr>
      </w:pPr>
      <w:r>
        <w:rPr>
          <w:b/>
          <w:bCs/>
        </w:rPr>
        <w:t xml:space="preserve">Operating System:</w:t>
      </w:r>
      <w:r>
        <w:t xml:space="preserve"> </w:t>
      </w:r>
      <w:r>
        <w:t xml:space="preserve">Windows 10/11, macOS, or a modern Linux distribution (Ubuntu 20.04+).</w:t>
      </w:r>
      <w:r>
        <w:t xml:space="preserve"> </w:t>
      </w:r>
      <w:r>
        <w:rPr>
          <w:i/>
          <w:iCs/>
        </w:rPr>
        <w:t xml:space="preserve">Note: GPU acceleration setup is generally smoothest on Windows or Linux.</w:t>
      </w:r>
    </w:p>
    <w:p>
      <w:pPr>
        <w:pStyle w:val="Compact"/>
        <w:numPr>
          <w:ilvl w:val="0"/>
          <w:numId w:val="1026"/>
        </w:numPr>
      </w:pPr>
      <w:r>
        <w:rPr>
          <w:b/>
          <w:bCs/>
        </w:rPr>
        <w:t xml:space="preserve">Python Runtime:</w:t>
      </w:r>
      <w:r>
        <w:t xml:space="preserve"> </w:t>
      </w:r>
      <w:r>
        <w:t xml:space="preserve">Python version 3.10 or 3.11. (Python 3.12+ may have compatibility issues with certain older compiled machine learning wheels).</w:t>
      </w:r>
    </w:p>
    <w:p>
      <w:pPr>
        <w:pStyle w:val="Compact"/>
        <w:numPr>
          <w:ilvl w:val="0"/>
          <w:numId w:val="1026"/>
        </w:numPr>
      </w:pPr>
      <w:r>
        <w:rPr>
          <w:b/>
          <w:bCs/>
        </w:rPr>
        <w:t xml:space="preserve">NVIDIA CUDA Toolkit:</w:t>
      </w:r>
      <w:r>
        <w:t xml:space="preserve"> </w:t>
      </w:r>
      <w:r>
        <w:t xml:space="preserve">Version 11.8 or 12.x. This is the parallel computing platform and programming model created by NVIDIA. It allows Python libraries (like PyTorch) to interface with the GPU hardware.</w:t>
      </w:r>
    </w:p>
    <w:p>
      <w:pPr>
        <w:pStyle w:val="Compact"/>
        <w:numPr>
          <w:ilvl w:val="0"/>
          <w:numId w:val="1026"/>
        </w:numPr>
      </w:pPr>
      <w:r>
        <w:rPr>
          <w:b/>
          <w:bCs/>
        </w:rPr>
        <w:t xml:space="preserve">NVIDIA cuDNN:</w:t>
      </w:r>
      <w:r>
        <w:t xml:space="preserve"> </w:t>
      </w:r>
      <w:r>
        <w:t xml:space="preserve">The NVIDIA CUDA Deep Neural Network library. It provides highly tuned implementations for standard routines such as forward and backward convolution, pooling, and normalization. Must be version-compatible with the installed CUDA toolkit.</w:t>
      </w:r>
    </w:p>
    <w:p>
      <w:pPr>
        <w:pStyle w:val="Compact"/>
        <w:numPr>
          <w:ilvl w:val="0"/>
          <w:numId w:val="1026"/>
        </w:numPr>
      </w:pPr>
      <w:r>
        <w:rPr>
          <w:b/>
          <w:bCs/>
        </w:rPr>
        <w:t xml:space="preserve">Web Browser:</w:t>
      </w:r>
      <w:r>
        <w:t xml:space="preserve"> </w:t>
      </w:r>
      <w:r>
        <w:t xml:space="preserve">Google Chrome (latest version) is strictly required for the web application’s voice input feature, as it currently provides the most robust support for the Web Speech API’s recognition engine.</w:t>
      </w:r>
    </w:p>
    <w:p>
      <w:pPr>
        <w:pStyle w:val="Compact"/>
        <w:numPr>
          <w:ilvl w:val="0"/>
          <w:numId w:val="1026"/>
        </w:numPr>
      </w:pPr>
      <w:r>
        <w:rPr>
          <w:b/>
          <w:bCs/>
        </w:rPr>
        <w:t xml:space="preserve">Package Manager:</w:t>
      </w:r>
      <w:r>
        <w:t xml:space="preserve"> </w:t>
      </w:r>
      <w:r>
        <w:rPr>
          <w:rStyle w:val="VerbatimChar"/>
        </w:rPr>
        <w:t xml:space="preserve">pip</w:t>
      </w:r>
      <w:r>
        <w:t xml:space="preserve"> </w:t>
      </w:r>
      <w:r>
        <w:t xml:space="preserve">(Python package installer) is required to install the dependencies listed in the</w:t>
      </w:r>
      <w:r>
        <w:t xml:space="preserve"> </w:t>
      </w:r>
      <w:r>
        <w:rPr>
          <w:rStyle w:val="VerbatimChar"/>
        </w:rPr>
        <w:t xml:space="preserve">requirements.txt</w:t>
      </w:r>
      <w:r>
        <w:t xml:space="preserve"> </w:t>
      </w:r>
      <w:r>
        <w:t xml:space="preserve">file.</w:t>
      </w:r>
    </w:p>
    <w:p>
      <w:pPr>
        <w:pStyle w:val="FirstParagraph"/>
      </w:pPr>
      <w:r>
        <w:rPr>
          <w:i/>
          <w:iCs/>
        </w:rPr>
        <w:t xml:space="preserve">End of Part 1. The subsequent section, Part 2, will detail the practical implementation of the data pipeline, including dataset exploration, preprocessing methodologies, feature engineering, and the training of classical machine learning algorithms.</w:t>
      </w:r>
    </w:p>
    <w:p>
      <w:r>
        <w:pict>
          <v:rect style="width:0;height:1.5pt" o:hralign="center" o:hrstd="t" o:hr="t"/>
        </w:pict>
      </w:r>
    </w:p>
    <w:bookmarkEnd w:id="47"/>
    <w:bookmarkEnd w:id="48"/>
    <w:bookmarkStart w:id="49" w:name="X5966200418d27926c1406207ca26bc6bcd60a57"/>
    <w:p>
      <w:pPr>
        <w:pStyle w:val="Heading2"/>
      </w:pPr>
      <w:r>
        <w:t xml:space="preserve">Part 2: Data Processing, Feature Engineering &amp; Classical Models</w:t>
      </w:r>
    </w:p>
    <w:p>
      <w:r>
        <w:pict>
          <v:rect style="width:0;height:1.5pt" o:hralign="center" o:hrstd="t" o:hr="t"/>
        </w:pict>
      </w:r>
    </w:p>
    <w:bookmarkEnd w:id="49"/>
    <w:bookmarkStart w:id="50" w:name="table-of-contents-part-2"/>
    <w:p>
      <w:pPr>
        <w:pStyle w:val="Heading2"/>
      </w:pPr>
      <w:r>
        <w:rPr>
          <w:b/>
          <w:bCs/>
        </w:rPr>
        <w:t xml:space="preserve">Table of Contents — Part 2</w:t>
      </w:r>
    </w:p>
    <w:p>
      <w:pPr>
        <w:pStyle w:val="Compact"/>
        <w:numPr>
          <w:ilvl w:val="0"/>
          <w:numId w:val="1027"/>
        </w:numPr>
      </w:pPr>
      <w:hyperlink w:anchor="Xc79fb1b79b788a8c874614788240acea6051180">
        <w:r>
          <w:rPr>
            <w:rStyle w:val="Hyperlink"/>
          </w:rPr>
          <w:t xml:space="preserve">Data Collection and Dataset Selection</w:t>
        </w:r>
      </w:hyperlink>
    </w:p>
    <w:p>
      <w:pPr>
        <w:pStyle w:val="Compact"/>
        <w:numPr>
          <w:ilvl w:val="1"/>
          <w:numId w:val="1028"/>
        </w:numPr>
      </w:pPr>
      <w:r>
        <w:t xml:space="preserve">10.1 Dataset Acquisition</w:t>
      </w:r>
    </w:p>
    <w:p>
      <w:pPr>
        <w:pStyle w:val="Compact"/>
        <w:numPr>
          <w:ilvl w:val="1"/>
          <w:numId w:val="1028"/>
        </w:numPr>
      </w:pPr>
      <w:r>
        <w:t xml:space="preserve">10.2 Dataset Structure and Features</w:t>
      </w:r>
    </w:p>
    <w:p>
      <w:pPr>
        <w:pStyle w:val="Compact"/>
        <w:numPr>
          <w:ilvl w:val="0"/>
          <w:numId w:val="1027"/>
        </w:numPr>
      </w:pPr>
      <w:hyperlink w:anchor="X3a235ed35526ff6e115d25c8816c16e2280c4ca">
        <w:r>
          <w:rPr>
            <w:rStyle w:val="Hyperlink"/>
          </w:rPr>
          <w:t xml:space="preserve">Exploratory Data Analysis (EDA)</w:t>
        </w:r>
      </w:hyperlink>
    </w:p>
    <w:p>
      <w:pPr>
        <w:pStyle w:val="Compact"/>
        <w:numPr>
          <w:ilvl w:val="1"/>
          <w:numId w:val="1029"/>
        </w:numPr>
      </w:pPr>
      <w:r>
        <w:t xml:space="preserve">11.1 Class Distribution Analysis</w:t>
      </w:r>
    </w:p>
    <w:p>
      <w:pPr>
        <w:pStyle w:val="Compact"/>
        <w:numPr>
          <w:ilvl w:val="1"/>
          <w:numId w:val="1029"/>
        </w:numPr>
      </w:pPr>
      <w:r>
        <w:t xml:space="preserve">11.2 Text Length Distribution</w:t>
      </w:r>
    </w:p>
    <w:p>
      <w:pPr>
        <w:pStyle w:val="Compact"/>
        <w:numPr>
          <w:ilvl w:val="1"/>
          <w:numId w:val="1029"/>
        </w:numPr>
      </w:pPr>
      <w:r>
        <w:t xml:space="preserve">11.3 Lexical Analysis via Word Clouds</w:t>
      </w:r>
    </w:p>
    <w:p>
      <w:pPr>
        <w:pStyle w:val="Compact"/>
        <w:numPr>
          <w:ilvl w:val="1"/>
          <w:numId w:val="1029"/>
        </w:numPr>
      </w:pPr>
      <w:r>
        <w:t xml:space="preserve">11.4 Missing Values and Duplicates</w:t>
      </w:r>
    </w:p>
    <w:p>
      <w:pPr>
        <w:pStyle w:val="Compact"/>
        <w:numPr>
          <w:ilvl w:val="0"/>
          <w:numId w:val="1027"/>
        </w:numPr>
      </w:pPr>
      <w:hyperlink w:anchor="Xd9b69d4b00cdf823b969d341ae3059c3707e8a7">
        <w:r>
          <w:rPr>
            <w:rStyle w:val="Hyperlink"/>
          </w:rPr>
          <w:t xml:space="preserve">Data Preprocessing &amp; Text Cleaning</w:t>
        </w:r>
      </w:hyperlink>
    </w:p>
    <w:p>
      <w:pPr>
        <w:pStyle w:val="Compact"/>
        <w:numPr>
          <w:ilvl w:val="1"/>
          <w:numId w:val="1030"/>
        </w:numPr>
      </w:pPr>
      <w:r>
        <w:t xml:space="preserve">12.1 The Importance of Preprocessing in NLP</w:t>
      </w:r>
    </w:p>
    <w:p>
      <w:pPr>
        <w:pStyle w:val="Compact"/>
        <w:numPr>
          <w:ilvl w:val="1"/>
          <w:numId w:val="1030"/>
        </w:numPr>
      </w:pPr>
      <w:r>
        <w:t xml:space="preserve">12.2 Noise Removal (URLs, Mentions, Tags)</w:t>
      </w:r>
    </w:p>
    <w:p>
      <w:pPr>
        <w:pStyle w:val="Compact"/>
        <w:numPr>
          <w:ilvl w:val="1"/>
          <w:numId w:val="1030"/>
        </w:numPr>
      </w:pPr>
      <w:r>
        <w:t xml:space="preserve">12.3 Tokenization and Case Folding</w:t>
      </w:r>
    </w:p>
    <w:p>
      <w:pPr>
        <w:pStyle w:val="Compact"/>
        <w:numPr>
          <w:ilvl w:val="1"/>
          <w:numId w:val="1030"/>
        </w:numPr>
      </w:pPr>
      <w:r>
        <w:t xml:space="preserve">12.4 Stopword Removal</w:t>
      </w:r>
    </w:p>
    <w:p>
      <w:pPr>
        <w:pStyle w:val="Compact"/>
        <w:numPr>
          <w:ilvl w:val="1"/>
          <w:numId w:val="1030"/>
        </w:numPr>
      </w:pPr>
      <w:r>
        <w:t xml:space="preserve">12.5 Lemmatization vs. Stemming</w:t>
      </w:r>
    </w:p>
    <w:p>
      <w:pPr>
        <w:pStyle w:val="Compact"/>
        <w:numPr>
          <w:ilvl w:val="1"/>
          <w:numId w:val="1030"/>
        </w:numPr>
      </w:pPr>
      <w:r>
        <w:t xml:space="preserve">12.6 Binary Label Binarization</w:t>
      </w:r>
    </w:p>
    <w:p>
      <w:pPr>
        <w:pStyle w:val="Compact"/>
        <w:numPr>
          <w:ilvl w:val="0"/>
          <w:numId w:val="1027"/>
        </w:numPr>
      </w:pPr>
      <w:hyperlink w:anchor="X2dc858e1b8418fa3cea509b55ac1ca7a7cb94b2">
        <w:r>
          <w:rPr>
            <w:rStyle w:val="Hyperlink"/>
          </w:rPr>
          <w:t xml:space="preserve">Feature Engineering</w:t>
        </w:r>
      </w:hyperlink>
    </w:p>
    <w:p>
      <w:pPr>
        <w:pStyle w:val="Compact"/>
        <w:numPr>
          <w:ilvl w:val="1"/>
          <w:numId w:val="1031"/>
        </w:numPr>
      </w:pPr>
      <w:r>
        <w:t xml:space="preserve">13.1 Limitations of Bag-of-Words (BoW)</w:t>
      </w:r>
    </w:p>
    <w:p>
      <w:pPr>
        <w:pStyle w:val="Compact"/>
        <w:numPr>
          <w:ilvl w:val="1"/>
          <w:numId w:val="1031"/>
        </w:numPr>
      </w:pPr>
      <w:r>
        <w:t xml:space="preserve">13.2 Term Frequency-Inverse Document Frequency (TF-IDF)</w:t>
      </w:r>
    </w:p>
    <w:p>
      <w:pPr>
        <w:pStyle w:val="Compact"/>
        <w:numPr>
          <w:ilvl w:val="1"/>
          <w:numId w:val="1031"/>
        </w:numPr>
      </w:pPr>
      <w:r>
        <w:t xml:space="preserve">13.3 N-gram Generation</w:t>
      </w:r>
    </w:p>
    <w:p>
      <w:pPr>
        <w:pStyle w:val="Compact"/>
        <w:numPr>
          <w:ilvl w:val="1"/>
          <w:numId w:val="1031"/>
        </w:numPr>
      </w:pPr>
      <w:r>
        <w:t xml:space="preserve">13.4 Dimensionality Management and Sparse Matrices</w:t>
      </w:r>
    </w:p>
    <w:p>
      <w:pPr>
        <w:pStyle w:val="Compact"/>
        <w:numPr>
          <w:ilvl w:val="0"/>
          <w:numId w:val="1027"/>
        </w:numPr>
      </w:pPr>
      <w:hyperlink w:anchor="X511e008fd24bfa3e78640535fb390e76144e9cc">
        <w:r>
          <w:rPr>
            <w:rStyle w:val="Hyperlink"/>
          </w:rPr>
          <w:t xml:space="preserve">Classical Machine Learning Model Training (CPU)</w:t>
        </w:r>
      </w:hyperlink>
    </w:p>
    <w:p>
      <w:pPr>
        <w:pStyle w:val="Compact"/>
        <w:numPr>
          <w:ilvl w:val="1"/>
          <w:numId w:val="1032"/>
        </w:numPr>
      </w:pPr>
      <w:r>
        <w:t xml:space="preserve">14.1 Train-Test Data Splitting</w:t>
      </w:r>
    </w:p>
    <w:p>
      <w:pPr>
        <w:pStyle w:val="Compact"/>
        <w:numPr>
          <w:ilvl w:val="1"/>
          <w:numId w:val="1032"/>
        </w:numPr>
      </w:pPr>
      <w:r>
        <w:t xml:space="preserve">14.2 Logistic Regression</w:t>
      </w:r>
    </w:p>
    <w:p>
      <w:pPr>
        <w:pStyle w:val="Compact"/>
        <w:numPr>
          <w:ilvl w:val="1"/>
          <w:numId w:val="1032"/>
        </w:numPr>
      </w:pPr>
      <w:r>
        <w:t xml:space="preserve">14.3 Multinomial Naive Bayes</w:t>
      </w:r>
    </w:p>
    <w:p>
      <w:pPr>
        <w:pStyle w:val="Compact"/>
        <w:numPr>
          <w:ilvl w:val="1"/>
          <w:numId w:val="1032"/>
        </w:numPr>
      </w:pPr>
      <w:r>
        <w:t xml:space="preserve">14.4 Linear Support Vector Classifier (LinearSVC)</w:t>
      </w:r>
    </w:p>
    <w:p>
      <w:pPr>
        <w:pStyle w:val="Compact"/>
        <w:numPr>
          <w:ilvl w:val="1"/>
          <w:numId w:val="1032"/>
        </w:numPr>
      </w:pPr>
      <w:r>
        <w:t xml:space="preserve">14.5 Random Forest Classifier</w:t>
      </w:r>
    </w:p>
    <w:p>
      <w:pPr>
        <w:pStyle w:val="Compact"/>
        <w:numPr>
          <w:ilvl w:val="1"/>
          <w:numId w:val="1032"/>
        </w:numPr>
      </w:pPr>
      <w:r>
        <w:t xml:space="preserve">14.6 Cross-Validation Strategy</w:t>
      </w:r>
    </w:p>
    <w:p>
      <w:r>
        <w:pict>
          <v:rect style="width:0;height:1.5pt" o:hralign="center" o:hrstd="t" o:hr="t"/>
        </w:pict>
      </w:r>
    </w:p>
    <w:bookmarkEnd w:id="50"/>
    <w:bookmarkStart w:id="53" w:name="data-collection-and-dataset-selection"/>
    <w:p>
      <w:pPr>
        <w:pStyle w:val="Heading2"/>
      </w:pPr>
      <w:r>
        <w:rPr>
          <w:b/>
          <w:bCs/>
        </w:rPr>
        <w:t xml:space="preserve">10. Data Collection and Dataset Selection</w:t>
      </w:r>
    </w:p>
    <w:p>
      <w:pPr>
        <w:pStyle w:val="FirstParagraph"/>
      </w:pPr>
      <w:r>
        <w:t xml:space="preserve">The foundation of any machine learning project is high-quality data. A model is only as good as the data it learns from (</w:t>
      </w:r>
      <w:r>
        <w:t xml:space="preserve">“Garbage In, Garbage Out”</w:t>
      </w:r>
      <w:r>
        <w:t xml:space="preserve">). For an NLP classification task like abuse detection, a substantial amount of human-annotated text is required.</w:t>
      </w:r>
    </w:p>
    <w:bookmarkStart w:id="51" w:name="dataset-acquisition"/>
    <w:p>
      <w:pPr>
        <w:pStyle w:val="Heading3"/>
      </w:pPr>
      <w:r>
        <w:rPr>
          <w:b/>
          <w:bCs/>
        </w:rPr>
        <w:t xml:space="preserve">10.1 Dataset Acquisition</w:t>
      </w:r>
    </w:p>
    <w:p>
      <w:pPr>
        <w:pStyle w:val="FirstParagraph"/>
      </w:pPr>
      <w:r>
        <w:t xml:space="preserve">Several publicly available datasets exist for toxicity detection (e.g., the Jigsaw Toxic Comment Classification Challenge dataset from Kaggle, which contains over 150,000 Wikipedia comments). However, for this project, the</w:t>
      </w:r>
      <w:r>
        <w:t xml:space="preserve"> </w:t>
      </w:r>
      <w:r>
        <w:rPr>
          <w:b/>
          <w:bCs/>
        </w:rPr>
        <w:t xml:space="preserve">“Hate Speech and Offensive Language”</w:t>
      </w:r>
      <w:r>
        <w:rPr>
          <w:b/>
          <w:bCs/>
        </w:rPr>
        <w:t xml:space="preserve"> </w:t>
      </w:r>
      <w:r>
        <w:rPr>
          <w:b/>
          <w:bCs/>
        </w:rPr>
        <w:t xml:space="preserve">dataset created by Thomas Davidson et al. (2017)</w:t>
      </w:r>
      <w:r>
        <w:t xml:space="preserve"> </w:t>
      </w:r>
      <w:r>
        <w:t xml:space="preserve">was selected.</w:t>
      </w:r>
    </w:p>
    <w:p>
      <w:pPr>
        <w:pStyle w:val="BodyText"/>
      </w:pPr>
      <w:r>
        <w:t xml:space="preserve">This dataset was sourced from a GitHub repository maintained by the authors. It was chosen for several key reasons:</w:t>
      </w:r>
      <w:r>
        <w:t xml:space="preserve"> </w:t>
      </w:r>
      <w:r>
        <w:t xml:space="preserve">1.</w:t>
      </w:r>
      <w:r>
        <w:t xml:space="preserve"> </w:t>
      </w:r>
      <w:r>
        <w:rPr>
          <w:b/>
          <w:bCs/>
        </w:rPr>
        <w:t xml:space="preserve">Size Manageability:</w:t>
      </w:r>
      <w:r>
        <w:t xml:space="preserve"> </w:t>
      </w:r>
      <w:r>
        <w:t xml:space="preserve">With approximately 25,000 entries, it is large enough to train robust models but small enough to prototype rapidly on consumer hardware without prohibitive training times.</w:t>
      </w:r>
      <w:r>
        <w:t xml:space="preserve"> </w:t>
      </w:r>
      <w:r>
        <w:t xml:space="preserve">2.</w:t>
      </w:r>
      <w:r>
        <w:t xml:space="preserve"> </w:t>
      </w:r>
      <w:r>
        <w:rPr>
          <w:b/>
          <w:bCs/>
        </w:rPr>
        <w:t xml:space="preserve">Platform Relevance:</w:t>
      </w:r>
      <w:r>
        <w:t xml:space="preserve"> </w:t>
      </w:r>
      <w:r>
        <w:t xml:space="preserve">The data is sourced from Twitter, meaning it contains modern slang, hashtags, mentions, and the erratic grammar typical of informal online communication—making it highly representative of the real-world problem.</w:t>
      </w:r>
      <w:r>
        <w:t xml:space="preserve"> </w:t>
      </w:r>
      <w:r>
        <w:t xml:space="preserve">3.</w:t>
      </w:r>
      <w:r>
        <w:t xml:space="preserve"> </w:t>
      </w:r>
      <w:r>
        <w:rPr>
          <w:b/>
          <w:bCs/>
        </w:rPr>
        <w:t xml:space="preserve">Nuanced Labeling:</w:t>
      </w:r>
      <w:r>
        <w:t xml:space="preserve"> </w:t>
      </w:r>
      <w:r>
        <w:t xml:space="preserve">Unlike binary datasets (Toxic vs. Clean), this dataset was annotated by crowdsourced workers into three categories:</w:t>
      </w:r>
      <w:r>
        <w:t xml:space="preserve"> </w:t>
      </w:r>
      <w:r>
        <w:rPr>
          <w:i/>
          <w:iCs/>
        </w:rPr>
        <w:t xml:space="preserve">Hate Speech</w:t>
      </w:r>
      <w:r>
        <w:t xml:space="preserve">,</w:t>
      </w:r>
      <w:r>
        <w:t xml:space="preserve"> </w:t>
      </w:r>
      <w:r>
        <w:rPr>
          <w:i/>
          <w:iCs/>
        </w:rPr>
        <w:t xml:space="preserve">Offensive Language</w:t>
      </w:r>
      <w:r>
        <w:t xml:space="preserve">, and</w:t>
      </w:r>
      <w:r>
        <w:t xml:space="preserve"> </w:t>
      </w:r>
      <w:r>
        <w:rPr>
          <w:i/>
          <w:iCs/>
        </w:rPr>
        <w:t xml:space="preserve">Neither</w:t>
      </w:r>
      <w:r>
        <w:t xml:space="preserve">. This granularity forces the developer to make conscious decisions about how to define</w:t>
      </w:r>
      <w:r>
        <w:t xml:space="preserve"> </w:t>
      </w:r>
      <w:r>
        <w:t xml:space="preserve">“Abusive”</w:t>
      </w:r>
      <w:r>
        <w:t xml:space="preserve"> </w:t>
      </w:r>
      <w:r>
        <w:t xml:space="preserve">for the final binary classifier.</w:t>
      </w:r>
    </w:p>
    <w:bookmarkEnd w:id="51"/>
    <w:bookmarkStart w:id="52" w:name="dataset-structure-and-features"/>
    <w:p>
      <w:pPr>
        <w:pStyle w:val="Heading3"/>
      </w:pPr>
      <w:r>
        <w:rPr>
          <w:b/>
          <w:bCs/>
        </w:rPr>
        <w:t xml:space="preserve">10.2 Dataset Structure and Features</w:t>
      </w:r>
    </w:p>
    <w:p>
      <w:pPr>
        <w:pStyle w:val="FirstParagraph"/>
      </w:pPr>
      <w:r>
        <w:t xml:space="preserve">The raw dataset is a Comma-Separated Values (CSV) file named</w:t>
      </w:r>
      <w:r>
        <w:t xml:space="preserve"> </w:t>
      </w:r>
      <w:r>
        <w:rPr>
          <w:rStyle w:val="VerbatimChar"/>
        </w:rPr>
        <w:t xml:space="preserve">labeled_data.csv</w:t>
      </w:r>
      <w:r>
        <w:t xml:space="preserve">. Upon loading this data into a</w:t>
      </w:r>
      <w:r>
        <w:t xml:space="preserve"> </w:t>
      </w:r>
      <w:r>
        <w:rPr>
          <w:rStyle w:val="VerbatimChar"/>
        </w:rPr>
        <w:t xml:space="preserve">pandas</w:t>
      </w:r>
      <w:r>
        <w:t xml:space="preserve"> </w:t>
      </w:r>
      <w:r>
        <w:t xml:space="preserve">DataFrame, the structure was inspected:</w:t>
      </w:r>
    </w:p>
    <w:p>
      <w:pPr>
        <w:pStyle w:val="Compact"/>
        <w:numPr>
          <w:ilvl w:val="0"/>
          <w:numId w:val="1033"/>
        </w:numPr>
      </w:pPr>
      <w:r>
        <w:rPr>
          <w:b/>
          <w:bCs/>
        </w:rPr>
        <w:t xml:space="preserve">Total Rows (Instances):</w:t>
      </w:r>
      <w:r>
        <w:t xml:space="preserve"> </w:t>
      </w:r>
      <w:r>
        <w:t xml:space="preserve">~24,783</w:t>
      </w:r>
    </w:p>
    <w:p>
      <w:pPr>
        <w:pStyle w:val="Compact"/>
        <w:numPr>
          <w:ilvl w:val="0"/>
          <w:numId w:val="1033"/>
        </w:numPr>
      </w:pPr>
      <w:r>
        <w:rPr>
          <w:b/>
          <w:bCs/>
        </w:rPr>
        <w:t xml:space="preserve">Key Columns:</w:t>
      </w:r>
    </w:p>
    <w:p>
      <w:pPr>
        <w:pStyle w:val="Compact"/>
        <w:numPr>
          <w:ilvl w:val="1"/>
          <w:numId w:val="1034"/>
        </w:numPr>
      </w:pPr>
      <w:r>
        <w:rPr>
          <w:rStyle w:val="VerbatimChar"/>
        </w:rPr>
        <w:t xml:space="preserve">count</w:t>
      </w:r>
      <w:r>
        <w:t xml:space="preserve">: Number of CrowdFlower users who coded each tweet (minimum 3, sometimes more).</w:t>
      </w:r>
    </w:p>
    <w:p>
      <w:pPr>
        <w:pStyle w:val="Compact"/>
        <w:numPr>
          <w:ilvl w:val="1"/>
          <w:numId w:val="1034"/>
        </w:numPr>
      </w:pPr>
      <w:r>
        <w:rPr>
          <w:rStyle w:val="VerbatimChar"/>
        </w:rPr>
        <w:t xml:space="preserve">hate_speech</w:t>
      </w:r>
      <w:r>
        <w:t xml:space="preserve">: Number of users who judged the tweet to be hate speech.</w:t>
      </w:r>
    </w:p>
    <w:p>
      <w:pPr>
        <w:pStyle w:val="Compact"/>
        <w:numPr>
          <w:ilvl w:val="1"/>
          <w:numId w:val="1034"/>
        </w:numPr>
      </w:pPr>
      <w:r>
        <w:rPr>
          <w:rStyle w:val="VerbatimChar"/>
        </w:rPr>
        <w:t xml:space="preserve">offensive_language</w:t>
      </w:r>
      <w:r>
        <w:t xml:space="preserve">: Number of users who judged the tweet to be offensive.</w:t>
      </w:r>
    </w:p>
    <w:p>
      <w:pPr>
        <w:pStyle w:val="Compact"/>
        <w:numPr>
          <w:ilvl w:val="1"/>
          <w:numId w:val="1034"/>
        </w:numPr>
      </w:pPr>
      <w:r>
        <w:rPr>
          <w:rStyle w:val="VerbatimChar"/>
        </w:rPr>
        <w:t xml:space="preserve">neither</w:t>
      </w:r>
      <w:r>
        <w:t xml:space="preserve">: Number of users who judged the tweet to be neither.</w:t>
      </w:r>
    </w:p>
    <w:p>
      <w:pPr>
        <w:pStyle w:val="Compact"/>
        <w:numPr>
          <w:ilvl w:val="1"/>
          <w:numId w:val="1034"/>
        </w:numPr>
      </w:pPr>
      <w:r>
        <w:rPr>
          <w:rStyle w:val="VerbatimChar"/>
        </w:rPr>
        <w:t xml:space="preserve">class</w:t>
      </w:r>
      <w:r>
        <w:t xml:space="preserve">: The final assigned class label based on majority vote. (</w:t>
      </w:r>
      <w:r>
        <w:rPr>
          <w:b/>
          <w:bCs/>
        </w:rPr>
        <w:t xml:space="preserve">0</w:t>
      </w:r>
      <w:r>
        <w:t xml:space="preserve"> </w:t>
      </w:r>
      <w:r>
        <w:t xml:space="preserve">= hate speech,</w:t>
      </w:r>
      <w:r>
        <w:t xml:space="preserve"> </w:t>
      </w:r>
      <w:r>
        <w:rPr>
          <w:b/>
          <w:bCs/>
        </w:rPr>
        <w:t xml:space="preserve">1</w:t>
      </w:r>
      <w:r>
        <w:t xml:space="preserve"> </w:t>
      </w:r>
      <w:r>
        <w:t xml:space="preserve">= offensive language,</w:t>
      </w:r>
      <w:r>
        <w:t xml:space="preserve"> </w:t>
      </w:r>
      <w:r>
        <w:rPr>
          <w:b/>
          <w:bCs/>
        </w:rPr>
        <w:t xml:space="preserve">2</w:t>
      </w:r>
      <w:r>
        <w:t xml:space="preserve"> </w:t>
      </w:r>
      <w:r>
        <w:t xml:space="preserve">= neither).</w:t>
      </w:r>
    </w:p>
    <w:p>
      <w:pPr>
        <w:pStyle w:val="Compact"/>
        <w:numPr>
          <w:ilvl w:val="1"/>
          <w:numId w:val="1034"/>
        </w:numPr>
      </w:pPr>
      <w:r>
        <w:rPr>
          <w:rStyle w:val="VerbatimChar"/>
        </w:rPr>
        <w:t xml:space="preserve">tweet</w:t>
      </w:r>
      <w:r>
        <w:t xml:space="preserve">: The raw text content of the message.</w:t>
      </w:r>
    </w:p>
    <w:p>
      <w:pPr>
        <w:pStyle w:val="FirstParagraph"/>
      </w:pPr>
      <w:r>
        <w:t xml:space="preserve">For the purpose of this project, the critical columns are</w:t>
      </w:r>
      <w:r>
        <w:t xml:space="preserve"> </w:t>
      </w:r>
      <w:r>
        <w:rPr>
          <w:rStyle w:val="VerbatimChar"/>
        </w:rPr>
        <w:t xml:space="preserve">tweet</w:t>
      </w:r>
      <w:r>
        <w:t xml:space="preserve"> </w:t>
      </w:r>
      <w:r>
        <w:t xml:space="preserve">(the input feature,</w:t>
      </w:r>
      <w:r>
        <w:t xml:space="preserve"> </w:t>
      </w:r>
      <m:oMath>
        <m:r>
          <m:t>X</m:t>
        </m:r>
      </m:oMath>
      <w:r>
        <w:t xml:space="preserve">) and</w:t>
      </w:r>
      <w:r>
        <w:t xml:space="preserve"> </w:t>
      </w:r>
      <w:r>
        <w:rPr>
          <w:rStyle w:val="VerbatimChar"/>
        </w:rPr>
        <w:t xml:space="preserve">class</w:t>
      </w:r>
      <w:r>
        <w:t xml:space="preserve"> </w:t>
      </w:r>
      <w:r>
        <w:t xml:space="preserve">(the target variable,</w:t>
      </w:r>
      <w:r>
        <w:t xml:space="preserve"> </w:t>
      </w:r>
      <m:oMath>
        <m:r>
          <m:t>y</m:t>
        </m:r>
      </m:oMath>
      <w:r>
        <w:t xml:space="preserve">).</w:t>
      </w:r>
    </w:p>
    <w:p>
      <w:r>
        <w:pict>
          <v:rect style="width:0;height:1.5pt" o:hralign="center" o:hrstd="t" o:hr="t"/>
        </w:pict>
      </w:r>
    </w:p>
    <w:bookmarkEnd w:id="52"/>
    <w:bookmarkEnd w:id="53"/>
    <w:bookmarkStart w:id="58" w:name="exploratory-data-analysis-eda"/>
    <w:p>
      <w:pPr>
        <w:pStyle w:val="Heading2"/>
      </w:pPr>
      <w:r>
        <w:rPr>
          <w:b/>
          <w:bCs/>
        </w:rPr>
        <w:t xml:space="preserve">11. Exploratory Data Analysis (EDA)</w:t>
      </w:r>
    </w:p>
    <w:p>
      <w:pPr>
        <w:pStyle w:val="FirstParagraph"/>
      </w:pPr>
      <w:r>
        <w:t xml:space="preserve">Before feeding data into an algorithm, Exploratory Data Analysis (EDA) is performed to uncover underlying patterns, anomalies, and structural characteristics. This was executed in a Jupyter Notebook environment utilizing</w:t>
      </w:r>
      <w:r>
        <w:t xml:space="preserve"> </w:t>
      </w:r>
      <w:r>
        <w:rPr>
          <w:rStyle w:val="VerbatimChar"/>
        </w:rPr>
        <w:t xml:space="preserve">matplotlib</w:t>
      </w:r>
      <w:r>
        <w:t xml:space="preserve"> </w:t>
      </w:r>
      <w:r>
        <w:t xml:space="preserve">and</w:t>
      </w:r>
      <w:r>
        <w:t xml:space="preserve"> </w:t>
      </w:r>
      <w:r>
        <w:rPr>
          <w:rStyle w:val="VerbatimChar"/>
        </w:rPr>
        <w:t xml:space="preserve">seaborn</w:t>
      </w:r>
      <w:r>
        <w:t xml:space="preserve">.</w:t>
      </w:r>
    </w:p>
    <w:bookmarkStart w:id="54" w:name="class-distribution-analysis"/>
    <w:p>
      <w:pPr>
        <w:pStyle w:val="Heading3"/>
      </w:pPr>
      <w:r>
        <w:rPr>
          <w:b/>
          <w:bCs/>
        </w:rPr>
        <w:t xml:space="preserve">11.1 Class Distribution Analysis</w:t>
      </w:r>
    </w:p>
    <w:p>
      <w:pPr>
        <w:pStyle w:val="FirstParagraph"/>
      </w:pPr>
      <w:r>
        <w:t xml:space="preserve">The first step was to examine the frequency of each label in the</w:t>
      </w:r>
      <w:r>
        <w:t xml:space="preserve"> </w:t>
      </w:r>
      <w:r>
        <w:rPr>
          <w:rStyle w:val="VerbatimChar"/>
        </w:rPr>
        <w:t xml:space="preserve">class</w:t>
      </w:r>
      <w:r>
        <w:t xml:space="preserve"> </w:t>
      </w:r>
      <w:r>
        <w:t xml:space="preserve">column. The resulting bar chart revealed a severe class imbalance:</w:t>
      </w:r>
      <w:r>
        <w:t xml:space="preserve"> </w:t>
      </w:r>
      <w:r>
        <w:t xml:space="preserve">*</w:t>
      </w:r>
      <w:r>
        <w:t xml:space="preserve"> </w:t>
      </w:r>
      <w:r>
        <w:rPr>
          <w:b/>
          <w:bCs/>
        </w:rPr>
        <w:t xml:space="preserve">Class 1 (Offensive Language):</w:t>
      </w:r>
      <w:r>
        <w:t xml:space="preserve"> </w:t>
      </w:r>
      <w:r>
        <w:t xml:space="preserve">~77% of the dataset (Overwhelming majority).</w:t>
      </w:r>
      <w:r>
        <w:t xml:space="preserve"> </w:t>
      </w:r>
      <w:r>
        <w:t xml:space="preserve">*</w:t>
      </w:r>
      <w:r>
        <w:t xml:space="preserve"> </w:t>
      </w:r>
      <w:r>
        <w:rPr>
          <w:b/>
          <w:bCs/>
        </w:rPr>
        <w:t xml:space="preserve">Class 2 (Neither / Safe):</w:t>
      </w:r>
      <w:r>
        <w:t xml:space="preserve"> </w:t>
      </w:r>
      <w:r>
        <w:t xml:space="preserve">~17% of the dataset.</w:t>
      </w:r>
      <w:r>
        <w:t xml:space="preserve"> </w:t>
      </w:r>
      <w:r>
        <w:t xml:space="preserve">*</w:t>
      </w:r>
      <w:r>
        <w:t xml:space="preserve"> </w:t>
      </w:r>
      <w:r>
        <w:rPr>
          <w:b/>
          <w:bCs/>
        </w:rPr>
        <w:t xml:space="preserve">Class 0 (Hate Speech):</w:t>
      </w:r>
      <w:r>
        <w:t xml:space="preserve"> </w:t>
      </w:r>
      <w:r>
        <w:t xml:space="preserve">~6% of the dataset.</w:t>
      </w:r>
    </w:p>
    <w:p>
      <w:pPr>
        <w:pStyle w:val="BodyText"/>
      </w:pPr>
      <w:r>
        <w:rPr>
          <w:b/>
          <w:bCs/>
        </w:rPr>
        <w:t xml:space="preserve">Implication:</w:t>
      </w:r>
      <w:r>
        <w:t xml:space="preserve"> </w:t>
      </w:r>
      <w:r>
        <w:t xml:space="preserve">The dataset is heavily skewed towards offensive language. If a model simply predicted</w:t>
      </w:r>
      <w:r>
        <w:t xml:space="preserve"> </w:t>
      </w:r>
      <w:r>
        <w:t xml:space="preserve">“Offensive”</w:t>
      </w:r>
      <w:r>
        <w:t xml:space="preserve"> </w:t>
      </w:r>
      <w:r>
        <w:t xml:space="preserve">for every single tweet, it would achieve 77% accuracy without learning anything. This informed the decision later in the pipeline to consolidate the labels into a binary classification (Safe vs. Abusive) and to use metrics beyond simple accuracy, such as the F1-Score, to evaluate model performance accurately.</w:t>
      </w:r>
    </w:p>
    <w:bookmarkEnd w:id="54"/>
    <w:bookmarkStart w:id="55" w:name="text-length-distribution"/>
    <w:p>
      <w:pPr>
        <w:pStyle w:val="Heading3"/>
      </w:pPr>
      <w:r>
        <w:rPr>
          <w:b/>
          <w:bCs/>
        </w:rPr>
        <w:t xml:space="preserve">11.2 Text Length Distribution</w:t>
      </w:r>
    </w:p>
    <w:p>
      <w:pPr>
        <w:pStyle w:val="FirstParagraph"/>
      </w:pPr>
      <w:r>
        <w:t xml:space="preserve">A new feature,</w:t>
      </w:r>
      <w:r>
        <w:t xml:space="preserve"> </w:t>
      </w:r>
      <w:r>
        <w:rPr>
          <w:rStyle w:val="VerbatimChar"/>
        </w:rPr>
        <w:t xml:space="preserve">text_length</w:t>
      </w:r>
      <w:r>
        <w:t xml:space="preserve">, was engineered by calculating the character count of each raw tweet. A histogram was plotted to visualize the distribution.</w:t>
      </w:r>
      <w:r>
        <w:t xml:space="preserve"> </w:t>
      </w:r>
      <w:r>
        <w:t xml:space="preserve">*</w:t>
      </w:r>
      <w:r>
        <w:t xml:space="preserve"> </w:t>
      </w:r>
      <w:r>
        <w:rPr>
          <w:b/>
          <w:bCs/>
        </w:rPr>
        <w:t xml:space="preserve">Observation:</w:t>
      </w:r>
      <w:r>
        <w:t xml:space="preserve"> </w:t>
      </w:r>
      <w:r>
        <w:t xml:space="preserve">The distribution is roughly bell-shaped but capped at the 140-character limit (the historical Twitter limit at the time the dataset was compiled). Most tweets fall between 40 and 120 characters.</w:t>
      </w:r>
      <w:r>
        <w:t xml:space="preserve"> </w:t>
      </w:r>
      <w:r>
        <w:t xml:space="preserve">*</w:t>
      </w:r>
      <w:r>
        <w:t xml:space="preserve"> </w:t>
      </w:r>
      <w:r>
        <w:rPr>
          <w:b/>
          <w:bCs/>
        </w:rPr>
        <w:t xml:space="preserve">Implication:</w:t>
      </w:r>
      <w:r>
        <w:t xml:space="preserve"> </w:t>
      </w:r>
      <w:r>
        <w:t xml:space="preserve">Because the texts are relatively short, models that rely heavily on long-range dependencies (like large LSTMs) might not offer as massive an advantage over simpler models as they would on multi-paragraph documents.</w:t>
      </w:r>
    </w:p>
    <w:bookmarkEnd w:id="55"/>
    <w:bookmarkStart w:id="56" w:name="lexical-analysis-via-word-clouds"/>
    <w:p>
      <w:pPr>
        <w:pStyle w:val="Heading3"/>
      </w:pPr>
      <w:r>
        <w:rPr>
          <w:b/>
          <w:bCs/>
        </w:rPr>
        <w:t xml:space="preserve">11.3 Lexical Analysis via Word Clouds</w:t>
      </w:r>
    </w:p>
    <w:p>
      <w:pPr>
        <w:pStyle w:val="FirstParagraph"/>
      </w:pPr>
      <w:r>
        <w:t xml:space="preserve">To visually understand the vocabulary distinct to different classes,</w:t>
      </w:r>
      <w:r>
        <w:t xml:space="preserve"> </w:t>
      </w:r>
      <w:r>
        <w:rPr>
          <w:rStyle w:val="VerbatimChar"/>
        </w:rPr>
        <w:t xml:space="preserve">WordCloud</w:t>
      </w:r>
      <w:r>
        <w:t xml:space="preserve"> </w:t>
      </w:r>
      <w:r>
        <w:t xml:space="preserve">visualizations were generated. The text was grouped by class, and the most frequent words were rendered larger.</w:t>
      </w:r>
      <w:r>
        <w:t xml:space="preserve"> </w:t>
      </w:r>
      <w:r>
        <w:t xml:space="preserve">*</w:t>
      </w:r>
      <w:r>
        <w:t xml:space="preserve"> </w:t>
      </w:r>
      <w:r>
        <w:rPr>
          <w:b/>
          <w:bCs/>
        </w:rPr>
        <w:t xml:space="preserve">Abusive Word Cloud (Classes 0 &amp; 1):</w:t>
      </w:r>
      <w:r>
        <w:t xml:space="preserve"> </w:t>
      </w:r>
      <w:r>
        <w:t xml:space="preserve">The visualization immediately highlighted high frequencies of profanity, racial slurs, misogynistic terms, and aggressive verbs.</w:t>
      </w:r>
      <w:r>
        <w:t xml:space="preserve"> </w:t>
      </w:r>
      <w:r>
        <w:t xml:space="preserve">*</w:t>
      </w:r>
      <w:r>
        <w:t xml:space="preserve"> </w:t>
      </w:r>
      <w:r>
        <w:rPr>
          <w:b/>
          <w:bCs/>
        </w:rPr>
        <w:t xml:space="preserve">Safe Word Cloud (Class 2):</w:t>
      </w:r>
      <w:r>
        <w:t xml:space="preserve"> </w:t>
      </w:r>
      <w:r>
        <w:t xml:space="preserve">This cloud featured benign conversational words like</w:t>
      </w:r>
      <w:r>
        <w:t xml:space="preserve"> </w:t>
      </w:r>
      <w:r>
        <w:t xml:space="preserve">“trash,”</w:t>
      </w:r>
      <w:r>
        <w:t xml:space="preserve"> </w:t>
      </w:r>
      <w:r>
        <w:t xml:space="preserve">“bird,”</w:t>
      </w:r>
      <w:r>
        <w:t xml:space="preserve"> </w:t>
      </w:r>
      <w:r>
        <w:t xml:space="preserve">“charlie,”</w:t>
      </w:r>
      <w:r>
        <w:t xml:space="preserve"> </w:t>
      </w:r>
      <w:r>
        <w:t xml:space="preserve">“yellow,”</w:t>
      </w:r>
      <w:r>
        <w:t xml:space="preserve"> </w:t>
      </w:r>
      <w:r>
        <w:t xml:space="preserve">and various common verbs and nouns, demonstrating a distinct lexical shift.</w:t>
      </w:r>
    </w:p>
    <w:bookmarkEnd w:id="56"/>
    <w:bookmarkStart w:id="57" w:name="missing-values-and-duplicates"/>
    <w:p>
      <w:pPr>
        <w:pStyle w:val="Heading3"/>
      </w:pPr>
      <w:r>
        <w:rPr>
          <w:b/>
          <w:bCs/>
        </w:rPr>
        <w:t xml:space="preserve">11.4 Missing Values and Duplicates</w:t>
      </w:r>
    </w:p>
    <w:p>
      <w:pPr>
        <w:pStyle w:val="FirstParagraph"/>
      </w:pPr>
      <w:r>
        <w:t xml:space="preserve">Data integrity checks were run using</w:t>
      </w:r>
      <w:r>
        <w:t xml:space="preserve"> </w:t>
      </w:r>
      <w:r>
        <w:rPr>
          <w:rStyle w:val="VerbatimChar"/>
        </w:rPr>
        <w:t xml:space="preserve">df.isnull().sum()</w:t>
      </w:r>
      <w:r>
        <w:t xml:space="preserve"> </w:t>
      </w:r>
      <w:r>
        <w:t xml:space="preserve">and</w:t>
      </w:r>
      <w:r>
        <w:t xml:space="preserve"> </w:t>
      </w:r>
      <w:r>
        <w:rPr>
          <w:rStyle w:val="VerbatimChar"/>
        </w:rPr>
        <w:t xml:space="preserve">df.duplicated().sum()</w:t>
      </w:r>
      <w:r>
        <w:t xml:space="preserve">. The dataset proved to be remarkably clean, with zero missing values in the critical text and label columns. A negligible number of exact duplicate tweets were identified and preserved, as they likely represent retweets, which are valid representations of frequency in real-world data.</w:t>
      </w:r>
    </w:p>
    <w:p>
      <w:r>
        <w:pict>
          <v:rect style="width:0;height:1.5pt" o:hralign="center" o:hrstd="t" o:hr="t"/>
        </w:pict>
      </w:r>
    </w:p>
    <w:bookmarkEnd w:id="57"/>
    <w:bookmarkEnd w:id="58"/>
    <w:bookmarkStart w:id="65" w:name="data-preprocessing-text-cleaning"/>
    <w:p>
      <w:pPr>
        <w:pStyle w:val="Heading2"/>
      </w:pPr>
      <w:r>
        <w:rPr>
          <w:b/>
          <w:bCs/>
        </w:rPr>
        <w:t xml:space="preserve">12. Data Preprocessing &amp; Text Cleaning</w:t>
      </w:r>
    </w:p>
    <w:p>
      <w:pPr>
        <w:pStyle w:val="FirstParagraph"/>
      </w:pPr>
      <w:r>
        <w:t xml:space="preserve">Raw social media text is notoriously</w:t>
      </w:r>
      <w:r>
        <w:t xml:space="preserve"> </w:t>
      </w:r>
      <w:r>
        <w:t xml:space="preserve">“noisy.”</w:t>
      </w:r>
      <w:r>
        <w:t xml:space="preserve"> </w:t>
      </w:r>
      <w:r>
        <w:t xml:space="preserve">It contains elements that are essential for human context (like URLs to images or</w:t>
      </w:r>
      <w:r>
        <w:t xml:space="preserve"> </w:t>
      </w:r>
      <w:r>
        <w:t xml:space="preserve">@mentions</w:t>
      </w:r>
      <w:r>
        <w:t xml:space="preserve"> </w:t>
      </w:r>
      <w:r>
        <w:t xml:space="preserve">of specific users) but are entirely useless—and often confusing—to a machine learning model trying to learn general linguistic patterns. The</w:t>
      </w:r>
      <w:r>
        <w:t xml:space="preserve"> </w:t>
      </w:r>
      <w:r>
        <w:rPr>
          <w:rStyle w:val="VerbatimChar"/>
        </w:rPr>
        <w:t xml:space="preserve">src/preprocess.py</w:t>
      </w:r>
      <w:r>
        <w:t xml:space="preserve"> </w:t>
      </w:r>
      <w:r>
        <w:t xml:space="preserve">module was engineered to sanitize this data.</w:t>
      </w:r>
    </w:p>
    <w:bookmarkStart w:id="59" w:name="the-importance-of-preprocessing-in-nlp"/>
    <w:p>
      <w:pPr>
        <w:pStyle w:val="Heading3"/>
      </w:pPr>
      <w:r>
        <w:rPr>
          <w:b/>
          <w:bCs/>
        </w:rPr>
        <w:t xml:space="preserve">12.1 The Importance of Preprocessing in NLP</w:t>
      </w:r>
    </w:p>
    <w:p>
      <w:pPr>
        <w:pStyle w:val="FirstParagraph"/>
      </w:pPr>
      <w:r>
        <w:t xml:space="preserve">Consider the strings</w:t>
      </w:r>
      <w:r>
        <w:t xml:space="preserve"> </w:t>
      </w:r>
      <w:r>
        <w:rPr>
          <w:rStyle w:val="VerbatimChar"/>
        </w:rPr>
        <w:t xml:space="preserve">"I hate this!"</w:t>
      </w:r>
      <w:r>
        <w:t xml:space="preserve"> </w:t>
      </w:r>
      <w:r>
        <w:t xml:space="preserve">and</w:t>
      </w:r>
      <w:r>
        <w:t xml:space="preserve"> </w:t>
      </w:r>
      <w:r>
        <w:rPr>
          <w:rStyle w:val="VerbatimChar"/>
        </w:rPr>
        <w:t xml:space="preserve">"I HATE THIS!!!"</w:t>
      </w:r>
      <w:r>
        <w:t xml:space="preserve">. To a human, they mean the same thing. To a computer, they are completely different strings of ASCII characters. Preprocessing reduces the vocabulary space (the total number of unique words the model must learn) by standardizing the text.</w:t>
      </w:r>
    </w:p>
    <w:bookmarkEnd w:id="59"/>
    <w:bookmarkStart w:id="60" w:name="noise-removal-urls-mentions-tags"/>
    <w:p>
      <w:pPr>
        <w:pStyle w:val="Heading3"/>
      </w:pPr>
      <w:r>
        <w:rPr>
          <w:b/>
          <w:bCs/>
        </w:rPr>
        <w:t xml:space="preserve">12.2 Noise Removal (URLs, Mentions, Tags)</w:t>
      </w:r>
    </w:p>
    <w:p>
      <w:pPr>
        <w:pStyle w:val="FirstParagraph"/>
      </w:pPr>
      <w:r>
        <w:t xml:space="preserve">Regular Expressions (Regex) via Python’s</w:t>
      </w:r>
      <w:r>
        <w:t xml:space="preserve"> </w:t>
      </w:r>
      <w:r>
        <w:rPr>
          <w:rStyle w:val="VerbatimChar"/>
        </w:rPr>
        <w:t xml:space="preserve">re</w:t>
      </w:r>
      <w:r>
        <w:t xml:space="preserve"> </w:t>
      </w:r>
      <w:r>
        <w:t xml:space="preserve">module were utilized heavily in the</w:t>
      </w:r>
      <w:r>
        <w:t xml:space="preserve"> </w:t>
      </w:r>
      <w:r>
        <w:rPr>
          <w:rStyle w:val="VerbatimChar"/>
        </w:rPr>
        <w:t xml:space="preserve">clean_text(text)</w:t>
      </w:r>
      <w:r>
        <w:t xml:space="preserve"> </w:t>
      </w:r>
      <w:r>
        <w:t xml:space="preserve">function:</w:t>
      </w:r>
      <w:r>
        <w:t xml:space="preserve"> </w:t>
      </w:r>
      <w:r>
        <w:t xml:space="preserve">*</w:t>
      </w:r>
      <w:r>
        <w:t xml:space="preserve"> </w:t>
      </w:r>
      <w:r>
        <w:rPr>
          <w:b/>
          <w:bCs/>
        </w:rPr>
        <w:t xml:space="preserve">URL Removal (</w:t>
      </w:r>
      <w:r>
        <w:rPr>
          <w:rStyle w:val="VerbatimChar"/>
          <w:b/>
          <w:bCs/>
        </w:rPr>
        <w:t xml:space="preserve">re.sub(r'http\S+|www\S+', '', text)</w:t>
      </w:r>
      <w:r>
        <w:rPr>
          <w:b/>
          <w:bCs/>
        </w:rPr>
        <w:t xml:space="preserve">):</w:t>
      </w:r>
      <w:r>
        <w:t xml:space="preserve"> </w:t>
      </w:r>
      <w:r>
        <w:t xml:space="preserve">Links do not convey emotional sentiment. They were stripped out entirely.</w:t>
      </w:r>
      <w:r>
        <w:t xml:space="preserve"> </w:t>
      </w:r>
      <w:r>
        <w:t xml:space="preserve">*</w:t>
      </w:r>
      <w:r>
        <w:t xml:space="preserve"> </w:t>
      </w:r>
      <w:r>
        <w:rPr>
          <w:b/>
          <w:bCs/>
        </w:rPr>
        <w:t xml:space="preserve">User Mentions (</w:t>
      </w:r>
      <w:r>
        <w:rPr>
          <w:rStyle w:val="VerbatimChar"/>
          <w:b/>
          <w:bCs/>
        </w:rPr>
        <w:t xml:space="preserve">re.sub(r'@\w+', '', text)</w:t>
      </w:r>
      <w:r>
        <w:rPr>
          <w:b/>
          <w:bCs/>
        </w:rPr>
        <w:t xml:space="preserve">):</w:t>
      </w:r>
      <w:r>
        <w:t xml:space="preserve"> </w:t>
      </w:r>
      <w:r>
        <w:t xml:space="preserve">A user handle (e.g.,</w:t>
      </w:r>
      <w:r>
        <w:t xml:space="preserve"> </w:t>
      </w:r>
      <w:r>
        <w:rPr>
          <w:rStyle w:val="VerbatimChar"/>
        </w:rPr>
        <w:t xml:space="preserve">@JohnDoe123</w:t>
      </w:r>
      <w:r>
        <w:t xml:space="preserve">) is a unique identifier, not a semantic word. Retaining these would cause the model to falsely associate specific usernames with abuse if those users were frequently targeted in the training data.</w:t>
      </w:r>
      <w:r>
        <w:t xml:space="preserve"> </w:t>
      </w:r>
      <w:r>
        <w:t xml:space="preserve">*</w:t>
      </w:r>
      <w:r>
        <w:t xml:space="preserve"> </w:t>
      </w:r>
      <w:r>
        <w:rPr>
          <w:b/>
          <w:bCs/>
        </w:rPr>
        <w:t xml:space="preserve">Hashtag Stripping (</w:t>
      </w:r>
      <w:r>
        <w:rPr>
          <w:rStyle w:val="VerbatimChar"/>
          <w:b/>
          <w:bCs/>
        </w:rPr>
        <w:t xml:space="preserve">re.sub(r'#\w+', '', text)</w:t>
      </w:r>
      <w:r>
        <w:rPr>
          <w:b/>
          <w:bCs/>
        </w:rPr>
        <w:t xml:space="preserve">):</w:t>
      </w:r>
      <w:r>
        <w:t xml:space="preserve"> </w:t>
      </w:r>
      <w:r>
        <w:t xml:space="preserve">While hashtags can contain sentiment, they are often concatenated words (e.g.,</w:t>
      </w:r>
      <w:r>
        <w:t xml:space="preserve"> </w:t>
      </w:r>
      <w:r>
        <w:rPr>
          <w:rStyle w:val="VerbatimChar"/>
        </w:rPr>
        <w:t xml:space="preserve">#worstdayever</w:t>
      </w:r>
      <w:r>
        <w:t xml:space="preserve">). For simplicity in the classical pipeline, the</w:t>
      </w:r>
      <w:r>
        <w:t xml:space="preserve"> </w:t>
      </w:r>
      <w:r>
        <w:rPr>
          <w:rStyle w:val="VerbatimChar"/>
        </w:rPr>
        <w:t xml:space="preserve">#</w:t>
      </w:r>
      <w:r>
        <w:t xml:space="preserve"> </w:t>
      </w:r>
      <w:r>
        <w:t xml:space="preserve">symbol and the tag were removed.</w:t>
      </w:r>
    </w:p>
    <w:bookmarkEnd w:id="60"/>
    <w:bookmarkStart w:id="61" w:name="tokenization-and-case-folding"/>
    <w:p>
      <w:pPr>
        <w:pStyle w:val="Heading3"/>
      </w:pPr>
      <w:r>
        <w:rPr>
          <w:b/>
          <w:bCs/>
        </w:rPr>
        <w:t xml:space="preserve">12.3 Tokenization and Case Folding</w:t>
      </w:r>
    </w:p>
    <w:p>
      <w:pPr>
        <w:pStyle w:val="Compact"/>
        <w:numPr>
          <w:ilvl w:val="0"/>
          <w:numId w:val="1035"/>
        </w:numPr>
      </w:pPr>
      <w:r>
        <w:rPr>
          <w:b/>
          <w:bCs/>
        </w:rPr>
        <w:t xml:space="preserve">Case Folding:</w:t>
      </w:r>
      <w:r>
        <w:t xml:space="preserve"> </w:t>
      </w:r>
      <w:r>
        <w:rPr>
          <w:rStyle w:val="VerbatimChar"/>
        </w:rPr>
        <w:t xml:space="preserve">text.lower()</w:t>
      </w:r>
      <w:r>
        <w:t xml:space="preserve"> </w:t>
      </w:r>
      <w:r>
        <w:t xml:space="preserve">was applied to convert all characters to lowercase. This ensures that</w:t>
      </w:r>
      <w:r>
        <w:t xml:space="preserve"> </w:t>
      </w:r>
      <w:r>
        <w:t xml:space="preserve">“Abuse”</w:t>
      </w:r>
      <w:r>
        <w:t xml:space="preserve">,</w:t>
      </w:r>
      <w:r>
        <w:t xml:space="preserve"> </w:t>
      </w:r>
      <w:r>
        <w:t xml:space="preserve">“abuse”</w:t>
      </w:r>
      <w:r>
        <w:t xml:space="preserve">, and</w:t>
      </w:r>
      <w:r>
        <w:t xml:space="preserve"> </w:t>
      </w:r>
      <w:r>
        <w:t xml:space="preserve">“ABUSE”</w:t>
      </w:r>
      <w:r>
        <w:t xml:space="preserve"> </w:t>
      </w:r>
      <w:r>
        <w:t xml:space="preserve">are treated identically.</w:t>
      </w:r>
    </w:p>
    <w:p>
      <w:pPr>
        <w:pStyle w:val="Compact"/>
        <w:numPr>
          <w:ilvl w:val="0"/>
          <w:numId w:val="1035"/>
        </w:numPr>
      </w:pPr>
      <w:r>
        <w:rPr>
          <w:b/>
          <w:bCs/>
        </w:rPr>
        <w:t xml:space="preserve">Punctuation Removal:</w:t>
      </w:r>
      <w:r>
        <w:t xml:space="preserve"> </w:t>
      </w:r>
      <w:r>
        <w:t xml:space="preserve">Non-alphabetic characters (numbers and punctuation) were stripped using</w:t>
      </w:r>
      <w:r>
        <w:t xml:space="preserve"> </w:t>
      </w:r>
      <w:r>
        <w:rPr>
          <w:rStyle w:val="VerbatimChar"/>
        </w:rPr>
        <w:t xml:space="preserve">re.sub(r'[^a-z\s]', '', text)</w:t>
      </w:r>
      <w:r>
        <w:t xml:space="preserve">.</w:t>
      </w:r>
    </w:p>
    <w:p>
      <w:pPr>
        <w:pStyle w:val="Compact"/>
        <w:numPr>
          <w:ilvl w:val="0"/>
          <w:numId w:val="1035"/>
        </w:numPr>
      </w:pPr>
      <w:r>
        <w:rPr>
          <w:b/>
          <w:bCs/>
        </w:rPr>
        <w:t xml:space="preserve">Tokenization:</w:t>
      </w:r>
      <w:r>
        <w:t xml:space="preserve"> </w:t>
      </w:r>
      <w:r>
        <w:t xml:space="preserve">The continuous string was split into a list of individual words (tokens) using</w:t>
      </w:r>
      <w:r>
        <w:t xml:space="preserve"> </w:t>
      </w:r>
      <w:r>
        <w:rPr>
          <w:rStyle w:val="VerbatimChar"/>
        </w:rPr>
        <w:t xml:space="preserve">text.split()</w:t>
      </w:r>
      <w:r>
        <w:t xml:space="preserve">. Extra whitespace was collapsed.</w:t>
      </w:r>
    </w:p>
    <w:bookmarkEnd w:id="61"/>
    <w:bookmarkStart w:id="62" w:name="stopword-removal"/>
    <w:p>
      <w:pPr>
        <w:pStyle w:val="Heading3"/>
      </w:pPr>
      <w:r>
        <w:rPr>
          <w:b/>
          <w:bCs/>
        </w:rPr>
        <w:t xml:space="preserve">12.4 Stopword Removal</w:t>
      </w:r>
    </w:p>
    <w:p>
      <w:pPr>
        <w:pStyle w:val="FirstParagraph"/>
      </w:pPr>
      <w:r>
        <w:t xml:space="preserve">Stopwords are common words that provide grammatical structure but little semantic meaning (e.g.,</w:t>
      </w:r>
      <w:r>
        <w:t xml:space="preserve"> </w:t>
      </w:r>
      <w:r>
        <w:t xml:space="preserve">“the”</w:t>
      </w:r>
      <w:r>
        <w:t xml:space="preserve">,</w:t>
      </w:r>
      <w:r>
        <w:t xml:space="preserve"> </w:t>
      </w:r>
      <w:r>
        <w:t xml:space="preserve">“is”</w:t>
      </w:r>
      <w:r>
        <w:t xml:space="preserve">,</w:t>
      </w:r>
      <w:r>
        <w:t xml:space="preserve"> </w:t>
      </w:r>
      <w:r>
        <w:t xml:space="preserve">“in”</w:t>
      </w:r>
      <w:r>
        <w:t xml:space="preserve">,</w:t>
      </w:r>
      <w:r>
        <w:t xml:space="preserve"> </w:t>
      </w:r>
      <w:r>
        <w:t xml:space="preserve">“and”</w:t>
      </w:r>
      <w:r>
        <w:t xml:space="preserve">). The Natural Language Toolkit (</w:t>
      </w:r>
      <w:r>
        <w:rPr>
          <w:rStyle w:val="VerbatimChar"/>
        </w:rPr>
        <w:t xml:space="preserve">nltk</w:t>
      </w:r>
      <w:r>
        <w:t xml:space="preserve">) library provided a standard list of English stopwords.</w:t>
      </w:r>
      <w:r>
        <w:t xml:space="preserve"> </w:t>
      </w:r>
      <w:r>
        <w:t xml:space="preserve">* A list comprehension</w:t>
      </w:r>
      <w:r>
        <w:t xml:space="preserve"> </w:t>
      </w:r>
      <w:r>
        <w:rPr>
          <w:rStyle w:val="VerbatimChar"/>
        </w:rPr>
        <w:t xml:space="preserve">[w for w in tokens if w not in stop_words]</w:t>
      </w:r>
      <w:r>
        <w:t xml:space="preserve"> </w:t>
      </w:r>
      <w:r>
        <w:t xml:space="preserve">filtered out these high-frequency, low-value words. This drastically reduces the size of the TF-IDF matrix calculated later.</w:t>
      </w:r>
    </w:p>
    <w:bookmarkEnd w:id="62"/>
    <w:bookmarkStart w:id="63" w:name="lemmatization-vs.-stemming"/>
    <w:p>
      <w:pPr>
        <w:pStyle w:val="Heading3"/>
      </w:pPr>
      <w:r>
        <w:rPr>
          <w:b/>
          <w:bCs/>
        </w:rPr>
        <w:t xml:space="preserve">12.5 Lemmatization vs. Stemming</w:t>
      </w:r>
    </w:p>
    <w:p>
      <w:pPr>
        <w:pStyle w:val="FirstParagraph"/>
      </w:pPr>
      <w:r>
        <w:t xml:space="preserve">To further reduce vocabulary size, words needed to be reduced to their root forms.</w:t>
      </w:r>
      <w:r>
        <w:t xml:space="preserve"> </w:t>
      </w:r>
      <w:r>
        <w:t xml:space="preserve">*</w:t>
      </w:r>
      <w:r>
        <w:t xml:space="preserve"> </w:t>
      </w:r>
      <w:r>
        <w:rPr>
          <w:b/>
          <w:bCs/>
        </w:rPr>
        <w:t xml:space="preserve">Stemming</w:t>
      </w:r>
      <w:r>
        <w:t xml:space="preserve"> </w:t>
      </w:r>
      <w:r>
        <w:t xml:space="preserve">(e.g., Porter Stemmer) is a crude heuristic that chops off word endings (e.g.,</w:t>
      </w:r>
      <w:r>
        <w:t xml:space="preserve"> </w:t>
      </w:r>
      <w:r>
        <w:t xml:space="preserve">“running”</w:t>
      </w:r>
      <w:r>
        <w:t xml:space="preserve"> </w:t>
      </w:r>
      <w:r>
        <w:t xml:space="preserve">becomes</w:t>
      </w:r>
      <w:r>
        <w:t xml:space="preserve"> </w:t>
      </w:r>
      <w:r>
        <w:t xml:space="preserve">“run”</w:t>
      </w:r>
      <w:r>
        <w:t xml:space="preserve">, but</w:t>
      </w:r>
      <w:r>
        <w:t xml:space="preserve"> </w:t>
      </w:r>
      <w:r>
        <w:t xml:space="preserve">“ponies”</w:t>
      </w:r>
      <w:r>
        <w:t xml:space="preserve"> </w:t>
      </w:r>
      <w:r>
        <w:t xml:space="preserve">might become</w:t>
      </w:r>
      <w:r>
        <w:t xml:space="preserve"> </w:t>
      </w:r>
      <w:r>
        <w:t xml:space="preserve">“poni”</w:t>
      </w:r>
      <w:r>
        <w:t xml:space="preserve">).</w:t>
      </w:r>
      <w:r>
        <w:t xml:space="preserve"> </w:t>
      </w:r>
      <w:r>
        <w:t xml:space="preserve">*</w:t>
      </w:r>
      <w:r>
        <w:t xml:space="preserve"> </w:t>
      </w:r>
      <w:r>
        <w:rPr>
          <w:b/>
          <w:bCs/>
        </w:rPr>
        <w:t xml:space="preserve">Lemmatization</w:t>
      </w:r>
      <w:r>
        <w:t xml:space="preserve"> </w:t>
      </w:r>
      <w:r>
        <w:t xml:space="preserve">uses a vocabulary and morphological analysis to return the proper dictionary base form (lemma).</w:t>
      </w:r>
      <w:r>
        <w:t xml:space="preserve"> </w:t>
      </w:r>
      <w:r>
        <w:t xml:space="preserve">“Running”</w:t>
      </w:r>
      <w:r>
        <w:t xml:space="preserve"> </w:t>
      </w:r>
      <w:r>
        <w:t xml:space="preserve">becomes</w:t>
      </w:r>
      <w:r>
        <w:t xml:space="preserve"> </w:t>
      </w:r>
      <w:r>
        <w:t xml:space="preserve">“run”</w:t>
      </w:r>
      <w:r>
        <w:t xml:space="preserve">, and</w:t>
      </w:r>
      <w:r>
        <w:t xml:space="preserve"> </w:t>
      </w:r>
      <w:r>
        <w:t xml:space="preserve">“better”</w:t>
      </w:r>
      <w:r>
        <w:t xml:space="preserve"> </w:t>
      </w:r>
      <w:r>
        <w:t xml:space="preserve">becomes</w:t>
      </w:r>
      <w:r>
        <w:t xml:space="preserve"> </w:t>
      </w:r>
      <w:r>
        <w:t xml:space="preserve">“good”</w:t>
      </w:r>
      <w:r>
        <w:t xml:space="preserve">.</w:t>
      </w:r>
      <w:r>
        <w:t xml:space="preserve"> </w:t>
      </w:r>
      <w:r>
        <w:t xml:space="preserve">*</w:t>
      </w:r>
      <w:r>
        <w:t xml:space="preserve"> </w:t>
      </w:r>
      <w:r>
        <w:rPr>
          <w:b/>
          <w:bCs/>
        </w:rPr>
        <w:t xml:space="preserve">Decision:</w:t>
      </w:r>
      <w:r>
        <w:t xml:space="preserve"> </w:t>
      </w:r>
      <w:r>
        <w:rPr>
          <w:rStyle w:val="VerbatimChar"/>
        </w:rPr>
        <w:t xml:space="preserve">WordNetLemmatizer</w:t>
      </w:r>
      <w:r>
        <w:t xml:space="preserve"> </w:t>
      </w:r>
      <w:r>
        <w:t xml:space="preserve">from NLTK was selected for this project. While slightly slower than stemming, it produces valid English words, which is superior for model accuracy.</w:t>
      </w:r>
    </w:p>
    <w:bookmarkEnd w:id="63"/>
    <w:bookmarkStart w:id="64" w:name="binary-label-binarization"/>
    <w:p>
      <w:pPr>
        <w:pStyle w:val="Heading3"/>
      </w:pPr>
      <w:r>
        <w:rPr>
          <w:b/>
          <w:bCs/>
        </w:rPr>
        <w:t xml:space="preserve">12.6 Binary Label Binarization</w:t>
      </w:r>
    </w:p>
    <w:p>
      <w:pPr>
        <w:pStyle w:val="FirstParagraph"/>
      </w:pPr>
      <w:r>
        <w:t xml:space="preserve">As noted in the EDA, the three-class system is imbalanced and difficult to practically apply to a simple Safe/Abusive filter. Therefore, the target variable was mapped to a binary format in a pandas dataframe operation:</w:t>
      </w:r>
      <w:r>
        <w:t xml:space="preserve"> </w:t>
      </w:r>
      <w:r>
        <w:t xml:space="preserve">* Original Class 2 (Neither)</w:t>
      </w:r>
      <w:r>
        <w:t xml:space="preserve"> </w:t>
      </w:r>
      <m:oMath>
        <m:r>
          <m:rPr>
            <m:sty m:val="p"/>
          </m:rPr>
          <m:t>→</m:t>
        </m:r>
      </m:oMath>
      <w:r>
        <w:t xml:space="preserve"> </w:t>
      </w:r>
      <w:r>
        <w:rPr>
          <w:b/>
          <w:bCs/>
        </w:rPr>
        <w:t xml:space="preserve">Mapped to 0 (Safe)</w:t>
      </w:r>
      <w:r>
        <w:t xml:space="preserve"> </w:t>
      </w:r>
      <w:r>
        <w:t xml:space="preserve">* Original Class 0 (Hate) and Class 1 (Offensive)</w:t>
      </w:r>
      <w:r>
        <w:t xml:space="preserve"> </w:t>
      </w:r>
      <m:oMath>
        <m:r>
          <m:rPr>
            <m:sty m:val="p"/>
          </m:rPr>
          <m:t>→</m:t>
        </m:r>
      </m:oMath>
      <w:r>
        <w:t xml:space="preserve"> </w:t>
      </w:r>
      <w:r>
        <w:rPr>
          <w:b/>
          <w:bCs/>
        </w:rPr>
        <w:t xml:space="preserve">Mapped to 1 (Abusive)</w:t>
      </w:r>
    </w:p>
    <w:p>
      <w:pPr>
        <w:pStyle w:val="BodyText"/>
      </w:pPr>
      <w:r>
        <w:t xml:space="preserve">The final processed data was saved to</w:t>
      </w:r>
      <w:r>
        <w:t xml:space="preserve"> </w:t>
      </w:r>
      <w:r>
        <w:rPr>
          <w:rStyle w:val="VerbatimChar"/>
        </w:rPr>
        <w:t xml:space="preserve">data/processed/cleaned_data.csv</w:t>
      </w:r>
      <w:r>
        <w:t xml:space="preserve">.</w:t>
      </w:r>
    </w:p>
    <w:p>
      <w:r>
        <w:pict>
          <v:rect style="width:0;height:1.5pt" o:hralign="center" o:hrstd="t" o:hr="t"/>
        </w:pict>
      </w:r>
    </w:p>
    <w:bookmarkEnd w:id="64"/>
    <w:bookmarkEnd w:id="65"/>
    <w:bookmarkStart w:id="70" w:name="feature-engineering"/>
    <w:p>
      <w:pPr>
        <w:pStyle w:val="Heading2"/>
      </w:pPr>
      <w:r>
        <w:rPr>
          <w:b/>
          <w:bCs/>
        </w:rPr>
        <w:t xml:space="preserve">13. Feature Engineering</w:t>
      </w:r>
    </w:p>
    <w:p>
      <w:pPr>
        <w:pStyle w:val="FirstParagraph"/>
      </w:pPr>
      <w:r>
        <w:t xml:space="preserve">Machine learning algorithms cannot read text; they require numerical input. Feature engineering is the process of translating the cleaned text tokens into mathematical vectors representing the document. This is handled in</w:t>
      </w:r>
      <w:r>
        <w:t xml:space="preserve"> </w:t>
      </w:r>
      <w:r>
        <w:rPr>
          <w:rStyle w:val="VerbatimChar"/>
        </w:rPr>
        <w:t xml:space="preserve">src/features.py</w:t>
      </w:r>
      <w:r>
        <w:t xml:space="preserve">.</w:t>
      </w:r>
    </w:p>
    <w:bookmarkStart w:id="66" w:name="limitations-of-bag-of-words-bow"/>
    <w:p>
      <w:pPr>
        <w:pStyle w:val="Heading3"/>
      </w:pPr>
      <w:r>
        <w:rPr>
          <w:b/>
          <w:bCs/>
        </w:rPr>
        <w:t xml:space="preserve">13.1 Limitations of Bag-of-Words (BoW)</w:t>
      </w:r>
    </w:p>
    <w:p>
      <w:pPr>
        <w:pStyle w:val="FirstParagraph"/>
      </w:pPr>
      <w:r>
        <w:t xml:space="preserve">The simplest vectorization technique is Bag-of-Words (CountVectorizer). It creates a matrix where columns are unique vocabulary words, and rows are documents. The cell value is the integer count of that word in the document.</w:t>
      </w:r>
      <w:r>
        <w:t xml:space="preserve"> </w:t>
      </w:r>
      <w:r>
        <w:t xml:space="preserve">*</w:t>
      </w:r>
      <w:r>
        <w:t xml:space="preserve"> </w:t>
      </w:r>
      <w:r>
        <w:rPr>
          <w:i/>
          <w:iCs/>
        </w:rPr>
        <w:t xml:space="preserve">Problem:</w:t>
      </w:r>
      <w:r>
        <w:t xml:space="preserve"> </w:t>
      </w:r>
      <w:r>
        <w:t xml:space="preserve">BoW gives too much weight to words that are frequent across all documents but carry no specific meaning. It also ignores the relative importance of rare but highly informative words (e.g., a specific racial slur).</w:t>
      </w:r>
    </w:p>
    <w:bookmarkEnd w:id="66"/>
    <w:bookmarkStart w:id="67" w:name="X2c7f39c4bcaa858b9a1451e904274bc540fd1db"/>
    <w:p>
      <w:pPr>
        <w:pStyle w:val="Heading3"/>
      </w:pPr>
      <w:r>
        <w:rPr>
          <w:b/>
          <w:bCs/>
        </w:rPr>
        <w:t xml:space="preserve">13.2 Term Frequency-Inverse Document Frequency (TF-IDF)</w:t>
      </w:r>
    </w:p>
    <w:p>
      <w:pPr>
        <w:pStyle w:val="FirstParagraph"/>
      </w:pPr>
      <w:r>
        <w:t xml:space="preserve">To solve the BoW problem, Scikit-learn’s</w:t>
      </w:r>
      <w:r>
        <w:t xml:space="preserve"> </w:t>
      </w:r>
      <w:r>
        <w:rPr>
          <w:rStyle w:val="VerbatimChar"/>
        </w:rPr>
        <w:t xml:space="preserve">TfidfVectorizer</w:t>
      </w:r>
      <w:r>
        <w:t xml:space="preserve"> </w:t>
      </w:r>
      <w:r>
        <w:t xml:space="preserve">was implemented. TF-IDF calculates a statistical measure used to evaluate how important a word is to a document in a collection or corpus.</w:t>
      </w:r>
    </w:p>
    <w:p>
      <w:pPr>
        <w:pStyle w:val="BodyText"/>
      </w:pPr>
      <w:r>
        <w:t xml:space="preserve">The formula is defined as:</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nor/>
              <m:sty m:val="p"/>
            </m:rPr>
            <m:t>IDF</m:t>
          </m:r>
          <m:r>
            <m:rPr>
              <m:sty m:val="p"/>
            </m:rPr>
            <m:t>(</m:t>
          </m:r>
          <m:r>
            <m:t>t</m:t>
          </m:r>
          <m:r>
            <m:rPr>
              <m:sty m:val="p"/>
            </m:rPr>
            <m:t>,</m:t>
          </m:r>
          <m:r>
            <m:t>D</m:t>
          </m:r>
          <m:r>
            <m:rPr>
              <m:sty m:val="p"/>
            </m:rPr>
            <m:t>)</m:t>
          </m:r>
        </m:oMath>
      </m:oMathPara>
    </w:p>
    <w:p>
      <w:pPr>
        <w:pStyle w:val="Compact"/>
        <w:numPr>
          <w:ilvl w:val="0"/>
          <w:numId w:val="1036"/>
        </w:numPr>
      </w:pPr>
      <w:r>
        <w:rPr>
          <w:b/>
          <w:bCs/>
        </w:rPr>
        <w:t xml:space="preserve">Term Frequency (TF):</w:t>
      </w:r>
      <w:r>
        <w:t xml:space="preserve"> </w:t>
      </w:r>
      <w:r>
        <w:t xml:space="preserve">How frequently a term</w:t>
      </w:r>
      <w:r>
        <w:t xml:space="preserve"> </w:t>
      </w:r>
      <m:oMath>
        <m:r>
          <m:t>t</m:t>
        </m:r>
      </m:oMath>
      <w:r>
        <w:t xml:space="preserve"> </w:t>
      </w:r>
      <w:r>
        <w:t xml:space="preserve">occurs in a specific document</w:t>
      </w:r>
      <w:r>
        <w:t xml:space="preserve"> </w:t>
      </w:r>
      <m:oMath>
        <m:r>
          <m:t>d</m:t>
        </m:r>
      </m:oMath>
      <w:r>
        <w:t xml:space="preserve">.</w:t>
      </w:r>
    </w:p>
    <w:p>
      <w:pPr>
        <w:pStyle w:val="Compact"/>
        <w:numPr>
          <w:ilvl w:val="0"/>
          <w:numId w:val="1036"/>
        </w:numPr>
      </w:pPr>
      <w:r>
        <w:rPr>
          <w:b/>
          <w:bCs/>
        </w:rPr>
        <w:t xml:space="preserve">Inverse Document Frequency (IDF):</w:t>
      </w:r>
      <w:r>
        <w:t xml:space="preserve"> </w:t>
      </w:r>
      <w:r>
        <w:t xml:space="preserve">A measure of how much information the word provides. It is the logarithmically scaled inverse fraction of the documents that contain the word. If a word appears in every single tweet, its IDF approaches zero. If it is rare, its IDF is high.</w:t>
      </w:r>
    </w:p>
    <w:p>
      <w:pPr>
        <w:pStyle w:val="FirstParagraph"/>
      </w:pPr>
      <w:r>
        <w:t xml:space="preserve">This ensures that highly abusive words, which appear frequently in toxic tweets but rarely in safe tweets, are given massive mathematical weight.</w:t>
      </w:r>
    </w:p>
    <w:bookmarkEnd w:id="67"/>
    <w:bookmarkStart w:id="68" w:name="n-gram-generation"/>
    <w:p>
      <w:pPr>
        <w:pStyle w:val="Heading3"/>
      </w:pPr>
      <w:r>
        <w:rPr>
          <w:b/>
          <w:bCs/>
        </w:rPr>
        <w:t xml:space="preserve">13.3 N-gram Generation</w:t>
      </w:r>
    </w:p>
    <w:p>
      <w:pPr>
        <w:pStyle w:val="FirstParagraph"/>
      </w:pPr>
      <w:r>
        <w:t xml:space="preserve">By default, TF-IDF looks at individual words (unigrams). However, meaning often relies on pairs of words (e.g.,</w:t>
      </w:r>
      <w:r>
        <w:t xml:space="preserve"> </w:t>
      </w:r>
      <w:r>
        <w:t xml:space="preserve">“not good”</w:t>
      </w:r>
      <w:r>
        <w:t xml:space="preserve"> </w:t>
      </w:r>
      <w:r>
        <w:t xml:space="preserve">vs. </w:t>
      </w:r>
      <w:r>
        <w:t xml:space="preserve">“good”</w:t>
      </w:r>
      <w:r>
        <w:t xml:space="preserve">).</w:t>
      </w:r>
      <w:r>
        <w:t xml:space="preserve"> </w:t>
      </w:r>
      <w:r>
        <w:t xml:space="preserve">* The parameter</w:t>
      </w:r>
      <w:r>
        <w:t xml:space="preserve"> </w:t>
      </w:r>
      <w:r>
        <w:rPr>
          <w:rStyle w:val="VerbatimChar"/>
        </w:rPr>
        <w:t xml:space="preserve">ngram_range=(1, 2)</w:t>
      </w:r>
      <w:r>
        <w:t xml:space="preserve"> </w:t>
      </w:r>
      <w:r>
        <w:t xml:space="preserve">was passed to the vectorizer. This instructed the algorithm to create features for both individual words (unigrams) AND adjacent word pairs (bigrams).</w:t>
      </w:r>
    </w:p>
    <w:bookmarkEnd w:id="68"/>
    <w:bookmarkStart w:id="69" w:name="X0b963f86614c11e5a34c7564db791ca70e27650"/>
    <w:p>
      <w:pPr>
        <w:pStyle w:val="Heading3"/>
      </w:pPr>
      <w:r>
        <w:rPr>
          <w:b/>
          <w:bCs/>
        </w:rPr>
        <w:t xml:space="preserve">13.4 Dimensionality Management and Sparse Matrices</w:t>
      </w:r>
    </w:p>
    <w:p>
      <w:pPr>
        <w:pStyle w:val="FirstParagraph"/>
      </w:pPr>
      <w:r>
        <w:t xml:space="preserve">Combining a large dataset with unigrams and bigrams creates an astronomically large vocabulary. If a dataset has 25,000 tweets and 100,000 unique bigrams, the resulting matrix would have 2.5 billion cells.</w:t>
      </w:r>
      <w:r>
        <w:t xml:space="preserve"> </w:t>
      </w:r>
      <w:r>
        <w:t xml:space="preserve">* To prevent the computer’s RAM from crashing, the</w:t>
      </w:r>
      <w:r>
        <w:t xml:space="preserve"> </w:t>
      </w:r>
      <w:r>
        <w:rPr>
          <w:rStyle w:val="VerbatimChar"/>
        </w:rPr>
        <w:t xml:space="preserve">max_features=15000</w:t>
      </w:r>
      <w:r>
        <w:t xml:space="preserve"> </w:t>
      </w:r>
      <w:r>
        <w:t xml:space="preserve">parameter was enforced. The vectorizer only kept the top 15,000 most statistically significant n-grams across the corpus.</w:t>
      </w:r>
      <w:r>
        <w:t xml:space="preserve"> </w:t>
      </w:r>
      <w:r>
        <w:t xml:space="preserve">* The</w:t>
      </w:r>
      <w:r>
        <w:t xml:space="preserve"> </w:t>
      </w:r>
      <w:r>
        <w:rPr>
          <w:rStyle w:val="VerbatimChar"/>
        </w:rPr>
        <w:t xml:space="preserve">min_df=2</w:t>
      </w:r>
      <w:r>
        <w:t xml:space="preserve"> </w:t>
      </w:r>
      <w:r>
        <w:t xml:space="preserve">parameter was added to ignore bizarre misspellings or unique terms that only appeared exactly once in the entire dataset.</w:t>
      </w:r>
      <w:r>
        <w:t xml:space="preserve"> </w:t>
      </w:r>
      <w:r>
        <w:t xml:space="preserve">* The resulting output is a SciPy</w:t>
      </w:r>
      <w:r>
        <w:t xml:space="preserve"> </w:t>
      </w:r>
      <w:r>
        <w:rPr>
          <w:b/>
          <w:bCs/>
        </w:rPr>
        <w:t xml:space="preserve">Sparse Matrix</w:t>
      </w:r>
      <w:r>
        <w:t xml:space="preserve">. Because 99% of the cells in a TF-IDF matrix are zeros (most tweets only contain 10-20 words out of the 15,000 possible), a sparse matrix only stores the locations and values of the non-zero elements, saving massive amounts of memory.</w:t>
      </w:r>
    </w:p>
    <w:p>
      <w:pPr>
        <w:pStyle w:val="BodyText"/>
      </w:pPr>
      <w:r>
        <w:t xml:space="preserve">The trained vectorizer object was then serialized using Python’s</w:t>
      </w:r>
      <w:r>
        <w:t xml:space="preserve"> </w:t>
      </w:r>
      <w:r>
        <w:rPr>
          <w:rStyle w:val="VerbatimChar"/>
        </w:rPr>
        <w:t xml:space="preserve">pickle</w:t>
      </w:r>
      <w:r>
        <w:t xml:space="preserve"> </w:t>
      </w:r>
      <w:r>
        <w:t xml:space="preserve">library (</w:t>
      </w:r>
      <w:r>
        <w:rPr>
          <w:rStyle w:val="VerbatimChar"/>
        </w:rPr>
        <w:t xml:space="preserve">models/tfidf_vectorizer.pkl</w:t>
      </w:r>
      <w:r>
        <w:t xml:space="preserve">) so it could be reused during real-time inference without needing retraining.</w:t>
      </w:r>
    </w:p>
    <w:p>
      <w:r>
        <w:pict>
          <v:rect style="width:0;height:1.5pt" o:hralign="center" o:hrstd="t" o:hr="t"/>
        </w:pict>
      </w:r>
    </w:p>
    <w:bookmarkEnd w:id="69"/>
    <w:bookmarkEnd w:id="70"/>
    <w:bookmarkStart w:id="77" w:name="Xeb7f282452af5d3f94a7f43e4d92377530b6437"/>
    <w:p>
      <w:pPr>
        <w:pStyle w:val="Heading2"/>
      </w:pPr>
      <w:r>
        <w:rPr>
          <w:b/>
          <w:bCs/>
        </w:rPr>
        <w:t xml:space="preserve">14. Classical Machine Learning Model Training (CPU)</w:t>
      </w:r>
    </w:p>
    <w:p>
      <w:pPr>
        <w:pStyle w:val="FirstParagraph"/>
      </w:pPr>
      <w:r>
        <w:t xml:space="preserve">With the data numerically encoded, the project moved into the modeling phase, executing the</w:t>
      </w:r>
      <w:r>
        <w:t xml:space="preserve"> </w:t>
      </w:r>
      <w:r>
        <w:rPr>
          <w:rStyle w:val="VerbatimChar"/>
        </w:rPr>
        <w:t xml:space="preserve">src/train_cpu.py</w:t>
      </w:r>
      <w:r>
        <w:t xml:space="preserve"> </w:t>
      </w:r>
      <w:r>
        <w:t xml:space="preserve">script. The goal here was to establish a strong</w:t>
      </w:r>
      <w:r>
        <w:t xml:space="preserve"> </w:t>
      </w:r>
      <w:r>
        <w:t xml:space="preserve">“classical”</w:t>
      </w:r>
      <w:r>
        <w:t xml:space="preserve"> </w:t>
      </w:r>
      <w:r>
        <w:t xml:space="preserve">baseline before attempting deep learning.</w:t>
      </w:r>
    </w:p>
    <w:bookmarkStart w:id="71" w:name="train-test-data-splitting"/>
    <w:p>
      <w:pPr>
        <w:pStyle w:val="Heading3"/>
      </w:pPr>
      <w:r>
        <w:rPr>
          <w:b/>
          <w:bCs/>
        </w:rPr>
        <w:t xml:space="preserve">14.1 Train-Test Data Splitting</w:t>
      </w:r>
    </w:p>
    <w:p>
      <w:pPr>
        <w:pStyle w:val="FirstParagraph"/>
      </w:pPr>
      <w:r>
        <w:t xml:space="preserve">To evaluate the models objectively, they cannot be tested on the data they learned from. Scikit-learn’s</w:t>
      </w:r>
      <w:r>
        <w:t xml:space="preserve"> </w:t>
      </w:r>
      <w:r>
        <w:rPr>
          <w:rStyle w:val="VerbatimChar"/>
        </w:rPr>
        <w:t xml:space="preserve">train_test_split</w:t>
      </w:r>
      <w:r>
        <w:t xml:space="preserve"> </w:t>
      </w:r>
      <w:r>
        <w:t xml:space="preserve">function was used to partition the data:</w:t>
      </w:r>
      <w:r>
        <w:t xml:space="preserve"> </w:t>
      </w:r>
      <w:r>
        <w:t xml:space="preserve">*</w:t>
      </w:r>
      <w:r>
        <w:t xml:space="preserve"> </w:t>
      </w:r>
      <w:r>
        <w:rPr>
          <w:b/>
          <w:bCs/>
        </w:rPr>
        <w:t xml:space="preserve">Training Set (80%):</w:t>
      </w:r>
      <w:r>
        <w:t xml:space="preserve"> </w:t>
      </w:r>
      <w:r>
        <w:t xml:space="preserve">~19,800 tweets. Used to fit the mathematical weights of the models.</w:t>
      </w:r>
      <w:r>
        <w:t xml:space="preserve"> </w:t>
      </w:r>
      <w:r>
        <w:t xml:space="preserve">*</w:t>
      </w:r>
      <w:r>
        <w:t xml:space="preserve"> </w:t>
      </w:r>
      <w:r>
        <w:rPr>
          <w:b/>
          <w:bCs/>
        </w:rPr>
        <w:t xml:space="preserve">Testing Set (20%):</w:t>
      </w:r>
      <w:r>
        <w:t xml:space="preserve"> </w:t>
      </w:r>
      <w:r>
        <w:t xml:space="preserve">~4,900 tweets. Held out entirely during training. Used to simulate real-world, unseen data to calculate final accuracy and F1 scores.</w:t>
      </w:r>
      <w:r>
        <w:t xml:space="preserve"> </w:t>
      </w:r>
      <w:r>
        <w:t xml:space="preserve">* The</w:t>
      </w:r>
      <w:r>
        <w:t xml:space="preserve"> </w:t>
      </w:r>
      <w:r>
        <w:rPr>
          <w:rStyle w:val="VerbatimChar"/>
        </w:rPr>
        <w:t xml:space="preserve">stratify=y</w:t>
      </w:r>
      <w:r>
        <w:t xml:space="preserve"> </w:t>
      </w:r>
      <w:r>
        <w:t xml:space="preserve">parameter was crucially employed. Because the dataset is imbalanced (only 17% Safe), stratification ensures that both the 80% training set and the 20% testing set maintain exactly this 83/17 split. Without this, the test set might randomly end up with no safe tweets at all, ruining the evaluation.</w:t>
      </w:r>
    </w:p>
    <w:bookmarkEnd w:id="71"/>
    <w:bookmarkStart w:id="72" w:name="logistic-regression"/>
    <w:p>
      <w:pPr>
        <w:pStyle w:val="Heading3"/>
      </w:pPr>
      <w:r>
        <w:rPr>
          <w:b/>
          <w:bCs/>
        </w:rPr>
        <w:t xml:space="preserve">14.2 Logistic Regression</w:t>
      </w:r>
    </w:p>
    <w:p>
      <w:pPr>
        <w:pStyle w:val="FirstParagraph"/>
      </w:pPr>
      <w:r>
        <w:t xml:space="preserve">Despite the name, Logistic Regression is a classification algorithm. It uses a logistic function (sigmoid) to model a binary dependent variable.</w:t>
      </w:r>
      <w:r>
        <w:t xml:space="preserve"> </w:t>
      </w:r>
      <w:r>
        <w:t xml:space="preserve">*</w:t>
      </w:r>
      <w:r>
        <w:t xml:space="preserve"> </w:t>
      </w:r>
      <w:r>
        <w:rPr>
          <w:b/>
          <w:bCs/>
        </w:rPr>
        <w:t xml:space="preserve">Implementation:</w:t>
      </w:r>
      <w:r>
        <w:t xml:space="preserve"> </w:t>
      </w:r>
      <w:r>
        <w:rPr>
          <w:rStyle w:val="VerbatimChar"/>
        </w:rPr>
        <w:t xml:space="preserve">LogisticRegression(max_iter=1000, C=1.0)</w:t>
      </w:r>
      <w:r>
        <w:t xml:space="preserve"> </w:t>
      </w:r>
      <w:r>
        <w:t xml:space="preserve">*</w:t>
      </w:r>
      <w:r>
        <w:t xml:space="preserve"> </w:t>
      </w:r>
      <w:r>
        <w:rPr>
          <w:b/>
          <w:bCs/>
        </w:rPr>
        <w:t xml:space="preserve">Why it was chosen:</w:t>
      </w:r>
      <w:r>
        <w:t xml:space="preserve"> </w:t>
      </w:r>
      <w:r>
        <w:t xml:space="preserve">It is fast, highly interpretable, and performs exceptionally well on sparse, high-dimensional data like TF-IDF matrices. It serves as the standard baseline for NLP text classification.</w:t>
      </w:r>
    </w:p>
    <w:bookmarkEnd w:id="72"/>
    <w:bookmarkStart w:id="73" w:name="multinomial-naive-bayes"/>
    <w:p>
      <w:pPr>
        <w:pStyle w:val="Heading3"/>
      </w:pPr>
      <w:r>
        <w:rPr>
          <w:b/>
          <w:bCs/>
        </w:rPr>
        <w:t xml:space="preserve">14.3 Multinomial Naive Bayes</w:t>
      </w:r>
    </w:p>
    <w:p>
      <w:pPr>
        <w:pStyle w:val="FirstParagraph"/>
      </w:pPr>
      <w:r>
        <w:t xml:space="preserve">Based on Bayes’ Theorem, this algorithm assumes that the presence of a particular feature in a class is unrelated to the presence of any other feature (hence</w:t>
      </w:r>
      <w:r>
        <w:t xml:space="preserve"> </w:t>
      </w:r>
      <w:r>
        <w:t xml:space="preserve">“naive”</w:t>
      </w:r>
      <w:r>
        <w:t xml:space="preserve">).</w:t>
      </w:r>
      <w:r>
        <w:t xml:space="preserve"> </w:t>
      </w:r>
      <w:r>
        <w:t xml:space="preserve">*</w:t>
      </w:r>
      <w:r>
        <w:t xml:space="preserve"> </w:t>
      </w:r>
      <w:r>
        <w:rPr>
          <w:b/>
          <w:bCs/>
        </w:rPr>
        <w:t xml:space="preserve">Implementation:</w:t>
      </w:r>
      <w:r>
        <w:t xml:space="preserve"> </w:t>
      </w:r>
      <w:r>
        <w:rPr>
          <w:rStyle w:val="VerbatimChar"/>
        </w:rPr>
        <w:t xml:space="preserve">MultinomialNB(alpha=0.1)</w:t>
      </w:r>
      <w:r>
        <w:t xml:space="preserve"> </w:t>
      </w:r>
      <w:r>
        <w:t xml:space="preserve">*</w:t>
      </w:r>
      <w:r>
        <w:t xml:space="preserve"> </w:t>
      </w:r>
      <w:r>
        <w:rPr>
          <w:b/>
          <w:bCs/>
        </w:rPr>
        <w:t xml:space="preserve">Why it was chosen:</w:t>
      </w:r>
      <w:r>
        <w:t xml:space="preserve"> </w:t>
      </w:r>
      <w:r>
        <w:t xml:space="preserve">It is historically the go-to algorithm for spam filtering and document classification. It calculates the probability of a tweet belonging to a class based on the combined probabilities of its constituent words.</w:t>
      </w:r>
    </w:p>
    <w:bookmarkEnd w:id="73"/>
    <w:bookmarkStart w:id="74" w:name="X74aaa1543b7c9420a4fc2b9401a13375b21bedd"/>
    <w:p>
      <w:pPr>
        <w:pStyle w:val="Heading3"/>
      </w:pPr>
      <w:r>
        <w:rPr>
          <w:b/>
          <w:bCs/>
        </w:rPr>
        <w:t xml:space="preserve">14.4 Linear Support Vector Classifier (LinearSVC)</w:t>
      </w:r>
    </w:p>
    <w:p>
      <w:pPr>
        <w:pStyle w:val="FirstParagraph"/>
      </w:pPr>
      <w:r>
        <w:t xml:space="preserve">A Support Vector Machine attempts to find a hyperplane in N-dimensional space (where N is 15,000 features in this case) that distinctly classifies the data points with the maximum possible margin between the classes.</w:t>
      </w:r>
      <w:r>
        <w:t xml:space="preserve"> </w:t>
      </w:r>
      <w:r>
        <w:t xml:space="preserve">*</w:t>
      </w:r>
      <w:r>
        <w:t xml:space="preserve"> </w:t>
      </w:r>
      <w:r>
        <w:rPr>
          <w:b/>
          <w:bCs/>
        </w:rPr>
        <w:t xml:space="preserve">Implementation:</w:t>
      </w:r>
      <w:r>
        <w:t xml:space="preserve"> </w:t>
      </w:r>
      <w:r>
        <w:rPr>
          <w:rStyle w:val="VerbatimChar"/>
        </w:rPr>
        <w:t xml:space="preserve">LinearSVC(C=1.0, max_iter=2000)</w:t>
      </w:r>
      <w:r>
        <w:t xml:space="preserve"> </w:t>
      </w:r>
      <w:r>
        <w:t xml:space="preserve">*</w:t>
      </w:r>
      <w:r>
        <w:t xml:space="preserve"> </w:t>
      </w:r>
      <w:r>
        <w:rPr>
          <w:b/>
          <w:bCs/>
        </w:rPr>
        <w:t xml:space="preserve">Why it was chosen:</w:t>
      </w:r>
      <w:r>
        <w:t xml:space="preserve"> </w:t>
      </w:r>
      <w:r>
        <w:t xml:space="preserve">SVMs are mathematically rigorous and known for high accuracy in high-dimensional text classification spaces.</w:t>
      </w:r>
      <w:r>
        <w:t xml:space="preserve"> </w:t>
      </w:r>
      <w:r>
        <w:rPr>
          <w:rStyle w:val="VerbatimChar"/>
        </w:rPr>
        <w:t xml:space="preserve">LinearSVC</w:t>
      </w:r>
      <w:r>
        <w:t xml:space="preserve"> </w:t>
      </w:r>
      <w:r>
        <w:t xml:space="preserve">is specifically optimized for sparse text data, running much faster than standard kernel-based SVMs.</w:t>
      </w:r>
    </w:p>
    <w:bookmarkEnd w:id="74"/>
    <w:bookmarkStart w:id="75" w:name="random-forest-classifier"/>
    <w:p>
      <w:pPr>
        <w:pStyle w:val="Heading3"/>
      </w:pPr>
      <w:r>
        <w:rPr>
          <w:b/>
          <w:bCs/>
        </w:rPr>
        <w:t xml:space="preserve">14.5 Random Forest Classifier</w:t>
      </w:r>
    </w:p>
    <w:p>
      <w:pPr>
        <w:pStyle w:val="FirstParagraph"/>
      </w:pPr>
      <w:r>
        <w:t xml:space="preserve">An ensemble learning method that constructs a multitude of decision trees at training time. To classify a new tweet, it passes it down every tree and outputs the class that receives the majority vote.</w:t>
      </w:r>
      <w:r>
        <w:t xml:space="preserve"> </w:t>
      </w:r>
      <w:r>
        <w:t xml:space="preserve">*</w:t>
      </w:r>
      <w:r>
        <w:t xml:space="preserve"> </w:t>
      </w:r>
      <w:r>
        <w:rPr>
          <w:b/>
          <w:bCs/>
        </w:rPr>
        <w:t xml:space="preserve">Implementation:</w:t>
      </w:r>
      <w:r>
        <w:t xml:space="preserve"> </w:t>
      </w:r>
      <w:r>
        <w:rPr>
          <w:rStyle w:val="VerbatimChar"/>
        </w:rPr>
        <w:t xml:space="preserve">RandomForestClassifier(n_estimators=200, n_jobs=-1)</w:t>
      </w:r>
      <w:r>
        <w:t xml:space="preserve"> </w:t>
      </w:r>
      <w:r>
        <w:t xml:space="preserve">*</w:t>
      </w:r>
      <w:r>
        <w:t xml:space="preserve"> </w:t>
      </w:r>
      <w:r>
        <w:rPr>
          <w:b/>
          <w:bCs/>
        </w:rPr>
        <w:t xml:space="preserve">Why it was chosen:</w:t>
      </w:r>
      <w:r>
        <w:t xml:space="preserve"> </w:t>
      </w:r>
      <w:r>
        <w:t xml:space="preserve">It is robust to overfitting and handles non-linear relationships well. The</w:t>
      </w:r>
      <w:r>
        <w:t xml:space="preserve"> </w:t>
      </w:r>
      <w:r>
        <w:rPr>
          <w:rStyle w:val="VerbatimChar"/>
        </w:rPr>
        <w:t xml:space="preserve">n_jobs=-1</w:t>
      </w:r>
      <w:r>
        <w:t xml:space="preserve"> </w:t>
      </w:r>
      <w:r>
        <w:t xml:space="preserve">parameter tells the algorithm to utilize all available CPU cores in parallel to speed up the slow tree-building process.</w:t>
      </w:r>
    </w:p>
    <w:bookmarkEnd w:id="75"/>
    <w:bookmarkStart w:id="76" w:name="cross-validation-strategy"/>
    <w:p>
      <w:pPr>
        <w:pStyle w:val="Heading3"/>
      </w:pPr>
      <w:r>
        <w:rPr>
          <w:b/>
          <w:bCs/>
        </w:rPr>
        <w:t xml:space="preserve">14.6 Cross-Validation Strategy</w:t>
      </w:r>
    </w:p>
    <w:p>
      <w:pPr>
        <w:pStyle w:val="FirstParagraph"/>
      </w:pPr>
      <w:r>
        <w:t xml:space="preserve">To ensure the models were not simply getting</w:t>
      </w:r>
      <w:r>
        <w:t xml:space="preserve"> </w:t>
      </w:r>
      <w:r>
        <w:t xml:space="preserve">“lucky”</w:t>
      </w:r>
      <w:r>
        <w:t xml:space="preserve"> </w:t>
      </w:r>
      <w:r>
        <w:t xml:space="preserve">on the specific 80/20 train/test split,</w:t>
      </w:r>
      <w:r>
        <w:t xml:space="preserve"> </w:t>
      </w:r>
      <w:r>
        <w:rPr>
          <w:b/>
          <w:bCs/>
        </w:rPr>
        <w:t xml:space="preserve">k-fold cross-validation</w:t>
      </w:r>
      <w:r>
        <w:t xml:space="preserve"> </w:t>
      </w:r>
      <w:r>
        <w:t xml:space="preserve">was applied during the training phase using</w:t>
      </w:r>
      <w:r>
        <w:t xml:space="preserve"> </w:t>
      </w:r>
      <w:r>
        <w:rPr>
          <w:rStyle w:val="VerbatimChar"/>
        </w:rPr>
        <w:t xml:space="preserve">cross_val_score(cv=5)</w:t>
      </w:r>
      <w:r>
        <w:t xml:space="preserve">.</w:t>
      </w:r>
      <w:r>
        <w:t xml:space="preserve"> </w:t>
      </w:r>
      <w:r>
        <w:t xml:space="preserve">The training data was split into 5 chunks. The model was trained 5 times, each time using 4 chunks for training and 1 chunk for validation. The average score across all 5 runs was calculated.</w:t>
      </w:r>
    </w:p>
    <w:p>
      <w:pPr>
        <w:pStyle w:val="BodyText"/>
      </w:pPr>
      <w:r>
        <w:t xml:space="preserve">The performance metrics collected from these classical models formed the baseline against which the subsequent GPU-accelerated deep learning models would be judged. The best-performing classical model (typically Logistic Regression or LinearSVC) was pickled and saved as</w:t>
      </w:r>
      <w:r>
        <w:t xml:space="preserve"> </w:t>
      </w:r>
      <w:r>
        <w:rPr>
          <w:rStyle w:val="VerbatimChar"/>
        </w:rPr>
        <w:t xml:space="preserve">models/best_classical.pkl</w:t>
      </w:r>
      <w:r>
        <w:t xml:space="preserve"> </w:t>
      </w:r>
      <w:r>
        <w:t xml:space="preserve">to be utilized in the Flask web application as the</w:t>
      </w:r>
      <w:r>
        <w:t xml:space="preserve"> </w:t>
      </w:r>
      <w:r>
        <w:t xml:space="preserve">“Classical (TF-IDF)”</w:t>
      </w:r>
      <w:r>
        <w:t xml:space="preserve"> </w:t>
      </w:r>
      <w:r>
        <w:t xml:space="preserve">option.</w:t>
      </w:r>
    </w:p>
    <w:p>
      <w:r>
        <w:pict>
          <v:rect style="width:0;height:1.5pt" o:hralign="center" o:hrstd="t" o:hr="t"/>
        </w:pict>
      </w:r>
    </w:p>
    <w:p>
      <w:pPr>
        <w:pStyle w:val="FirstParagraph"/>
      </w:pPr>
      <w:r>
        <w:rPr>
          <w:i/>
          <w:iCs/>
        </w:rPr>
        <w:t xml:space="preserve">End of Part 2. The subsequent section, Part 3, will detail the advanced deep learning implementation utilizing GPUs, comprehensive model evaluation, the development of the Flask web server, and the integration of the voice recognition interface.</w:t>
      </w:r>
    </w:p>
    <w:p>
      <w:r>
        <w:pict>
          <v:rect style="width:0;height:1.5pt" o:hralign="center" o:hrstd="t" o:hr="t"/>
        </w:pict>
      </w:r>
    </w:p>
    <w:bookmarkEnd w:id="76"/>
    <w:bookmarkEnd w:id="77"/>
    <w:bookmarkStart w:id="78" w:name="X37a42e745bc7ab7d13cc54da24224277f7b3428"/>
    <w:p>
      <w:pPr>
        <w:pStyle w:val="Heading2"/>
      </w:pPr>
      <w:r>
        <w:t xml:space="preserve">Part 3: Deep Learning, Evaluation, Web Deployment &amp; Voice Integration</w:t>
      </w:r>
    </w:p>
    <w:p>
      <w:r>
        <w:pict>
          <v:rect style="width:0;height:1.5pt" o:hralign="center" o:hrstd="t" o:hr="t"/>
        </w:pict>
      </w:r>
    </w:p>
    <w:bookmarkEnd w:id="78"/>
    <w:bookmarkStart w:id="79" w:name="table-of-contents-part-3"/>
    <w:p>
      <w:pPr>
        <w:pStyle w:val="Heading2"/>
      </w:pPr>
      <w:r>
        <w:rPr>
          <w:b/>
          <w:bCs/>
        </w:rPr>
        <w:t xml:space="preserve">Table of Contents — Part 3</w:t>
      </w:r>
    </w:p>
    <w:p>
      <w:pPr>
        <w:pStyle w:val="Compact"/>
        <w:numPr>
          <w:ilvl w:val="0"/>
          <w:numId w:val="1037"/>
        </w:numPr>
      </w:pPr>
      <w:hyperlink w:anchor="X18aff11c7572d2962e5be47a1c19de6ed1d0f24">
        <w:r>
          <w:rPr>
            <w:rStyle w:val="Hyperlink"/>
          </w:rPr>
          <w:t xml:space="preserve">GPU-Accelerated Model Training</w:t>
        </w:r>
      </w:hyperlink>
    </w:p>
    <w:p>
      <w:pPr>
        <w:pStyle w:val="Compact"/>
        <w:numPr>
          <w:ilvl w:val="1"/>
          <w:numId w:val="1038"/>
        </w:numPr>
      </w:pPr>
      <w:r>
        <w:t xml:space="preserve">15.1 The Necessity of Hardware Acceleration</w:t>
      </w:r>
    </w:p>
    <w:p>
      <w:pPr>
        <w:pStyle w:val="Compact"/>
        <w:numPr>
          <w:ilvl w:val="1"/>
          <w:numId w:val="1038"/>
        </w:numPr>
      </w:pPr>
      <w:r>
        <w:t xml:space="preserve">15.2 Extreme Gradient Boosting (XGBoost GPU)</w:t>
      </w:r>
    </w:p>
    <w:p>
      <w:pPr>
        <w:pStyle w:val="Compact"/>
        <w:numPr>
          <w:ilvl w:val="1"/>
          <w:numId w:val="1038"/>
        </w:numPr>
      </w:pPr>
      <w:r>
        <w:t xml:space="preserve">15.3 Deep Learning: DistilBERT Fine-Tuning</w:t>
      </w:r>
    </w:p>
    <w:p>
      <w:pPr>
        <w:pStyle w:val="Compact"/>
        <w:numPr>
          <w:ilvl w:val="1"/>
          <w:numId w:val="1038"/>
        </w:numPr>
      </w:pPr>
      <w:r>
        <w:t xml:space="preserve">15.4 PyTorch Dataset and DataLoader Implementation</w:t>
      </w:r>
    </w:p>
    <w:p>
      <w:pPr>
        <w:pStyle w:val="Compact"/>
        <w:numPr>
          <w:ilvl w:val="1"/>
          <w:numId w:val="1038"/>
        </w:numPr>
      </w:pPr>
      <w:r>
        <w:t xml:space="preserve">15.5 The Training Loop and Checkpointing</w:t>
      </w:r>
    </w:p>
    <w:p>
      <w:pPr>
        <w:pStyle w:val="Compact"/>
        <w:numPr>
          <w:ilvl w:val="0"/>
          <w:numId w:val="1037"/>
        </w:numPr>
      </w:pPr>
      <w:hyperlink w:anchor="X439b8d4ec60143e078dc6a42008a3863ea9ad6b">
        <w:r>
          <w:rPr>
            <w:rStyle w:val="Hyperlink"/>
          </w:rPr>
          <w:t xml:space="preserve">Model Evaluation and Comparison</w:t>
        </w:r>
      </w:hyperlink>
    </w:p>
    <w:p>
      <w:pPr>
        <w:pStyle w:val="Compact"/>
        <w:numPr>
          <w:ilvl w:val="1"/>
          <w:numId w:val="1039"/>
        </w:numPr>
      </w:pPr>
      <w:r>
        <w:t xml:space="preserve">16.1 Metrics: Accuracy, Precision, Recall, and F1-Score</w:t>
      </w:r>
    </w:p>
    <w:p>
      <w:pPr>
        <w:pStyle w:val="Compact"/>
        <w:numPr>
          <w:ilvl w:val="1"/>
          <w:numId w:val="1039"/>
        </w:numPr>
      </w:pPr>
      <w:r>
        <w:t xml:space="preserve">16.2 Confusion Matrix Analysis</w:t>
      </w:r>
    </w:p>
    <w:p>
      <w:pPr>
        <w:pStyle w:val="Compact"/>
        <w:numPr>
          <w:ilvl w:val="1"/>
          <w:numId w:val="1039"/>
        </w:numPr>
      </w:pPr>
      <w:r>
        <w:t xml:space="preserve">16.3 Final Model Comparison and Selection</w:t>
      </w:r>
    </w:p>
    <w:p>
      <w:pPr>
        <w:pStyle w:val="Compact"/>
        <w:numPr>
          <w:ilvl w:val="0"/>
          <w:numId w:val="1037"/>
        </w:numPr>
      </w:pPr>
      <w:hyperlink w:anchor="Xcf172cd29cee238bbcdae46f67e2993eb388f61">
        <w:r>
          <w:rPr>
            <w:rStyle w:val="Hyperlink"/>
          </w:rPr>
          <w:t xml:space="preserve">System Integration: The Prediction Pipeline</w:t>
        </w:r>
      </w:hyperlink>
    </w:p>
    <w:p>
      <w:pPr>
        <w:pStyle w:val="Compact"/>
        <w:numPr>
          <w:ilvl w:val="1"/>
          <w:numId w:val="1040"/>
        </w:numPr>
      </w:pPr>
      <w:r>
        <w:t xml:space="preserve">17.1 Unifying Inference (</w:t>
      </w:r>
      <w:r>
        <w:rPr>
          <w:rStyle w:val="VerbatimChar"/>
        </w:rPr>
        <w:t xml:space="preserve">predict.py</w:t>
      </w:r>
      <w:r>
        <w:t xml:space="preserve">)</w:t>
      </w:r>
    </w:p>
    <w:p>
      <w:pPr>
        <w:pStyle w:val="Compact"/>
        <w:numPr>
          <w:ilvl w:val="1"/>
          <w:numId w:val="1040"/>
        </w:numPr>
      </w:pPr>
      <w:r>
        <w:t xml:space="preserve">17.2 Model Caching Strategy</w:t>
      </w:r>
    </w:p>
    <w:p>
      <w:pPr>
        <w:pStyle w:val="Compact"/>
        <w:numPr>
          <w:ilvl w:val="0"/>
          <w:numId w:val="1037"/>
        </w:numPr>
      </w:pPr>
      <w:hyperlink w:anchor="X3186e9230a134cd114c97804b9a125faa19a8e6">
        <w:r>
          <w:rPr>
            <w:rStyle w:val="Hyperlink"/>
          </w:rPr>
          <w:t xml:space="preserve">Web Application Development (Flask)</w:t>
        </w:r>
      </w:hyperlink>
    </w:p>
    <w:p>
      <w:pPr>
        <w:pStyle w:val="Compact"/>
        <w:numPr>
          <w:ilvl w:val="1"/>
          <w:numId w:val="1041"/>
        </w:numPr>
      </w:pPr>
      <w:r>
        <w:t xml:space="preserve">18.1 REST API Backend Design (</w:t>
      </w:r>
      <w:r>
        <w:rPr>
          <w:rStyle w:val="VerbatimChar"/>
        </w:rPr>
        <w:t xml:space="preserve">app.py</w:t>
      </w:r>
      <w:r>
        <w:t xml:space="preserve">)</w:t>
      </w:r>
    </w:p>
    <w:p>
      <w:pPr>
        <w:pStyle w:val="Compact"/>
        <w:numPr>
          <w:ilvl w:val="1"/>
          <w:numId w:val="1041"/>
        </w:numPr>
      </w:pPr>
      <w:r>
        <w:t xml:space="preserve">18.2 Frontend GUI Design (HTML/CSS/JS)</w:t>
      </w:r>
    </w:p>
    <w:p>
      <w:pPr>
        <w:pStyle w:val="Compact"/>
        <w:numPr>
          <w:ilvl w:val="1"/>
          <w:numId w:val="1041"/>
        </w:numPr>
      </w:pPr>
      <w:r>
        <w:t xml:space="preserve">18.3 Asynchronous API Calls (Fetch)</w:t>
      </w:r>
    </w:p>
    <w:p>
      <w:pPr>
        <w:pStyle w:val="Compact"/>
        <w:numPr>
          <w:ilvl w:val="0"/>
          <w:numId w:val="1037"/>
        </w:numPr>
      </w:pPr>
      <w:hyperlink w:anchor="Xb818babf293c4224488b195677aba4a6ca0022d">
        <w:r>
          <w:rPr>
            <w:rStyle w:val="Hyperlink"/>
          </w:rPr>
          <w:t xml:space="preserve">Voice Interface Integration</w:t>
        </w:r>
      </w:hyperlink>
    </w:p>
    <w:p>
      <w:pPr>
        <w:pStyle w:val="Compact"/>
        <w:numPr>
          <w:ilvl w:val="1"/>
          <w:numId w:val="1042"/>
        </w:numPr>
      </w:pPr>
      <w:r>
        <w:t xml:space="preserve">19.1 Browser-Native Web Speech API</w:t>
      </w:r>
    </w:p>
    <w:p>
      <w:pPr>
        <w:pStyle w:val="Compact"/>
        <w:numPr>
          <w:ilvl w:val="1"/>
          <w:numId w:val="1042"/>
        </w:numPr>
      </w:pPr>
      <w:r>
        <w:t xml:space="preserve">19.2 Python Backend Audio Processing</w:t>
      </w:r>
    </w:p>
    <w:p>
      <w:pPr>
        <w:pStyle w:val="Compact"/>
        <w:numPr>
          <w:ilvl w:val="1"/>
          <w:numId w:val="1042"/>
        </w:numPr>
      </w:pPr>
      <w:r>
        <w:t xml:space="preserve">19.3 The Voice CLI Demonstration Tool</w:t>
      </w:r>
    </w:p>
    <w:p>
      <w:pPr>
        <w:pStyle w:val="Compact"/>
        <w:numPr>
          <w:ilvl w:val="0"/>
          <w:numId w:val="1037"/>
        </w:numPr>
      </w:pPr>
      <w:hyperlink w:anchor="X6d946dcb00ef2fef9b981ca19563556e215c833">
        <w:r>
          <w:rPr>
            <w:rStyle w:val="Hyperlink"/>
          </w:rPr>
          <w:t xml:space="preserve">Discussion and Limitations</w:t>
        </w:r>
      </w:hyperlink>
    </w:p>
    <w:p>
      <w:pPr>
        <w:pStyle w:val="Compact"/>
        <w:numPr>
          <w:ilvl w:val="1"/>
          <w:numId w:val="1043"/>
        </w:numPr>
      </w:pPr>
      <w:r>
        <w:t xml:space="preserve">20.1 Bias and Fairness in NLP Models</w:t>
      </w:r>
    </w:p>
    <w:p>
      <w:pPr>
        <w:pStyle w:val="Compact"/>
        <w:numPr>
          <w:ilvl w:val="1"/>
          <w:numId w:val="1043"/>
        </w:numPr>
      </w:pPr>
      <w:r>
        <w:t xml:space="preserve">20.2 Adversarial Robustness</w:t>
      </w:r>
    </w:p>
    <w:p>
      <w:pPr>
        <w:pStyle w:val="Compact"/>
        <w:numPr>
          <w:ilvl w:val="0"/>
          <w:numId w:val="1037"/>
        </w:numPr>
      </w:pPr>
      <w:hyperlink w:anchor="X49fe569dfede5a3f79115a0b1f402b7c575d633">
        <w:r>
          <w:rPr>
            <w:rStyle w:val="Hyperlink"/>
          </w:rPr>
          <w:t xml:space="preserve">Conclusion</w:t>
        </w:r>
      </w:hyperlink>
    </w:p>
    <w:p>
      <w:pPr>
        <w:pStyle w:val="Compact"/>
        <w:numPr>
          <w:ilvl w:val="0"/>
          <w:numId w:val="1037"/>
        </w:numPr>
      </w:pPr>
      <w:hyperlink w:anchor="X62ed944a5329438665346b981d8db4de7e4960f">
        <w:r>
          <w:rPr>
            <w:rStyle w:val="Hyperlink"/>
          </w:rPr>
          <w:t xml:space="preserve">References</w:t>
        </w:r>
      </w:hyperlink>
    </w:p>
    <w:p>
      <w:r>
        <w:pict>
          <v:rect style="width:0;height:1.5pt" o:hralign="center" o:hrstd="t" o:hr="t"/>
        </w:pict>
      </w:r>
    </w:p>
    <w:bookmarkEnd w:id="79"/>
    <w:bookmarkStart w:id="85" w:name="gpu-accelerated-model-training"/>
    <w:p>
      <w:pPr>
        <w:pStyle w:val="Heading2"/>
      </w:pPr>
      <w:r>
        <w:rPr>
          <w:b/>
          <w:bCs/>
        </w:rPr>
        <w:t xml:space="preserve">15. GPU-Accelerated Model Training</w:t>
      </w:r>
    </w:p>
    <w:p>
      <w:pPr>
        <w:pStyle w:val="FirstParagraph"/>
      </w:pPr>
      <w:r>
        <w:t xml:space="preserve">While classical models establish a baseline, achieving state-of-the-art performance in Natural Language Processing requires architectures capable of understanding deep contextual relationships. These advanced architectures were implemented in</w:t>
      </w:r>
      <w:r>
        <w:t xml:space="preserve"> </w:t>
      </w:r>
      <w:r>
        <w:rPr>
          <w:rStyle w:val="VerbatimChar"/>
        </w:rPr>
        <w:t xml:space="preserve">src/train_gpu.py</w:t>
      </w:r>
      <w:r>
        <w:t xml:space="preserve">.</w:t>
      </w:r>
    </w:p>
    <w:bookmarkStart w:id="80" w:name="the-necessity-of-hardware-acceleration"/>
    <w:p>
      <w:pPr>
        <w:pStyle w:val="Heading3"/>
      </w:pPr>
      <w:r>
        <w:rPr>
          <w:b/>
          <w:bCs/>
        </w:rPr>
        <w:t xml:space="preserve">15.1 The Necessity of Hardware Acceleration</w:t>
      </w:r>
    </w:p>
    <w:p>
      <w:pPr>
        <w:pStyle w:val="FirstParagraph"/>
      </w:pPr>
      <w:r>
        <w:t xml:space="preserve">Training complex models on standard Central Processing Units (CPUs) is a severe bottleneck. Deep neural networks, particularly transformers, perform millions of floating-point matrix multiplications per second. NVIDIA Graphics Processing Units (GPUs) contain thousands of CUDA cores specifically designed for this parallel math. Utilizing the PyTorch framework with CUDA support enabled the training processes described below to execute in minutes rather than days.</w:t>
      </w:r>
    </w:p>
    <w:bookmarkEnd w:id="80"/>
    <w:bookmarkStart w:id="81" w:name="extreme-gradient-boosting-xgboost-gpu"/>
    <w:p>
      <w:pPr>
        <w:pStyle w:val="Heading3"/>
      </w:pPr>
      <w:r>
        <w:rPr>
          <w:b/>
          <w:bCs/>
        </w:rPr>
        <w:t xml:space="preserve">15.2 Extreme Gradient Boosting (XGBoost GPU)</w:t>
      </w:r>
    </w:p>
    <w:p>
      <w:pPr>
        <w:pStyle w:val="FirstParagraph"/>
      </w:pPr>
      <w:r>
        <w:t xml:space="preserve">Before leaping to neural networks, XGBoost was employed as an intermediate step. XGBoost builds a sequence of decision trees, where each subsequent tree attempts to correct the errors made by the previous ensemble.</w:t>
      </w:r>
      <w:r>
        <w:t xml:space="preserve"> </w:t>
      </w:r>
      <w:r>
        <w:t xml:space="preserve">*</w:t>
      </w:r>
      <w:r>
        <w:t xml:space="preserve"> </w:t>
      </w:r>
      <w:r>
        <w:rPr>
          <w:b/>
          <w:bCs/>
        </w:rPr>
        <w:t xml:space="preserve">Implementation:</w:t>
      </w:r>
      <w:r>
        <w:t xml:space="preserve"> </w:t>
      </w:r>
      <w:r>
        <w:t xml:space="preserve">The sparse TF-IDF matrix generated in Phase 2 was converted into an</w:t>
      </w:r>
      <w:r>
        <w:t xml:space="preserve"> </w:t>
      </w:r>
      <w:r>
        <w:rPr>
          <w:rStyle w:val="VerbatimChar"/>
        </w:rPr>
        <w:t xml:space="preserve">xgb.DMatrix</w:t>
      </w:r>
      <w:r>
        <w:t xml:space="preserve">.</w:t>
      </w:r>
      <w:r>
        <w:t xml:space="preserve"> </w:t>
      </w:r>
      <w:r>
        <w:t xml:space="preserve">*</w:t>
      </w:r>
      <w:r>
        <w:t xml:space="preserve"> </w:t>
      </w:r>
      <w:r>
        <w:rPr>
          <w:b/>
          <w:bCs/>
        </w:rPr>
        <w:t xml:space="preserve">GPU Integration:</w:t>
      </w:r>
      <w:r>
        <w:t xml:space="preserve"> </w:t>
      </w:r>
      <w:r>
        <w:t xml:space="preserve">Crucially, the training parameters were configured with</w:t>
      </w:r>
      <w:r>
        <w:t xml:space="preserve"> </w:t>
      </w:r>
      <w:r>
        <w:rPr>
          <w:rStyle w:val="VerbatimChar"/>
        </w:rPr>
        <w:t xml:space="preserve">'tree_method': 'hist'</w:t>
      </w:r>
      <w:r>
        <w:t xml:space="preserve"> </w:t>
      </w:r>
      <w:r>
        <w:t xml:space="preserve">and</w:t>
      </w:r>
      <w:r>
        <w:t xml:space="preserve"> </w:t>
      </w:r>
      <w:r>
        <w:rPr>
          <w:rStyle w:val="VerbatimChar"/>
        </w:rPr>
        <w:t xml:space="preserve">'device': 'cuda'</w:t>
      </w:r>
      <w:r>
        <w:t xml:space="preserve">. This instructs XGBoost to build the trees entirely on the GPU VRAM.</w:t>
      </w:r>
      <w:r>
        <w:t xml:space="preserve"> </w:t>
      </w:r>
      <w:r>
        <w:t xml:space="preserve">*</w:t>
      </w:r>
      <w:r>
        <w:t xml:space="preserve"> </w:t>
      </w:r>
      <w:r>
        <w:rPr>
          <w:b/>
          <w:bCs/>
        </w:rPr>
        <w:t xml:space="preserve">Result:</w:t>
      </w:r>
      <w:r>
        <w:t xml:space="preserve"> </w:t>
      </w:r>
      <w:r>
        <w:t xml:space="preserve">The algorithm processed the 15,000-dimensional TF-IDF space at exceptional speeds, providing a highly accurate non-neural benchmark. The trained model was serialized to</w:t>
      </w:r>
      <w:r>
        <w:t xml:space="preserve"> </w:t>
      </w:r>
      <w:r>
        <w:rPr>
          <w:rStyle w:val="VerbatimChar"/>
        </w:rPr>
        <w:t xml:space="preserve">models/xgboost_gpu.json</w:t>
      </w:r>
      <w:r>
        <w:t xml:space="preserve">.</w:t>
      </w:r>
    </w:p>
    <w:bookmarkEnd w:id="81"/>
    <w:bookmarkStart w:id="82" w:name="deep-learning-distilbert-fine-tuning"/>
    <w:p>
      <w:pPr>
        <w:pStyle w:val="Heading3"/>
      </w:pPr>
      <w:r>
        <w:rPr>
          <w:b/>
          <w:bCs/>
        </w:rPr>
        <w:t xml:space="preserve">15.3 Deep Learning: DistilBERT Fine-Tuning</w:t>
      </w:r>
    </w:p>
    <w:p>
      <w:pPr>
        <w:pStyle w:val="FirstParagraph"/>
      </w:pPr>
      <w:r>
        <w:t xml:space="preserve">The core innovation of this project is the application of Transfer Learning using HuggingFace’s DistilBERT model (</w:t>
      </w:r>
      <w:r>
        <w:rPr>
          <w:rStyle w:val="VerbatimChar"/>
        </w:rPr>
        <w:t xml:space="preserve">distilbert-base-uncased</w:t>
      </w:r>
      <w:r>
        <w:t xml:space="preserve">).</w:t>
      </w:r>
      <w:r>
        <w:t xml:space="preserve"> </w:t>
      </w:r>
      <w:r>
        <w:t xml:space="preserve">*</w:t>
      </w:r>
      <w:r>
        <w:t xml:space="preserve"> </w:t>
      </w:r>
      <w:r>
        <w:rPr>
          <w:b/>
          <w:bCs/>
        </w:rPr>
        <w:t xml:space="preserve">Transfer Learning Concept:</w:t>
      </w:r>
      <w:r>
        <w:t xml:space="preserve"> </w:t>
      </w:r>
      <w:r>
        <w:t xml:space="preserve">Instead of training a neural network from scratch (which requires massive datasets like all of Wikipedia and months of supercomputer time), we download a pre-trained language model that already</w:t>
      </w:r>
      <w:r>
        <w:t xml:space="preserve"> </w:t>
      </w:r>
      <w:r>
        <w:t xml:space="preserve">“understands”</w:t>
      </w:r>
      <w:r>
        <w:t xml:space="preserve"> </w:t>
      </w:r>
      <w:r>
        <w:t xml:space="preserve">English grammar, syntax, and basic semantics.</w:t>
      </w:r>
      <w:r>
        <w:t xml:space="preserve"> </w:t>
      </w:r>
      <w:r>
        <w:t xml:space="preserve">*</w:t>
      </w:r>
      <w:r>
        <w:t xml:space="preserve"> </w:t>
      </w:r>
      <w:r>
        <w:rPr>
          <w:b/>
          <w:bCs/>
        </w:rPr>
        <w:t xml:space="preserve">Fine-Tuning:</w:t>
      </w:r>
      <w:r>
        <w:t xml:space="preserve"> </w:t>
      </w:r>
      <w:r>
        <w:t xml:space="preserve">We attach a new classification layer to the top of DistilBERT and train it for just a few epochs (cycles) on our specific 25,000-tweet Abuse Dataset. The model</w:t>
      </w:r>
      <w:r>
        <w:t xml:space="preserve"> </w:t>
      </w:r>
      <w:r>
        <w:t xml:space="preserve">“fine-tunes”</w:t>
      </w:r>
      <w:r>
        <w:t xml:space="preserve"> </w:t>
      </w:r>
      <w:r>
        <w:t xml:space="preserve">its internal weights to focus on the linguistic markers of toxicity.</w:t>
      </w:r>
    </w:p>
    <w:bookmarkEnd w:id="82"/>
    <w:bookmarkStart w:id="83" w:name="Xca90a6f4fd158c1438219cfb6b3cc1497bee8f1"/>
    <w:p>
      <w:pPr>
        <w:pStyle w:val="Heading3"/>
      </w:pPr>
      <w:r>
        <w:rPr>
          <w:b/>
          <w:bCs/>
        </w:rPr>
        <w:t xml:space="preserve">15.4 PyTorch Dataset and DataLoader Implementation</w:t>
      </w:r>
    </w:p>
    <w:p>
      <w:pPr>
        <w:pStyle w:val="FirstParagraph"/>
      </w:pPr>
      <w:r>
        <w:t xml:space="preserve">Deep learning frameworks cannot ingest raw arrays; they require structured tensor pipelines.</w:t>
      </w:r>
      <w:r>
        <w:t xml:space="preserve"> </w:t>
      </w:r>
      <w:r>
        <w:t xml:space="preserve">*</w:t>
      </w:r>
      <w:r>
        <w:t xml:space="preserve"> </w:t>
      </w:r>
      <w:r>
        <w:rPr>
          <w:b/>
          <w:bCs/>
        </w:rPr>
        <w:t xml:space="preserve">DistilBERT Tokenizer:</w:t>
      </w:r>
      <w:r>
        <w:t xml:space="preserve"> </w:t>
      </w:r>
      <w:r>
        <w:t xml:space="preserve">A specialized</w:t>
      </w:r>
      <w:r>
        <w:t xml:space="preserve"> </w:t>
      </w:r>
      <w:r>
        <w:rPr>
          <w:rStyle w:val="VerbatimChar"/>
        </w:rPr>
        <w:t xml:space="preserve">DistilBertTokenizerFast</w:t>
      </w:r>
      <w:r>
        <w:t xml:space="preserve"> </w:t>
      </w:r>
      <w:r>
        <w:t xml:space="preserve">was instantiated. It breaks text into sub-words (WordPieces), maps them to integer IDs from its vocabulary of 30,522 tokens, and adds special structural tokens (</w:t>
      </w:r>
      <w:r>
        <w:rPr>
          <w:rStyle w:val="VerbatimChar"/>
        </w:rPr>
        <w:t xml:space="preserve">[CLS]</w:t>
      </w:r>
      <w:r>
        <w:t xml:space="preserve"> </w:t>
      </w:r>
      <w:r>
        <w:t xml:space="preserve">at the beginning,</w:t>
      </w:r>
      <w:r>
        <w:t xml:space="preserve"> </w:t>
      </w:r>
      <w:r>
        <w:rPr>
          <w:rStyle w:val="VerbatimChar"/>
        </w:rPr>
        <w:t xml:space="preserve">[SEP]</w:t>
      </w:r>
      <w:r>
        <w:t xml:space="preserve"> </w:t>
      </w:r>
      <w:r>
        <w:t xml:space="preserve">at the end).</w:t>
      </w:r>
      <w:r>
        <w:t xml:space="preserve"> </w:t>
      </w:r>
      <w:r>
        <w:t xml:space="preserve">*</w:t>
      </w:r>
      <w:r>
        <w:t xml:space="preserve"> </w:t>
      </w:r>
      <w:r>
        <w:rPr>
          <w:b/>
          <w:bCs/>
        </w:rPr>
        <w:t xml:space="preserve">Custom Dataset Class:</w:t>
      </w:r>
      <w:r>
        <w:t xml:space="preserve"> </w:t>
      </w:r>
      <w:r>
        <w:t xml:space="preserve">A PyTorch</w:t>
      </w:r>
      <w:r>
        <w:t xml:space="preserve"> </w:t>
      </w:r>
      <w:r>
        <w:rPr>
          <w:rStyle w:val="VerbatimChar"/>
        </w:rPr>
        <w:t xml:space="preserve">Dataset</w:t>
      </w:r>
      <w:r>
        <w:t xml:space="preserve"> </w:t>
      </w:r>
      <w:r>
        <w:t xml:space="preserve">class was written to hold the encodings (Input IDs and Attention Masks) and labels. Padding and truncation were enforced so all inputs were exactly 128 tokens long, ensuring uniform tensor dimensions for matrix multiplication.</w:t>
      </w:r>
      <w:r>
        <w:t xml:space="preserve"> </w:t>
      </w:r>
      <w:r>
        <w:t xml:space="preserve">*</w:t>
      </w:r>
      <w:r>
        <w:t xml:space="preserve"> </w:t>
      </w:r>
      <w:r>
        <w:rPr>
          <w:b/>
          <w:bCs/>
        </w:rPr>
        <w:t xml:space="preserve">DataLoader:</w:t>
      </w:r>
      <w:r>
        <w:t xml:space="preserve"> </w:t>
      </w:r>
      <w:r>
        <w:t xml:space="preserve">PyTorch</w:t>
      </w:r>
      <w:r>
        <w:t xml:space="preserve"> </w:t>
      </w:r>
      <w:r>
        <w:rPr>
          <w:rStyle w:val="VerbatimChar"/>
        </w:rPr>
        <w:t xml:space="preserve">DataLoader</w:t>
      </w:r>
      <w:r>
        <w:t xml:space="preserve"> </w:t>
      </w:r>
      <w:r>
        <w:t xml:space="preserve">objects were created to feed the data to the GPU in batches of 32 tweets at a time. This manages memory and calculates gradients iteratively.</w:t>
      </w:r>
    </w:p>
    <w:bookmarkEnd w:id="83"/>
    <w:bookmarkStart w:id="84" w:name="the-training-loop-and-checkpointing"/>
    <w:p>
      <w:pPr>
        <w:pStyle w:val="Heading3"/>
      </w:pPr>
      <w:r>
        <w:rPr>
          <w:b/>
          <w:bCs/>
        </w:rPr>
        <w:t xml:space="preserve">15.5 The Training Loop and Checkpointing</w:t>
      </w:r>
    </w:p>
    <w:p>
      <w:pPr>
        <w:pStyle w:val="FirstParagraph"/>
      </w:pPr>
      <w:r>
        <w:t xml:space="preserve">The fine-tuning process was managed via a custom PyTorch training loop:</w:t>
      </w:r>
      <w:r>
        <w:t xml:space="preserve"> </w:t>
      </w:r>
      <w:r>
        <w:t xml:space="preserve">1.</w:t>
      </w:r>
      <w:r>
        <w:t xml:space="preserve"> </w:t>
      </w:r>
      <w:r>
        <w:rPr>
          <w:b/>
          <w:bCs/>
        </w:rPr>
        <w:t xml:space="preserve">Optimizer:</w:t>
      </w:r>
      <w:r>
        <w:t xml:space="preserve"> </w:t>
      </w:r>
      <w:r>
        <w:t xml:space="preserve">The AdamW optimizer with a learning rate of</w:t>
      </w:r>
      <w:r>
        <w:t xml:space="preserve"> </w:t>
      </w:r>
      <w:r>
        <w:rPr>
          <w:rStyle w:val="VerbatimChar"/>
        </w:rPr>
        <w:t xml:space="preserve">2e-5</w:t>
      </w:r>
      <w:r>
        <w:t xml:space="preserve"> </w:t>
      </w:r>
      <w:r>
        <w:t xml:space="preserve">(very small, to avoid wrecking the pre-trained weights) was used.</w:t>
      </w:r>
      <w:r>
        <w:t xml:space="preserve"> </w:t>
      </w:r>
      <w:r>
        <w:t xml:space="preserve">2.</w:t>
      </w:r>
      <w:r>
        <w:t xml:space="preserve"> </w:t>
      </w:r>
      <w:r>
        <w:rPr>
          <w:b/>
          <w:bCs/>
        </w:rPr>
        <w:t xml:space="preserve">Forward Pass:</w:t>
      </w:r>
      <w:r>
        <w:t xml:space="preserve"> </w:t>
      </w:r>
      <w:r>
        <w:t xml:space="preserve">The GPU calculates the logits (raw scores) for the batch.</w:t>
      </w:r>
      <w:r>
        <w:t xml:space="preserve"> </w:t>
      </w:r>
      <w:r>
        <w:t xml:space="preserve">3.</w:t>
      </w:r>
      <w:r>
        <w:t xml:space="preserve"> </w:t>
      </w:r>
      <w:r>
        <w:rPr>
          <w:b/>
          <w:bCs/>
        </w:rPr>
        <w:t xml:space="preserve">Loss Calculation:</w:t>
      </w:r>
      <w:r>
        <w:t xml:space="preserve"> </w:t>
      </w:r>
      <w:r>
        <w:t xml:space="preserve">Cross-Entropy Loss measures how far the predictions are from the true labels.</w:t>
      </w:r>
      <w:r>
        <w:t xml:space="preserve"> </w:t>
      </w:r>
      <w:r>
        <w:t xml:space="preserve">4.</w:t>
      </w:r>
      <w:r>
        <w:t xml:space="preserve"> </w:t>
      </w:r>
      <w:r>
        <w:rPr>
          <w:b/>
          <w:bCs/>
        </w:rPr>
        <w:t xml:space="preserve">Backward Pass (Backpropagation):</w:t>
      </w:r>
      <w:r>
        <w:t xml:space="preserve"> </w:t>
      </w:r>
      <w:r>
        <w:t xml:space="preserve">The gradients are computed and the weights of the neural network are updated.</w:t>
      </w:r>
      <w:r>
        <w:t xml:space="preserve"> </w:t>
      </w:r>
      <w:r>
        <w:t xml:space="preserve">5.</w:t>
      </w:r>
      <w:r>
        <w:t xml:space="preserve"> </w:t>
      </w:r>
      <w:r>
        <w:rPr>
          <w:b/>
          <w:bCs/>
        </w:rPr>
        <w:t xml:space="preserve">Validation Checkpointing:</w:t>
      </w:r>
      <w:r>
        <w:t xml:space="preserve"> </w:t>
      </w:r>
      <w:r>
        <w:t xml:space="preserve">After each epoch, the model is evaluated on the unseen Validation Set. If the validation accuracy improves, the PyTorch model weights (</w:t>
      </w:r>
      <w:r>
        <w:rPr>
          <w:rStyle w:val="VerbatimChar"/>
        </w:rPr>
        <w:t xml:space="preserve">pytorch_model.bin</w:t>
      </w:r>
      <w:r>
        <w:t xml:space="preserve">) and the Tokenizer are saved to the</w:t>
      </w:r>
      <w:r>
        <w:t xml:space="preserve"> </w:t>
      </w:r>
      <w:r>
        <w:rPr>
          <w:rStyle w:val="VerbatimChar"/>
        </w:rPr>
        <w:t xml:space="preserve">models/distilbert_abuse/</w:t>
      </w:r>
      <w:r>
        <w:t xml:space="preserve"> </w:t>
      </w:r>
      <w:r>
        <w:t xml:space="preserve">directory. This prevents overfitting (memorizing the training data).</w:t>
      </w:r>
    </w:p>
    <w:p>
      <w:r>
        <w:pict>
          <v:rect style="width:0;height:1.5pt" o:hralign="center" o:hrstd="t" o:hr="t"/>
        </w:pict>
      </w:r>
    </w:p>
    <w:bookmarkEnd w:id="84"/>
    <w:bookmarkEnd w:id="85"/>
    <w:bookmarkStart w:id="89" w:name="model-evaluation-and-comparison"/>
    <w:p>
      <w:pPr>
        <w:pStyle w:val="Heading2"/>
      </w:pPr>
      <w:r>
        <w:rPr>
          <w:b/>
          <w:bCs/>
        </w:rPr>
        <w:t xml:space="preserve">16. Model Evaluation and Comparison</w:t>
      </w:r>
    </w:p>
    <w:p>
      <w:pPr>
        <w:pStyle w:val="FirstParagraph"/>
      </w:pPr>
      <w:r>
        <w:t xml:space="preserve">A comprehensive evaluation framework (</w:t>
      </w:r>
      <w:r>
        <w:rPr>
          <w:rStyle w:val="VerbatimChar"/>
        </w:rPr>
        <w:t xml:space="preserve">src/evaluate.py</w:t>
      </w:r>
      <w:r>
        <w:t xml:space="preserve">) was constructed to objectively compare all trained models.</w:t>
      </w:r>
    </w:p>
    <w:bookmarkStart w:id="86" w:name="Xfa3f1e3753e1709f93ef28118b9121f6d5287ae"/>
    <w:p>
      <w:pPr>
        <w:pStyle w:val="Heading3"/>
      </w:pPr>
      <w:r>
        <w:rPr>
          <w:b/>
          <w:bCs/>
        </w:rPr>
        <w:t xml:space="preserve">16.1 Metrics: Accuracy, Precision, Recall, and F1-Score</w:t>
      </w:r>
    </w:p>
    <w:p>
      <w:pPr>
        <w:pStyle w:val="FirstParagraph"/>
      </w:pPr>
      <w:r>
        <w:t xml:space="preserve">Because the dataset is heavily imbalanced (mostly Abusive/Offensive), raw Accuracy is a misleading metric. Therefore, multiple metrics were calculated using</w:t>
      </w:r>
      <w:r>
        <w:t xml:space="preserve"> </w:t>
      </w:r>
      <w:r>
        <w:rPr>
          <w:rStyle w:val="VerbatimChar"/>
        </w:rPr>
        <w:t xml:space="preserve">scikit-learn</w:t>
      </w:r>
      <w:r>
        <w:t xml:space="preserve">:</w:t>
      </w:r>
      <w:r>
        <w:t xml:space="preserve"> </w:t>
      </w:r>
      <w:r>
        <w:t xml:space="preserve">*</w:t>
      </w:r>
      <w:r>
        <w:t xml:space="preserve"> </w:t>
      </w:r>
      <w:r>
        <w:rPr>
          <w:b/>
          <w:bCs/>
        </w:rPr>
        <w:t xml:space="preserve">Precision:</w:t>
      </w:r>
      <w:r>
        <w:t xml:space="preserve"> </w:t>
      </w:r>
      <w:r>
        <w:t xml:space="preserve">Out of all the tweets the model</w:t>
      </w:r>
      <w:r>
        <w:t xml:space="preserve"> </w:t>
      </w:r>
      <w:r>
        <w:rPr>
          <w:i/>
          <w:iCs/>
        </w:rPr>
        <w:t xml:space="preserve">flagged</w:t>
      </w:r>
      <w:r>
        <w:t xml:space="preserve"> </w:t>
      </w:r>
      <w:r>
        <w:t xml:space="preserve">as Abusive, what percentage were</w:t>
      </w:r>
      <w:r>
        <w:t xml:space="preserve"> </w:t>
      </w:r>
      <w:r>
        <w:rPr>
          <w:i/>
          <w:iCs/>
        </w:rPr>
        <w:t xml:space="preserve">actually</w:t>
      </w:r>
      <w:r>
        <w:t xml:space="preserve"> </w:t>
      </w:r>
      <w:r>
        <w:t xml:space="preserve">Abusive? (High precision means few false alarms).</w:t>
      </w:r>
      <w:r>
        <w:t xml:space="preserve"> </w:t>
      </w:r>
      <w:r>
        <w:t xml:space="preserve">*</w:t>
      </w:r>
      <w:r>
        <w:t xml:space="preserve"> </w:t>
      </w:r>
      <w:r>
        <w:rPr>
          <w:b/>
          <w:bCs/>
        </w:rPr>
        <w:t xml:space="preserve">Recall:</w:t>
      </w:r>
      <w:r>
        <w:t xml:space="preserve"> </w:t>
      </w:r>
      <w:r>
        <w:t xml:space="preserve">Out of all the</w:t>
      </w:r>
      <w:r>
        <w:t xml:space="preserve"> </w:t>
      </w:r>
      <w:r>
        <w:rPr>
          <w:i/>
          <w:iCs/>
        </w:rPr>
        <w:t xml:space="preserve">actually</w:t>
      </w:r>
      <w:r>
        <w:t xml:space="preserve"> </w:t>
      </w:r>
      <w:r>
        <w:t xml:space="preserve">Abusive tweets in the dataset, what percentage did the model successfully</w:t>
      </w:r>
      <w:r>
        <w:t xml:space="preserve"> </w:t>
      </w:r>
      <w:r>
        <w:rPr>
          <w:i/>
          <w:iCs/>
        </w:rPr>
        <w:t xml:space="preserve">catch</w:t>
      </w:r>
      <w:r>
        <w:t xml:space="preserve">? (High recall means little abuse slipped through).</w:t>
      </w:r>
      <w:r>
        <w:t xml:space="preserve"> </w:t>
      </w:r>
      <w:r>
        <w:t xml:space="preserve">*</w:t>
      </w:r>
      <w:r>
        <w:t xml:space="preserve"> </w:t>
      </w:r>
      <w:r>
        <w:rPr>
          <w:b/>
          <w:bCs/>
        </w:rPr>
        <w:t xml:space="preserve">F1-Score:</w:t>
      </w:r>
      <w:r>
        <w:t xml:space="preserve"> </w:t>
      </w:r>
      <w:r>
        <w:t xml:space="preserve">The harmonic mean of Precision and Recall. This is the single most important metric for imbalanced datasets, as it punishes models that sacrifice recall for precision or vice versa.</w:t>
      </w:r>
    </w:p>
    <w:bookmarkEnd w:id="86"/>
    <w:bookmarkStart w:id="87" w:name="confusion-matrix-analysis"/>
    <w:p>
      <w:pPr>
        <w:pStyle w:val="Heading3"/>
      </w:pPr>
      <w:r>
        <w:rPr>
          <w:b/>
          <w:bCs/>
        </w:rPr>
        <w:t xml:space="preserve">16.2 Confusion Matrix Analysis</w:t>
      </w:r>
    </w:p>
    <w:p>
      <w:pPr>
        <w:pStyle w:val="FirstParagraph"/>
      </w:pPr>
      <w:r>
        <w:t xml:space="preserve">To visualize performance, confusion matrices were plotted using</w:t>
      </w:r>
      <w:r>
        <w:t xml:space="preserve"> </w:t>
      </w:r>
      <w:r>
        <w:rPr>
          <w:rStyle w:val="VerbatimChar"/>
        </w:rPr>
        <w:t xml:space="preserve">seaborn</w:t>
      </w:r>
      <w:r>
        <w:t xml:space="preserve"> </w:t>
      </w:r>
      <w:r>
        <w:t xml:space="preserve">heatmaps. A confusion matrix explicitly shows True Positives, True Negatives, False Positives (Type I errors), and False Negatives (Type II errors).</w:t>
      </w:r>
      <w:r>
        <w:t xml:space="preserve"> </w:t>
      </w:r>
      <w:r>
        <w:t xml:space="preserve">*</w:t>
      </w:r>
      <w:r>
        <w:t xml:space="preserve"> </w:t>
      </w:r>
      <w:r>
        <w:rPr>
          <w:b/>
          <w:bCs/>
        </w:rPr>
        <w:t xml:space="preserve">Classical Models:</w:t>
      </w:r>
      <w:r>
        <w:t xml:space="preserve"> </w:t>
      </w:r>
      <w:r>
        <w:t xml:space="preserve">Often exhibited higher False Positive rates, confusing heavy slang or colloquial aggression with actual abuse due to their lack of contextual awareness.</w:t>
      </w:r>
      <w:r>
        <w:t xml:space="preserve"> </w:t>
      </w:r>
      <w:r>
        <w:t xml:space="preserve">*</w:t>
      </w:r>
      <w:r>
        <w:t xml:space="preserve"> </w:t>
      </w:r>
      <w:r>
        <w:rPr>
          <w:b/>
          <w:bCs/>
        </w:rPr>
        <w:t xml:space="preserve">DistilBERT:</w:t>
      </w:r>
      <w:r>
        <w:t xml:space="preserve"> </w:t>
      </w:r>
      <w:r>
        <w:t xml:space="preserve">The confusion matrix for the fine-tuned DistilBERT showed a marked reduction in both False Positives and False Negatives. Its bidirectional attention mechanism allowed it to correctly classify nuanced sentences that the TF-IDF models failed on.</w:t>
      </w:r>
    </w:p>
    <w:bookmarkEnd w:id="87"/>
    <w:bookmarkStart w:id="88" w:name="final-model-comparison-and-selection"/>
    <w:p>
      <w:pPr>
        <w:pStyle w:val="Heading3"/>
      </w:pPr>
      <w:r>
        <w:rPr>
          <w:b/>
          <w:bCs/>
        </w:rPr>
        <w:t xml:space="preserve">16.3 Final Model Comparison and Selection</w:t>
      </w:r>
    </w:p>
    <w:p>
      <w:pPr>
        <w:pStyle w:val="FirstParagraph"/>
      </w:pPr>
      <w:r>
        <w:t xml:space="preserve">The evaluation script generated a comparative table (saved as</w:t>
      </w:r>
      <w:r>
        <w:t xml:space="preserve"> </w:t>
      </w:r>
      <w:r>
        <w:rPr>
          <w:rStyle w:val="VerbatimChar"/>
        </w:rPr>
        <w:t xml:space="preserve">reports/model_comparison.csv</w:t>
      </w:r>
      <w:r>
        <w:t xml:space="preserve">). While all models achieved respectable accuracy,</w:t>
      </w:r>
      <w:r>
        <w:t xml:space="preserve"> </w:t>
      </w:r>
      <w:r>
        <w:rPr>
          <w:b/>
          <w:bCs/>
        </w:rPr>
        <w:t xml:space="preserve">DistilBERT consistently achieved the highest F1-Score</w:t>
      </w:r>
      <w:r>
        <w:t xml:space="preserve">.</w:t>
      </w:r>
      <w:r>
        <w:t xml:space="preserve"> </w:t>
      </w:r>
      <w:r>
        <w:t xml:space="preserve">However, DistilBERT requires significantly more computational power and time to run inference than the classical models. Therefore, the architectural decision was made to deploy</w:t>
      </w:r>
      <w:r>
        <w:t xml:space="preserve"> </w:t>
      </w:r>
      <w:r>
        <w:rPr>
          <w:b/>
          <w:bCs/>
        </w:rPr>
        <w:t xml:space="preserve">both</w:t>
      </w:r>
      <w:r>
        <w:t xml:space="preserve"> </w:t>
      </w:r>
      <w:r>
        <w:t xml:space="preserve">models to the web application: XGBoost (as the fast, classical proxy) and DistilBERT (as the highly accurate, primary AI).</w:t>
      </w:r>
    </w:p>
    <w:p>
      <w:r>
        <w:pict>
          <v:rect style="width:0;height:1.5pt" o:hralign="center" o:hrstd="t" o:hr="t"/>
        </w:pict>
      </w:r>
    </w:p>
    <w:bookmarkEnd w:id="88"/>
    <w:bookmarkEnd w:id="89"/>
    <w:bookmarkStart w:id="92" w:name="Xb1adc936fdd9f2f34203705e82283971cf77490"/>
    <w:p>
      <w:pPr>
        <w:pStyle w:val="Heading2"/>
      </w:pPr>
      <w:r>
        <w:rPr>
          <w:b/>
          <w:bCs/>
        </w:rPr>
        <w:t xml:space="preserve">17. System Integration: The Prediction Pipeline</w:t>
      </w:r>
    </w:p>
    <w:p>
      <w:pPr>
        <w:pStyle w:val="FirstParagraph"/>
      </w:pPr>
      <w:r>
        <w:t xml:space="preserve">Before building the web interface, a robust software bridge was required to connect the saved models on the hard drive to incoming API requests. This was achieved in</w:t>
      </w:r>
      <w:r>
        <w:t xml:space="preserve"> </w:t>
      </w:r>
      <w:r>
        <w:rPr>
          <w:rStyle w:val="VerbatimChar"/>
        </w:rPr>
        <w:t xml:space="preserve">src/predict.py</w:t>
      </w:r>
      <w:r>
        <w:t xml:space="preserve">.</w:t>
      </w:r>
    </w:p>
    <w:bookmarkStart w:id="90" w:name="unifying-inference-predict.py"/>
    <w:p>
      <w:pPr>
        <w:pStyle w:val="Heading3"/>
      </w:pPr>
      <w:r>
        <w:rPr>
          <w:b/>
          <w:bCs/>
        </w:rPr>
        <w:t xml:space="preserve">17.1 Unifying Inference (</w:t>
      </w:r>
      <w:r>
        <w:rPr>
          <w:rStyle w:val="VerbatimChar"/>
          <w:b/>
          <w:bCs/>
        </w:rPr>
        <w:t xml:space="preserve">predict.py</w:t>
      </w:r>
      <w:r>
        <w:rPr>
          <w:b/>
          <w:bCs/>
        </w:rPr>
        <w:t xml:space="preserve">)</w:t>
      </w:r>
    </w:p>
    <w:p>
      <w:pPr>
        <w:pStyle w:val="FirstParagraph"/>
      </w:pPr>
      <w:r>
        <w:t xml:space="preserve">A unified</w:t>
      </w:r>
      <w:r>
        <w:t xml:space="preserve"> </w:t>
      </w:r>
      <w:r>
        <w:rPr>
          <w:rStyle w:val="VerbatimChar"/>
        </w:rPr>
        <w:t xml:space="preserve">predict(text, mode)</w:t>
      </w:r>
      <w:r>
        <w:t xml:space="preserve"> </w:t>
      </w:r>
      <w:r>
        <w:t xml:space="preserve">function was authored. Based on the requested mode, it routes the text through the appropriate inference chain:</w:t>
      </w:r>
      <w:r>
        <w:t xml:space="preserve"> </w:t>
      </w:r>
      <w:r>
        <w:t xml:space="preserve">*</w:t>
      </w:r>
      <w:r>
        <w:t xml:space="preserve"> </w:t>
      </w:r>
      <w:r>
        <w:rPr>
          <w:b/>
          <w:bCs/>
        </w:rPr>
        <w:t xml:space="preserve">Classical Mode:</w:t>
      </w:r>
      <w:r>
        <w:t xml:space="preserve"> </w:t>
      </w:r>
      <w:r>
        <w:t xml:space="preserve">Loads the TF-IDF vectorizer, cleans the text using</w:t>
      </w:r>
      <w:r>
        <w:t xml:space="preserve"> </w:t>
      </w:r>
      <w:r>
        <w:rPr>
          <w:rStyle w:val="VerbatimChar"/>
        </w:rPr>
        <w:t xml:space="preserve">src/preprocess.py</w:t>
      </w:r>
      <w:r>
        <w:t xml:space="preserve">, transforms the text, passes it to the XGBoost object, and extracts the float probability.</w:t>
      </w:r>
      <w:r>
        <w:t xml:space="preserve"> </w:t>
      </w:r>
      <w:r>
        <w:t xml:space="preserve">*</w:t>
      </w:r>
      <w:r>
        <w:t xml:space="preserve"> </w:t>
      </w:r>
      <w:r>
        <w:rPr>
          <w:b/>
          <w:bCs/>
        </w:rPr>
        <w:t xml:space="preserve">BERT Mode:</w:t>
      </w:r>
      <w:r>
        <w:t xml:space="preserve"> </w:t>
      </w:r>
      <w:r>
        <w:t xml:space="preserve">Loads the DistilBERT Tokenizer, creates the tensor dictionary, pushes it to the GPU/CPU, runs the forward pass, and applies a</w:t>
      </w:r>
      <w:r>
        <w:t xml:space="preserve"> </w:t>
      </w:r>
      <w:r>
        <w:rPr>
          <w:rStyle w:val="VerbatimChar"/>
        </w:rPr>
        <w:t xml:space="preserve">torch.softmax</w:t>
      </w:r>
      <w:r>
        <w:t xml:space="preserve"> </w:t>
      </w:r>
      <w:r>
        <w:t xml:space="preserve">to convert the raw output logits into human-readable percentage probabilities.</w:t>
      </w:r>
    </w:p>
    <w:bookmarkEnd w:id="90"/>
    <w:bookmarkStart w:id="91" w:name="model-caching-strategy"/>
    <w:p>
      <w:pPr>
        <w:pStyle w:val="Heading3"/>
      </w:pPr>
      <w:r>
        <w:rPr>
          <w:b/>
          <w:bCs/>
        </w:rPr>
        <w:t xml:space="preserve">17.2 Model Caching Strategy</w:t>
      </w:r>
    </w:p>
    <w:p>
      <w:pPr>
        <w:pStyle w:val="FirstParagraph"/>
      </w:pPr>
      <w:r>
        <w:t xml:space="preserve">Loading a deep learning model from a hard drive into memory takes several seconds. If the system loaded the model every time a user submitted a text, the web application would be unusably slow.</w:t>
      </w:r>
      <w:r>
        <w:t xml:space="preserve"> </w:t>
      </w:r>
      <w:r>
        <w:t xml:space="preserve">To solve this, a caching mechanism (using Python global dictionaries</w:t>
      </w:r>
      <w:r>
        <w:t xml:space="preserve"> </w:t>
      </w:r>
      <w:r>
        <w:rPr>
          <w:rStyle w:val="VerbatimChar"/>
        </w:rPr>
        <w:t xml:space="preserve">_classical_cache</w:t>
      </w:r>
      <w:r>
        <w:t xml:space="preserve"> </w:t>
      </w:r>
      <w:r>
        <w:t xml:space="preserve">and</w:t>
      </w:r>
      <w:r>
        <w:t xml:space="preserve"> </w:t>
      </w:r>
      <w:r>
        <w:rPr>
          <w:rStyle w:val="VerbatimChar"/>
        </w:rPr>
        <w:t xml:space="preserve">_bert_cache</w:t>
      </w:r>
      <w:r>
        <w:t xml:space="preserve">) was implemented. The models are loaded from disk into RAM exactly once when the server starts up. Subsequent requests access the model directly from RAM, reducing inference latency from seconds to milliseconds.</w:t>
      </w:r>
    </w:p>
    <w:p>
      <w:r>
        <w:pict>
          <v:rect style="width:0;height:1.5pt" o:hralign="center" o:hrstd="t" o:hr="t"/>
        </w:pict>
      </w:r>
    </w:p>
    <w:bookmarkEnd w:id="91"/>
    <w:bookmarkEnd w:id="92"/>
    <w:bookmarkStart w:id="96" w:name="web-application-development-flask"/>
    <w:p>
      <w:pPr>
        <w:pStyle w:val="Heading2"/>
      </w:pPr>
      <w:r>
        <w:rPr>
          <w:b/>
          <w:bCs/>
        </w:rPr>
        <w:t xml:space="preserve">18. Web Application Development (Flask)</w:t>
      </w:r>
    </w:p>
    <w:p>
      <w:pPr>
        <w:pStyle w:val="FirstParagraph"/>
      </w:pPr>
      <w:r>
        <w:t xml:space="preserve">To make the AI accessible to end-users without requiring command-line knowledge, a web application was developed using the Flask micro-framework.</w:t>
      </w:r>
    </w:p>
    <w:bookmarkStart w:id="93" w:name="rest-api-backend-design-app.py"/>
    <w:p>
      <w:pPr>
        <w:pStyle w:val="Heading3"/>
      </w:pPr>
      <w:r>
        <w:rPr>
          <w:b/>
          <w:bCs/>
        </w:rPr>
        <w:t xml:space="preserve">18.1 REST API Backend Design (</w:t>
      </w:r>
      <w:r>
        <w:rPr>
          <w:rStyle w:val="VerbatimChar"/>
          <w:b/>
          <w:bCs/>
        </w:rPr>
        <w:t xml:space="preserve">app.py</w:t>
      </w:r>
      <w:r>
        <w:rPr>
          <w:b/>
          <w:bCs/>
        </w:rPr>
        <w:t xml:space="preserve">)</w:t>
      </w:r>
    </w:p>
    <w:p>
      <w:pPr>
        <w:pStyle w:val="FirstParagraph"/>
      </w:pPr>
      <w:r>
        <w:t xml:space="preserve">The</w:t>
      </w:r>
      <w:r>
        <w:t xml:space="preserve"> </w:t>
      </w:r>
      <w:r>
        <w:rPr>
          <w:rStyle w:val="VerbatimChar"/>
        </w:rPr>
        <w:t xml:space="preserve">app.py</w:t>
      </w:r>
      <w:r>
        <w:t xml:space="preserve"> </w:t>
      </w:r>
      <w:r>
        <w:t xml:space="preserve">script serves as the routing engine. It initializes the Flask application and defines the HTTP endpoints:</w:t>
      </w:r>
      <w:r>
        <w:t xml:space="preserve"> </w:t>
      </w:r>
      <w:r>
        <w:t xml:space="preserve">*</w:t>
      </w:r>
      <w:r>
        <w:t xml:space="preserve"> </w:t>
      </w:r>
      <w:r>
        <w:rPr>
          <w:rStyle w:val="VerbatimChar"/>
        </w:rPr>
        <w:t xml:space="preserve">@app.route("/")</w:t>
      </w:r>
      <w:r>
        <w:t xml:space="preserve">: Serves the primary HTML user interface.</w:t>
      </w:r>
      <w:r>
        <w:t xml:space="preserve"> </w:t>
      </w:r>
      <w:r>
        <w:t xml:space="preserve">*</w:t>
      </w:r>
      <w:r>
        <w:t xml:space="preserve"> </w:t>
      </w:r>
      <w:r>
        <w:rPr>
          <w:rStyle w:val="VerbatimChar"/>
        </w:rPr>
        <w:t xml:space="preserve">@app.route("/predict", methods=["POST"])</w:t>
      </w:r>
      <w:r>
        <w:t xml:space="preserve">: An API endpoint that receives a JSON payload</w:t>
      </w:r>
      <w:r>
        <w:t xml:space="preserve"> </w:t>
      </w:r>
      <w:r>
        <w:rPr>
          <w:rStyle w:val="VerbatimChar"/>
        </w:rPr>
        <w:t xml:space="preserve">{"text": "...", "mode": "bert"}</w:t>
      </w:r>
      <w:r>
        <w:t xml:space="preserve"> </w:t>
      </w:r>
      <w:r>
        <w:t xml:space="preserve">from the frontend. It validates the input to ensure it is not empty, passes it to the cached</w:t>
      </w:r>
      <w:r>
        <w:t xml:space="preserve"> </w:t>
      </w:r>
      <w:r>
        <w:rPr>
          <w:rStyle w:val="VerbatimChar"/>
        </w:rPr>
        <w:t xml:space="preserve">predict()</w:t>
      </w:r>
      <w:r>
        <w:t xml:space="preserve"> </w:t>
      </w:r>
      <w:r>
        <w:t xml:space="preserve">pipeline, and returns a JSON dictionary containing the</w:t>
      </w:r>
      <w:r>
        <w:t xml:space="preserve"> </w:t>
      </w:r>
      <w:r>
        <w:rPr>
          <w:rStyle w:val="VerbatimChar"/>
        </w:rPr>
        <w:t xml:space="preserve">prediction</w:t>
      </w:r>
      <w:r>
        <w:t xml:space="preserve"> </w:t>
      </w:r>
      <w:r>
        <w:t xml:space="preserve">(Safe/Abusive),</w:t>
      </w:r>
      <w:r>
        <w:t xml:space="preserve"> </w:t>
      </w:r>
      <w:r>
        <w:rPr>
          <w:rStyle w:val="VerbatimChar"/>
        </w:rPr>
        <w:t xml:space="preserve">confidence</w:t>
      </w:r>
      <w:r>
        <w:t xml:space="preserve">, and</w:t>
      </w:r>
      <w:r>
        <w:t xml:space="preserve"> </w:t>
      </w:r>
      <w:r>
        <w:rPr>
          <w:rStyle w:val="VerbatimChar"/>
        </w:rPr>
        <w:t xml:space="preserve">model</w:t>
      </w:r>
      <w:r>
        <w:t xml:space="preserve"> </w:t>
      </w:r>
      <w:r>
        <w:t xml:space="preserve">name.</w:t>
      </w:r>
    </w:p>
    <w:bookmarkEnd w:id="93"/>
    <w:bookmarkStart w:id="94" w:name="frontend-gui-design-htmlcssjs"/>
    <w:p>
      <w:pPr>
        <w:pStyle w:val="Heading3"/>
      </w:pPr>
      <w:r>
        <w:rPr>
          <w:b/>
          <w:bCs/>
        </w:rPr>
        <w:t xml:space="preserve">18.2 Frontend GUI Design (HTML/CSS/JS)</w:t>
      </w:r>
    </w:p>
    <w:p>
      <w:pPr>
        <w:pStyle w:val="FirstParagraph"/>
      </w:pPr>
      <w:r>
        <w:t xml:space="preserve">The user interface (</w:t>
      </w:r>
      <w:r>
        <w:rPr>
          <w:rStyle w:val="VerbatimChar"/>
        </w:rPr>
        <w:t xml:space="preserve">app/templates/index.html</w:t>
      </w:r>
      <w:r>
        <w:t xml:space="preserve">) was designed to be clean, responsive, and intuitive.</w:t>
      </w:r>
      <w:r>
        <w:t xml:space="preserve"> </w:t>
      </w:r>
      <w:r>
        <w:t xml:space="preserve">*</w:t>
      </w:r>
      <w:r>
        <w:t xml:space="preserve"> </w:t>
      </w:r>
      <w:r>
        <w:rPr>
          <w:b/>
          <w:bCs/>
        </w:rPr>
        <w:t xml:space="preserve">Structure:</w:t>
      </w:r>
      <w:r>
        <w:t xml:space="preserve"> </w:t>
      </w:r>
      <w:r>
        <w:t xml:space="preserve">Built with semantic HTML5 elements.</w:t>
      </w:r>
      <w:r>
        <w:t xml:space="preserve"> </w:t>
      </w:r>
      <w:r>
        <w:t xml:space="preserve">*</w:t>
      </w:r>
      <w:r>
        <w:t xml:space="preserve"> </w:t>
      </w:r>
      <w:r>
        <w:rPr>
          <w:b/>
          <w:bCs/>
        </w:rPr>
        <w:t xml:space="preserve">Styling:</w:t>
      </w:r>
      <w:r>
        <w:t xml:space="preserve"> </w:t>
      </w:r>
      <w:r>
        <w:t xml:space="preserve">Vanilla CSS3 was used to create a modern</w:t>
      </w:r>
      <w:r>
        <w:t xml:space="preserve"> </w:t>
      </w:r>
      <w:r>
        <w:t xml:space="preserve">“card”</w:t>
      </w:r>
      <w:r>
        <w:t xml:space="preserve"> </w:t>
      </w:r>
      <w:r>
        <w:t xml:space="preserve">layout with soft shadows, clear typography, and status-based color coding (e.g., a green theme for</w:t>
      </w:r>
      <w:r>
        <w:t xml:space="preserve"> </w:t>
      </w:r>
      <w:r>
        <w:t xml:space="preserve">“Safe”</w:t>
      </w:r>
      <w:r>
        <w:t xml:space="preserve"> </w:t>
      </w:r>
      <w:r>
        <w:t xml:space="preserve">results and a red theme for</w:t>
      </w:r>
      <w:r>
        <w:t xml:space="preserve"> </w:t>
      </w:r>
      <w:r>
        <w:t xml:space="preserve">“Abusive”</w:t>
      </w:r>
      <w:r>
        <w:t xml:space="preserve"> </w:t>
      </w:r>
      <w:r>
        <w:t xml:space="preserve">results).</w:t>
      </w:r>
      <w:r>
        <w:t xml:space="preserve"> </w:t>
      </w:r>
      <w:r>
        <w:t xml:space="preserve">*</w:t>
      </w:r>
      <w:r>
        <w:t xml:space="preserve"> </w:t>
      </w:r>
      <w:r>
        <w:rPr>
          <w:b/>
          <w:bCs/>
        </w:rPr>
        <w:t xml:space="preserve">Controls:</w:t>
      </w:r>
      <w:r>
        <w:t xml:space="preserve"> </w:t>
      </w:r>
      <w:r>
        <w:t xml:space="preserve">It features a text area for typing, radio buttons to toggle between the DistilBERT and Classical models, and prominent buttons for analyzing text and activating the microphone.</w:t>
      </w:r>
    </w:p>
    <w:bookmarkEnd w:id="94"/>
    <w:bookmarkStart w:id="95" w:name="asynchronous-api-calls-fetch"/>
    <w:p>
      <w:pPr>
        <w:pStyle w:val="Heading3"/>
      </w:pPr>
      <w:r>
        <w:rPr>
          <w:b/>
          <w:bCs/>
        </w:rPr>
        <w:t xml:space="preserve">18.3 Asynchronous API Calls (Fetch)</w:t>
      </w:r>
    </w:p>
    <w:p>
      <w:pPr>
        <w:pStyle w:val="FirstParagraph"/>
      </w:pPr>
      <w:r>
        <w:t xml:space="preserve">To prevent the web page from reloading every time an analysis is requested, Vanilla JavaScript utilizing the</w:t>
      </w:r>
      <w:r>
        <w:t xml:space="preserve"> </w:t>
      </w:r>
      <w:r>
        <w:rPr>
          <w:rStyle w:val="VerbatimChar"/>
        </w:rPr>
        <w:t xml:space="preserve">async/await</w:t>
      </w:r>
      <w:r>
        <w:t xml:space="preserve"> </w:t>
      </w:r>
      <w:r>
        <w:t xml:space="preserve">syntax and the</w:t>
      </w:r>
      <w:r>
        <w:t xml:space="preserve"> </w:t>
      </w:r>
      <w:r>
        <w:rPr>
          <w:rStyle w:val="VerbatimChar"/>
        </w:rPr>
        <w:t xml:space="preserve">fetch</w:t>
      </w:r>
      <w:r>
        <w:t xml:space="preserve"> </w:t>
      </w:r>
      <w:r>
        <w:t xml:space="preserve">API was implemented. When the user clicks</w:t>
      </w:r>
      <w:r>
        <w:t xml:space="preserve"> </w:t>
      </w:r>
      <w:r>
        <w:t xml:space="preserve">“Analyze Text”</w:t>
      </w:r>
      <w:r>
        <w:t xml:space="preserve">, the JavaScript silently sends the HTTP POST request to the Flask backend, waits for the JSON response, and dynamically updates the Document Object Model (DOM) to display the result card and confidence score. A loading spinner was included to provide immediate user feedback while the AI processes the request.</w:t>
      </w:r>
    </w:p>
    <w:p>
      <w:r>
        <w:pict>
          <v:rect style="width:0;height:1.5pt" o:hralign="center" o:hrstd="t" o:hr="t"/>
        </w:pict>
      </w:r>
    </w:p>
    <w:bookmarkEnd w:id="95"/>
    <w:bookmarkEnd w:id="96"/>
    <w:bookmarkStart w:id="100" w:name="voice-interface-integration"/>
    <w:p>
      <w:pPr>
        <w:pStyle w:val="Heading2"/>
      </w:pPr>
      <w:r>
        <w:rPr>
          <w:b/>
          <w:bCs/>
        </w:rPr>
        <w:t xml:space="preserve">19. Voice Interface Integration</w:t>
      </w:r>
    </w:p>
    <w:p>
      <w:pPr>
        <w:pStyle w:val="FirstParagraph"/>
      </w:pPr>
      <w:r>
        <w:t xml:space="preserve">A standout feature of this project is its multimodal capability—accepting both text and speech. This addresses the reality that much of modern online toxicity occurs in voice chat environments.</w:t>
      </w:r>
    </w:p>
    <w:bookmarkStart w:id="97" w:name="browser-native-web-speech-api"/>
    <w:p>
      <w:pPr>
        <w:pStyle w:val="Heading3"/>
      </w:pPr>
      <w:r>
        <w:rPr>
          <w:b/>
          <w:bCs/>
        </w:rPr>
        <w:t xml:space="preserve">19.1 Browser-Native Web Speech API</w:t>
      </w:r>
    </w:p>
    <w:p>
      <w:pPr>
        <w:pStyle w:val="FirstParagraph"/>
      </w:pPr>
      <w:r>
        <w:t xml:space="preserve">The primary voice interface is built directly into the web frontend utilizing the HTML5 Web Speech API (specifically</w:t>
      </w:r>
      <w:r>
        <w:t xml:space="preserve"> </w:t>
      </w:r>
      <w:r>
        <w:rPr>
          <w:rStyle w:val="VerbatimChar"/>
        </w:rPr>
        <w:t xml:space="preserve">window.SpeechRecognition</w:t>
      </w:r>
      <w:r>
        <w:t xml:space="preserve">).</w:t>
      </w:r>
      <w:r>
        <w:t xml:space="preserve"> </w:t>
      </w:r>
      <w:r>
        <w:t xml:space="preserve">* When the user clicks the</w:t>
      </w:r>
      <w:r>
        <w:t xml:space="preserve"> </w:t>
      </w:r>
      <w:r>
        <w:t xml:space="preserve">“Start Voice”</w:t>
      </w:r>
      <w:r>
        <w:t xml:space="preserve"> </w:t>
      </w:r>
      <w:r>
        <w:t xml:space="preserve">button, the browser requests microphone access.</w:t>
      </w:r>
      <w:r>
        <w:t xml:space="preserve"> </w:t>
      </w:r>
      <w:r>
        <w:t xml:space="preserve">* As the user speaks, the Google Chrome speech recognition engine streams the audio to Google’s servers, transcribes it into text with extremely low latency, and returns the transcript to the JavaScript layer.</w:t>
      </w:r>
      <w:r>
        <w:t xml:space="preserve"> </w:t>
      </w:r>
      <w:r>
        <w:t xml:space="preserve">* The JavaScript instantly takes this transcribed text and fires the same asynchronous</w:t>
      </w:r>
      <w:r>
        <w:t xml:space="preserve"> </w:t>
      </w:r>
      <w:r>
        <w:rPr>
          <w:rStyle w:val="VerbatimChar"/>
        </w:rPr>
        <w:t xml:space="preserve">fetch</w:t>
      </w:r>
      <w:r>
        <w:t xml:space="preserve"> </w:t>
      </w:r>
      <w:r>
        <w:t xml:space="preserve">request to the</w:t>
      </w:r>
      <w:r>
        <w:t xml:space="preserve"> </w:t>
      </w:r>
      <w:r>
        <w:rPr>
          <w:rStyle w:val="VerbatimChar"/>
        </w:rPr>
        <w:t xml:space="preserve">/predict</w:t>
      </w:r>
      <w:r>
        <w:t xml:space="preserve"> </w:t>
      </w:r>
      <w:r>
        <w:t xml:space="preserve">backend used for typed text, creating a seamless, hands-free experience.</w:t>
      </w:r>
    </w:p>
    <w:bookmarkEnd w:id="97"/>
    <w:bookmarkStart w:id="98" w:name="python-backend-audio-processing"/>
    <w:p>
      <w:pPr>
        <w:pStyle w:val="Heading3"/>
      </w:pPr>
      <w:r>
        <w:rPr>
          <w:b/>
          <w:bCs/>
        </w:rPr>
        <w:t xml:space="preserve">19.2 Python Backend Audio Processing</w:t>
      </w:r>
    </w:p>
    <w:p>
      <w:pPr>
        <w:pStyle w:val="FirstParagraph"/>
      </w:pPr>
      <w:r>
        <w:t xml:space="preserve">To ensure the backend could also handle raw audio files directly (e.g., for batch processing or offline usage), a</w:t>
      </w:r>
      <w:r>
        <w:t xml:space="preserve"> </w:t>
      </w:r>
      <w:r>
        <w:rPr>
          <w:rStyle w:val="VerbatimChar"/>
        </w:rPr>
        <w:t xml:space="preserve">/predict-audio</w:t>
      </w:r>
      <w:r>
        <w:t xml:space="preserve"> </w:t>
      </w:r>
      <w:r>
        <w:t xml:space="preserve">API endpoint was created in</w:t>
      </w:r>
      <w:r>
        <w:t xml:space="preserve"> </w:t>
      </w:r>
      <w:r>
        <w:rPr>
          <w:rStyle w:val="VerbatimChar"/>
        </w:rPr>
        <w:t xml:space="preserve">app.py</w:t>
      </w:r>
      <w:r>
        <w:t xml:space="preserve">.</w:t>
      </w:r>
      <w:r>
        <w:t xml:space="preserve"> </w:t>
      </w:r>
      <w:r>
        <w:t xml:space="preserve">* It accepts a</w:t>
      </w:r>
      <w:r>
        <w:t xml:space="preserve"> </w:t>
      </w:r>
      <w:r>
        <w:rPr>
          <w:rStyle w:val="VerbatimChar"/>
        </w:rPr>
        <w:t xml:space="preserve">multipart/form-data</w:t>
      </w:r>
      <w:r>
        <w:t xml:space="preserve"> </w:t>
      </w:r>
      <w:r>
        <w:t xml:space="preserve">upload containing a</w:t>
      </w:r>
      <w:r>
        <w:t xml:space="preserve"> </w:t>
      </w:r>
      <w:r>
        <w:rPr>
          <w:rStyle w:val="VerbatimChar"/>
        </w:rPr>
        <w:t xml:space="preserve">.wav</w:t>
      </w:r>
      <w:r>
        <w:t xml:space="preserve"> </w:t>
      </w:r>
      <w:r>
        <w:t xml:space="preserve">file.</w:t>
      </w:r>
      <w:r>
        <w:t xml:space="preserve"> </w:t>
      </w:r>
      <w:r>
        <w:t xml:space="preserve">* It utilizes the</w:t>
      </w:r>
      <w:r>
        <w:t xml:space="preserve"> </w:t>
      </w:r>
      <w:r>
        <w:rPr>
          <w:rStyle w:val="VerbatimChar"/>
        </w:rPr>
        <w:t xml:space="preserve">Werkzeug</w:t>
      </w:r>
      <w:r>
        <w:t xml:space="preserve"> </w:t>
      </w:r>
      <w:r>
        <w:t xml:space="preserve">library to securely save the file to a temporary</w:t>
      </w:r>
      <w:r>
        <w:t xml:space="preserve"> </w:t>
      </w:r>
      <w:r>
        <w:rPr>
          <w:rStyle w:val="VerbatimChar"/>
        </w:rPr>
        <w:t xml:space="preserve">uploads/</w:t>
      </w:r>
      <w:r>
        <w:t xml:space="preserve"> </w:t>
      </w:r>
      <w:r>
        <w:t xml:space="preserve">directory.</w:t>
      </w:r>
      <w:r>
        <w:t xml:space="preserve"> </w:t>
      </w:r>
      <w:r>
        <w:t xml:space="preserve">* It then utilizes the Python</w:t>
      </w:r>
      <w:r>
        <w:t xml:space="preserve"> </w:t>
      </w:r>
      <w:r>
        <w:rPr>
          <w:rStyle w:val="VerbatimChar"/>
        </w:rPr>
        <w:t xml:space="preserve">SpeechRecognition</w:t>
      </w:r>
      <w:r>
        <w:t xml:space="preserve"> </w:t>
      </w:r>
      <w:r>
        <w:t xml:space="preserve">library (</w:t>
      </w:r>
      <w:r>
        <w:rPr>
          <w:rStyle w:val="VerbatimChar"/>
        </w:rPr>
        <w:t xml:space="preserve">import speech_recognition as sr</w:t>
      </w:r>
      <w:r>
        <w:t xml:space="preserve">) to open the file and transcribe it via Google’s Web Speech API. The transcript is fed to the DistilBERT model, and the result is returned as JSON.</w:t>
      </w:r>
    </w:p>
    <w:bookmarkEnd w:id="98"/>
    <w:bookmarkStart w:id="99" w:name="the-voice-cli-demonstration-tool"/>
    <w:p>
      <w:pPr>
        <w:pStyle w:val="Heading3"/>
      </w:pPr>
      <w:r>
        <w:rPr>
          <w:b/>
          <w:bCs/>
        </w:rPr>
        <w:t xml:space="preserve">19.3 The Voice CLI Demonstration Tool</w:t>
      </w:r>
    </w:p>
    <w:p>
      <w:pPr>
        <w:pStyle w:val="FirstParagraph"/>
      </w:pPr>
      <w:r>
        <w:t xml:space="preserve">As a supplementary utility, a command-line interface tool (</w:t>
      </w:r>
      <w:r>
        <w:rPr>
          <w:rStyle w:val="VerbatimChar"/>
        </w:rPr>
        <w:t xml:space="preserve">src/voice_demo.py</w:t>
      </w:r>
      <w:r>
        <w:t xml:space="preserve">) was developed. This script creates an infinite loop that actively listens to the system microphone. When the user speaks, it transcribes the speech, runs the DistilBERT inference, prints the result to the console, and utilizes the</w:t>
      </w:r>
      <w:r>
        <w:t xml:space="preserve"> </w:t>
      </w:r>
      <w:r>
        <w:rPr>
          <w:rStyle w:val="VerbatimChar"/>
        </w:rPr>
        <w:t xml:space="preserve">pyttsx3</w:t>
      </w:r>
      <w:r>
        <w:t xml:space="preserve"> </w:t>
      </w:r>
      <w:r>
        <w:t xml:space="preserve">text-to-speech library to audibly speak the classification back to the user (e.g., the computer voice says</w:t>
      </w:r>
      <w:r>
        <w:t xml:space="preserve"> </w:t>
      </w:r>
      <w:r>
        <w:t xml:space="preserve">“Result: Abusive, 98 percent confidence”</w:t>
      </w:r>
      <w:r>
        <w:t xml:space="preserve">).</w:t>
      </w:r>
    </w:p>
    <w:p>
      <w:r>
        <w:pict>
          <v:rect style="width:0;height:1.5pt" o:hralign="center" o:hrstd="t" o:hr="t"/>
        </w:pict>
      </w:r>
    </w:p>
    <w:bookmarkEnd w:id="99"/>
    <w:bookmarkEnd w:id="100"/>
    <w:bookmarkStart w:id="103" w:name="discussion-and-limitations"/>
    <w:p>
      <w:pPr>
        <w:pStyle w:val="Heading2"/>
      </w:pPr>
      <w:r>
        <w:rPr>
          <w:b/>
          <w:bCs/>
        </w:rPr>
        <w:t xml:space="preserve">20. Discussion and Limitations</w:t>
      </w:r>
    </w:p>
    <w:p>
      <w:pPr>
        <w:pStyle w:val="FirstParagraph"/>
      </w:pPr>
      <w:r>
        <w:t xml:space="preserve">While the system is highly effective, responsible AI development requires acknowledging the limitations and ethical considerations of the technology.</w:t>
      </w:r>
    </w:p>
    <w:bookmarkStart w:id="101" w:name="bias-and-fairness-in-nlp-models"/>
    <w:p>
      <w:pPr>
        <w:pStyle w:val="Heading3"/>
      </w:pPr>
      <w:r>
        <w:rPr>
          <w:b/>
          <w:bCs/>
        </w:rPr>
        <w:t xml:space="preserve">20.1 Bias and Fairness in NLP Models</w:t>
      </w:r>
    </w:p>
    <w:p>
      <w:pPr>
        <w:pStyle w:val="FirstParagraph"/>
      </w:pPr>
      <w:r>
        <w:t xml:space="preserve">Machine learning models reflect the biases present in their training data. Because the original dataset (Davidson et al., 2017) utilized crowdsourced annotators to label tweets, the model inadvertently learns the subjective biases of those human annotators.</w:t>
      </w:r>
      <w:r>
        <w:t xml:space="preserve"> </w:t>
      </w:r>
      <w:r>
        <w:t xml:space="preserve">Furthermore, NLP models are known to struggle with African American Vernacular English (AAVE). Certain colloquialisms or reclaimed slurs common in AAVE might be statistically flagged as</w:t>
      </w:r>
      <w:r>
        <w:t xml:space="preserve"> </w:t>
      </w:r>
      <w:r>
        <w:t xml:space="preserve">“Offensive”</w:t>
      </w:r>
      <w:r>
        <w:t xml:space="preserve"> </w:t>
      </w:r>
      <w:r>
        <w:t xml:space="preserve">by the model simply because they appear frequently in that class in the training data, leading to disproportionate flagging of minority speech. This is a critical area for future dataset curation and algorithmic debiasing.</w:t>
      </w:r>
    </w:p>
    <w:bookmarkEnd w:id="101"/>
    <w:bookmarkStart w:id="102" w:name="adversarial-robustness"/>
    <w:p>
      <w:pPr>
        <w:pStyle w:val="Heading3"/>
      </w:pPr>
      <w:r>
        <w:rPr>
          <w:b/>
          <w:bCs/>
        </w:rPr>
        <w:t xml:space="preserve">20.2 Adversarial Robustness</w:t>
      </w:r>
    </w:p>
    <w:p>
      <w:pPr>
        <w:pStyle w:val="FirstParagraph"/>
      </w:pPr>
      <w:r>
        <w:t xml:space="preserve">While DistilBERT is much smarter than a keyword filter, it is still vulnerable to adversarial attacks.</w:t>
      </w:r>
      <w:r>
        <w:t xml:space="preserve"> </w:t>
      </w:r>
      <w:r>
        <w:t xml:space="preserve">“Leetspeak”</w:t>
      </w:r>
      <w:r>
        <w:t xml:space="preserve"> </w:t>
      </w:r>
      <w:r>
        <w:t xml:space="preserve">(e.g., using numbers for letters) or intentionally misspelling words to evade detection can still occasionally bypass the model if those specific obfuscations were not present in the training corpus. Continuous retraining with adversarial examples is required in a production environment.</w:t>
      </w:r>
    </w:p>
    <w:p>
      <w:r>
        <w:pict>
          <v:rect style="width:0;height:1.5pt" o:hralign="center" o:hrstd="t" o:hr="t"/>
        </w:pict>
      </w:r>
    </w:p>
    <w:bookmarkEnd w:id="102"/>
    <w:bookmarkEnd w:id="103"/>
    <w:bookmarkStart w:id="104" w:name="conclusion"/>
    <w:p>
      <w:pPr>
        <w:pStyle w:val="Heading2"/>
      </w:pPr>
      <w:r>
        <w:rPr>
          <w:b/>
          <w:bCs/>
        </w:rPr>
        <w:t xml:space="preserve">21. Conclusion</w:t>
      </w:r>
    </w:p>
    <w:p>
      <w:pPr>
        <w:pStyle w:val="FirstParagraph"/>
      </w:pPr>
      <w:r>
        <w:t xml:space="preserve">This project successfully achieved its objective of designing and deploying an end-to-end, AI-powered Abuse Detection System. By methodically progressing from exploratory data analysis and classical machine learning (TF-IDF, SVM, XGBoost) to advanced deep learning architectures (DistilBERT), the project demonstrated the clear superiority of transformer-based contextual embeddings for nuanced NLP tasks.</w:t>
      </w:r>
    </w:p>
    <w:p>
      <w:pPr>
        <w:pStyle w:val="BodyText"/>
      </w:pPr>
      <w:r>
        <w:t xml:space="preserve">The system effectively handles the complexities of real-world, noisy text data and mitigates the severe class imbalances inherent in toxicity datasets. The deployment of these complex models via a lightweight Flask REST API, coupled with a responsive, intuitive web interface, bridges the gap between theoretical data science and practical software engineering. Furthermore, the successful integration of a real-time voice-to-text pipeline highlights the system’s adaptability to modern, multimodal communication platforms.</w:t>
      </w:r>
    </w:p>
    <w:p>
      <w:pPr>
        <w:pStyle w:val="BodyText"/>
      </w:pPr>
      <w:r>
        <w:t xml:space="preserve">Ultimately, this project serves as a comprehensive proof-of-concept demonstrating that accessible, open-source AI tools can be harnessed to create powerful automated moderation systems. As online spaces continue to grow, the deployment of intelligent, context-aware AI filters will be indispensable in fostering safer, more respectful, and inclusive digital communities.</w:t>
      </w:r>
    </w:p>
    <w:p>
      <w:r>
        <w:pict>
          <v:rect style="width:0;height:1.5pt" o:hralign="center" o:hrstd="t" o:hr="t"/>
        </w:pict>
      </w:r>
    </w:p>
    <w:bookmarkEnd w:id="104"/>
    <w:bookmarkStart w:id="105" w:name="references"/>
    <w:p>
      <w:pPr>
        <w:pStyle w:val="Heading2"/>
      </w:pPr>
      <w:r>
        <w:rPr>
          <w:b/>
          <w:bCs/>
        </w:rPr>
        <w:t xml:space="preserve">22. References</w:t>
      </w:r>
    </w:p>
    <w:p>
      <w:pPr>
        <w:pStyle w:val="Compact"/>
        <w:numPr>
          <w:ilvl w:val="0"/>
          <w:numId w:val="1044"/>
        </w:numPr>
      </w:pPr>
      <w:r>
        <w:t xml:space="preserve">Davidson, T., Warmsley, D., Macy, M., &amp; Weber, I. (2017). Automated Hate Speech Detection and the Problem of Offensive Language.</w:t>
      </w:r>
      <w:r>
        <w:t xml:space="preserve"> </w:t>
      </w:r>
      <w:r>
        <w:rPr>
          <w:i/>
          <w:iCs/>
        </w:rPr>
        <w:t xml:space="preserve">Proceedings of the 11th International AAAI Conference on Web and Social Media (ICWSM)</w:t>
      </w:r>
      <w:r>
        <w:t xml:space="preserve">.</w:t>
      </w:r>
    </w:p>
    <w:p>
      <w:pPr>
        <w:pStyle w:val="Compact"/>
        <w:numPr>
          <w:ilvl w:val="0"/>
          <w:numId w:val="1044"/>
        </w:numPr>
      </w:pPr>
      <w:r>
        <w:t xml:space="preserve">Devlin, J., Chang, M.-W., Lee, K., &amp; Toutanova, K. (2018). BERT: Pre-training of Deep Bidirectional Transformers for Language Understanding.</w:t>
      </w:r>
      <w:r>
        <w:t xml:space="preserve"> </w:t>
      </w:r>
      <w:r>
        <w:rPr>
          <w:i/>
          <w:iCs/>
        </w:rPr>
        <w:t xml:space="preserve">arXiv preprint arXiv:1810.04805</w:t>
      </w:r>
      <w:r>
        <w:t xml:space="preserve">.</w:t>
      </w:r>
    </w:p>
    <w:p>
      <w:pPr>
        <w:pStyle w:val="Compact"/>
        <w:numPr>
          <w:ilvl w:val="0"/>
          <w:numId w:val="1044"/>
        </w:numPr>
      </w:pPr>
      <w:r>
        <w:t xml:space="preserve">Sanh, V., Debut, L., Chaumond, J., &amp; Wolf, T. (2019). DistilBERT, a distilled version of BERT: smaller, faster, cheaper and lighter.</w:t>
      </w:r>
      <w:r>
        <w:t xml:space="preserve"> </w:t>
      </w:r>
      <w:r>
        <w:rPr>
          <w:i/>
          <w:iCs/>
        </w:rPr>
        <w:t xml:space="preserve">arXiv preprint arXiv:1910.01108</w:t>
      </w:r>
      <w:r>
        <w:t xml:space="preserve">.</w:t>
      </w:r>
    </w:p>
    <w:p>
      <w:pPr>
        <w:pStyle w:val="Compact"/>
        <w:numPr>
          <w:ilvl w:val="0"/>
          <w:numId w:val="1044"/>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w:t>
      </w:r>
    </w:p>
    <w:p>
      <w:pPr>
        <w:pStyle w:val="Compact"/>
        <w:numPr>
          <w:ilvl w:val="0"/>
          <w:numId w:val="1044"/>
        </w:numPr>
      </w:pPr>
      <w:r>
        <w:t xml:space="preserve">Badjatiya, P., Gupta, S., Gupta, M., &amp; Varma, V. (2017). Deep Learning for Hate Speech Detection in Tweets.</w:t>
      </w:r>
      <w:r>
        <w:t xml:space="preserve"> </w:t>
      </w:r>
      <w:r>
        <w:rPr>
          <w:i/>
          <w:iCs/>
        </w:rPr>
        <w:t xml:space="preserve">Proceedings of the 26th International Conference on World Wide Web Companion</w:t>
      </w:r>
      <w:r>
        <w:t xml:space="preserve">.</w:t>
      </w:r>
    </w:p>
    <w:p>
      <w:pPr>
        <w:pStyle w:val="Compact"/>
        <w:numPr>
          <w:ilvl w:val="0"/>
          <w:numId w:val="1044"/>
        </w:numPr>
      </w:pPr>
      <w:r>
        <w:t xml:space="preserve">Pew Research Center. (2022).</w:t>
      </w:r>
      <w:r>
        <w:t xml:space="preserve"> </w:t>
      </w:r>
      <w:r>
        <w:rPr>
          <w:i/>
          <w:iCs/>
        </w:rPr>
        <w:t xml:space="preserve">The State of Online Harassment</w:t>
      </w:r>
      <w:r>
        <w:t xml:space="preserve">. Washington, D.C.</w:t>
      </w:r>
    </w:p>
    <w:p>
      <w:pPr>
        <w:pStyle w:val="Compact"/>
        <w:numPr>
          <w:ilvl w:val="0"/>
          <w:numId w:val="1044"/>
        </w:numPr>
      </w:pPr>
      <w:r>
        <w:t xml:space="preserve">Pedregosa, F., et al. (2011). Scikit-learn: Machine Learning in Python.</w:t>
      </w:r>
      <w:r>
        <w:t xml:space="preserve"> </w:t>
      </w:r>
      <w:r>
        <w:rPr>
          <w:i/>
          <w:iCs/>
        </w:rPr>
        <w:t xml:space="preserve">Journal of Machine Learning Research</w:t>
      </w:r>
      <w:r>
        <w:t xml:space="preserve">.</w:t>
      </w:r>
    </w:p>
    <w:p>
      <w:pPr>
        <w:pStyle w:val="Compact"/>
        <w:numPr>
          <w:ilvl w:val="0"/>
          <w:numId w:val="1044"/>
        </w:numPr>
      </w:pPr>
      <w:r>
        <w:t xml:space="preserve">Paszke, A., et al. (2019). PyTorch: An Imperative Style, High-Performance Deep Learning Library.</w:t>
      </w:r>
      <w:r>
        <w:t xml:space="preserve"> </w:t>
      </w:r>
      <w:r>
        <w:rPr>
          <w:i/>
          <w:iCs/>
        </w:rPr>
        <w:t xml:space="preserve">Advances in Neural Information Processing Systems 32</w:t>
      </w:r>
      <w:r>
        <w:t xml:space="preserve">.</w:t>
      </w:r>
    </w:p>
    <w:p>
      <w:r>
        <w:pict>
          <v:rect style="width:0;height:1.5pt" o:hralign="center" o:hrstd="t" o:hr="t"/>
        </w:pict>
      </w:r>
    </w:p>
    <w:p>
      <w:pPr>
        <w:pStyle w:val="FirstParagraph"/>
      </w:pPr>
      <w:r>
        <w:rPr>
          <w:i/>
          <w:iCs/>
        </w:rPr>
        <w:t xml:space="preserve">End of Document.</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2026-05-14T17:50:26Z</dcterms:created>
  <dcterms:modified xsi:type="dcterms:W3CDTF">2026-05-14T17:50:26Z</dcterms:modified>
</cp:coreProperties>
</file>

<file path=docProps/custom.xml><?xml version="1.0" encoding="utf-8"?>
<Properties xmlns="http://schemas.openxmlformats.org/officeDocument/2006/custom-properties" xmlns:vt="http://schemas.openxmlformats.org/officeDocument/2006/docPropsVTypes"/>
</file>