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D9086C" w14:textId="77777777" w:rsidR="00464E9A" w:rsidRPr="00464E9A" w:rsidRDefault="00464E9A" w:rsidP="00464E9A">
      <w:pPr>
        <w:rPr>
          <w:b/>
          <w:bCs/>
        </w:rPr>
      </w:pPr>
      <w:r w:rsidRPr="00464E9A">
        <w:rPr>
          <w:b/>
          <w:bCs/>
        </w:rPr>
        <w:t>World Heritage Sites Analysis Dashboard</w:t>
      </w:r>
    </w:p>
    <w:p w14:paraId="63D6B0D9" w14:textId="49FE1DF6" w:rsidR="00464E9A" w:rsidRPr="00464E9A" w:rsidRDefault="00464E9A" w:rsidP="00464E9A">
      <w:pPr>
        <w:rPr>
          <w:b/>
          <w:bCs/>
        </w:rPr>
      </w:pPr>
      <w:r w:rsidRPr="00464E9A">
        <w:rPr>
          <w:b/>
          <w:bCs/>
        </w:rPr>
        <w:t>Project Report</w:t>
      </w:r>
    </w:p>
    <w:p w14:paraId="3E4B5E1B" w14:textId="77777777" w:rsidR="00464E9A" w:rsidRPr="00464E9A" w:rsidRDefault="00464E9A" w:rsidP="00464E9A">
      <w:pPr>
        <w:rPr>
          <w:b/>
          <w:bCs/>
        </w:rPr>
      </w:pPr>
      <w:r w:rsidRPr="00464E9A">
        <w:rPr>
          <w:b/>
          <w:bCs/>
        </w:rPr>
        <w:t>1. Introduction</w:t>
      </w:r>
    </w:p>
    <w:p w14:paraId="6C661383" w14:textId="77777777" w:rsidR="00464E9A" w:rsidRPr="00464E9A" w:rsidRDefault="00464E9A" w:rsidP="00464E9A">
      <w:r w:rsidRPr="00464E9A">
        <w:t xml:space="preserve">World Heritage Sites represent cultural, natural, and mixed properties recognized for their outstanding universal value. This project </w:t>
      </w:r>
      <w:proofErr w:type="spellStart"/>
      <w:r w:rsidRPr="00464E9A">
        <w:t>analyzes</w:t>
      </w:r>
      <w:proofErr w:type="spellEnd"/>
      <w:r w:rsidRPr="00464E9A">
        <w:t xml:space="preserve"> the global distribution, regional specialization, country-wise concentration, categorical composition, and cumulative growth of World Heritage Sites using interactive visualizations.</w:t>
      </w:r>
    </w:p>
    <w:p w14:paraId="23078366" w14:textId="77777777" w:rsidR="00464E9A" w:rsidRPr="00464E9A" w:rsidRDefault="00464E9A" w:rsidP="00464E9A">
      <w:r w:rsidRPr="00464E9A">
        <w:t>The objective is to identify patterns in:</w:t>
      </w:r>
    </w:p>
    <w:p w14:paraId="7248AECD" w14:textId="77777777" w:rsidR="00464E9A" w:rsidRPr="00464E9A" w:rsidRDefault="00464E9A" w:rsidP="00464E9A">
      <w:pPr>
        <w:numPr>
          <w:ilvl w:val="0"/>
          <w:numId w:val="1"/>
        </w:numPr>
      </w:pPr>
      <w:r w:rsidRPr="00464E9A">
        <w:t>Regional dominance</w:t>
      </w:r>
    </w:p>
    <w:p w14:paraId="6966EB00" w14:textId="77777777" w:rsidR="00464E9A" w:rsidRPr="00464E9A" w:rsidRDefault="00464E9A" w:rsidP="00464E9A">
      <w:pPr>
        <w:numPr>
          <w:ilvl w:val="0"/>
          <w:numId w:val="1"/>
        </w:numPr>
      </w:pPr>
      <w:r w:rsidRPr="00464E9A">
        <w:t>Category specialization</w:t>
      </w:r>
    </w:p>
    <w:p w14:paraId="2C525B02" w14:textId="77777777" w:rsidR="00464E9A" w:rsidRPr="00464E9A" w:rsidRDefault="00464E9A" w:rsidP="00464E9A">
      <w:pPr>
        <w:numPr>
          <w:ilvl w:val="0"/>
          <w:numId w:val="1"/>
        </w:numPr>
      </w:pPr>
      <w:r w:rsidRPr="00464E9A">
        <w:t>Country-level concentration</w:t>
      </w:r>
    </w:p>
    <w:p w14:paraId="6E7A26CD" w14:textId="77777777" w:rsidR="00464E9A" w:rsidRPr="00464E9A" w:rsidRDefault="00464E9A" w:rsidP="00464E9A">
      <w:pPr>
        <w:numPr>
          <w:ilvl w:val="0"/>
          <w:numId w:val="1"/>
        </w:numPr>
      </w:pPr>
      <w:r w:rsidRPr="00464E9A">
        <w:t>Historical growth trends</w:t>
      </w:r>
    </w:p>
    <w:p w14:paraId="3D542C56" w14:textId="6936CEF4" w:rsidR="00464E9A" w:rsidRPr="00464E9A" w:rsidRDefault="00464E9A" w:rsidP="00464E9A">
      <w:pPr>
        <w:numPr>
          <w:ilvl w:val="0"/>
          <w:numId w:val="1"/>
        </w:numPr>
      </w:pPr>
      <w:r w:rsidRPr="00464E9A">
        <w:t>Geographical clustering</w:t>
      </w:r>
    </w:p>
    <w:p w14:paraId="6135B75B" w14:textId="77777777" w:rsidR="00464E9A" w:rsidRPr="00464E9A" w:rsidRDefault="00464E9A" w:rsidP="00464E9A">
      <w:pPr>
        <w:rPr>
          <w:b/>
          <w:bCs/>
        </w:rPr>
      </w:pPr>
      <w:r w:rsidRPr="00464E9A">
        <w:rPr>
          <w:b/>
          <w:bCs/>
        </w:rPr>
        <w:t>2. Objectives</w:t>
      </w:r>
    </w:p>
    <w:p w14:paraId="64C80F46" w14:textId="77777777" w:rsidR="00464E9A" w:rsidRPr="00464E9A" w:rsidRDefault="00464E9A" w:rsidP="00464E9A">
      <w:pPr>
        <w:numPr>
          <w:ilvl w:val="0"/>
          <w:numId w:val="2"/>
        </w:numPr>
      </w:pPr>
      <w:r w:rsidRPr="00464E9A">
        <w:t>To examine the proportion of World Heritage Sites across regions.</w:t>
      </w:r>
    </w:p>
    <w:p w14:paraId="69FEDBE0" w14:textId="77777777" w:rsidR="00464E9A" w:rsidRPr="00464E9A" w:rsidRDefault="00464E9A" w:rsidP="00464E9A">
      <w:pPr>
        <w:numPr>
          <w:ilvl w:val="0"/>
          <w:numId w:val="2"/>
        </w:numPr>
      </w:pPr>
      <w:r w:rsidRPr="00464E9A">
        <w:t xml:space="preserve">To </w:t>
      </w:r>
      <w:proofErr w:type="spellStart"/>
      <w:r w:rsidRPr="00464E9A">
        <w:t>analyze</w:t>
      </w:r>
      <w:proofErr w:type="spellEnd"/>
      <w:r w:rsidRPr="00464E9A">
        <w:t xml:space="preserve"> specialization across Cultural, Natural, and Mixed categories.</w:t>
      </w:r>
    </w:p>
    <w:p w14:paraId="71460C58" w14:textId="77777777" w:rsidR="00464E9A" w:rsidRPr="00464E9A" w:rsidRDefault="00464E9A" w:rsidP="00464E9A">
      <w:pPr>
        <w:numPr>
          <w:ilvl w:val="0"/>
          <w:numId w:val="2"/>
        </w:numPr>
      </w:pPr>
      <w:r w:rsidRPr="00464E9A">
        <w:t>To identify the top contributing countries.</w:t>
      </w:r>
    </w:p>
    <w:p w14:paraId="2754825B" w14:textId="77777777" w:rsidR="00464E9A" w:rsidRPr="00464E9A" w:rsidRDefault="00464E9A" w:rsidP="00464E9A">
      <w:pPr>
        <w:numPr>
          <w:ilvl w:val="0"/>
          <w:numId w:val="2"/>
        </w:numPr>
      </w:pPr>
      <w:r w:rsidRPr="00464E9A">
        <w:t>To evaluate cumulative growth since inception.</w:t>
      </w:r>
    </w:p>
    <w:p w14:paraId="257EE7BF" w14:textId="051F39F5" w:rsidR="00464E9A" w:rsidRPr="00464E9A" w:rsidRDefault="00464E9A" w:rsidP="00464E9A">
      <w:pPr>
        <w:numPr>
          <w:ilvl w:val="0"/>
          <w:numId w:val="2"/>
        </w:numPr>
      </w:pPr>
      <w:r w:rsidRPr="00464E9A">
        <w:t>To visualize global geographical spread.</w:t>
      </w:r>
    </w:p>
    <w:p w14:paraId="108D4E0D" w14:textId="77777777" w:rsidR="00464E9A" w:rsidRPr="00464E9A" w:rsidRDefault="00464E9A" w:rsidP="00464E9A">
      <w:pPr>
        <w:rPr>
          <w:b/>
          <w:bCs/>
        </w:rPr>
      </w:pPr>
      <w:r w:rsidRPr="00464E9A">
        <w:rPr>
          <w:b/>
          <w:bCs/>
        </w:rPr>
        <w:t>3. Dataset Overview</w:t>
      </w:r>
    </w:p>
    <w:p w14:paraId="17F7FD06" w14:textId="77777777" w:rsidR="00464E9A" w:rsidRPr="00464E9A" w:rsidRDefault="00464E9A" w:rsidP="00464E9A">
      <w:r w:rsidRPr="00464E9A">
        <w:t>The dataset includes:</w:t>
      </w:r>
    </w:p>
    <w:p w14:paraId="1FB2A0C7" w14:textId="77777777" w:rsidR="00464E9A" w:rsidRPr="00464E9A" w:rsidRDefault="00464E9A" w:rsidP="00464E9A">
      <w:pPr>
        <w:numPr>
          <w:ilvl w:val="0"/>
          <w:numId w:val="3"/>
        </w:numPr>
      </w:pPr>
      <w:r w:rsidRPr="00464E9A">
        <w:t>Site Name</w:t>
      </w:r>
    </w:p>
    <w:p w14:paraId="22CEC4B7" w14:textId="77777777" w:rsidR="00464E9A" w:rsidRPr="00464E9A" w:rsidRDefault="00464E9A" w:rsidP="00464E9A">
      <w:pPr>
        <w:numPr>
          <w:ilvl w:val="0"/>
          <w:numId w:val="3"/>
        </w:numPr>
      </w:pPr>
      <w:r w:rsidRPr="00464E9A">
        <w:t>Country</w:t>
      </w:r>
    </w:p>
    <w:p w14:paraId="715D72D3" w14:textId="77777777" w:rsidR="00464E9A" w:rsidRPr="00464E9A" w:rsidRDefault="00464E9A" w:rsidP="00464E9A">
      <w:pPr>
        <w:numPr>
          <w:ilvl w:val="0"/>
          <w:numId w:val="3"/>
        </w:numPr>
      </w:pPr>
      <w:r w:rsidRPr="00464E9A">
        <w:t>Region</w:t>
      </w:r>
    </w:p>
    <w:p w14:paraId="290AFA65" w14:textId="77777777" w:rsidR="00464E9A" w:rsidRPr="00464E9A" w:rsidRDefault="00464E9A" w:rsidP="00464E9A">
      <w:pPr>
        <w:numPr>
          <w:ilvl w:val="0"/>
          <w:numId w:val="3"/>
        </w:numPr>
      </w:pPr>
      <w:r w:rsidRPr="00464E9A">
        <w:t>Category (Cultural / Natural / Mixed)</w:t>
      </w:r>
    </w:p>
    <w:p w14:paraId="2534C458" w14:textId="77777777" w:rsidR="00464E9A" w:rsidRPr="00464E9A" w:rsidRDefault="00464E9A" w:rsidP="00464E9A">
      <w:pPr>
        <w:numPr>
          <w:ilvl w:val="0"/>
          <w:numId w:val="3"/>
        </w:numPr>
      </w:pPr>
      <w:r w:rsidRPr="00464E9A">
        <w:t>Date Inscribed</w:t>
      </w:r>
    </w:p>
    <w:p w14:paraId="32D4DC87" w14:textId="22CD8DD6" w:rsidR="00464E9A" w:rsidRPr="00464E9A" w:rsidRDefault="00464E9A" w:rsidP="00464E9A">
      <w:pPr>
        <w:numPr>
          <w:ilvl w:val="0"/>
          <w:numId w:val="3"/>
        </w:numPr>
      </w:pPr>
      <w:r w:rsidRPr="00464E9A">
        <w:t>Geographical Coordinates</w:t>
      </w:r>
    </w:p>
    <w:p w14:paraId="0F1A196B" w14:textId="6C7D092E" w:rsidR="00464E9A" w:rsidRPr="00464E9A" w:rsidRDefault="00464E9A" w:rsidP="00464E9A">
      <w:pPr>
        <w:rPr>
          <w:b/>
          <w:bCs/>
        </w:rPr>
      </w:pPr>
      <w:r w:rsidRPr="00464E9A">
        <w:rPr>
          <w:b/>
          <w:bCs/>
        </w:rPr>
        <w:t>4. Visualization Analysis</w:t>
      </w:r>
    </w:p>
    <w:p w14:paraId="774DE786" w14:textId="77777777" w:rsidR="00464E9A" w:rsidRPr="00464E9A" w:rsidRDefault="00464E9A" w:rsidP="00464E9A">
      <w:pPr>
        <w:rPr>
          <w:b/>
          <w:bCs/>
        </w:rPr>
      </w:pPr>
      <w:r w:rsidRPr="00464E9A">
        <w:rPr>
          <w:b/>
          <w:bCs/>
        </w:rPr>
        <w:t>4.1 Proportion of World Heritage Sites by Region (</w:t>
      </w:r>
      <w:proofErr w:type="spellStart"/>
      <w:r w:rsidRPr="00464E9A">
        <w:rPr>
          <w:b/>
          <w:bCs/>
        </w:rPr>
        <w:t>Treemap</w:t>
      </w:r>
      <w:proofErr w:type="spellEnd"/>
      <w:r w:rsidRPr="00464E9A">
        <w:rPr>
          <w:b/>
          <w:bCs/>
        </w:rPr>
        <w:t>)</w:t>
      </w:r>
    </w:p>
    <w:p w14:paraId="02B7EEBA" w14:textId="77777777" w:rsidR="00464E9A" w:rsidRPr="00464E9A" w:rsidRDefault="00464E9A" w:rsidP="00464E9A">
      <w:pPr>
        <w:rPr>
          <w:b/>
          <w:bCs/>
        </w:rPr>
      </w:pPr>
      <w:r w:rsidRPr="00464E9A">
        <w:rPr>
          <w:b/>
          <w:bCs/>
        </w:rPr>
        <w:lastRenderedPageBreak/>
        <w:t>Key Insights:</w:t>
      </w:r>
    </w:p>
    <w:p w14:paraId="654E1089" w14:textId="77777777" w:rsidR="00464E9A" w:rsidRPr="00464E9A" w:rsidRDefault="00464E9A" w:rsidP="00464E9A">
      <w:pPr>
        <w:numPr>
          <w:ilvl w:val="0"/>
          <w:numId w:val="4"/>
        </w:numPr>
      </w:pPr>
      <w:r w:rsidRPr="00464E9A">
        <w:rPr>
          <w:b/>
          <w:bCs/>
        </w:rPr>
        <w:t>Europe and North America</w:t>
      </w:r>
      <w:r w:rsidRPr="00464E9A">
        <w:t xml:space="preserve"> dominate, especially in the Cultural category.</w:t>
      </w:r>
    </w:p>
    <w:p w14:paraId="7EDD5619" w14:textId="77777777" w:rsidR="00464E9A" w:rsidRPr="00464E9A" w:rsidRDefault="00464E9A" w:rsidP="00464E9A">
      <w:pPr>
        <w:numPr>
          <w:ilvl w:val="0"/>
          <w:numId w:val="4"/>
        </w:numPr>
      </w:pPr>
      <w:r w:rsidRPr="00464E9A">
        <w:rPr>
          <w:b/>
          <w:bCs/>
        </w:rPr>
        <w:t>Asia and the Pacific</w:t>
      </w:r>
      <w:r w:rsidRPr="00464E9A">
        <w:t xml:space="preserve"> hold the second-largest share.</w:t>
      </w:r>
    </w:p>
    <w:p w14:paraId="0C3CF75E" w14:textId="77777777" w:rsidR="00464E9A" w:rsidRPr="00464E9A" w:rsidRDefault="00464E9A" w:rsidP="00464E9A">
      <w:pPr>
        <w:numPr>
          <w:ilvl w:val="0"/>
          <w:numId w:val="4"/>
        </w:numPr>
      </w:pPr>
      <w:r w:rsidRPr="00464E9A">
        <w:rPr>
          <w:b/>
          <w:bCs/>
        </w:rPr>
        <w:t>Africa and Arab States</w:t>
      </w:r>
      <w:r w:rsidRPr="00464E9A">
        <w:t xml:space="preserve"> contribute comparatively fewer sites.</w:t>
      </w:r>
    </w:p>
    <w:p w14:paraId="19EA9569" w14:textId="77777777" w:rsidR="00464E9A" w:rsidRPr="00464E9A" w:rsidRDefault="00464E9A" w:rsidP="00464E9A">
      <w:pPr>
        <w:numPr>
          <w:ilvl w:val="0"/>
          <w:numId w:val="4"/>
        </w:numPr>
      </w:pPr>
      <w:r w:rsidRPr="00464E9A">
        <w:t>Natural sites are more evenly distributed compared to Cultural sites.</w:t>
      </w:r>
    </w:p>
    <w:p w14:paraId="5772A2D4" w14:textId="77777777" w:rsidR="00464E9A" w:rsidRPr="00464E9A" w:rsidRDefault="00464E9A" w:rsidP="00464E9A">
      <w:pPr>
        <w:rPr>
          <w:b/>
          <w:bCs/>
        </w:rPr>
      </w:pPr>
      <w:r w:rsidRPr="00464E9A">
        <w:rPr>
          <w:b/>
          <w:bCs/>
        </w:rPr>
        <w:t>Interpretation:</w:t>
      </w:r>
    </w:p>
    <w:p w14:paraId="63DD7601" w14:textId="77777777" w:rsidR="00464E9A" w:rsidRPr="00464E9A" w:rsidRDefault="00464E9A" w:rsidP="00464E9A">
      <w:r w:rsidRPr="00464E9A">
        <w:t>The dominance of Europe and North America suggests:</w:t>
      </w:r>
    </w:p>
    <w:p w14:paraId="42050025" w14:textId="77777777" w:rsidR="00464E9A" w:rsidRPr="00464E9A" w:rsidRDefault="00464E9A" w:rsidP="00464E9A">
      <w:pPr>
        <w:numPr>
          <w:ilvl w:val="0"/>
          <w:numId w:val="5"/>
        </w:numPr>
      </w:pPr>
      <w:r w:rsidRPr="00464E9A">
        <w:t>Early participation in UNESCO nominations.</w:t>
      </w:r>
    </w:p>
    <w:p w14:paraId="54E367FA" w14:textId="77777777" w:rsidR="00464E9A" w:rsidRPr="00464E9A" w:rsidRDefault="00464E9A" w:rsidP="00464E9A">
      <w:pPr>
        <w:numPr>
          <w:ilvl w:val="0"/>
          <w:numId w:val="5"/>
        </w:numPr>
      </w:pPr>
      <w:r w:rsidRPr="00464E9A">
        <w:t>Strong documentation and preservation frameworks.</w:t>
      </w:r>
    </w:p>
    <w:p w14:paraId="3318C82C" w14:textId="77777777" w:rsidR="00464E9A" w:rsidRPr="00464E9A" w:rsidRDefault="00464E9A" w:rsidP="00464E9A">
      <w:r w:rsidRPr="00464E9A">
        <w:t>Meanwhile, underrepresentation in Africa may indicate:</w:t>
      </w:r>
    </w:p>
    <w:p w14:paraId="58C41E78" w14:textId="77777777" w:rsidR="00464E9A" w:rsidRPr="00464E9A" w:rsidRDefault="00464E9A" w:rsidP="00464E9A">
      <w:pPr>
        <w:numPr>
          <w:ilvl w:val="0"/>
          <w:numId w:val="6"/>
        </w:numPr>
      </w:pPr>
      <w:r w:rsidRPr="00464E9A">
        <w:t>Limited nomination infrastructure.</w:t>
      </w:r>
    </w:p>
    <w:p w14:paraId="67583FC3" w14:textId="2ECE26FC" w:rsidR="00464E9A" w:rsidRPr="00464E9A" w:rsidRDefault="00464E9A" w:rsidP="00464E9A">
      <w:pPr>
        <w:numPr>
          <w:ilvl w:val="0"/>
          <w:numId w:val="6"/>
        </w:numPr>
      </w:pPr>
      <w:r w:rsidRPr="00464E9A">
        <w:t>Political and economic constraints affecting conservation efforts.</w:t>
      </w:r>
    </w:p>
    <w:p w14:paraId="3F93015E" w14:textId="77777777" w:rsidR="00464E9A" w:rsidRPr="00464E9A" w:rsidRDefault="00464E9A" w:rsidP="00464E9A">
      <w:pPr>
        <w:rPr>
          <w:b/>
          <w:bCs/>
        </w:rPr>
      </w:pPr>
      <w:r w:rsidRPr="00464E9A">
        <w:rPr>
          <w:b/>
          <w:bCs/>
        </w:rPr>
        <w:t>4.2 Regional Specialization Across Heritage Categories (Heatmap)</w:t>
      </w:r>
    </w:p>
    <w:p w14:paraId="05A851B6" w14:textId="77777777" w:rsidR="00464E9A" w:rsidRPr="00464E9A" w:rsidRDefault="00464E9A" w:rsidP="00464E9A">
      <w:pPr>
        <w:rPr>
          <w:b/>
          <w:bCs/>
        </w:rPr>
      </w:pPr>
      <w:r w:rsidRPr="00464E9A">
        <w:rPr>
          <w:b/>
          <w:bCs/>
        </w:rPr>
        <w:t>Observations:</w:t>
      </w:r>
    </w:p>
    <w:p w14:paraId="25536F70" w14:textId="77777777" w:rsidR="00464E9A" w:rsidRPr="00464E9A" w:rsidRDefault="00464E9A" w:rsidP="00464E9A">
      <w:pPr>
        <w:numPr>
          <w:ilvl w:val="0"/>
          <w:numId w:val="7"/>
        </w:numPr>
      </w:pPr>
      <w:r w:rsidRPr="00464E9A">
        <w:t>Cultural sites are heavily concentrated in Europe.</w:t>
      </w:r>
    </w:p>
    <w:p w14:paraId="0CE6D7A2" w14:textId="77777777" w:rsidR="00464E9A" w:rsidRPr="00464E9A" w:rsidRDefault="00464E9A" w:rsidP="00464E9A">
      <w:pPr>
        <w:numPr>
          <w:ilvl w:val="0"/>
          <w:numId w:val="7"/>
        </w:numPr>
      </w:pPr>
      <w:r w:rsidRPr="00464E9A">
        <w:t>Natural sites show stronger representation in Africa and Asia-Pacific.</w:t>
      </w:r>
    </w:p>
    <w:p w14:paraId="0EEB2152" w14:textId="77777777" w:rsidR="00464E9A" w:rsidRPr="00464E9A" w:rsidRDefault="00464E9A" w:rsidP="00464E9A">
      <w:pPr>
        <w:numPr>
          <w:ilvl w:val="0"/>
          <w:numId w:val="7"/>
        </w:numPr>
      </w:pPr>
      <w:r w:rsidRPr="00464E9A">
        <w:t>Mixed category is minimal globally.</w:t>
      </w:r>
    </w:p>
    <w:p w14:paraId="6D69F47E" w14:textId="77777777" w:rsidR="00464E9A" w:rsidRPr="00464E9A" w:rsidRDefault="00464E9A" w:rsidP="00464E9A">
      <w:pPr>
        <w:rPr>
          <w:b/>
          <w:bCs/>
        </w:rPr>
      </w:pPr>
      <w:r w:rsidRPr="00464E9A">
        <w:rPr>
          <w:b/>
          <w:bCs/>
        </w:rPr>
        <w:t>Insight:</w:t>
      </w:r>
    </w:p>
    <w:p w14:paraId="14D57E56" w14:textId="77777777" w:rsidR="00464E9A" w:rsidRPr="00464E9A" w:rsidRDefault="00464E9A" w:rsidP="00464E9A">
      <w:r w:rsidRPr="00464E9A">
        <w:t>Regions specialize differently:</w:t>
      </w:r>
    </w:p>
    <w:p w14:paraId="5D5C66C2" w14:textId="77777777" w:rsidR="00464E9A" w:rsidRPr="00464E9A" w:rsidRDefault="00464E9A" w:rsidP="00464E9A">
      <w:pPr>
        <w:numPr>
          <w:ilvl w:val="0"/>
          <w:numId w:val="8"/>
        </w:numPr>
      </w:pPr>
      <w:r w:rsidRPr="00464E9A">
        <w:t>Europe → Cultural heritage strength.</w:t>
      </w:r>
    </w:p>
    <w:p w14:paraId="3CDEFF30" w14:textId="77777777" w:rsidR="00464E9A" w:rsidRPr="00464E9A" w:rsidRDefault="00464E9A" w:rsidP="00464E9A">
      <w:pPr>
        <w:numPr>
          <w:ilvl w:val="0"/>
          <w:numId w:val="8"/>
        </w:numPr>
      </w:pPr>
      <w:r w:rsidRPr="00464E9A">
        <w:t>Africa → Significant Natural heritage importance.</w:t>
      </w:r>
    </w:p>
    <w:p w14:paraId="51F09EB1" w14:textId="77777777" w:rsidR="00464E9A" w:rsidRPr="00464E9A" w:rsidRDefault="00464E9A" w:rsidP="00464E9A">
      <w:pPr>
        <w:numPr>
          <w:ilvl w:val="0"/>
          <w:numId w:val="8"/>
        </w:numPr>
      </w:pPr>
      <w:r w:rsidRPr="00464E9A">
        <w:t>Asia-Pacific → Balanced distribution.</w:t>
      </w:r>
    </w:p>
    <w:p w14:paraId="2D3AC45D" w14:textId="476C780A" w:rsidR="00464E9A" w:rsidRPr="00464E9A" w:rsidRDefault="00464E9A" w:rsidP="00464E9A">
      <w:r w:rsidRPr="00464E9A">
        <w:t>This indicates that heritage type is influenced by geographical and historical context.</w:t>
      </w:r>
    </w:p>
    <w:p w14:paraId="428BF0D0" w14:textId="77777777" w:rsidR="00464E9A" w:rsidRPr="00464E9A" w:rsidRDefault="00464E9A" w:rsidP="00464E9A">
      <w:pPr>
        <w:rPr>
          <w:b/>
          <w:bCs/>
        </w:rPr>
      </w:pPr>
      <w:r w:rsidRPr="00464E9A">
        <w:rPr>
          <w:b/>
          <w:bCs/>
        </w:rPr>
        <w:t>4.3 Country-wise Distribution by Category (Stacked Bar Chart)</w:t>
      </w:r>
    </w:p>
    <w:p w14:paraId="0DA22AEA" w14:textId="77777777" w:rsidR="00464E9A" w:rsidRPr="00464E9A" w:rsidRDefault="00464E9A" w:rsidP="00464E9A">
      <w:pPr>
        <w:rPr>
          <w:b/>
          <w:bCs/>
        </w:rPr>
      </w:pPr>
      <w:r w:rsidRPr="00464E9A">
        <w:rPr>
          <w:b/>
          <w:bCs/>
        </w:rPr>
        <w:t>Findings:</w:t>
      </w:r>
    </w:p>
    <w:p w14:paraId="21551433" w14:textId="77777777" w:rsidR="00464E9A" w:rsidRPr="00464E9A" w:rsidRDefault="00464E9A" w:rsidP="00464E9A">
      <w:r w:rsidRPr="00464E9A">
        <w:t>Countries with strong multi-category presence:</w:t>
      </w:r>
    </w:p>
    <w:p w14:paraId="57F49D0D" w14:textId="77777777" w:rsidR="00464E9A" w:rsidRPr="00464E9A" w:rsidRDefault="00464E9A" w:rsidP="00464E9A">
      <w:pPr>
        <w:numPr>
          <w:ilvl w:val="0"/>
          <w:numId w:val="9"/>
        </w:numPr>
      </w:pPr>
      <w:r w:rsidRPr="00464E9A">
        <w:t>France</w:t>
      </w:r>
    </w:p>
    <w:p w14:paraId="5E39E239" w14:textId="77777777" w:rsidR="00464E9A" w:rsidRPr="00464E9A" w:rsidRDefault="00464E9A" w:rsidP="00464E9A">
      <w:pPr>
        <w:numPr>
          <w:ilvl w:val="0"/>
          <w:numId w:val="9"/>
        </w:numPr>
      </w:pPr>
      <w:r w:rsidRPr="00464E9A">
        <w:t>Russian Federation</w:t>
      </w:r>
    </w:p>
    <w:p w14:paraId="6DA89120" w14:textId="77777777" w:rsidR="00464E9A" w:rsidRPr="00464E9A" w:rsidRDefault="00464E9A" w:rsidP="00464E9A">
      <w:pPr>
        <w:numPr>
          <w:ilvl w:val="0"/>
          <w:numId w:val="9"/>
        </w:numPr>
      </w:pPr>
      <w:r w:rsidRPr="00464E9A">
        <w:lastRenderedPageBreak/>
        <w:t>United States</w:t>
      </w:r>
    </w:p>
    <w:p w14:paraId="76D47275" w14:textId="77777777" w:rsidR="00464E9A" w:rsidRPr="00464E9A" w:rsidRDefault="00464E9A" w:rsidP="00464E9A">
      <w:pPr>
        <w:numPr>
          <w:ilvl w:val="0"/>
          <w:numId w:val="9"/>
        </w:numPr>
      </w:pPr>
      <w:r w:rsidRPr="00464E9A">
        <w:t>Australia</w:t>
      </w:r>
    </w:p>
    <w:p w14:paraId="4F37D9D4" w14:textId="77777777" w:rsidR="00464E9A" w:rsidRPr="00464E9A" w:rsidRDefault="00464E9A" w:rsidP="00464E9A">
      <w:pPr>
        <w:numPr>
          <w:ilvl w:val="0"/>
          <w:numId w:val="9"/>
        </w:numPr>
      </w:pPr>
      <w:r w:rsidRPr="00464E9A">
        <w:t>Canada</w:t>
      </w:r>
    </w:p>
    <w:p w14:paraId="2CAC8670" w14:textId="77777777" w:rsidR="00464E9A" w:rsidRPr="00464E9A" w:rsidRDefault="00464E9A" w:rsidP="00464E9A">
      <w:r w:rsidRPr="00464E9A">
        <w:t>France shows:</w:t>
      </w:r>
    </w:p>
    <w:p w14:paraId="71AE4A28" w14:textId="77777777" w:rsidR="00464E9A" w:rsidRPr="00464E9A" w:rsidRDefault="00464E9A" w:rsidP="00464E9A">
      <w:pPr>
        <w:numPr>
          <w:ilvl w:val="0"/>
          <w:numId w:val="10"/>
        </w:numPr>
      </w:pPr>
      <w:r w:rsidRPr="00464E9A">
        <w:t>Strong Cultural dominance</w:t>
      </w:r>
    </w:p>
    <w:p w14:paraId="465FC7B5" w14:textId="77777777" w:rsidR="00464E9A" w:rsidRPr="00464E9A" w:rsidRDefault="00464E9A" w:rsidP="00464E9A">
      <w:pPr>
        <w:numPr>
          <w:ilvl w:val="0"/>
          <w:numId w:val="10"/>
        </w:numPr>
      </w:pPr>
      <w:r w:rsidRPr="00464E9A">
        <w:t>Moderate Natural presence</w:t>
      </w:r>
    </w:p>
    <w:p w14:paraId="637D493D" w14:textId="77777777" w:rsidR="00464E9A" w:rsidRPr="00464E9A" w:rsidRDefault="00464E9A" w:rsidP="00464E9A">
      <w:r w:rsidRPr="00464E9A">
        <w:t>Australia shows:</w:t>
      </w:r>
    </w:p>
    <w:p w14:paraId="586F84DF" w14:textId="77777777" w:rsidR="00464E9A" w:rsidRPr="00464E9A" w:rsidRDefault="00464E9A" w:rsidP="00464E9A">
      <w:pPr>
        <w:numPr>
          <w:ilvl w:val="0"/>
          <w:numId w:val="11"/>
        </w:numPr>
      </w:pPr>
      <w:r w:rsidRPr="00464E9A">
        <w:t>Balanced Natural and Cultural presence</w:t>
      </w:r>
    </w:p>
    <w:p w14:paraId="49494570" w14:textId="77777777" w:rsidR="00464E9A" w:rsidRPr="00464E9A" w:rsidRDefault="00464E9A" w:rsidP="00464E9A">
      <w:pPr>
        <w:numPr>
          <w:ilvl w:val="0"/>
          <w:numId w:val="11"/>
        </w:numPr>
      </w:pPr>
      <w:r w:rsidRPr="00464E9A">
        <w:t>Noticeable Mixed sites</w:t>
      </w:r>
    </w:p>
    <w:p w14:paraId="7A269FAB" w14:textId="416FFF14" w:rsidR="00464E9A" w:rsidRPr="00464E9A" w:rsidRDefault="00464E9A" w:rsidP="00464E9A">
      <w:r w:rsidRPr="00464E9A">
        <w:t>This indicates different heritage portfolios per country.</w:t>
      </w:r>
    </w:p>
    <w:p w14:paraId="36C849EC" w14:textId="77777777" w:rsidR="00464E9A" w:rsidRPr="00464E9A" w:rsidRDefault="00464E9A" w:rsidP="00464E9A">
      <w:pPr>
        <w:rPr>
          <w:b/>
          <w:bCs/>
        </w:rPr>
      </w:pPr>
      <w:r w:rsidRPr="00464E9A">
        <w:rPr>
          <w:b/>
          <w:bCs/>
        </w:rPr>
        <w:t>4.4 Cumulative Growth Since Inception (Line Chart)</w:t>
      </w:r>
    </w:p>
    <w:p w14:paraId="3CC8C4AB" w14:textId="77777777" w:rsidR="00464E9A" w:rsidRPr="00464E9A" w:rsidRDefault="00464E9A" w:rsidP="00464E9A">
      <w:pPr>
        <w:rPr>
          <w:b/>
          <w:bCs/>
        </w:rPr>
      </w:pPr>
      <w:r w:rsidRPr="00464E9A">
        <w:rPr>
          <w:b/>
          <w:bCs/>
        </w:rPr>
        <w:t>Observations:</w:t>
      </w:r>
    </w:p>
    <w:p w14:paraId="7D2D971B" w14:textId="77777777" w:rsidR="00464E9A" w:rsidRPr="00464E9A" w:rsidRDefault="00464E9A" w:rsidP="00464E9A">
      <w:pPr>
        <w:numPr>
          <w:ilvl w:val="0"/>
          <w:numId w:val="12"/>
        </w:numPr>
      </w:pPr>
      <w:r w:rsidRPr="00464E9A">
        <w:t>Slow growth in early years.</w:t>
      </w:r>
    </w:p>
    <w:p w14:paraId="590ACF7B" w14:textId="77777777" w:rsidR="00464E9A" w:rsidRPr="00464E9A" w:rsidRDefault="00464E9A" w:rsidP="00464E9A">
      <w:pPr>
        <w:numPr>
          <w:ilvl w:val="0"/>
          <w:numId w:val="12"/>
        </w:numPr>
      </w:pPr>
      <w:r w:rsidRPr="00464E9A">
        <w:t>Significant acceleration after 1990.</w:t>
      </w:r>
    </w:p>
    <w:p w14:paraId="0EC69873" w14:textId="77777777" w:rsidR="00464E9A" w:rsidRPr="00464E9A" w:rsidRDefault="00464E9A" w:rsidP="00464E9A">
      <w:pPr>
        <w:numPr>
          <w:ilvl w:val="0"/>
          <w:numId w:val="12"/>
        </w:numPr>
      </w:pPr>
      <w:r w:rsidRPr="00464E9A">
        <w:t>Rapid expansion in the 21st century.</w:t>
      </w:r>
    </w:p>
    <w:p w14:paraId="73D3236E" w14:textId="77777777" w:rsidR="00464E9A" w:rsidRPr="00464E9A" w:rsidRDefault="00464E9A" w:rsidP="00464E9A">
      <w:pPr>
        <w:rPr>
          <w:b/>
          <w:bCs/>
        </w:rPr>
      </w:pPr>
      <w:r w:rsidRPr="00464E9A">
        <w:rPr>
          <w:b/>
          <w:bCs/>
        </w:rPr>
        <w:t>Interpretation:</w:t>
      </w:r>
    </w:p>
    <w:p w14:paraId="060320E2" w14:textId="77777777" w:rsidR="00464E9A" w:rsidRPr="00464E9A" w:rsidRDefault="00464E9A" w:rsidP="00464E9A">
      <w:r w:rsidRPr="00464E9A">
        <w:t>Two major growth drivers:</w:t>
      </w:r>
    </w:p>
    <w:p w14:paraId="4111438F" w14:textId="77777777" w:rsidR="00464E9A" w:rsidRPr="00464E9A" w:rsidRDefault="00464E9A" w:rsidP="00464E9A">
      <w:pPr>
        <w:numPr>
          <w:ilvl w:val="0"/>
          <w:numId w:val="13"/>
        </w:numPr>
      </w:pPr>
      <w:r w:rsidRPr="00464E9A">
        <w:t>Increased global participation in UNESCO.</w:t>
      </w:r>
    </w:p>
    <w:p w14:paraId="4E59AD66" w14:textId="77777777" w:rsidR="00464E9A" w:rsidRPr="00464E9A" w:rsidRDefault="00464E9A" w:rsidP="00464E9A">
      <w:pPr>
        <w:numPr>
          <w:ilvl w:val="0"/>
          <w:numId w:val="13"/>
        </w:numPr>
      </w:pPr>
      <w:r w:rsidRPr="00464E9A">
        <w:t>Greater international awareness of heritage conservation.</w:t>
      </w:r>
    </w:p>
    <w:p w14:paraId="6EC60427" w14:textId="19803D66" w:rsidR="00464E9A" w:rsidRPr="00464E9A" w:rsidRDefault="00464E9A" w:rsidP="00464E9A">
      <w:r w:rsidRPr="00464E9A">
        <w:t>The curve suggests sustained expansion rather than saturation.</w:t>
      </w:r>
    </w:p>
    <w:p w14:paraId="3D9A3D16" w14:textId="77777777" w:rsidR="00464E9A" w:rsidRPr="00464E9A" w:rsidRDefault="00464E9A" w:rsidP="00464E9A">
      <w:pPr>
        <w:rPr>
          <w:b/>
          <w:bCs/>
        </w:rPr>
      </w:pPr>
      <w:r w:rsidRPr="00464E9A">
        <w:rPr>
          <w:b/>
          <w:bCs/>
        </w:rPr>
        <w:t>4.5 Geographical Spread (World Map)</w:t>
      </w:r>
    </w:p>
    <w:p w14:paraId="612644A4" w14:textId="77777777" w:rsidR="00464E9A" w:rsidRPr="00464E9A" w:rsidRDefault="00464E9A" w:rsidP="00464E9A">
      <w:pPr>
        <w:rPr>
          <w:b/>
          <w:bCs/>
        </w:rPr>
      </w:pPr>
      <w:r w:rsidRPr="00464E9A">
        <w:rPr>
          <w:b/>
          <w:bCs/>
        </w:rPr>
        <w:t>Key Patterns:</w:t>
      </w:r>
    </w:p>
    <w:p w14:paraId="142424A4" w14:textId="77777777" w:rsidR="00464E9A" w:rsidRPr="00464E9A" w:rsidRDefault="00464E9A" w:rsidP="00464E9A">
      <w:pPr>
        <w:numPr>
          <w:ilvl w:val="0"/>
          <w:numId w:val="14"/>
        </w:numPr>
      </w:pPr>
      <w:r w:rsidRPr="00464E9A">
        <w:t>High density in Europe.</w:t>
      </w:r>
    </w:p>
    <w:p w14:paraId="499E71FB" w14:textId="77777777" w:rsidR="00464E9A" w:rsidRPr="00464E9A" w:rsidRDefault="00464E9A" w:rsidP="00464E9A">
      <w:pPr>
        <w:numPr>
          <w:ilvl w:val="0"/>
          <w:numId w:val="14"/>
        </w:numPr>
      </w:pPr>
      <w:r w:rsidRPr="00464E9A">
        <w:t>Strong clustering in East Asia.</w:t>
      </w:r>
    </w:p>
    <w:p w14:paraId="5E87922F" w14:textId="77777777" w:rsidR="00464E9A" w:rsidRPr="00464E9A" w:rsidRDefault="00464E9A" w:rsidP="00464E9A">
      <w:pPr>
        <w:numPr>
          <w:ilvl w:val="0"/>
          <w:numId w:val="14"/>
        </w:numPr>
      </w:pPr>
      <w:r w:rsidRPr="00464E9A">
        <w:t>Moderate clustering in South America.</w:t>
      </w:r>
    </w:p>
    <w:p w14:paraId="11FFF369" w14:textId="77777777" w:rsidR="00464E9A" w:rsidRPr="00464E9A" w:rsidRDefault="00464E9A" w:rsidP="00464E9A">
      <w:pPr>
        <w:numPr>
          <w:ilvl w:val="0"/>
          <w:numId w:val="14"/>
        </w:numPr>
      </w:pPr>
      <w:r w:rsidRPr="00464E9A">
        <w:t>Sparse distribution in central Africa and Pacific islands.</w:t>
      </w:r>
    </w:p>
    <w:p w14:paraId="2329D0EC" w14:textId="77777777" w:rsidR="00464E9A" w:rsidRPr="00464E9A" w:rsidRDefault="00464E9A" w:rsidP="00464E9A">
      <w:pPr>
        <w:rPr>
          <w:b/>
          <w:bCs/>
        </w:rPr>
      </w:pPr>
      <w:r w:rsidRPr="00464E9A">
        <w:rPr>
          <w:b/>
          <w:bCs/>
        </w:rPr>
        <w:t>Implications:</w:t>
      </w:r>
    </w:p>
    <w:p w14:paraId="1640B60B" w14:textId="77777777" w:rsidR="00464E9A" w:rsidRPr="00464E9A" w:rsidRDefault="00464E9A" w:rsidP="00464E9A">
      <w:r w:rsidRPr="00464E9A">
        <w:t>Heritage distribution is not uniform. It reflects:</w:t>
      </w:r>
    </w:p>
    <w:p w14:paraId="4B948256" w14:textId="77777777" w:rsidR="00464E9A" w:rsidRPr="00464E9A" w:rsidRDefault="00464E9A" w:rsidP="00464E9A">
      <w:pPr>
        <w:numPr>
          <w:ilvl w:val="0"/>
          <w:numId w:val="15"/>
        </w:numPr>
      </w:pPr>
      <w:r w:rsidRPr="00464E9A">
        <w:lastRenderedPageBreak/>
        <w:t>Historical development patterns.</w:t>
      </w:r>
    </w:p>
    <w:p w14:paraId="1B58FBE1" w14:textId="77777777" w:rsidR="00464E9A" w:rsidRPr="00464E9A" w:rsidRDefault="00464E9A" w:rsidP="00464E9A">
      <w:pPr>
        <w:numPr>
          <w:ilvl w:val="0"/>
          <w:numId w:val="15"/>
        </w:numPr>
      </w:pPr>
      <w:r w:rsidRPr="00464E9A">
        <w:t>Political stability.</w:t>
      </w:r>
    </w:p>
    <w:p w14:paraId="3FC3AA06" w14:textId="77777777" w:rsidR="00464E9A" w:rsidRPr="00464E9A" w:rsidRDefault="00464E9A" w:rsidP="00464E9A">
      <w:pPr>
        <w:numPr>
          <w:ilvl w:val="0"/>
          <w:numId w:val="15"/>
        </w:numPr>
      </w:pPr>
      <w:r w:rsidRPr="00464E9A">
        <w:t>Research and documentation capacity.</w:t>
      </w:r>
    </w:p>
    <w:p w14:paraId="555583FD" w14:textId="20FA5B1B" w:rsidR="00464E9A" w:rsidRPr="00464E9A" w:rsidRDefault="00464E9A" w:rsidP="00464E9A">
      <w:pPr>
        <w:numPr>
          <w:ilvl w:val="0"/>
          <w:numId w:val="15"/>
        </w:numPr>
      </w:pPr>
      <w:r w:rsidRPr="00464E9A">
        <w:t>UNESCO engagement levels.</w:t>
      </w:r>
    </w:p>
    <w:p w14:paraId="4CB55175" w14:textId="77777777" w:rsidR="00464E9A" w:rsidRPr="00464E9A" w:rsidRDefault="00464E9A" w:rsidP="00464E9A">
      <w:pPr>
        <w:rPr>
          <w:b/>
          <w:bCs/>
        </w:rPr>
      </w:pPr>
      <w:r w:rsidRPr="00464E9A">
        <w:rPr>
          <w:b/>
          <w:bCs/>
        </w:rPr>
        <w:t>4.6 Top 10 Countries by Number of Sites (Bar Chart)</w:t>
      </w:r>
    </w:p>
    <w:p w14:paraId="6302D975" w14:textId="77777777" w:rsidR="00464E9A" w:rsidRPr="00464E9A" w:rsidRDefault="00464E9A" w:rsidP="00464E9A">
      <w:pPr>
        <w:rPr>
          <w:b/>
          <w:bCs/>
        </w:rPr>
      </w:pPr>
      <w:r w:rsidRPr="00464E9A">
        <w:rPr>
          <w:b/>
          <w:bCs/>
        </w:rPr>
        <w:t>Leading Countries:</w:t>
      </w:r>
    </w:p>
    <w:p w14:paraId="7F5D432E" w14:textId="77777777" w:rsidR="00464E9A" w:rsidRPr="00464E9A" w:rsidRDefault="00464E9A" w:rsidP="00464E9A">
      <w:pPr>
        <w:numPr>
          <w:ilvl w:val="0"/>
          <w:numId w:val="16"/>
        </w:numPr>
      </w:pPr>
      <w:r w:rsidRPr="00464E9A">
        <w:t>China</w:t>
      </w:r>
    </w:p>
    <w:p w14:paraId="37E72835" w14:textId="77777777" w:rsidR="00464E9A" w:rsidRPr="00464E9A" w:rsidRDefault="00464E9A" w:rsidP="00464E9A">
      <w:pPr>
        <w:numPr>
          <w:ilvl w:val="0"/>
          <w:numId w:val="16"/>
        </w:numPr>
      </w:pPr>
      <w:r w:rsidRPr="00464E9A">
        <w:t>Italy</w:t>
      </w:r>
    </w:p>
    <w:p w14:paraId="39FE53B1" w14:textId="77777777" w:rsidR="00464E9A" w:rsidRPr="00464E9A" w:rsidRDefault="00464E9A" w:rsidP="00464E9A">
      <w:pPr>
        <w:numPr>
          <w:ilvl w:val="0"/>
          <w:numId w:val="16"/>
        </w:numPr>
      </w:pPr>
      <w:r w:rsidRPr="00464E9A">
        <w:t>Spain</w:t>
      </w:r>
    </w:p>
    <w:p w14:paraId="6CDD905B" w14:textId="77777777" w:rsidR="00464E9A" w:rsidRPr="00464E9A" w:rsidRDefault="00464E9A" w:rsidP="00464E9A">
      <w:pPr>
        <w:numPr>
          <w:ilvl w:val="0"/>
          <w:numId w:val="16"/>
        </w:numPr>
      </w:pPr>
      <w:r w:rsidRPr="00464E9A">
        <w:t>France</w:t>
      </w:r>
    </w:p>
    <w:p w14:paraId="0AF7D1D9" w14:textId="77777777" w:rsidR="00464E9A" w:rsidRPr="00464E9A" w:rsidRDefault="00464E9A" w:rsidP="00464E9A">
      <w:pPr>
        <w:numPr>
          <w:ilvl w:val="0"/>
          <w:numId w:val="16"/>
        </w:numPr>
      </w:pPr>
      <w:r w:rsidRPr="00464E9A">
        <w:t>Germany</w:t>
      </w:r>
    </w:p>
    <w:p w14:paraId="603A1CC4" w14:textId="77777777" w:rsidR="00464E9A" w:rsidRPr="00464E9A" w:rsidRDefault="00464E9A" w:rsidP="00464E9A">
      <w:pPr>
        <w:numPr>
          <w:ilvl w:val="0"/>
          <w:numId w:val="16"/>
        </w:numPr>
      </w:pPr>
      <w:r w:rsidRPr="00464E9A">
        <w:t>India</w:t>
      </w:r>
    </w:p>
    <w:p w14:paraId="306E681E" w14:textId="77777777" w:rsidR="00464E9A" w:rsidRPr="00464E9A" w:rsidRDefault="00464E9A" w:rsidP="00464E9A">
      <w:pPr>
        <w:numPr>
          <w:ilvl w:val="0"/>
          <w:numId w:val="16"/>
        </w:numPr>
      </w:pPr>
      <w:r w:rsidRPr="00464E9A">
        <w:t>Mexico</w:t>
      </w:r>
    </w:p>
    <w:p w14:paraId="169D035E" w14:textId="77777777" w:rsidR="00464E9A" w:rsidRPr="00464E9A" w:rsidRDefault="00464E9A" w:rsidP="00464E9A">
      <w:pPr>
        <w:numPr>
          <w:ilvl w:val="0"/>
          <w:numId w:val="16"/>
        </w:numPr>
      </w:pPr>
      <w:r w:rsidRPr="00464E9A">
        <w:t>United Kingdom</w:t>
      </w:r>
    </w:p>
    <w:p w14:paraId="2096F708" w14:textId="77777777" w:rsidR="00464E9A" w:rsidRPr="00464E9A" w:rsidRDefault="00464E9A" w:rsidP="00464E9A">
      <w:pPr>
        <w:numPr>
          <w:ilvl w:val="0"/>
          <w:numId w:val="16"/>
        </w:numPr>
      </w:pPr>
      <w:r w:rsidRPr="00464E9A">
        <w:t>Russian Federation</w:t>
      </w:r>
    </w:p>
    <w:p w14:paraId="5A8FA521" w14:textId="77777777" w:rsidR="00464E9A" w:rsidRPr="00464E9A" w:rsidRDefault="00464E9A" w:rsidP="00464E9A">
      <w:pPr>
        <w:numPr>
          <w:ilvl w:val="0"/>
          <w:numId w:val="16"/>
        </w:numPr>
      </w:pPr>
      <w:r w:rsidRPr="00464E9A">
        <w:t>Iran</w:t>
      </w:r>
    </w:p>
    <w:p w14:paraId="53BEB7CE" w14:textId="77777777" w:rsidR="00464E9A" w:rsidRPr="00464E9A" w:rsidRDefault="00464E9A" w:rsidP="00464E9A">
      <w:pPr>
        <w:rPr>
          <w:b/>
          <w:bCs/>
        </w:rPr>
      </w:pPr>
      <w:r w:rsidRPr="00464E9A">
        <w:rPr>
          <w:b/>
          <w:bCs/>
        </w:rPr>
        <w:t>Insight:</w:t>
      </w:r>
    </w:p>
    <w:p w14:paraId="569E4B5A" w14:textId="77777777" w:rsidR="00464E9A" w:rsidRPr="00464E9A" w:rsidRDefault="00464E9A" w:rsidP="00464E9A">
      <w:r w:rsidRPr="00464E9A">
        <w:t>These countries share:</w:t>
      </w:r>
    </w:p>
    <w:p w14:paraId="11BD9CA8" w14:textId="77777777" w:rsidR="00464E9A" w:rsidRPr="00464E9A" w:rsidRDefault="00464E9A" w:rsidP="00464E9A">
      <w:pPr>
        <w:numPr>
          <w:ilvl w:val="0"/>
          <w:numId w:val="17"/>
        </w:numPr>
      </w:pPr>
      <w:r w:rsidRPr="00464E9A">
        <w:t>Long civilizational histories.</w:t>
      </w:r>
    </w:p>
    <w:p w14:paraId="322F8E28" w14:textId="77777777" w:rsidR="00464E9A" w:rsidRPr="00464E9A" w:rsidRDefault="00464E9A" w:rsidP="00464E9A">
      <w:pPr>
        <w:numPr>
          <w:ilvl w:val="0"/>
          <w:numId w:val="17"/>
        </w:numPr>
      </w:pPr>
      <w:r w:rsidRPr="00464E9A">
        <w:t>Strong preservation frameworks.</w:t>
      </w:r>
    </w:p>
    <w:p w14:paraId="656D660D" w14:textId="77777777" w:rsidR="00464E9A" w:rsidRPr="00464E9A" w:rsidRDefault="00464E9A" w:rsidP="00464E9A">
      <w:pPr>
        <w:numPr>
          <w:ilvl w:val="0"/>
          <w:numId w:val="17"/>
        </w:numPr>
      </w:pPr>
      <w:r w:rsidRPr="00464E9A">
        <w:t>Active nomination policies.</w:t>
      </w:r>
    </w:p>
    <w:p w14:paraId="26956E9A" w14:textId="102CDFCF" w:rsidR="00464E9A" w:rsidRPr="00464E9A" w:rsidRDefault="00464E9A" w:rsidP="00464E9A">
      <w:r w:rsidRPr="00464E9A">
        <w:t>Emerging economies like India and Mexico show increasing representation.</w:t>
      </w:r>
    </w:p>
    <w:p w14:paraId="4DC0D4F3" w14:textId="77777777" w:rsidR="00464E9A" w:rsidRPr="00464E9A" w:rsidRDefault="00464E9A" w:rsidP="00464E9A">
      <w:pPr>
        <w:rPr>
          <w:b/>
          <w:bCs/>
        </w:rPr>
      </w:pPr>
      <w:r w:rsidRPr="00464E9A">
        <w:rPr>
          <w:b/>
          <w:bCs/>
        </w:rPr>
        <w:t>4.7 Global Distribution by Category (Pie Chart)</w:t>
      </w:r>
    </w:p>
    <w:p w14:paraId="79B6414B" w14:textId="77777777" w:rsidR="00464E9A" w:rsidRPr="00464E9A" w:rsidRDefault="00464E9A" w:rsidP="00464E9A">
      <w:pPr>
        <w:rPr>
          <w:b/>
          <w:bCs/>
        </w:rPr>
      </w:pPr>
      <w:r w:rsidRPr="00464E9A">
        <w:rPr>
          <w:b/>
          <w:bCs/>
        </w:rPr>
        <w:t>Composition:</w:t>
      </w:r>
    </w:p>
    <w:p w14:paraId="5FF3E456" w14:textId="77777777" w:rsidR="00464E9A" w:rsidRPr="00464E9A" w:rsidRDefault="00464E9A" w:rsidP="00464E9A">
      <w:pPr>
        <w:numPr>
          <w:ilvl w:val="0"/>
          <w:numId w:val="18"/>
        </w:numPr>
      </w:pPr>
      <w:r w:rsidRPr="00464E9A">
        <w:t>Cultural → Majority (~70–75%)</w:t>
      </w:r>
    </w:p>
    <w:p w14:paraId="2A8BAE74" w14:textId="77777777" w:rsidR="00464E9A" w:rsidRPr="00464E9A" w:rsidRDefault="00464E9A" w:rsidP="00464E9A">
      <w:pPr>
        <w:numPr>
          <w:ilvl w:val="0"/>
          <w:numId w:val="18"/>
        </w:numPr>
      </w:pPr>
      <w:r w:rsidRPr="00464E9A">
        <w:t>Natural → Moderate (~20%)</w:t>
      </w:r>
    </w:p>
    <w:p w14:paraId="4BB0719B" w14:textId="77777777" w:rsidR="00464E9A" w:rsidRDefault="00464E9A" w:rsidP="00464E9A">
      <w:pPr>
        <w:numPr>
          <w:ilvl w:val="0"/>
          <w:numId w:val="18"/>
        </w:numPr>
      </w:pPr>
      <w:r w:rsidRPr="00464E9A">
        <w:t>Mixed → Smallest share (~5%)</w:t>
      </w:r>
    </w:p>
    <w:p w14:paraId="7C817DCB" w14:textId="77777777" w:rsidR="00464E9A" w:rsidRPr="00464E9A" w:rsidRDefault="00464E9A" w:rsidP="00464E9A">
      <w:pPr>
        <w:ind w:left="720"/>
      </w:pPr>
    </w:p>
    <w:p w14:paraId="4B031C80" w14:textId="77777777" w:rsidR="00464E9A" w:rsidRPr="00464E9A" w:rsidRDefault="00464E9A" w:rsidP="00464E9A">
      <w:pPr>
        <w:rPr>
          <w:b/>
          <w:bCs/>
        </w:rPr>
      </w:pPr>
      <w:r w:rsidRPr="00464E9A">
        <w:rPr>
          <w:b/>
          <w:bCs/>
        </w:rPr>
        <w:lastRenderedPageBreak/>
        <w:t>Conclusion:</w:t>
      </w:r>
    </w:p>
    <w:p w14:paraId="5169487E" w14:textId="77777777" w:rsidR="00464E9A" w:rsidRPr="00464E9A" w:rsidRDefault="00464E9A" w:rsidP="00464E9A">
      <w:r w:rsidRPr="00464E9A">
        <w:t>The dominance of Cultural heritage suggests:</w:t>
      </w:r>
    </w:p>
    <w:p w14:paraId="4F0EFC7D" w14:textId="77777777" w:rsidR="00464E9A" w:rsidRPr="00464E9A" w:rsidRDefault="00464E9A" w:rsidP="00464E9A">
      <w:pPr>
        <w:numPr>
          <w:ilvl w:val="0"/>
          <w:numId w:val="19"/>
        </w:numPr>
      </w:pPr>
      <w:r w:rsidRPr="00464E9A">
        <w:t xml:space="preserve">Human civilization leaves more </w:t>
      </w:r>
      <w:proofErr w:type="spellStart"/>
      <w:r w:rsidRPr="00464E9A">
        <w:t>cataloged</w:t>
      </w:r>
      <w:proofErr w:type="spellEnd"/>
      <w:r w:rsidRPr="00464E9A">
        <w:t xml:space="preserve"> assets.</w:t>
      </w:r>
    </w:p>
    <w:p w14:paraId="0CF924C6" w14:textId="77777777" w:rsidR="00464E9A" w:rsidRPr="00464E9A" w:rsidRDefault="00464E9A" w:rsidP="00464E9A">
      <w:pPr>
        <w:numPr>
          <w:ilvl w:val="0"/>
          <w:numId w:val="19"/>
        </w:numPr>
      </w:pPr>
      <w:r w:rsidRPr="00464E9A">
        <w:t>Natural heritage requires stricter ecological qualification criteria.</w:t>
      </w:r>
    </w:p>
    <w:p w14:paraId="40A958FC" w14:textId="2D16E36F" w:rsidR="00464E9A" w:rsidRPr="00464E9A" w:rsidRDefault="00464E9A" w:rsidP="00464E9A">
      <w:r w:rsidRPr="00464E9A">
        <w:t>Mixed sites remain rare due to dual qualification standards.</w:t>
      </w:r>
    </w:p>
    <w:p w14:paraId="3BC79B61" w14:textId="77777777" w:rsidR="00464E9A" w:rsidRPr="00464E9A" w:rsidRDefault="00464E9A" w:rsidP="00464E9A">
      <w:pPr>
        <w:rPr>
          <w:b/>
          <w:bCs/>
        </w:rPr>
      </w:pPr>
      <w:r w:rsidRPr="00464E9A">
        <w:rPr>
          <w:b/>
          <w:bCs/>
        </w:rPr>
        <w:t>5. Overall Findings</w:t>
      </w:r>
    </w:p>
    <w:p w14:paraId="73A0BE4A" w14:textId="77777777" w:rsidR="00464E9A" w:rsidRPr="00464E9A" w:rsidRDefault="00464E9A" w:rsidP="00464E9A">
      <w:pPr>
        <w:numPr>
          <w:ilvl w:val="0"/>
          <w:numId w:val="20"/>
        </w:numPr>
      </w:pPr>
      <w:r w:rsidRPr="00464E9A">
        <w:t>Europe dominates global heritage representation.</w:t>
      </w:r>
    </w:p>
    <w:p w14:paraId="78B105DB" w14:textId="77777777" w:rsidR="00464E9A" w:rsidRPr="00464E9A" w:rsidRDefault="00464E9A" w:rsidP="00464E9A">
      <w:pPr>
        <w:numPr>
          <w:ilvl w:val="0"/>
          <w:numId w:val="20"/>
        </w:numPr>
      </w:pPr>
      <w:r w:rsidRPr="00464E9A">
        <w:t>Cultural category outweighs Natural and Mixed globally.</w:t>
      </w:r>
    </w:p>
    <w:p w14:paraId="3A3A8ED5" w14:textId="77777777" w:rsidR="00464E9A" w:rsidRPr="00464E9A" w:rsidRDefault="00464E9A" w:rsidP="00464E9A">
      <w:pPr>
        <w:numPr>
          <w:ilvl w:val="0"/>
          <w:numId w:val="20"/>
        </w:numPr>
      </w:pPr>
      <w:r w:rsidRPr="00464E9A">
        <w:t>Growth has accelerated significantly in recent decades.</w:t>
      </w:r>
    </w:p>
    <w:p w14:paraId="738646FC" w14:textId="77777777" w:rsidR="00464E9A" w:rsidRPr="00464E9A" w:rsidRDefault="00464E9A" w:rsidP="00464E9A">
      <w:pPr>
        <w:numPr>
          <w:ilvl w:val="0"/>
          <w:numId w:val="20"/>
        </w:numPr>
      </w:pPr>
      <w:r w:rsidRPr="00464E9A">
        <w:t>Heritage site concentration correlates with historical depth and governance capacity.</w:t>
      </w:r>
    </w:p>
    <w:p w14:paraId="142ED55E" w14:textId="1050D531" w:rsidR="00464E9A" w:rsidRPr="00464E9A" w:rsidRDefault="00464E9A" w:rsidP="00464E9A">
      <w:pPr>
        <w:numPr>
          <w:ilvl w:val="0"/>
          <w:numId w:val="20"/>
        </w:numPr>
      </w:pPr>
      <w:r w:rsidRPr="00464E9A">
        <w:t>Developing regions remain underrepresented relative to potential.</w:t>
      </w:r>
    </w:p>
    <w:p w14:paraId="63BC2CF2" w14:textId="77777777" w:rsidR="00464E9A" w:rsidRPr="00464E9A" w:rsidRDefault="00464E9A" w:rsidP="00464E9A">
      <w:pPr>
        <w:rPr>
          <w:b/>
          <w:bCs/>
        </w:rPr>
      </w:pPr>
      <w:r w:rsidRPr="00464E9A">
        <w:rPr>
          <w:b/>
          <w:bCs/>
        </w:rPr>
        <w:t>6. Limitations</w:t>
      </w:r>
    </w:p>
    <w:p w14:paraId="4515354A" w14:textId="77777777" w:rsidR="00464E9A" w:rsidRPr="00464E9A" w:rsidRDefault="00464E9A" w:rsidP="00464E9A">
      <w:pPr>
        <w:numPr>
          <w:ilvl w:val="0"/>
          <w:numId w:val="21"/>
        </w:numPr>
      </w:pPr>
      <w:r w:rsidRPr="00464E9A">
        <w:t>Does not include endangered site analysis.</w:t>
      </w:r>
    </w:p>
    <w:p w14:paraId="59AA334B" w14:textId="77777777" w:rsidR="00464E9A" w:rsidRPr="00464E9A" w:rsidRDefault="00464E9A" w:rsidP="00464E9A">
      <w:pPr>
        <w:numPr>
          <w:ilvl w:val="0"/>
          <w:numId w:val="21"/>
        </w:numPr>
      </w:pPr>
      <w:r w:rsidRPr="00464E9A">
        <w:t>Does not measure site size or impact.</w:t>
      </w:r>
    </w:p>
    <w:p w14:paraId="717EB529" w14:textId="77777777" w:rsidR="00464E9A" w:rsidRPr="00464E9A" w:rsidRDefault="00464E9A" w:rsidP="00464E9A">
      <w:pPr>
        <w:numPr>
          <w:ilvl w:val="0"/>
          <w:numId w:val="21"/>
        </w:numPr>
      </w:pPr>
      <w:r w:rsidRPr="00464E9A">
        <w:t>No temporal breakdown by category.</w:t>
      </w:r>
    </w:p>
    <w:p w14:paraId="7A16509E" w14:textId="616C3F9D" w:rsidR="00464E9A" w:rsidRPr="00464E9A" w:rsidRDefault="00464E9A" w:rsidP="00464E9A">
      <w:pPr>
        <w:numPr>
          <w:ilvl w:val="0"/>
          <w:numId w:val="21"/>
        </w:numPr>
      </w:pPr>
      <w:r w:rsidRPr="00464E9A">
        <w:t>Underrepresentation may reflect nomination capacity, not absence of heritage.</w:t>
      </w:r>
    </w:p>
    <w:p w14:paraId="451FC039" w14:textId="77777777" w:rsidR="00464E9A" w:rsidRPr="00464E9A" w:rsidRDefault="00464E9A" w:rsidP="00464E9A">
      <w:pPr>
        <w:rPr>
          <w:b/>
          <w:bCs/>
        </w:rPr>
      </w:pPr>
      <w:r w:rsidRPr="00464E9A">
        <w:rPr>
          <w:b/>
          <w:bCs/>
        </w:rPr>
        <w:t>7. Conclusion</w:t>
      </w:r>
    </w:p>
    <w:p w14:paraId="6E1E2A3D" w14:textId="77777777" w:rsidR="00464E9A" w:rsidRPr="00464E9A" w:rsidRDefault="00464E9A" w:rsidP="00464E9A">
      <w:r w:rsidRPr="00464E9A">
        <w:t>The analysis reveals a structured yet uneven global heritage distribution. While Europe and Asia-Pacific dominate, opportunities exist for broader global representation. The steady cumulative growth trend indicates continued international commitment to preserving cultural and natural heritage.</w:t>
      </w:r>
    </w:p>
    <w:p w14:paraId="164756B5" w14:textId="77777777" w:rsidR="00464E9A" w:rsidRPr="00464E9A" w:rsidRDefault="00464E9A" w:rsidP="00464E9A">
      <w:r w:rsidRPr="00464E9A">
        <w:t>This dashboard effectively highlights:</w:t>
      </w:r>
    </w:p>
    <w:p w14:paraId="49D60AA3" w14:textId="77777777" w:rsidR="00464E9A" w:rsidRPr="00464E9A" w:rsidRDefault="00464E9A" w:rsidP="00464E9A">
      <w:pPr>
        <w:numPr>
          <w:ilvl w:val="0"/>
          <w:numId w:val="22"/>
        </w:numPr>
      </w:pPr>
      <w:r w:rsidRPr="00464E9A">
        <w:t>Regional imbalance</w:t>
      </w:r>
    </w:p>
    <w:p w14:paraId="3362E17D" w14:textId="77777777" w:rsidR="00464E9A" w:rsidRPr="00464E9A" w:rsidRDefault="00464E9A" w:rsidP="00464E9A">
      <w:pPr>
        <w:numPr>
          <w:ilvl w:val="0"/>
          <w:numId w:val="22"/>
        </w:numPr>
      </w:pPr>
      <w:r w:rsidRPr="00464E9A">
        <w:t>Category dominance</w:t>
      </w:r>
    </w:p>
    <w:p w14:paraId="73713CD1" w14:textId="77777777" w:rsidR="00464E9A" w:rsidRPr="00464E9A" w:rsidRDefault="00464E9A" w:rsidP="00464E9A">
      <w:pPr>
        <w:numPr>
          <w:ilvl w:val="0"/>
          <w:numId w:val="22"/>
        </w:numPr>
      </w:pPr>
      <w:r w:rsidRPr="00464E9A">
        <w:t>Country-level leadership</w:t>
      </w:r>
    </w:p>
    <w:p w14:paraId="5A3717E8" w14:textId="77777777" w:rsidR="00464E9A" w:rsidRPr="00464E9A" w:rsidRDefault="00464E9A" w:rsidP="00464E9A">
      <w:pPr>
        <w:numPr>
          <w:ilvl w:val="0"/>
          <w:numId w:val="22"/>
        </w:numPr>
      </w:pPr>
      <w:r w:rsidRPr="00464E9A">
        <w:t>Historical expansion trends</w:t>
      </w:r>
    </w:p>
    <w:p w14:paraId="3B243CDC" w14:textId="4776366D" w:rsidR="00464E9A" w:rsidRPr="00464E9A" w:rsidRDefault="00464E9A" w:rsidP="00464E9A">
      <w:r w:rsidRPr="00464E9A">
        <w:t>The project demonstrates how data visualization can uncover global heritage patterns and policy implications.</w:t>
      </w:r>
    </w:p>
    <w:p w14:paraId="783F9969" w14:textId="77777777" w:rsidR="00464E9A" w:rsidRPr="00464E9A" w:rsidRDefault="00464E9A" w:rsidP="00464E9A">
      <w:pPr>
        <w:rPr>
          <w:b/>
          <w:bCs/>
        </w:rPr>
      </w:pPr>
      <w:r w:rsidRPr="00464E9A">
        <w:rPr>
          <w:b/>
          <w:bCs/>
        </w:rPr>
        <w:lastRenderedPageBreak/>
        <w:t>8. Tools Used</w:t>
      </w:r>
    </w:p>
    <w:p w14:paraId="3AED5B03" w14:textId="77777777" w:rsidR="00464E9A" w:rsidRPr="00464E9A" w:rsidRDefault="00464E9A" w:rsidP="00464E9A">
      <w:pPr>
        <w:numPr>
          <w:ilvl w:val="0"/>
          <w:numId w:val="23"/>
        </w:numPr>
      </w:pPr>
      <w:r w:rsidRPr="00464E9A">
        <w:t>Tableau (Dashboard Creation)</w:t>
      </w:r>
    </w:p>
    <w:p w14:paraId="3EC96452" w14:textId="77777777" w:rsidR="00464E9A" w:rsidRPr="00464E9A" w:rsidRDefault="00464E9A" w:rsidP="00464E9A">
      <w:pPr>
        <w:numPr>
          <w:ilvl w:val="0"/>
          <w:numId w:val="23"/>
        </w:numPr>
      </w:pPr>
      <w:r w:rsidRPr="00464E9A">
        <w:t>Public Dataset (World Heritage Data)</w:t>
      </w:r>
    </w:p>
    <w:p w14:paraId="4F1A7CA6" w14:textId="77777777" w:rsidR="00464E9A" w:rsidRPr="00464E9A" w:rsidRDefault="00464E9A" w:rsidP="00464E9A">
      <w:pPr>
        <w:numPr>
          <w:ilvl w:val="0"/>
          <w:numId w:val="23"/>
        </w:numPr>
      </w:pPr>
      <w:proofErr w:type="spellStart"/>
      <w:r w:rsidRPr="00464E9A">
        <w:t>Mapbox</w:t>
      </w:r>
      <w:proofErr w:type="spellEnd"/>
      <w:r w:rsidRPr="00464E9A">
        <w:t xml:space="preserve"> / OpenStreetMap (Geographical Mapping)</w:t>
      </w:r>
    </w:p>
    <w:p w14:paraId="5841D545" w14:textId="77777777" w:rsidR="00941650" w:rsidRDefault="00941650"/>
    <w:sectPr w:rsidR="009416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473123"/>
    <w:multiLevelType w:val="multilevel"/>
    <w:tmpl w:val="89AAA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13CA3"/>
    <w:multiLevelType w:val="multilevel"/>
    <w:tmpl w:val="FED4A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3E08CA"/>
    <w:multiLevelType w:val="multilevel"/>
    <w:tmpl w:val="98D46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9D30F7"/>
    <w:multiLevelType w:val="multilevel"/>
    <w:tmpl w:val="67C8F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6F4383"/>
    <w:multiLevelType w:val="multilevel"/>
    <w:tmpl w:val="80D04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E54CEF"/>
    <w:multiLevelType w:val="multilevel"/>
    <w:tmpl w:val="4F5E2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91640D"/>
    <w:multiLevelType w:val="multilevel"/>
    <w:tmpl w:val="285218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FD17DF"/>
    <w:multiLevelType w:val="multilevel"/>
    <w:tmpl w:val="EA320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C5F5081"/>
    <w:multiLevelType w:val="multilevel"/>
    <w:tmpl w:val="61E87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1D68BB"/>
    <w:multiLevelType w:val="multilevel"/>
    <w:tmpl w:val="39889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2D63F22"/>
    <w:multiLevelType w:val="multilevel"/>
    <w:tmpl w:val="895C2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285CE7"/>
    <w:multiLevelType w:val="multilevel"/>
    <w:tmpl w:val="B2A6F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5B27EBA"/>
    <w:multiLevelType w:val="multilevel"/>
    <w:tmpl w:val="165E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F072D3"/>
    <w:multiLevelType w:val="multilevel"/>
    <w:tmpl w:val="B18E20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D1560DA"/>
    <w:multiLevelType w:val="multilevel"/>
    <w:tmpl w:val="90C8E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2623FC9"/>
    <w:multiLevelType w:val="multilevel"/>
    <w:tmpl w:val="978C4A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37A2785"/>
    <w:multiLevelType w:val="multilevel"/>
    <w:tmpl w:val="C658BD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4185256"/>
    <w:multiLevelType w:val="multilevel"/>
    <w:tmpl w:val="CB5C3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1F6492"/>
    <w:multiLevelType w:val="multilevel"/>
    <w:tmpl w:val="1FEE6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85E4C24"/>
    <w:multiLevelType w:val="multilevel"/>
    <w:tmpl w:val="AC0236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D8042B6"/>
    <w:multiLevelType w:val="multilevel"/>
    <w:tmpl w:val="26A4A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CA7755"/>
    <w:multiLevelType w:val="multilevel"/>
    <w:tmpl w:val="8A1A7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851BC0"/>
    <w:multiLevelType w:val="multilevel"/>
    <w:tmpl w:val="8EEC8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95549298">
    <w:abstractNumId w:val="2"/>
  </w:num>
  <w:num w:numId="2" w16cid:durableId="496263340">
    <w:abstractNumId w:val="6"/>
  </w:num>
  <w:num w:numId="3" w16cid:durableId="332299075">
    <w:abstractNumId w:val="22"/>
  </w:num>
  <w:num w:numId="4" w16cid:durableId="618996529">
    <w:abstractNumId w:val="0"/>
  </w:num>
  <w:num w:numId="5" w16cid:durableId="1945841481">
    <w:abstractNumId w:val="16"/>
  </w:num>
  <w:num w:numId="6" w16cid:durableId="1159882069">
    <w:abstractNumId w:val="9"/>
  </w:num>
  <w:num w:numId="7" w16cid:durableId="947932703">
    <w:abstractNumId w:val="4"/>
  </w:num>
  <w:num w:numId="8" w16cid:durableId="1053503122">
    <w:abstractNumId w:val="7"/>
  </w:num>
  <w:num w:numId="9" w16cid:durableId="1182161707">
    <w:abstractNumId w:val="18"/>
  </w:num>
  <w:num w:numId="10" w16cid:durableId="2052680278">
    <w:abstractNumId w:val="17"/>
  </w:num>
  <w:num w:numId="11" w16cid:durableId="176316844">
    <w:abstractNumId w:val="5"/>
  </w:num>
  <w:num w:numId="12" w16cid:durableId="109590763">
    <w:abstractNumId w:val="14"/>
  </w:num>
  <w:num w:numId="13" w16cid:durableId="879128073">
    <w:abstractNumId w:val="19"/>
  </w:num>
  <w:num w:numId="14" w16cid:durableId="935552561">
    <w:abstractNumId w:val="1"/>
  </w:num>
  <w:num w:numId="15" w16cid:durableId="1241060508">
    <w:abstractNumId w:val="3"/>
  </w:num>
  <w:num w:numId="16" w16cid:durableId="922375505">
    <w:abstractNumId w:val="15"/>
  </w:num>
  <w:num w:numId="17" w16cid:durableId="2010672250">
    <w:abstractNumId w:val="8"/>
  </w:num>
  <w:num w:numId="18" w16cid:durableId="733624715">
    <w:abstractNumId w:val="10"/>
  </w:num>
  <w:num w:numId="19" w16cid:durableId="1578246287">
    <w:abstractNumId w:val="11"/>
  </w:num>
  <w:num w:numId="20" w16cid:durableId="1255550900">
    <w:abstractNumId w:val="13"/>
  </w:num>
  <w:num w:numId="21" w16cid:durableId="264968472">
    <w:abstractNumId w:val="12"/>
  </w:num>
  <w:num w:numId="22" w16cid:durableId="1053045472">
    <w:abstractNumId w:val="20"/>
  </w:num>
  <w:num w:numId="23" w16cid:durableId="538863536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E9A"/>
    <w:rsid w:val="001C30F6"/>
    <w:rsid w:val="00464E9A"/>
    <w:rsid w:val="00941650"/>
    <w:rsid w:val="00E56E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621BE0"/>
  <w15:chartTrackingRefBased/>
  <w15:docId w15:val="{23CC0A57-B2AC-42A4-AB3D-702D432263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64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64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64E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64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64E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64E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64E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64E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64E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64E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64E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64E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64E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64E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64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64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64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64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64E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64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64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64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64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64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64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64E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64E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64E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64E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8400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18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6</Pages>
  <Words>782</Words>
  <Characters>4461</Characters>
  <Application>Microsoft Office Word</Application>
  <DocSecurity>0</DocSecurity>
  <Lines>37</Lines>
  <Paragraphs>10</Paragraphs>
  <ScaleCrop>false</ScaleCrop>
  <Company/>
  <LinksUpToDate>false</LinksUpToDate>
  <CharactersWithSpaces>5233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singana</dc:creator>
  <cp:keywords/>
  <dc:description/>
  <cp:lastModifiedBy>pavan singana</cp:lastModifiedBy>
  <cp:revision>1</cp:revision>
  <dcterms:created xsi:type="dcterms:W3CDTF">2026-02-17T11:18:00Z</dcterms:created>
  <dcterms:modified xsi:type="dcterms:W3CDTF">2026-02-17T11:20:00Z</dcterms:modified>
</cp:coreProperties>
</file>