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EXP-1:</w:t>
      </w:r>
      <w:r>
        <w:rPr>
          <w:b/>
          <w:bCs/>
          <w:sz w:val="36"/>
          <w:szCs w:val="36"/>
        </w:rPr>
        <w:t xml:space="preserve"> Design, Realization and Performance Analysis of Butterworth IIR Low-Pass and High-Pass Digital Filters Using MATLAB</w:t>
      </w:r>
    </w:p>
    <w:p>
      <w:pPr>
        <w:pStyle w:val="normal1"/>
        <w:rPr>
          <w:b/>
          <w:bCs/>
          <w:sz w:val="36"/>
          <w:szCs w:val="36"/>
        </w:rPr>
      </w:pPr>
      <w:r>
        <w:rPr/>
      </w:r>
    </w:p>
    <w:p>
      <w:pPr>
        <w:pStyle w:val="normal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</w:t>
      </w:r>
      <w:r>
        <w:rPr>
          <w:b/>
          <w:bCs/>
          <w:sz w:val="36"/>
          <w:szCs w:val="36"/>
        </w:rPr>
        <w:t>ode: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clc; clear; close all;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Fs = 1000;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Ap = 1;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As = 40;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% LOW-PASS FILTER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[Nlp,Wnlp] = buttord(100/(Fs/2),150/(Fs/2),Ap,As);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[blp,alp] = butter(Nlp,Wnlp,'low');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% HIGH-PASS FILTER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[Nhpf,Wnhp] = buttord(250/(Fs/2),200/(Fs/2),Ap,As);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[bhp,ahp] = butter(Nhpf,Wnhp,'high');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% COMMAND WINDOW OUTPUT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fprintf('\n========================================\n');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fprintf(' BUTTERWORTH IIR DIGITAL FILTER DESIGN\n');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fprintf('========================================\n');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fprintf('\nLOW-PASS FILTER\n');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fprintf('Order = %d\n',Nlp);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fprintf('Cutoff Frequency = %.2f Hz\n',Wnlp*Fs/2);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fprintf('Numerator Coefficients:\n');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disp(blp);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fprintf('Denominator Coefficients:\n');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disp(alp);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fprintf('\nHIGH-PASS FILTER\n');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fprintf('Order = %d\n',Nhpf);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fprintf('Cutoff Frequency = %.2f Hz\n',Wnhp*Fs/2);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fprintf('Numerator Coefficients:\n');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disp(bhp);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fprintf('Denominator Coefficients:\n');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disp(ahp);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% FREQUENCY RESPONSES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[Hlp,f] = freqz(blp,alp,2048,Fs);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[Hhp,~] = freqz(bhp,ahp,2048,Fs);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% GRAPH 1: LOW-PASS FILTER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figure('Color','w','Name','Low-Pass Filter');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subplot(2,1,1);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plot(f,20*log10(max(abs(Hlp),1e-10)),'b','LineWidth',1.8);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grid on; xlim([0 Fs/2]); ylim([-100 5]);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xlabel('Frequency (Hz)');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ylabel('Magnitude (dB)');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title('Butterworth IIR Low-Pass Magnitude Response');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xline(100,'--g','Passband Edge');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xline(150,'--r','Stopband Edge');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subplot(2,1,2);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plot(f,unwrap(angle(Hlp))*180/pi,'r','LineWidth',1.5);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grid on; xlim([0 Fs/2]);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xlabel('Frequency (Hz)');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ylabel('Phase (Degrees)');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title('Low-Pass Phase Response');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% GRAPH 2: HIGH-PASS FILTER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figure('Color','w','Name','High-Pass Filter');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subplot(2,1,1);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plot(f,20*log10(max(abs(Hhp),1e-10)),'b','LineWidth',1.8);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grid on; xlim([0 Fs/2]); ylim([-100 5]);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xlabel('Frequency (Hz)');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ylabel('Magnitude (dB)');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title('Butterworth IIR High-Pass Magnitude Response');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xline(200,'--r','Stopband Edge');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xline(250,'--g','Passband Edge');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subplot(2,1,2);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plot(f,unwrap(angle(Hhp))*180/pi,'r','LineWidth',1.5);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grid on; xlim([0 Fs/2]);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xlabel('Frequency (Hz)');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ylabel('Phase (Degrees)');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title('High-Pass Phase Response');</w:t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</w:r>
    </w:p>
    <w:p>
      <w:pPr>
        <w:pStyle w:val="normal1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fprintf('\nFilter design and graph plotting completed.\n');</w:t>
      </w:r>
    </w:p>
    <w:p>
      <w:pPr>
        <w:pStyle w:val="normal1"/>
        <w:shd w:val="clear" w:fill="FCFCFC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</w:r>
    </w:p>
    <w:p>
      <w:pPr>
        <w:pStyle w:val="normal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>========================================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BUTTERWORTH IIR DIGITAL FILTER DESIGN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>========================================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>LOW-PASS FILTER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>Order = 12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>Cutoff Frequency = 106.35 Hz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>Numerator Coefficients: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>
        <w:rPr>
          <w:sz w:val="36"/>
          <w:szCs w:val="36"/>
        </w:rPr>
        <w:t>1.0e-03 *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0.0002    0.0027    0.0146    0.0488    0.1098    0.1757    0.2050    0.1757    0.1098    0.0488    0.0146    0.0027    0.0002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>Denominator Coefficients: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1.0000   -6.8844   22.4341  -45.5100   63.7725  -64.8501   48.9643  -27.6092   11.5218   -3.4662    0.7128   -0.0899    0.0053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>HIGH-PASS FILTER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>Order = 17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>Cutoff Frequency = 242.27 Hz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>Numerator Coefficients: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>
        <w:rPr>
          <w:sz w:val="36"/>
          <w:szCs w:val="36"/>
        </w:rPr>
        <w:t>Columns 1 through 17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0.0001   -0.0013    0.0100   -0.0502    0.1756   -0.4566    0.9132   -1.4350    1.7938   -1.7938    1.4350   -0.9132    0.4566   -0.1756    0.0502   -0.0100    0.0013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>
        <w:rPr>
          <w:sz w:val="36"/>
          <w:szCs w:val="36"/>
        </w:rPr>
        <w:t>Column 18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>
        <w:rPr>
          <w:sz w:val="36"/>
          <w:szCs w:val="36"/>
        </w:rPr>
        <w:t>-0.0001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>Denominator Coefficients: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>
        <w:rPr>
          <w:sz w:val="36"/>
          <w:szCs w:val="36"/>
        </w:rPr>
        <w:t>Columns 1 through 17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1.0000   -0.5247    2.4322   -1.0556    2.2461   -0.7954    1.0097   -0.2858    0.2357   -0.0517    0.0283   -0.0046    0.0016   -0.0002    0.0000   -0.0000    0.0000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>
        <w:rPr>
          <w:sz w:val="36"/>
          <w:szCs w:val="36"/>
        </w:rPr>
        <w:t>Column 18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>
        <w:rPr>
          <w:sz w:val="36"/>
          <w:szCs w:val="36"/>
        </w:rPr>
        <w:t>-0.0000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  <w:t>Filter design and graph plotting completed.</w:t>
      </w:r>
    </w:p>
    <w:p>
      <w:pPr>
        <w:pStyle w:val="normal1"/>
        <w:rPr>
          <w:b/>
          <w:bCs/>
          <w:sz w:val="36"/>
          <w:szCs w:val="36"/>
        </w:rPr>
      </w:pPr>
      <w:r>
        <w:rPr>
          <w:sz w:val="36"/>
          <w:szCs w:val="36"/>
        </w:rPr>
        <w:t>&gt;&gt;</w:t>
      </w:r>
      <w:r>
        <w:rPr>
          <w:b/>
          <w:bCs/>
          <w:sz w:val="36"/>
          <w:szCs w:val="36"/>
        </w:rPr>
        <w:t xml:space="preserve"> </w:t>
      </w:r>
    </w:p>
    <w:p>
      <w:pPr>
        <w:pStyle w:val="normal1"/>
        <w:jc w:val="both"/>
        <w:rPr>
          <w:b/>
          <w:bCs/>
          <w:sz w:val="36"/>
          <w:szCs w:val="36"/>
        </w:rPr>
      </w:pPr>
      <w:r>
        <w:rPr/>
        <mc:AlternateContent>
          <mc:Choice Requires="wps">
            <w:drawing>
              <wp:inline distT="0" distB="0" distL="0" distR="0">
                <wp:extent cx="6567170" cy="3182620"/>
                <wp:effectExtent l="0" t="0" r="0" b="0"/>
                <wp:docPr id="1" name="image1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567120" cy="3182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  <w:embedRegular r:id="rId1" w:fontKey="{01014A78-CABC-4EF0-12AC-5CD89AEFDE01}"/>
    <w:embedBold r:id="rId2" w:fontKey="{02014A78-CABC-4EF0-12AC-5CD89AEFDE02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3" w:fontKey="{03014A78-CABC-4EF0-12AC-5CD89AEFDE03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LibreOfficeDev/24.8.7.2.0$Android_AARCH64 LibreOffice_project/</Application>
  <AppVersion>15.0000</AppVersion>
  <Pages>5</Pages>
  <Words>312</Words>
  <Characters>2872</Characters>
  <CharactersWithSpaces>3261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2026-10-13T14:05:07Z</dcterms:modified>
  <cp:revision>1</cp:revision>
  <dc:subject/>
  <dc:title/>
</cp:coreProperties>
</file>