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97" w:rsidRDefault="00C22397" w:rsidP="00C22397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>1) Configure VPC peering in cross regions.(Need to do this again)</w:t>
      </w:r>
    </w:p>
    <w:p w:rsidR="00C22397" w:rsidRDefault="00C22397" w:rsidP="00C22397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 xml:space="preserve"> 2) Purchase one domain from GoDaddy. </w:t>
      </w:r>
    </w:p>
    <w:p w:rsidR="00C22397" w:rsidRDefault="00C22397" w:rsidP="00C22397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 xml:space="preserve">3) Deploy static website in s3. </w:t>
      </w:r>
    </w:p>
    <w:p w:rsidR="00C22397" w:rsidRDefault="00C22397" w:rsidP="00C22397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 xml:space="preserve">4) Create CDN and attach one SSL certificate. </w:t>
      </w:r>
    </w:p>
    <w:p w:rsidR="00C22397" w:rsidRDefault="00C22397" w:rsidP="00C22397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 xml:space="preserve">5) Create Route53 hosted zone and MAP the domain with CDN. </w:t>
      </w:r>
    </w:p>
    <w:p w:rsidR="00C22397" w:rsidRDefault="00C22397" w:rsidP="00C22397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 xml:space="preserve">6) Update the index.html in s3 bucket and the updated file should be accessible by using domain name. </w:t>
      </w:r>
    </w:p>
    <w:p w:rsidR="0082196B" w:rsidRPr="00C22397" w:rsidRDefault="00C22397" w:rsidP="00C22397">
      <w:pPr>
        <w:jc w:val="both"/>
        <w:rPr>
          <w:rFonts w:ascii="Times New Roman" w:hAnsi="Times New Roman" w:cs="Times New Roman"/>
          <w:sz w:val="28"/>
          <w:szCs w:val="28"/>
        </w:rPr>
      </w:pPr>
      <w:r w:rsidRPr="00C22397">
        <w:rPr>
          <w:rFonts w:ascii="Times New Roman" w:hAnsi="Times New Roman" w:cs="Times New Roman"/>
          <w:color w:val="1D1C1D"/>
          <w:sz w:val="28"/>
          <w:szCs w:val="28"/>
        </w:rPr>
        <w:t>7) Share the Domain name in slack to test the connectivity.</w:t>
      </w:r>
    </w:p>
    <w:sectPr w:rsidR="0082196B" w:rsidRPr="00C2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C22397"/>
    <w:rsid w:val="0082196B"/>
    <w:rsid w:val="00C2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2024-12-01T12:38:00Z</dcterms:created>
  <dcterms:modified xsi:type="dcterms:W3CDTF">2024-12-01T12:39:00Z</dcterms:modified>
</cp:coreProperties>
</file>