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F2871" w:rsidRDefault="00862FA0">
      <w:pPr>
        <w:rPr>
          <w:rFonts w:ascii="Times New Roman" w:hAnsi="Times New Roman" w:cs="Times New Roman"/>
          <w:b/>
          <w:i/>
          <w:color w:val="FF0000"/>
          <w:sz w:val="28"/>
          <w:szCs w:val="28"/>
        </w:rPr>
      </w:pPr>
      <w:r w:rsidRPr="00FF2871">
        <w:rPr>
          <w:rFonts w:ascii="Times New Roman" w:hAnsi="Times New Roman" w:cs="Times New Roman"/>
          <w:b/>
          <w:i/>
          <w:color w:val="FF0000"/>
          <w:sz w:val="28"/>
          <w:szCs w:val="28"/>
        </w:rPr>
        <w:t>3) Enable VPC peering for cross account. (You can collaborate with your friend and do this task).</w:t>
      </w:r>
    </w:p>
    <w:p w:rsidR="00862FA0" w:rsidRPr="00FF2871" w:rsidRDefault="00862FA0">
      <w:pPr>
        <w:rPr>
          <w:rFonts w:ascii="Times New Roman" w:hAnsi="Times New Roman" w:cs="Times New Roman"/>
          <w:color w:val="1D1C1D"/>
        </w:rPr>
      </w:pPr>
      <w:r w:rsidRPr="00FF2871">
        <w:rPr>
          <w:rFonts w:ascii="Times New Roman" w:hAnsi="Times New Roman" w:cs="Times New Roman"/>
          <w:color w:val="1D1C1D"/>
        </w:rPr>
        <w:sym w:font="Wingdings" w:char="F0E0"/>
      </w:r>
      <w:r w:rsidRPr="00FF2871">
        <w:rPr>
          <w:rFonts w:ascii="Times New Roman" w:hAnsi="Times New Roman" w:cs="Times New Roman"/>
          <w:color w:val="1D1C1D"/>
        </w:rPr>
        <w:t>Go to, VPC console. Enter all setup for vpc and enable subnets, routing, and internet-gate way for public subnet.</w:t>
      </w:r>
    </w:p>
    <w:p w:rsidR="00862FA0" w:rsidRPr="00FF2871" w:rsidRDefault="00862FA0">
      <w:pPr>
        <w:rPr>
          <w:rFonts w:ascii="Times New Roman" w:hAnsi="Times New Roman" w:cs="Times New Roman"/>
          <w:color w:val="1D1C1D"/>
        </w:rPr>
      </w:pPr>
      <w:r w:rsidRPr="00FF2871">
        <w:rPr>
          <w:rFonts w:ascii="Times New Roman" w:hAnsi="Times New Roman" w:cs="Times New Roman"/>
          <w:color w:val="1D1C1D"/>
        </w:rPr>
        <w:sym w:font="Wingdings" w:char="F0E0"/>
      </w:r>
      <w:r w:rsidRPr="00FF2871">
        <w:rPr>
          <w:rFonts w:ascii="Times New Roman" w:hAnsi="Times New Roman" w:cs="Times New Roman"/>
          <w:color w:val="1D1C1D"/>
        </w:rPr>
        <w:t xml:space="preserve">Go to, vpc peering... Create vpc peering </w:t>
      </w:r>
      <w:r w:rsidRPr="00FF2871">
        <w:rPr>
          <w:rFonts w:ascii="Times New Roman" w:hAnsi="Times New Roman" w:cs="Times New Roman"/>
          <w:color w:val="1D1C1D"/>
        </w:rPr>
        <w:sym w:font="Wingdings" w:char="F0E0"/>
      </w:r>
      <w:r w:rsidRPr="00FF2871">
        <w:rPr>
          <w:rFonts w:ascii="Times New Roman" w:hAnsi="Times New Roman" w:cs="Times New Roman"/>
          <w:color w:val="1D1C1D"/>
        </w:rPr>
        <w:t xml:space="preserve"> name vpc peering </w:t>
      </w:r>
      <w:r w:rsidRPr="00FF2871">
        <w:rPr>
          <w:rFonts w:ascii="Times New Roman" w:hAnsi="Times New Roman" w:cs="Times New Roman"/>
          <w:color w:val="1D1C1D"/>
        </w:rPr>
        <w:sym w:font="Wingdings" w:char="F0E0"/>
      </w:r>
      <w:r w:rsidRPr="00FF2871">
        <w:rPr>
          <w:rFonts w:ascii="Times New Roman" w:hAnsi="Times New Roman" w:cs="Times New Roman"/>
          <w:color w:val="1D1C1D"/>
        </w:rPr>
        <w:t xml:space="preserve"> select local vpc to peer with </w:t>
      </w:r>
      <w:r w:rsidRPr="00FF2871">
        <w:rPr>
          <w:rFonts w:ascii="Times New Roman" w:hAnsi="Times New Roman" w:cs="Times New Roman"/>
          <w:color w:val="1D1C1D"/>
        </w:rPr>
        <w:sym w:font="Wingdings" w:char="F0E0"/>
      </w:r>
      <w:r w:rsidRPr="00FF2871">
        <w:rPr>
          <w:rFonts w:ascii="Times New Roman" w:hAnsi="Times New Roman" w:cs="Times New Roman"/>
          <w:color w:val="1D1C1D"/>
        </w:rPr>
        <w:t xml:space="preserve">select your vpc id </w:t>
      </w:r>
      <w:r w:rsidRPr="00FF2871">
        <w:rPr>
          <w:rFonts w:ascii="Times New Roman" w:hAnsi="Times New Roman" w:cs="Times New Roman"/>
          <w:color w:val="1D1C1D"/>
        </w:rPr>
        <w:sym w:font="Wingdings" w:char="F0E0"/>
      </w:r>
      <w:r w:rsidR="004C7432" w:rsidRPr="00FF2871">
        <w:rPr>
          <w:rFonts w:ascii="Times New Roman" w:hAnsi="Times New Roman" w:cs="Times New Roman"/>
          <w:color w:val="1D1C1D"/>
        </w:rPr>
        <w:t xml:space="preserve"> selection based on your vpc to peer with </w:t>
      </w:r>
      <w:r w:rsidR="004C7432" w:rsidRPr="00FF2871">
        <w:rPr>
          <w:rFonts w:ascii="Times New Roman" w:hAnsi="Times New Roman" w:cs="Times New Roman"/>
          <w:color w:val="1D1C1D"/>
        </w:rPr>
        <w:sym w:font="Wingdings" w:char="F0E0"/>
      </w:r>
      <w:r w:rsidR="004C7432" w:rsidRPr="00FF2871">
        <w:rPr>
          <w:rFonts w:ascii="Times New Roman" w:hAnsi="Times New Roman" w:cs="Times New Roman"/>
          <w:color w:val="1D1C1D"/>
        </w:rPr>
        <w:t xml:space="preserve"> either you pair with your aws and also peer with another region in your aws. It has another option that we can peer with another aws account with same region (or) different region.</w:t>
      </w:r>
    </w:p>
    <w:p w:rsidR="004C7432" w:rsidRPr="00FF2871" w:rsidRDefault="004C7432">
      <w:pPr>
        <w:rPr>
          <w:rFonts w:ascii="Times New Roman" w:hAnsi="Times New Roman" w:cs="Times New Roman"/>
          <w:color w:val="1D1C1D"/>
        </w:rPr>
      </w:pPr>
      <w:r w:rsidRPr="00FF2871">
        <w:rPr>
          <w:rFonts w:ascii="Times New Roman" w:hAnsi="Times New Roman" w:cs="Times New Roman"/>
          <w:color w:val="1D1C1D"/>
        </w:rPr>
        <w:sym w:font="Wingdings" w:char="F0E0"/>
      </w:r>
      <w:r w:rsidR="00FF2871" w:rsidRPr="00FF2871">
        <w:rPr>
          <w:rFonts w:ascii="Times New Roman" w:hAnsi="Times New Roman" w:cs="Times New Roman"/>
          <w:color w:val="1D1C1D"/>
        </w:rPr>
        <w:t>We</w:t>
      </w:r>
      <w:r w:rsidRPr="00FF2871">
        <w:rPr>
          <w:rFonts w:ascii="Times New Roman" w:hAnsi="Times New Roman" w:cs="Times New Roman"/>
          <w:color w:val="1D1C1D"/>
        </w:rPr>
        <w:t xml:space="preserve"> can add vpc id to connect different a/c with same region and also different region.</w:t>
      </w:r>
    </w:p>
    <w:p w:rsidR="004C7432" w:rsidRPr="00FF2871" w:rsidRDefault="00862FA0">
      <w:pPr>
        <w:rPr>
          <w:rFonts w:ascii="Times New Roman" w:hAnsi="Times New Roman" w:cs="Times New Roman"/>
          <w:color w:val="1D1C1D"/>
        </w:rPr>
      </w:pPr>
      <w:r w:rsidRPr="00FF2871">
        <w:rPr>
          <w:rFonts w:ascii="Times New Roman" w:hAnsi="Times New Roman" w:cs="Times New Roman"/>
          <w:noProof/>
          <w:color w:val="1D1C1D"/>
        </w:rPr>
        <w:drawing>
          <wp:inline distT="0" distB="0" distL="0" distR="0">
            <wp:extent cx="5943600" cy="2874010"/>
            <wp:effectExtent l="19050" t="0" r="0" b="0"/>
            <wp:docPr id="3" name="Picture 2" descr="vpc peering 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 peering setting.jpg"/>
                    <pic:cNvPicPr/>
                  </pic:nvPicPr>
                  <pic:blipFill>
                    <a:blip r:embed="rId7"/>
                    <a:stretch>
                      <a:fillRect/>
                    </a:stretch>
                  </pic:blipFill>
                  <pic:spPr>
                    <a:xfrm>
                      <a:off x="0" y="0"/>
                      <a:ext cx="5943600" cy="2874010"/>
                    </a:xfrm>
                    <a:prstGeom prst="rect">
                      <a:avLst/>
                    </a:prstGeom>
                  </pic:spPr>
                </pic:pic>
              </a:graphicData>
            </a:graphic>
          </wp:inline>
        </w:drawing>
      </w:r>
    </w:p>
    <w:p w:rsidR="004C7432" w:rsidRPr="00FF2871" w:rsidRDefault="004C7432" w:rsidP="004C7432">
      <w:pPr>
        <w:pStyle w:val="ListParagraph"/>
        <w:numPr>
          <w:ilvl w:val="0"/>
          <w:numId w:val="1"/>
        </w:numPr>
        <w:rPr>
          <w:rFonts w:ascii="Times New Roman" w:hAnsi="Times New Roman" w:cs="Times New Roman"/>
          <w:color w:val="1D1C1D"/>
        </w:rPr>
      </w:pPr>
      <w:r w:rsidRPr="00FF2871">
        <w:rPr>
          <w:rFonts w:ascii="Times New Roman" w:hAnsi="Times New Roman" w:cs="Times New Roman"/>
          <w:color w:val="1D1C1D"/>
        </w:rPr>
        <w:t>Select Another account, add vpc id and also the aws account id</w:t>
      </w:r>
    </w:p>
    <w:p w:rsidR="00862FA0" w:rsidRPr="00FF2871" w:rsidRDefault="004C7432">
      <w:pPr>
        <w:rPr>
          <w:rFonts w:ascii="Times New Roman" w:hAnsi="Times New Roman" w:cs="Times New Roman"/>
          <w:color w:val="1D1C1D"/>
        </w:rPr>
      </w:pPr>
      <w:r w:rsidRPr="00FF2871">
        <w:rPr>
          <w:rFonts w:ascii="Times New Roman" w:hAnsi="Times New Roman" w:cs="Times New Roman"/>
          <w:noProof/>
          <w:color w:val="1D1C1D"/>
        </w:rPr>
        <w:drawing>
          <wp:inline distT="0" distB="0" distL="0" distR="0">
            <wp:extent cx="5943600" cy="2499995"/>
            <wp:effectExtent l="19050" t="0" r="0" b="0"/>
            <wp:docPr id="5" name="Picture 4" descr="another reg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ther region.jpg"/>
                    <pic:cNvPicPr/>
                  </pic:nvPicPr>
                  <pic:blipFill>
                    <a:blip r:embed="rId8"/>
                    <a:stretch>
                      <a:fillRect/>
                    </a:stretch>
                  </pic:blipFill>
                  <pic:spPr>
                    <a:xfrm>
                      <a:off x="0" y="0"/>
                      <a:ext cx="5943600" cy="2499995"/>
                    </a:xfrm>
                    <a:prstGeom prst="rect">
                      <a:avLst/>
                    </a:prstGeom>
                  </pic:spPr>
                </pic:pic>
              </a:graphicData>
            </a:graphic>
          </wp:inline>
        </w:drawing>
      </w:r>
    </w:p>
    <w:p w:rsidR="004C7432" w:rsidRPr="00FF2871" w:rsidRDefault="004C7432">
      <w:pPr>
        <w:rPr>
          <w:rFonts w:ascii="Times New Roman" w:hAnsi="Times New Roman" w:cs="Times New Roman"/>
          <w:color w:val="1D1C1D"/>
        </w:rPr>
      </w:pPr>
      <w:r w:rsidRPr="00FF2871">
        <w:rPr>
          <w:rFonts w:ascii="Times New Roman" w:hAnsi="Times New Roman" w:cs="Times New Roman"/>
          <w:color w:val="1D1C1D"/>
        </w:rPr>
        <w:lastRenderedPageBreak/>
        <w:sym w:font="Wingdings" w:char="F0E0"/>
      </w:r>
      <w:r w:rsidRPr="00FF2871">
        <w:rPr>
          <w:rFonts w:ascii="Times New Roman" w:hAnsi="Times New Roman" w:cs="Times New Roman"/>
          <w:color w:val="1D1C1D"/>
        </w:rPr>
        <w:t>Create vpc peering</w:t>
      </w:r>
    </w:p>
    <w:p w:rsidR="00862FA0" w:rsidRPr="00FF2871" w:rsidRDefault="00862FA0">
      <w:pPr>
        <w:rPr>
          <w:rFonts w:ascii="Times New Roman" w:hAnsi="Times New Roman" w:cs="Times New Roman"/>
          <w:color w:val="1D1C1D"/>
        </w:rPr>
      </w:pPr>
      <w:r w:rsidRPr="00FF2871">
        <w:rPr>
          <w:rFonts w:ascii="Times New Roman" w:hAnsi="Times New Roman" w:cs="Times New Roman"/>
          <w:noProof/>
          <w:color w:val="1D1C1D"/>
        </w:rPr>
        <w:drawing>
          <wp:inline distT="0" distB="0" distL="0" distR="0">
            <wp:extent cx="5943600" cy="841375"/>
            <wp:effectExtent l="19050" t="0" r="0" b="0"/>
            <wp:docPr id="1" name="Picture 0" descr="vpc peering co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 peering conn.jpg"/>
                    <pic:cNvPicPr/>
                  </pic:nvPicPr>
                  <pic:blipFill>
                    <a:blip r:embed="rId9"/>
                    <a:stretch>
                      <a:fillRect/>
                    </a:stretch>
                  </pic:blipFill>
                  <pic:spPr>
                    <a:xfrm>
                      <a:off x="0" y="0"/>
                      <a:ext cx="5943600" cy="841375"/>
                    </a:xfrm>
                    <a:prstGeom prst="rect">
                      <a:avLst/>
                    </a:prstGeom>
                  </pic:spPr>
                </pic:pic>
              </a:graphicData>
            </a:graphic>
          </wp:inline>
        </w:drawing>
      </w:r>
    </w:p>
    <w:p w:rsidR="004C7432" w:rsidRPr="00FF2871" w:rsidRDefault="004C7432">
      <w:pPr>
        <w:rPr>
          <w:rFonts w:ascii="Times New Roman" w:hAnsi="Times New Roman" w:cs="Times New Roman"/>
        </w:rPr>
      </w:pPr>
      <w:r w:rsidRPr="00FF2871">
        <w:rPr>
          <w:rFonts w:ascii="Times New Roman" w:hAnsi="Times New Roman" w:cs="Times New Roman"/>
        </w:rPr>
        <w:sym w:font="Wingdings" w:char="F0E0"/>
      </w:r>
      <w:r w:rsidRPr="00FF2871">
        <w:rPr>
          <w:rFonts w:ascii="Times New Roman" w:hAnsi="Times New Roman" w:cs="Times New Roman"/>
        </w:rPr>
        <w:t xml:space="preserve"> Accept the request that sent to the aws a/c that was peered.</w:t>
      </w:r>
    </w:p>
    <w:p w:rsidR="004C7432" w:rsidRPr="00FF2871" w:rsidRDefault="00B90172" w:rsidP="004C7432">
      <w:pPr>
        <w:pStyle w:val="ListParagraph"/>
        <w:numPr>
          <w:ilvl w:val="0"/>
          <w:numId w:val="1"/>
        </w:numPr>
        <w:rPr>
          <w:rFonts w:ascii="Times New Roman" w:hAnsi="Times New Roman" w:cs="Times New Roman"/>
        </w:rPr>
      </w:pPr>
      <w:r w:rsidRPr="00FF2871">
        <w:rPr>
          <w:rFonts w:ascii="Times New Roman" w:hAnsi="Times New Roman" w:cs="Times New Roman"/>
        </w:rPr>
        <w:t>Take the ipv4 address form another aws a/c that was peered (another aws a/c vpc ipv4 address eg. 198.168.0.0/24).</w:t>
      </w:r>
    </w:p>
    <w:p w:rsidR="00B90172" w:rsidRPr="00FF2871" w:rsidRDefault="00B90172" w:rsidP="004C7432">
      <w:pPr>
        <w:pStyle w:val="ListParagraph"/>
        <w:numPr>
          <w:ilvl w:val="0"/>
          <w:numId w:val="1"/>
        </w:numPr>
        <w:rPr>
          <w:rFonts w:ascii="Times New Roman" w:hAnsi="Times New Roman" w:cs="Times New Roman"/>
        </w:rPr>
      </w:pPr>
      <w:r w:rsidRPr="00FF2871">
        <w:rPr>
          <w:rFonts w:ascii="Times New Roman" w:hAnsi="Times New Roman" w:cs="Times New Roman"/>
        </w:rPr>
        <w:t xml:space="preserve">Copy that ipv4 address to your public subnet </w:t>
      </w:r>
      <w:r w:rsidRPr="00FF2871">
        <w:rPr>
          <w:rFonts w:ascii="Times New Roman" w:hAnsi="Times New Roman" w:cs="Times New Roman"/>
        </w:rPr>
        <w:sym w:font="Wingdings" w:char="F0E0"/>
      </w:r>
      <w:r w:rsidRPr="00FF2871">
        <w:rPr>
          <w:rFonts w:ascii="Times New Roman" w:hAnsi="Times New Roman" w:cs="Times New Roman"/>
        </w:rPr>
        <w:t xml:space="preserve"> in target add peering connection </w:t>
      </w:r>
      <w:r w:rsidRPr="00FF2871">
        <w:rPr>
          <w:rFonts w:ascii="Times New Roman" w:hAnsi="Times New Roman" w:cs="Times New Roman"/>
        </w:rPr>
        <w:sym w:font="Wingdings" w:char="F0E0"/>
      </w:r>
      <w:r w:rsidRPr="00FF2871">
        <w:rPr>
          <w:rFonts w:ascii="Times New Roman" w:hAnsi="Times New Roman" w:cs="Times New Roman"/>
        </w:rPr>
        <w:t xml:space="preserve"> save </w:t>
      </w:r>
      <w:r w:rsidRPr="00FF2871">
        <w:rPr>
          <w:rFonts w:ascii="Times New Roman" w:hAnsi="Times New Roman" w:cs="Times New Roman"/>
          <w:noProof/>
        </w:rPr>
        <w:drawing>
          <wp:inline distT="0" distB="0" distL="0" distR="0">
            <wp:extent cx="5943600" cy="1465580"/>
            <wp:effectExtent l="19050" t="0" r="0" b="0"/>
            <wp:docPr id="6" name="Picture 5" descr="public rt pe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rt peered.jpg"/>
                    <pic:cNvPicPr/>
                  </pic:nvPicPr>
                  <pic:blipFill>
                    <a:blip r:embed="rId10"/>
                    <a:stretch>
                      <a:fillRect/>
                    </a:stretch>
                  </pic:blipFill>
                  <pic:spPr>
                    <a:xfrm>
                      <a:off x="0" y="0"/>
                      <a:ext cx="5943600" cy="1465580"/>
                    </a:xfrm>
                    <a:prstGeom prst="rect">
                      <a:avLst/>
                    </a:prstGeom>
                  </pic:spPr>
                </pic:pic>
              </a:graphicData>
            </a:graphic>
          </wp:inline>
        </w:drawing>
      </w:r>
    </w:p>
    <w:sectPr w:rsidR="00B90172" w:rsidRPr="00FF28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D48" w:rsidRDefault="004B7D48" w:rsidP="004C7432">
      <w:pPr>
        <w:spacing w:after="0" w:line="240" w:lineRule="auto"/>
      </w:pPr>
      <w:r>
        <w:separator/>
      </w:r>
    </w:p>
  </w:endnote>
  <w:endnote w:type="continuationSeparator" w:id="1">
    <w:p w:rsidR="004B7D48" w:rsidRDefault="004B7D48" w:rsidP="004C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D48" w:rsidRDefault="004B7D48" w:rsidP="004C7432">
      <w:pPr>
        <w:spacing w:after="0" w:line="240" w:lineRule="auto"/>
      </w:pPr>
      <w:r>
        <w:separator/>
      </w:r>
    </w:p>
  </w:footnote>
  <w:footnote w:type="continuationSeparator" w:id="1">
    <w:p w:rsidR="004B7D48" w:rsidRDefault="004B7D48" w:rsidP="004C74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4715B"/>
    <w:multiLevelType w:val="hybridMultilevel"/>
    <w:tmpl w:val="BF6AEB7A"/>
    <w:lvl w:ilvl="0" w:tplc="143C9FA4">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62FA0"/>
    <w:rsid w:val="001A6438"/>
    <w:rsid w:val="002E7162"/>
    <w:rsid w:val="004B7D48"/>
    <w:rsid w:val="004C7432"/>
    <w:rsid w:val="005A614B"/>
    <w:rsid w:val="00862FA0"/>
    <w:rsid w:val="008A4B54"/>
    <w:rsid w:val="00B90172"/>
    <w:rsid w:val="00FF2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FA0"/>
    <w:rPr>
      <w:rFonts w:ascii="Tahoma" w:hAnsi="Tahoma" w:cs="Tahoma"/>
      <w:sz w:val="16"/>
      <w:szCs w:val="16"/>
    </w:rPr>
  </w:style>
  <w:style w:type="paragraph" w:styleId="ListParagraph">
    <w:name w:val="List Paragraph"/>
    <w:basedOn w:val="Normal"/>
    <w:uiPriority w:val="34"/>
    <w:qFormat/>
    <w:rsid w:val="004C7432"/>
    <w:pPr>
      <w:ind w:left="720"/>
      <w:contextualSpacing/>
    </w:pPr>
  </w:style>
  <w:style w:type="paragraph" w:styleId="Header">
    <w:name w:val="header"/>
    <w:basedOn w:val="Normal"/>
    <w:link w:val="HeaderChar"/>
    <w:uiPriority w:val="99"/>
    <w:semiHidden/>
    <w:unhideWhenUsed/>
    <w:rsid w:val="004C74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7432"/>
  </w:style>
  <w:style w:type="paragraph" w:styleId="Footer">
    <w:name w:val="footer"/>
    <w:basedOn w:val="Normal"/>
    <w:link w:val="FooterChar"/>
    <w:uiPriority w:val="99"/>
    <w:semiHidden/>
    <w:unhideWhenUsed/>
    <w:rsid w:val="004C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74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2024-11-13T13:07:00Z</dcterms:created>
  <dcterms:modified xsi:type="dcterms:W3CDTF">2024-11-13T13:07:00Z</dcterms:modified>
</cp:coreProperties>
</file>