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98283" w14:textId="77777777" w:rsidR="00241FE3" w:rsidRPr="00DC5EF0" w:rsidRDefault="00241FE3" w:rsidP="00241F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C5EF0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6680B92C" w14:textId="77777777" w:rsidR="00241FE3" w:rsidRPr="00DC5EF0" w:rsidRDefault="00241FE3" w:rsidP="00241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734CC82A" w14:textId="77777777" w:rsidR="00241FE3" w:rsidRPr="00DC5EF0" w:rsidRDefault="00241FE3" w:rsidP="00241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DC5EF0">
        <w:rPr>
          <w:rFonts w:ascii="Times New Roman" w:eastAsia="Times New Roman" w:hAnsi="Times New Roman" w:cs="Times New Roman"/>
          <w:b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1" layoutInCell="0" allowOverlap="1" wp14:anchorId="52818769" wp14:editId="4E34A63A">
                <wp:simplePos x="0" y="0"/>
                <wp:positionH relativeFrom="column">
                  <wp:posOffset>3926840</wp:posOffset>
                </wp:positionH>
                <wp:positionV relativeFrom="paragraph">
                  <wp:posOffset>5223510</wp:posOffset>
                </wp:positionV>
                <wp:extent cx="1464945" cy="274320"/>
                <wp:effectExtent l="0" t="0" r="0" b="0"/>
                <wp:wrapNone/>
                <wp:docPr id="6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94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0A5B9" w14:textId="77777777" w:rsidR="00241FE3" w:rsidRDefault="00241FE3" w:rsidP="00241FE3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(ф.и.о. полностью)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818769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309.2pt;margin-top:411.3pt;width:115.35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" o:allowincell="f" filled="f" stroked="f">
                <v:textbox>
                  <w:txbxContent>
                    <w:p w14:paraId="3AE0A5B9" w14:textId="77777777" w:rsidR="00241FE3" w:rsidRDefault="00241FE3" w:rsidP="00241FE3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(ф.и.о. полностью)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DC5EF0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3A7E4C6" w14:textId="77777777" w:rsidR="00241FE3" w:rsidRPr="00DC5EF0" w:rsidRDefault="00241FE3" w:rsidP="00241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C5EF0">
        <w:rPr>
          <w:rFonts w:ascii="Times New Roman" w:eastAsia="Times New Roman" w:hAnsi="Times New Roman" w:cs="Times New Roman"/>
          <w:b/>
          <w:szCs w:val="20"/>
          <w:lang w:eastAsia="ru-RU"/>
        </w:rPr>
        <w:t>«НАЦИОНАЛЬНЫЙ ИССЛЕДОВАТЕЛЬСКИЙ ТЕХНОЛОГИЧЕСКИЙ УНИВЕРСИТЕТ</w:t>
      </w:r>
      <w:r w:rsidRPr="00DC5EF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</w:t>
      </w:r>
      <w:proofErr w:type="spellStart"/>
      <w:r w:rsidRPr="00DC5EF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МИСиС</w:t>
      </w:r>
      <w:proofErr w:type="spellEnd"/>
      <w:r w:rsidRPr="00DC5EF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3B0060F6" w14:textId="77777777" w:rsidR="00241FE3" w:rsidRPr="00DC5EF0" w:rsidRDefault="00241FE3" w:rsidP="00241FE3">
      <w:pPr>
        <w:pBdr>
          <w:bottom w:val="double" w:sz="6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</w:p>
    <w:p w14:paraId="18949FD3" w14:textId="77777777" w:rsidR="00241FE3" w:rsidRPr="00DC5EF0" w:rsidRDefault="00241FE3" w:rsidP="00241FE3">
      <w:pPr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18C42F0E" w14:textId="77777777" w:rsidR="00241FE3" w:rsidRPr="00DC5EF0" w:rsidRDefault="00241FE3" w:rsidP="00241FE3">
      <w:pPr>
        <w:spacing w:after="0" w:line="240" w:lineRule="auto"/>
        <w:ind w:left="-57" w:right="-57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94DF7EA" w14:textId="77777777" w:rsidR="00241FE3" w:rsidRPr="00DC5EF0" w:rsidRDefault="00241FE3" w:rsidP="00241FE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5EF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ИТКН</w:t>
      </w:r>
    </w:p>
    <w:p w14:paraId="7F2C9EF3" w14:textId="77777777" w:rsidR="00241FE3" w:rsidRPr="00DC5EF0" w:rsidRDefault="00241FE3" w:rsidP="00DC5EF0">
      <w:pPr>
        <w:rPr>
          <w:rFonts w:ascii="Times New Roman" w:eastAsia="Times New Roman" w:hAnsi="Times New Roman" w:cs="Times New Roman"/>
          <w:sz w:val="28"/>
          <w:szCs w:val="28"/>
        </w:rPr>
      </w:pPr>
      <w:r w:rsidRPr="00DC5EF0">
        <w:rPr>
          <w:rFonts w:ascii="Times New Roman" w:eastAsia="Times New Roman" w:hAnsi="Times New Roman" w:cs="Times New Roman"/>
          <w:sz w:val="28"/>
          <w:szCs w:val="28"/>
        </w:rPr>
        <w:t>Кафедра инженерной кибернетики</w:t>
      </w:r>
    </w:p>
    <w:p w14:paraId="6DDAD366" w14:textId="77777777" w:rsidR="00241FE3" w:rsidRPr="00DC5EF0" w:rsidRDefault="00241FE3" w:rsidP="00241FE3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5EF0">
        <w:rPr>
          <w:rFonts w:ascii="Times New Roman" w:eastAsia="Times New Roman" w:hAnsi="Times New Roman" w:cs="Times New Roman"/>
          <w:sz w:val="28"/>
          <w:szCs w:val="28"/>
        </w:rPr>
        <w:t>Направление подготовки: «01.03.04 Прикладная математика»</w:t>
      </w:r>
    </w:p>
    <w:p w14:paraId="7EECEB75" w14:textId="77777777" w:rsidR="00241FE3" w:rsidRPr="00DC5EF0" w:rsidRDefault="00241FE3" w:rsidP="00241FE3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5EF0">
        <w:rPr>
          <w:rFonts w:ascii="Times New Roman" w:eastAsia="Times New Roman" w:hAnsi="Times New Roman" w:cs="Times New Roman"/>
          <w:sz w:val="28"/>
          <w:szCs w:val="28"/>
        </w:rPr>
        <w:t>Квалификация: бакалавр</w:t>
      </w:r>
    </w:p>
    <w:p w14:paraId="6211EE00" w14:textId="5517EAC0" w:rsidR="00241FE3" w:rsidRPr="00DC5EF0" w:rsidRDefault="00241FE3" w:rsidP="00241FE3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5EF0"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Pr="00DC5EF0">
        <w:rPr>
          <w:rFonts w:ascii="Times New Roman" w:eastAsia="Times New Roman" w:hAnsi="Times New Roman" w:cs="Times New Roman"/>
          <w:bCs/>
          <w:sz w:val="28"/>
          <w:szCs w:val="28"/>
        </w:rPr>
        <w:t>БПМ-18-</w:t>
      </w:r>
      <w:r w:rsidR="00DC5EF0" w:rsidRPr="00DC5EF0">
        <w:rPr>
          <w:rFonts w:ascii="Times New Roman" w:eastAsia="Times New Roman" w:hAnsi="Times New Roman" w:cs="Times New Roman"/>
          <w:bCs/>
          <w:sz w:val="28"/>
          <w:szCs w:val="28"/>
        </w:rPr>
        <w:t>3</w:t>
      </w:r>
    </w:p>
    <w:p w14:paraId="64E451A3" w14:textId="77777777" w:rsidR="00241FE3" w:rsidRPr="00DC5EF0" w:rsidRDefault="00241FE3" w:rsidP="00241F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1CB9AD" w14:textId="77777777" w:rsidR="00241FE3" w:rsidRPr="00DC5EF0" w:rsidRDefault="00241FE3" w:rsidP="00241F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0BE50F" w14:textId="77777777" w:rsidR="00241FE3" w:rsidRPr="00DC5EF0" w:rsidRDefault="00241FE3" w:rsidP="00241FE3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C5EF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Отчёт по курсовой работе</w:t>
      </w:r>
    </w:p>
    <w:p w14:paraId="5E5F47AA" w14:textId="77777777" w:rsidR="00241FE3" w:rsidRPr="00DC5EF0" w:rsidRDefault="00241FE3" w:rsidP="00241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C5EF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</w:t>
      </w:r>
    </w:p>
    <w:p w14:paraId="084D2F16" w14:textId="77777777" w:rsidR="00241FE3" w:rsidRPr="00DC5EF0" w:rsidRDefault="00241FE3" w:rsidP="00241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C5EF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«Методы и средства обработки изображений»</w:t>
      </w:r>
    </w:p>
    <w:p w14:paraId="141408CE" w14:textId="057399BA" w:rsidR="00241FE3" w:rsidRPr="00DC5EF0" w:rsidRDefault="00241FE3" w:rsidP="00241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C5EF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тему «</w:t>
      </w:r>
      <w:r w:rsidR="00DC5EF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Введение в вейвлеты и их использование</w:t>
      </w:r>
      <w:r w:rsidRPr="00DC5EF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5FA287F2" w14:textId="77777777" w:rsidR="00241FE3" w:rsidRPr="00DC5EF0" w:rsidRDefault="00241FE3" w:rsidP="00241FE3">
      <w:pPr>
        <w:tabs>
          <w:tab w:val="left" w:pos="1560"/>
          <w:tab w:val="left" w:pos="5103"/>
          <w:tab w:val="right" w:pos="9072"/>
        </w:tabs>
        <w:spacing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9464932" w14:textId="77777777" w:rsidR="00241FE3" w:rsidRPr="00DC5EF0" w:rsidRDefault="00241FE3" w:rsidP="00241FE3">
      <w:pPr>
        <w:tabs>
          <w:tab w:val="left" w:pos="1560"/>
          <w:tab w:val="left" w:pos="5103"/>
          <w:tab w:val="right" w:pos="9072"/>
        </w:tabs>
        <w:spacing w:after="240"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872EDCA" w14:textId="77777777" w:rsidR="00241FE3" w:rsidRPr="00DC5EF0" w:rsidRDefault="00241FE3" w:rsidP="00241FE3">
      <w:pPr>
        <w:tabs>
          <w:tab w:val="left" w:pos="1560"/>
          <w:tab w:val="left" w:pos="5103"/>
          <w:tab w:val="right" w:pos="9072"/>
        </w:tabs>
        <w:spacing w:after="240" w:line="24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192425" w14:textId="2831B106" w:rsidR="00241FE3" w:rsidRPr="00DC5EF0" w:rsidRDefault="00241FE3" w:rsidP="00241FE3">
      <w:pPr>
        <w:tabs>
          <w:tab w:val="left" w:pos="1560"/>
          <w:tab w:val="left" w:pos="5103"/>
          <w:tab w:val="right" w:pos="9072"/>
        </w:tabs>
        <w:spacing w:after="240" w:line="120" w:lineRule="auto"/>
        <w:ind w:left="4111" w:hanging="3260"/>
        <w:rPr>
          <w:rFonts w:ascii="Times New Roman" w:eastAsia="Times New Roman" w:hAnsi="Times New Roman" w:cs="Times New Roman"/>
          <w:bCs/>
          <w:position w:val="-10"/>
          <w:sz w:val="28"/>
          <w:szCs w:val="28"/>
          <w:lang w:eastAsia="ru-RU"/>
        </w:rPr>
      </w:pPr>
      <w:r w:rsidRPr="00DC5EF0">
        <w:rPr>
          <w:rFonts w:ascii="Times New Roman" w:eastAsia="Times New Roman" w:hAnsi="Times New Roman" w:cs="Times New Roman"/>
          <w:b/>
          <w:position w:val="-10"/>
          <w:lang w:eastAsia="ru-RU"/>
        </w:rPr>
        <w:t xml:space="preserve">           Студент</w:t>
      </w:r>
      <w:r w:rsidRPr="00DC5EF0">
        <w:rPr>
          <w:rFonts w:ascii="Times New Roman" w:eastAsia="Times New Roman" w:hAnsi="Times New Roman" w:cs="Times New Roman"/>
          <w:b/>
          <w:bCs/>
          <w:position w:val="-10"/>
          <w:lang w:eastAsia="ru-RU"/>
        </w:rPr>
        <w:t xml:space="preserve"> (</w:t>
      </w:r>
      <w:proofErr w:type="gramStart"/>
      <w:r w:rsidRPr="00DC5EF0">
        <w:rPr>
          <w:rFonts w:ascii="Times New Roman" w:eastAsia="Times New Roman" w:hAnsi="Times New Roman" w:cs="Times New Roman"/>
          <w:b/>
          <w:bCs/>
          <w:position w:val="-10"/>
          <w:lang w:eastAsia="ru-RU"/>
        </w:rPr>
        <w:t xml:space="preserve">ы) </w:t>
      </w:r>
      <w:r w:rsidRPr="00DC5EF0">
        <w:rPr>
          <w:rFonts w:ascii="Times New Roman" w:eastAsia="Times New Roman" w:hAnsi="Times New Roman" w:cs="Times New Roman"/>
          <w:b/>
          <w:bCs/>
          <w:position w:val="-10"/>
          <w:sz w:val="28"/>
          <w:szCs w:val="28"/>
          <w:lang w:eastAsia="ru-RU"/>
        </w:rPr>
        <w:t xml:space="preserve">  </w:t>
      </w:r>
      <w:proofErr w:type="gramEnd"/>
      <w:r w:rsidRPr="00DC5EF0">
        <w:rPr>
          <w:rFonts w:ascii="Times New Roman" w:eastAsia="Times New Roman" w:hAnsi="Times New Roman" w:cs="Times New Roman"/>
          <w:b/>
          <w:bCs/>
          <w:position w:val="-10"/>
          <w:sz w:val="28"/>
          <w:szCs w:val="28"/>
          <w:lang w:eastAsia="ru-RU"/>
        </w:rPr>
        <w:t xml:space="preserve">                  </w:t>
      </w:r>
      <w:r w:rsidRPr="00DC5EF0">
        <w:rPr>
          <w:rFonts w:ascii="Times New Roman" w:eastAsia="Times New Roman" w:hAnsi="Times New Roman" w:cs="Times New Roman"/>
          <w:bCs/>
          <w:position w:val="-10"/>
          <w:sz w:val="28"/>
          <w:szCs w:val="28"/>
          <w:lang w:eastAsia="ru-RU"/>
        </w:rPr>
        <w:t>__________/Юркин Павел Олегович/</w:t>
      </w:r>
    </w:p>
    <w:p w14:paraId="3B8C570A" w14:textId="77777777" w:rsidR="00241FE3" w:rsidRPr="00DC5EF0" w:rsidRDefault="00241FE3" w:rsidP="00241FE3">
      <w:pPr>
        <w:tabs>
          <w:tab w:val="left" w:pos="4301"/>
          <w:tab w:val="right" w:pos="9072"/>
        </w:tabs>
        <w:spacing w:after="240" w:line="12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DC5EF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</w:t>
      </w:r>
      <w:r w:rsidRPr="00DC5EF0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подпись      </w:t>
      </w:r>
    </w:p>
    <w:p w14:paraId="11F3EBEF" w14:textId="77777777" w:rsidR="00241FE3" w:rsidRPr="00DC5EF0" w:rsidRDefault="00241FE3" w:rsidP="00241FE3">
      <w:pPr>
        <w:tabs>
          <w:tab w:val="left" w:pos="4301"/>
          <w:tab w:val="right" w:pos="9072"/>
        </w:tabs>
        <w:spacing w:after="240" w:line="12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DC5EF0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      </w:t>
      </w:r>
    </w:p>
    <w:p w14:paraId="55AEE65F" w14:textId="77777777" w:rsidR="00241FE3" w:rsidRPr="00DC5EF0" w:rsidRDefault="00241FE3" w:rsidP="00241FE3">
      <w:pPr>
        <w:tabs>
          <w:tab w:val="left" w:pos="4301"/>
          <w:tab w:val="right" w:pos="9072"/>
        </w:tabs>
        <w:spacing w:after="240" w:line="120" w:lineRule="auto"/>
        <w:ind w:left="851"/>
        <w:rPr>
          <w:rFonts w:ascii="Times New Roman" w:eastAsia="Times New Roman" w:hAnsi="Times New Roman" w:cs="Times New Roman"/>
          <w:bCs/>
          <w:position w:val="-10"/>
          <w:sz w:val="28"/>
          <w:szCs w:val="28"/>
          <w:lang w:eastAsia="ru-RU"/>
        </w:rPr>
      </w:pPr>
      <w:r w:rsidRPr="00DC5EF0">
        <w:rPr>
          <w:rFonts w:ascii="Times New Roman" w:eastAsia="Times New Roman" w:hAnsi="Times New Roman" w:cs="Times New Roman"/>
          <w:b/>
          <w:position w:val="-10"/>
          <w:lang w:eastAsia="ru-RU"/>
        </w:rPr>
        <w:t>Руководитель</w:t>
      </w:r>
      <w:r w:rsidRPr="00DC5EF0">
        <w:rPr>
          <w:rFonts w:ascii="Times New Roman" w:eastAsia="Times New Roman" w:hAnsi="Times New Roman" w:cs="Times New Roman"/>
          <w:bCs/>
          <w:position w:val="-10"/>
          <w:sz w:val="28"/>
          <w:szCs w:val="28"/>
          <w:lang w:eastAsia="ru-RU"/>
        </w:rPr>
        <w:tab/>
        <w:t>__________/доцент, к.т.н. Полевой Д. В./</w:t>
      </w:r>
    </w:p>
    <w:p w14:paraId="31C8AD58" w14:textId="77777777" w:rsidR="00241FE3" w:rsidRPr="00DC5EF0" w:rsidRDefault="00241FE3" w:rsidP="00241FE3">
      <w:pPr>
        <w:tabs>
          <w:tab w:val="left" w:pos="4301"/>
          <w:tab w:val="right" w:pos="9072"/>
        </w:tabs>
        <w:spacing w:after="240" w:line="120" w:lineRule="auto"/>
        <w:ind w:left="851"/>
        <w:rPr>
          <w:rFonts w:ascii="Times New Roman" w:eastAsia="Times New Roman" w:hAnsi="Times New Roman" w:cs="Times New Roman"/>
          <w:position w:val="-4"/>
          <w:sz w:val="16"/>
          <w:szCs w:val="16"/>
          <w:lang w:eastAsia="ru-RU"/>
        </w:rPr>
      </w:pPr>
      <w:r w:rsidRPr="00DC5EF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</w:t>
      </w:r>
      <w:r w:rsidRPr="00DC5EF0">
        <w:rPr>
          <w:rFonts w:ascii="Times New Roman" w:eastAsia="Times New Roman" w:hAnsi="Times New Roman" w:cs="Times New Roman"/>
          <w:position w:val="-4"/>
          <w:sz w:val="16"/>
          <w:szCs w:val="16"/>
          <w:lang w:eastAsia="ru-RU"/>
        </w:rPr>
        <w:t xml:space="preserve">подпись                       должность, уч. степ. Фамилия И.О. </w:t>
      </w:r>
    </w:p>
    <w:p w14:paraId="7AAED2D8" w14:textId="77777777" w:rsidR="00241FE3" w:rsidRPr="00DC5EF0" w:rsidRDefault="00241FE3" w:rsidP="00241FE3">
      <w:pPr>
        <w:tabs>
          <w:tab w:val="left" w:pos="4301"/>
          <w:tab w:val="right" w:pos="9072"/>
        </w:tabs>
        <w:spacing w:after="240" w:line="36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1FDBAC6B" w14:textId="0ACCFF75" w:rsidR="00241FE3" w:rsidRPr="00DC5EF0" w:rsidRDefault="00241FE3" w:rsidP="00241FE3">
      <w:pPr>
        <w:tabs>
          <w:tab w:val="left" w:pos="1560"/>
          <w:tab w:val="left" w:pos="5103"/>
          <w:tab w:val="right" w:pos="9072"/>
        </w:tabs>
        <w:spacing w:after="360" w:line="240" w:lineRule="atLeast"/>
        <w:ind w:left="851"/>
        <w:rPr>
          <w:rFonts w:ascii="Times New Roman" w:eastAsia="Times New Roman" w:hAnsi="Times New Roman" w:cs="Times New Roman"/>
          <w:b/>
          <w:lang w:eastAsia="ru-RU"/>
        </w:rPr>
      </w:pPr>
      <w:proofErr w:type="gramStart"/>
      <w:r w:rsidRPr="00DC5EF0">
        <w:rPr>
          <w:rFonts w:ascii="Times New Roman" w:eastAsia="Times New Roman" w:hAnsi="Times New Roman" w:cs="Times New Roman"/>
          <w:b/>
          <w:lang w:eastAsia="ru-RU"/>
        </w:rPr>
        <w:t>Оценка:</w:t>
      </w:r>
      <w:r w:rsidRPr="00DC5EF0">
        <w:rPr>
          <w:rFonts w:ascii="Times New Roman" w:eastAsia="Times New Roman" w:hAnsi="Times New Roman" w:cs="Times New Roman"/>
          <w:b/>
          <w:bCs/>
          <w:lang w:eastAsia="ru-RU"/>
        </w:rPr>
        <w:t xml:space="preserve">   </w:t>
      </w:r>
      <w:proofErr w:type="gramEnd"/>
      <w:r w:rsidRPr="00DC5EF0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_________________________</w:t>
      </w:r>
    </w:p>
    <w:p w14:paraId="42EA8653" w14:textId="420EC077" w:rsidR="00241FE3" w:rsidRPr="00DC5EF0" w:rsidRDefault="00241FE3" w:rsidP="00241FE3">
      <w:pPr>
        <w:tabs>
          <w:tab w:val="left" w:pos="1560"/>
          <w:tab w:val="left" w:pos="5103"/>
          <w:tab w:val="right" w:pos="9072"/>
        </w:tabs>
        <w:spacing w:after="240" w:line="240" w:lineRule="atLeast"/>
        <w:ind w:left="851"/>
        <w:rPr>
          <w:rFonts w:ascii="Times New Roman" w:eastAsia="Times New Roman" w:hAnsi="Times New Roman" w:cs="Times New Roman"/>
          <w:b/>
          <w:lang w:eastAsia="ru-RU"/>
        </w:rPr>
      </w:pPr>
      <w:r w:rsidRPr="00DC5EF0">
        <w:rPr>
          <w:rFonts w:ascii="Times New Roman" w:eastAsia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D9EC2A" wp14:editId="4745F314">
                <wp:simplePos x="0" y="0"/>
                <wp:positionH relativeFrom="column">
                  <wp:posOffset>2076627</wp:posOffset>
                </wp:positionH>
                <wp:positionV relativeFrom="paragraph">
                  <wp:posOffset>167640</wp:posOffset>
                </wp:positionV>
                <wp:extent cx="1934668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466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A645B" id="Прямая соединительная линия 5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3.5pt,13.2pt" to="315.8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Pr="00DC5EF0">
        <w:rPr>
          <w:rFonts w:ascii="Times New Roman" w:eastAsia="Times New Roman" w:hAnsi="Times New Roman" w:cs="Times New Roman"/>
          <w:b/>
          <w:lang w:eastAsia="ru-RU"/>
        </w:rPr>
        <w:t xml:space="preserve">Дата:    </w:t>
      </w:r>
    </w:p>
    <w:p w14:paraId="3A2FFAFD" w14:textId="77777777" w:rsidR="00241FE3" w:rsidRPr="00DC5EF0" w:rsidRDefault="00241FE3" w:rsidP="00241FE3">
      <w:pPr>
        <w:spacing w:before="360" w:after="0" w:line="360" w:lineRule="auto"/>
        <w:ind w:firstLine="37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DBC97C5" w14:textId="77777777" w:rsidR="00241FE3" w:rsidRPr="00DC5EF0" w:rsidRDefault="00241FE3" w:rsidP="00241FE3">
      <w:pPr>
        <w:pBdr>
          <w:bottom w:val="double" w:sz="4" w:space="1" w:color="auto"/>
        </w:pBdr>
        <w:spacing w:before="120" w:after="0" w:line="240" w:lineRule="auto"/>
        <w:ind w:firstLine="374"/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14:paraId="45220BAC" w14:textId="77777777" w:rsidR="00241FE3" w:rsidRPr="00DC5EF0" w:rsidRDefault="00241FE3" w:rsidP="00241FE3">
      <w:pPr>
        <w:pBdr>
          <w:bottom w:val="double" w:sz="4" w:space="1" w:color="auto"/>
        </w:pBdr>
        <w:spacing w:before="120" w:after="0" w:line="240" w:lineRule="auto"/>
        <w:rPr>
          <w:rFonts w:ascii="Times New Roman" w:eastAsia="Times New Roman" w:hAnsi="Times New Roman" w:cs="Times New Roman"/>
          <w:b/>
          <w:lang w:eastAsia="ru-RU"/>
        </w:rPr>
      </w:pPr>
    </w:p>
    <w:p w14:paraId="46269DD3" w14:textId="77777777" w:rsidR="00241FE3" w:rsidRPr="00DC5EF0" w:rsidRDefault="00241FE3" w:rsidP="00241FE3">
      <w:pPr>
        <w:pBdr>
          <w:bottom w:val="double" w:sz="4" w:space="1" w:color="auto"/>
        </w:pBdr>
        <w:spacing w:before="120" w:after="0" w:line="240" w:lineRule="auto"/>
        <w:ind w:firstLine="374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DC5EF0">
        <w:rPr>
          <w:rFonts w:ascii="Times New Roman" w:eastAsia="Times New Roman" w:hAnsi="Times New Roman" w:cs="Times New Roman"/>
          <w:b/>
          <w:lang w:eastAsia="ru-RU"/>
        </w:rPr>
        <w:t>Москва 2021</w:t>
      </w:r>
    </w:p>
    <w:p w14:paraId="4DC7B8C2" w14:textId="77777777" w:rsidR="00241FE3" w:rsidRPr="00DC5EF0" w:rsidRDefault="00241FE3" w:rsidP="00241FE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546DEF2" w14:textId="77777777" w:rsidR="00241FE3" w:rsidRPr="00DC5EF0" w:rsidRDefault="00241FE3" w:rsidP="00241FE3">
      <w:pPr>
        <w:rPr>
          <w:rFonts w:ascii="Times New Roman" w:hAnsi="Times New Roman" w:cs="Times New Roman"/>
          <w:sz w:val="28"/>
          <w:szCs w:val="28"/>
        </w:rPr>
      </w:pPr>
    </w:p>
    <w:p w14:paraId="2C49EFC6" w14:textId="058DFF26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821099" w14:textId="1FC3957A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D4A1F45" w14:textId="0F9E6B84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8F6B70" w14:textId="58198246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A7A86B" w14:textId="6BF50DC6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1E5D44" w14:textId="2EECC8C1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DE5FCA" w14:textId="0A0DB3C2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AB5D81E" w14:textId="3D30CB0B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3EA3E2A" w14:textId="1C5F8A95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5427E2" w14:textId="6F8AD3F4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F22317" w14:textId="5338EF1D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A3A097F" w14:textId="2F8B1E6F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1B653D" w14:textId="410791A1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6A975E" w14:textId="463DCEBC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30D71E" w14:textId="08B9650E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6684AE" w14:textId="36FCE2B3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E91BE8D" w14:textId="5847F2AD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35AD50" w14:textId="3546C76E" w:rsidR="00F46F57" w:rsidRPr="00DC5EF0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75D99FA" w14:textId="0B299213" w:rsidR="00F46F57" w:rsidRDefault="00F46F57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D5A391" w14:textId="22F0C227" w:rsidR="00DE7CBE" w:rsidRDefault="00DE7CBE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5508CB" w14:textId="1E3F172F" w:rsidR="00DE7CBE" w:rsidRDefault="00DE7CBE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692BD4" w14:textId="5EC36856" w:rsidR="00DE7CBE" w:rsidRDefault="00DE7CBE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86A30E" w14:textId="0D2A1493" w:rsidR="00DE7CBE" w:rsidRDefault="00DE7CBE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63FFA1" w14:textId="71528E1D" w:rsidR="00DE7CBE" w:rsidRDefault="00DE7CBE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22EB72" w14:textId="61AF2018" w:rsidR="00DE7CBE" w:rsidRDefault="00DE7CBE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66F34F4" w14:textId="434F2E43" w:rsidR="00DE7CBE" w:rsidRDefault="00DE7CBE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AE8DF7" w14:textId="76891D76" w:rsidR="00DE7CBE" w:rsidRDefault="00DE7CBE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3C24D1" w14:textId="77777777" w:rsidR="00DE7CBE" w:rsidRPr="00DC5EF0" w:rsidRDefault="00DE7CBE" w:rsidP="00F46F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666BB3" w14:textId="103E8427" w:rsidR="00F46F57" w:rsidRPr="00DC5EF0" w:rsidRDefault="00F46F57" w:rsidP="00A261C3">
      <w:pPr>
        <w:rPr>
          <w:rFonts w:ascii="Times New Roman" w:hAnsi="Times New Roman" w:cs="Times New Roman"/>
          <w:sz w:val="28"/>
          <w:szCs w:val="28"/>
        </w:rPr>
      </w:pPr>
    </w:p>
    <w:p w14:paraId="496082A4" w14:textId="25E62FCE" w:rsidR="00F46F57" w:rsidRPr="00DC5EF0" w:rsidRDefault="00F46F57" w:rsidP="00F46F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E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Понятие вейвлета</w:t>
      </w:r>
    </w:p>
    <w:p w14:paraId="0AC4B217" w14:textId="53B317F0" w:rsidR="00F46F57" w:rsidRPr="00DC5EF0" w:rsidRDefault="00F46F57" w:rsidP="00F46F57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Вейвлеты – это сдвинутые и масштабированные копии </w:t>
      </w:r>
      <w:r w:rsidRPr="00DC5EF0">
        <w:rPr>
          <w:rFonts w:ascii="Times New Roman" w:hAnsi="Times New Roman" w:cs="Times New Roman"/>
          <w:sz w:val="28"/>
          <w:szCs w:val="28"/>
          <w:lang w:val="el-GR"/>
        </w:rPr>
        <w:t>ψ</w:t>
      </w:r>
      <w:proofErr w:type="gramStart"/>
      <w:r w:rsidRPr="00DC5EF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DC5EF0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DC5EF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proofErr w:type="gramEnd"/>
      <w:r w:rsidRPr="00DC5EF0">
        <w:rPr>
          <w:rFonts w:ascii="Times New Roman" w:hAnsi="Times New Roman" w:cs="Times New Roman"/>
          <w:sz w:val="28"/>
          <w:szCs w:val="28"/>
        </w:rPr>
        <w:t>(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C5EF0">
        <w:rPr>
          <w:rFonts w:ascii="Times New Roman" w:hAnsi="Times New Roman" w:cs="Times New Roman"/>
          <w:sz w:val="28"/>
          <w:szCs w:val="28"/>
        </w:rPr>
        <w:t>) («дочерние вейвлеты») некоторой быстро затухающей осциллирующей</w:t>
      </w:r>
      <w:r w:rsidR="00FD6FD7" w:rsidRPr="00DC5EF0">
        <w:rPr>
          <w:rFonts w:ascii="Times New Roman" w:hAnsi="Times New Roman" w:cs="Times New Roman"/>
          <w:sz w:val="28"/>
          <w:szCs w:val="28"/>
        </w:rPr>
        <w:t xml:space="preserve"> (</w:t>
      </w:r>
      <w:r w:rsidR="00FD6FD7" w:rsidRPr="00DC5EF0">
        <w:rPr>
          <w:rStyle w:val="hgkelc"/>
          <w:rFonts w:ascii="Times New Roman" w:hAnsi="Times New Roman" w:cs="Times New Roman"/>
          <w:sz w:val="28"/>
          <w:szCs w:val="28"/>
        </w:rPr>
        <w:t>колебательный, колеблющийся)</w:t>
      </w:r>
      <w:r w:rsidRPr="00DC5EF0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Pr="00DC5EF0">
        <w:rPr>
          <w:rFonts w:ascii="Times New Roman" w:hAnsi="Times New Roman" w:cs="Times New Roman"/>
          <w:sz w:val="28"/>
          <w:szCs w:val="28"/>
          <w:lang w:val="el-GR"/>
        </w:rPr>
        <w:t>ψ</w:t>
      </w:r>
      <w:r w:rsidRPr="00DC5EF0">
        <w:rPr>
          <w:rFonts w:ascii="Times New Roman" w:hAnsi="Times New Roman" w:cs="Times New Roman"/>
          <w:sz w:val="28"/>
          <w:szCs w:val="28"/>
        </w:rPr>
        <w:t>(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C5EF0">
        <w:rPr>
          <w:rFonts w:ascii="Times New Roman" w:hAnsi="Times New Roman" w:cs="Times New Roman"/>
          <w:sz w:val="28"/>
          <w:szCs w:val="28"/>
        </w:rPr>
        <w:t>) («материнского вейвлета»)</w:t>
      </w:r>
    </w:p>
    <w:p w14:paraId="5993FF4A" w14:textId="301464BD" w:rsidR="00F46F57" w:rsidRPr="00DC5EF0" w:rsidRDefault="000E323E" w:rsidP="00F46F5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a,b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t-b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</m:oMath>
      </m:oMathPara>
    </w:p>
    <w:p w14:paraId="274C6EFA" w14:textId="78E49276" w:rsidR="00F46F57" w:rsidRPr="00DC5EF0" w:rsidRDefault="00F46F57" w:rsidP="00F46F57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br/>
      </w:r>
      <w:r w:rsidR="00F10B86" w:rsidRPr="00DC5EF0">
        <w:rPr>
          <w:rFonts w:ascii="Times New Roman" w:hAnsi="Times New Roman" w:cs="Times New Roman"/>
          <w:sz w:val="28"/>
          <w:szCs w:val="28"/>
        </w:rPr>
        <w:t xml:space="preserve">Условия, которые </w:t>
      </w:r>
      <w:r w:rsidR="001F4FE9" w:rsidRPr="00DC5EF0">
        <w:rPr>
          <w:rFonts w:ascii="Times New Roman" w:hAnsi="Times New Roman" w:cs="Times New Roman"/>
          <w:sz w:val="28"/>
          <w:szCs w:val="28"/>
        </w:rPr>
        <w:t>чаще всего</w:t>
      </w:r>
      <w:r w:rsidR="00F10B86" w:rsidRPr="00DC5EF0">
        <w:rPr>
          <w:rFonts w:ascii="Times New Roman" w:hAnsi="Times New Roman" w:cs="Times New Roman"/>
          <w:sz w:val="28"/>
          <w:szCs w:val="28"/>
        </w:rPr>
        <w:t xml:space="preserve"> накладываются на форму вейвлета</w:t>
      </w:r>
      <w:r w:rsidR="001F4FE9" w:rsidRPr="00DC5EF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1F4FE9" w:rsidRPr="00DC5EF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8EDC978" w14:textId="39621F8C" w:rsidR="00F10B86" w:rsidRPr="00DC5EF0" w:rsidRDefault="00F10B86" w:rsidP="00F10B8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Интегрируемость 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ⅆt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&lt;∞</m:t>
        </m:r>
      </m:oMath>
      <w:r w:rsidR="0072451F" w:rsidRPr="00DC5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nary>
          <m:naryPr>
            <m:limLoc m:val="undOvr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ⅆt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&lt;∞</m:t>
        </m:r>
      </m:oMath>
    </w:p>
    <w:p w14:paraId="6141B03C" w14:textId="4B971F27" w:rsidR="001F4FE9" w:rsidRPr="00DC5EF0" w:rsidRDefault="001F4FE9" w:rsidP="001F4FE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>Интегрируемость по модулю</w:t>
      </w:r>
    </w:p>
    <w:p w14:paraId="429DFDA2" w14:textId="2A7E71E0" w:rsidR="001F4FE9" w:rsidRPr="00DC5EF0" w:rsidRDefault="001F4FE9" w:rsidP="001F4FE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>Интегрируемость квадрата, чтобы норма была ограничена</w:t>
      </w:r>
    </w:p>
    <w:p w14:paraId="4FE355AC" w14:textId="2A2CE04E" w:rsidR="001F4FE9" w:rsidRPr="00DC5EF0" w:rsidRDefault="001F4FE9" w:rsidP="001F4FE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Нулевое среднее, нормировка</w:t>
      </w:r>
      <w:r w:rsidR="0072451F" w:rsidRPr="00DC5EF0">
        <w:rPr>
          <w:rFonts w:ascii="Times New Roman" w:hAnsi="Times New Roman" w:cs="Times New Roman"/>
          <w:sz w:val="28"/>
          <w:szCs w:val="28"/>
        </w:rPr>
        <w:t xml:space="preserve"> 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Ψ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ⅆt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72451F" w:rsidRPr="00DC5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nary>
          <m:naryPr>
            <m:limLoc m:val="undOvr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ⅆt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16A5CB9B" w14:textId="56CB2852" w:rsidR="007150D4" w:rsidRPr="00DC5EF0" w:rsidRDefault="007150D4" w:rsidP="007150D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Нулевое среднее, </w:t>
      </w:r>
      <w:r w:rsidR="006B7B66" w:rsidRPr="00DC5EF0">
        <w:rPr>
          <w:rFonts w:ascii="Times New Roman" w:eastAsiaTheme="minorEastAsia" w:hAnsi="Times New Roman" w:cs="Times New Roman"/>
          <w:sz w:val="28"/>
          <w:szCs w:val="28"/>
        </w:rPr>
        <w:t>на нулевой частоте его частотная характеристика равна нулю</w:t>
      </w:r>
    </w:p>
    <w:p w14:paraId="4AD6C7BA" w14:textId="549FDBC6" w:rsidR="006B7B66" w:rsidRPr="00DC5EF0" w:rsidRDefault="006B7B66" w:rsidP="007150D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>Иногда накладывают условия на единичность нормы вейвлетов</w:t>
      </w:r>
    </w:p>
    <w:p w14:paraId="13BF2FBF" w14:textId="03DD5BD1" w:rsidR="006B7B66" w:rsidRPr="00DC5EF0" w:rsidRDefault="006B7B66" w:rsidP="006B7B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Нулевые моменты</w:t>
      </w:r>
      <w:r w:rsidR="001E0B6A" w:rsidRPr="00DC5EF0">
        <w:rPr>
          <w:rFonts w:ascii="Times New Roman" w:hAnsi="Times New Roman" w:cs="Times New Roman"/>
          <w:sz w:val="28"/>
          <w:szCs w:val="28"/>
        </w:rPr>
        <w:t xml:space="preserve"> 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Ψ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ⅆt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14:paraId="5E181EAA" w14:textId="0643948F" w:rsidR="001E0B6A" w:rsidRPr="00DC5EF0" w:rsidRDefault="001E0B6A" w:rsidP="001E0B6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Вейвлет умножается на многочлен в какой</w:t>
      </w:r>
      <w:r w:rsidR="0024311E" w:rsidRPr="00DC5EF0">
        <w:rPr>
          <w:rFonts w:ascii="Times New Roman" w:hAnsi="Times New Roman" w:cs="Times New Roman"/>
          <w:sz w:val="28"/>
          <w:szCs w:val="28"/>
        </w:rPr>
        <w:t>-</w:t>
      </w:r>
      <w:r w:rsidRPr="00DC5EF0">
        <w:rPr>
          <w:rFonts w:ascii="Times New Roman" w:hAnsi="Times New Roman" w:cs="Times New Roman"/>
          <w:sz w:val="28"/>
          <w:szCs w:val="28"/>
        </w:rPr>
        <w:t>либо степени, если при этом получается 0, но имеется нулевой момент</w:t>
      </w:r>
    </w:p>
    <w:p w14:paraId="0C062F92" w14:textId="4126D452" w:rsidR="001E0B6A" w:rsidRPr="00DC5EF0" w:rsidRDefault="001E0B6A" w:rsidP="001E0B6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Из условия нулевого момента следует, что у вейвлетов имеется хотя бы один нулевой момент</w:t>
      </w:r>
    </w:p>
    <w:p w14:paraId="4B906E85" w14:textId="311EF768" w:rsidR="001E0B6A" w:rsidRPr="00DC5EF0" w:rsidRDefault="001E0B6A" w:rsidP="001E0B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EF0">
        <w:rPr>
          <w:rFonts w:ascii="Times New Roman" w:hAnsi="Times New Roman" w:cs="Times New Roman"/>
          <w:b/>
          <w:bCs/>
          <w:sz w:val="28"/>
          <w:szCs w:val="28"/>
        </w:rPr>
        <w:t>Примеры вейвлетов</w:t>
      </w:r>
    </w:p>
    <w:p w14:paraId="23684A47" w14:textId="2D5A99DD" w:rsidR="001E0B6A" w:rsidRPr="00DC5EF0" w:rsidRDefault="001E0B6A" w:rsidP="001869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BB380" wp14:editId="5251F616">
            <wp:extent cx="2559050" cy="1920875"/>
            <wp:effectExtent l="0" t="0" r="0" b="3175"/>
            <wp:docPr id="9222" name="Picture 11" descr="Wavelet_-_Morlet">
              <a:extLst xmlns:a="http://schemas.openxmlformats.org/drawingml/2006/main">
                <a:ext uri="{FF2B5EF4-FFF2-40B4-BE49-F238E27FC236}">
                  <a16:creationId xmlns:a16="http://schemas.microsoft.com/office/drawing/2014/main" id="{AD85A8F2-0322-4826-839B-C43006D413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11" descr="Wavelet_-_Morlet">
                      <a:extLst>
                        <a:ext uri="{FF2B5EF4-FFF2-40B4-BE49-F238E27FC236}">
                          <a16:creationId xmlns:a16="http://schemas.microsoft.com/office/drawing/2014/main" id="{AD85A8F2-0322-4826-839B-C43006D4135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7CD6E08" w14:textId="0790B700" w:rsidR="001E0B6A" w:rsidRPr="00DC5EF0" w:rsidRDefault="001E0B6A" w:rsidP="0018695A">
      <w:pPr>
        <w:jc w:val="center"/>
        <w:rPr>
          <w:rFonts w:ascii="Times New Roman" w:hAnsi="Times New Roman" w:cs="Times New Roman"/>
          <w:color w:val="000000" w:themeColor="text1"/>
          <w:kern w:val="24"/>
          <w:sz w:val="28"/>
          <w:szCs w:val="28"/>
          <w:lang w:val="en-US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18695A" w:rsidRPr="00DC5EF0">
        <w:rPr>
          <w:rFonts w:ascii="Times New Roman" w:hAnsi="Times New Roman" w:cs="Times New Roman"/>
          <w:sz w:val="28"/>
          <w:szCs w:val="28"/>
        </w:rPr>
        <w:t xml:space="preserve">– Вейвлет </w:t>
      </w:r>
      <w:proofErr w:type="spellStart"/>
      <w:r w:rsidR="0018695A" w:rsidRPr="00DC5EF0">
        <w:rPr>
          <w:rFonts w:ascii="Times New Roman" w:hAnsi="Times New Roman" w:cs="Times New Roman"/>
          <w:color w:val="000000" w:themeColor="text1"/>
          <w:kern w:val="24"/>
          <w:sz w:val="28"/>
          <w:szCs w:val="28"/>
          <w:lang w:val="en-US"/>
        </w:rPr>
        <w:t>Morlet</w:t>
      </w:r>
      <w:proofErr w:type="spellEnd"/>
    </w:p>
    <w:p w14:paraId="1CCF9C40" w14:textId="63AA00B0" w:rsidR="003D1F81" w:rsidRPr="00DC5EF0" w:rsidRDefault="003D1F81" w:rsidP="0018695A">
      <w:pPr>
        <w:jc w:val="center"/>
        <w:rPr>
          <w:rFonts w:ascii="Times New Roman" w:hAnsi="Times New Roman" w:cs="Times New Roman"/>
          <w:color w:val="000000" w:themeColor="text1"/>
          <w:kern w:val="24"/>
          <w:sz w:val="28"/>
          <w:szCs w:val="28"/>
          <w:lang w:val="en-US"/>
        </w:rPr>
      </w:pPr>
    </w:p>
    <w:p w14:paraId="0BE95E0C" w14:textId="67528C45" w:rsidR="003D1F81" w:rsidRPr="00DC5EF0" w:rsidRDefault="003D1F81" w:rsidP="0018695A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D1507" wp14:editId="202C8762">
            <wp:extent cx="2559050" cy="1920875"/>
            <wp:effectExtent l="0" t="0" r="0" b="3175"/>
            <wp:docPr id="9220" name="Picture 9" descr="Wavelet_-_Meyer">
              <a:extLst xmlns:a="http://schemas.openxmlformats.org/drawingml/2006/main">
                <a:ext uri="{FF2B5EF4-FFF2-40B4-BE49-F238E27FC236}">
                  <a16:creationId xmlns:a16="http://schemas.microsoft.com/office/drawing/2014/main" id="{E058C4D5-8CFC-4D89-833C-AB9A32DF5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9" descr="Wavelet_-_Meyer">
                      <a:extLst>
                        <a:ext uri="{FF2B5EF4-FFF2-40B4-BE49-F238E27FC236}">
                          <a16:creationId xmlns:a16="http://schemas.microsoft.com/office/drawing/2014/main" id="{E058C4D5-8CFC-4D89-833C-AB9A32DF5B5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4DC32D1" w14:textId="5953BDDB" w:rsidR="003D1F81" w:rsidRPr="00DC5EF0" w:rsidRDefault="003D1F81" w:rsidP="001869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69107F" w:rsidRPr="00DC5EF0">
        <w:rPr>
          <w:rFonts w:ascii="Times New Roman" w:hAnsi="Times New Roman" w:cs="Times New Roman"/>
          <w:sz w:val="28"/>
          <w:szCs w:val="28"/>
        </w:rPr>
        <w:t>–</w:t>
      </w:r>
      <w:r w:rsidRPr="00DC5E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5EF0">
        <w:rPr>
          <w:rFonts w:ascii="Times New Roman" w:hAnsi="Times New Roman" w:cs="Times New Roman"/>
          <w:sz w:val="28"/>
          <w:szCs w:val="28"/>
        </w:rPr>
        <w:t>Ве</w:t>
      </w:r>
      <w:r w:rsidR="0069107F" w:rsidRPr="00DC5EF0">
        <w:rPr>
          <w:rFonts w:ascii="Times New Roman" w:hAnsi="Times New Roman" w:cs="Times New Roman"/>
          <w:sz w:val="28"/>
          <w:szCs w:val="28"/>
        </w:rPr>
        <w:t>йлет</w:t>
      </w:r>
      <w:proofErr w:type="spellEnd"/>
      <w:r w:rsidR="0069107F"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="0069107F" w:rsidRPr="00DC5EF0">
        <w:rPr>
          <w:rFonts w:ascii="Times New Roman" w:hAnsi="Times New Roman" w:cs="Times New Roman"/>
          <w:sz w:val="28"/>
          <w:szCs w:val="28"/>
          <w:lang w:val="en-US"/>
        </w:rPr>
        <w:t>Meyer</w:t>
      </w:r>
    </w:p>
    <w:p w14:paraId="7CA76BEC" w14:textId="4B0595C3" w:rsidR="0069107F" w:rsidRPr="00DC5EF0" w:rsidRDefault="0069107F" w:rsidP="001869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666E8" wp14:editId="4A76CF90">
            <wp:extent cx="2559050" cy="1920875"/>
            <wp:effectExtent l="0" t="0" r="0" b="3175"/>
            <wp:docPr id="9221" name="Picture 10" descr="Wavelet_-_Mex_Hat">
              <a:extLst xmlns:a="http://schemas.openxmlformats.org/drawingml/2006/main">
                <a:ext uri="{FF2B5EF4-FFF2-40B4-BE49-F238E27FC236}">
                  <a16:creationId xmlns:a16="http://schemas.microsoft.com/office/drawing/2014/main" id="{545D4D0E-125C-4DE5-8A56-43CD729C0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10" descr="Wavelet_-_Mex_Hat">
                      <a:extLst>
                        <a:ext uri="{FF2B5EF4-FFF2-40B4-BE49-F238E27FC236}">
                          <a16:creationId xmlns:a16="http://schemas.microsoft.com/office/drawing/2014/main" id="{545D4D0E-125C-4DE5-8A56-43CD729C059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04F3A80" w14:textId="72637B4E" w:rsidR="0069107F" w:rsidRPr="00DC5EF0" w:rsidRDefault="0069107F" w:rsidP="0018695A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Рисунок 3 – Вейвлет </w:t>
      </w:r>
      <w:proofErr w:type="spellStart"/>
      <w:r w:rsidRPr="00DC5EF0">
        <w:rPr>
          <w:rFonts w:ascii="Times New Roman" w:hAnsi="Times New Roman" w:cs="Times New Roman"/>
          <w:sz w:val="28"/>
          <w:szCs w:val="28"/>
          <w:lang w:val="en-US"/>
        </w:rPr>
        <w:t>Sambrero</w:t>
      </w:r>
      <w:proofErr w:type="spellEnd"/>
    </w:p>
    <w:p w14:paraId="49C8EDBF" w14:textId="3A1C89A4" w:rsidR="00FD6FD7" w:rsidRPr="00DC5EF0" w:rsidRDefault="00FD6FD7" w:rsidP="00FD6FD7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Из примеров видно, что все функции осциллирующие, у каких-то осцилляция больше, у каких-то меньше.</w:t>
      </w:r>
    </w:p>
    <w:p w14:paraId="3B6E45FE" w14:textId="12EE5BEB" w:rsidR="00FD6FD7" w:rsidRPr="00DC5EF0" w:rsidRDefault="00FD6FD7" w:rsidP="00FD6F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EF0">
        <w:rPr>
          <w:rFonts w:ascii="Times New Roman" w:hAnsi="Times New Roman" w:cs="Times New Roman"/>
          <w:b/>
          <w:bCs/>
          <w:sz w:val="28"/>
          <w:szCs w:val="28"/>
        </w:rPr>
        <w:t>Непрерывное вейвлет преобразование</w:t>
      </w:r>
    </w:p>
    <w:p w14:paraId="3F0A3675" w14:textId="42B4BA95" w:rsidR="00CD355F" w:rsidRPr="00DC5EF0" w:rsidRDefault="00FD6FD7" w:rsidP="00FD6FD7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Анализ сигналов с помощью вейвлетов:</w:t>
      </w:r>
      <w:r w:rsidRPr="00DC5EF0">
        <w:rPr>
          <w:rFonts w:ascii="Times New Roman" w:hAnsi="Times New Roman" w:cs="Times New Roman"/>
          <w:sz w:val="28"/>
          <w:szCs w:val="28"/>
        </w:rPr>
        <w:br/>
        <w:t>Самый естественный аппарат для анализа</w:t>
      </w:r>
      <w:r w:rsidR="00CD355F" w:rsidRPr="00DC5EF0">
        <w:rPr>
          <w:rFonts w:ascii="Times New Roman" w:hAnsi="Times New Roman" w:cs="Times New Roman"/>
          <w:sz w:val="28"/>
          <w:szCs w:val="28"/>
        </w:rPr>
        <w:t xml:space="preserve">, </w:t>
      </w:r>
      <w:r w:rsidRPr="00DC5EF0">
        <w:rPr>
          <w:rFonts w:ascii="Times New Roman" w:hAnsi="Times New Roman" w:cs="Times New Roman"/>
          <w:sz w:val="28"/>
          <w:szCs w:val="28"/>
        </w:rPr>
        <w:t>это непрерывное вейвлет преобразование (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Wavelet</w:t>
      </w:r>
      <w:r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5D1CFE" w:rsidRPr="00DC5EF0">
        <w:rPr>
          <w:rFonts w:ascii="Times New Roman" w:hAnsi="Times New Roman" w:cs="Times New Roman"/>
          <w:sz w:val="28"/>
          <w:szCs w:val="28"/>
        </w:rPr>
        <w:t xml:space="preserve"> (</w:t>
      </w:r>
      <w:r w:rsidR="005D1CFE" w:rsidRPr="00DC5EF0">
        <w:rPr>
          <w:rFonts w:ascii="Times New Roman" w:hAnsi="Times New Roman" w:cs="Times New Roman"/>
          <w:sz w:val="28"/>
          <w:szCs w:val="28"/>
          <w:lang w:val="en-US"/>
        </w:rPr>
        <w:t>CWT</w:t>
      </w:r>
      <w:r w:rsidR="005D1CFE" w:rsidRPr="00DC5EF0">
        <w:rPr>
          <w:rFonts w:ascii="Times New Roman" w:hAnsi="Times New Roman" w:cs="Times New Roman"/>
          <w:sz w:val="28"/>
          <w:szCs w:val="28"/>
        </w:rPr>
        <w:t>)</w:t>
      </w:r>
      <w:r w:rsidRPr="00DC5EF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B5858B7" w14:textId="24DAB931" w:rsidR="00CD355F" w:rsidRPr="00DC5EF0" w:rsidRDefault="000E323E" w:rsidP="00FD6FD7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sub>
          </m:sSub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a,b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a,b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a,b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ⅆt</m:t>
              </m:r>
            </m:e>
          </m:nary>
        </m:oMath>
      </m:oMathPara>
    </w:p>
    <w:p w14:paraId="5D4905FC" w14:textId="0D2C7A6F" w:rsidR="00FD6FD7" w:rsidRPr="00DC5EF0" w:rsidRDefault="00CD355F" w:rsidP="00FD6FD7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  <w:lang w:val="en-US"/>
        </w:rPr>
        <w:t>CWT</w:t>
      </w:r>
      <w:r w:rsidRPr="00DC5EF0">
        <w:rPr>
          <w:rFonts w:ascii="Times New Roman" w:hAnsi="Times New Roman" w:cs="Times New Roman"/>
          <w:sz w:val="28"/>
          <w:szCs w:val="28"/>
        </w:rPr>
        <w:t xml:space="preserve"> – это скалярное произведение исследуемой функции на вейвлеты всевозможных параметров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C5EF0">
        <w:rPr>
          <w:rFonts w:ascii="Times New Roman" w:hAnsi="Times New Roman" w:cs="Times New Roman"/>
          <w:sz w:val="28"/>
          <w:szCs w:val="28"/>
        </w:rPr>
        <w:t xml:space="preserve">,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5EF0">
        <w:rPr>
          <w:rFonts w:ascii="Times New Roman" w:hAnsi="Times New Roman" w:cs="Times New Roman"/>
          <w:sz w:val="28"/>
          <w:szCs w:val="28"/>
        </w:rPr>
        <w:t xml:space="preserve"> где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C5EF0">
        <w:rPr>
          <w:rFonts w:ascii="Times New Roman" w:hAnsi="Times New Roman" w:cs="Times New Roman"/>
          <w:sz w:val="28"/>
          <w:szCs w:val="28"/>
        </w:rPr>
        <w:t xml:space="preserve">,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5EF0">
        <w:rPr>
          <w:rFonts w:ascii="Times New Roman" w:hAnsi="Times New Roman" w:cs="Times New Roman"/>
          <w:sz w:val="28"/>
          <w:szCs w:val="28"/>
        </w:rPr>
        <w:t xml:space="preserve"> это сжатие и сдвиг по времени. В результате такого вычисления, если нарисовать модуль получившегося значения получается «</w:t>
      </w:r>
      <w:proofErr w:type="spellStart"/>
      <w:r w:rsidRPr="00DC5EF0">
        <w:rPr>
          <w:rFonts w:ascii="Times New Roman" w:hAnsi="Times New Roman" w:cs="Times New Roman"/>
          <w:sz w:val="28"/>
          <w:szCs w:val="28"/>
        </w:rPr>
        <w:t>Вейвлетограмма</w:t>
      </w:r>
      <w:proofErr w:type="spellEnd"/>
      <w:r w:rsidRPr="00DC5EF0">
        <w:rPr>
          <w:rFonts w:ascii="Times New Roman" w:hAnsi="Times New Roman" w:cs="Times New Roman"/>
          <w:sz w:val="28"/>
          <w:szCs w:val="28"/>
        </w:rPr>
        <w:t>»</w:t>
      </w:r>
      <w:r w:rsidR="0024311E" w:rsidRPr="00DC5EF0">
        <w:rPr>
          <w:rFonts w:ascii="Times New Roman" w:hAnsi="Times New Roman" w:cs="Times New Roman"/>
          <w:sz w:val="28"/>
          <w:szCs w:val="28"/>
        </w:rPr>
        <w:t>. В ней по вертикальной оси зависимость от масштаба, по горизонтальной оси зависимость по времени.</w:t>
      </w:r>
    </w:p>
    <w:p w14:paraId="126DF94A" w14:textId="3F7F5BCA" w:rsidR="00CD355F" w:rsidRPr="00DC5EF0" w:rsidRDefault="00CD355F" w:rsidP="00CD35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A2D328" wp14:editId="778B8BCE">
            <wp:extent cx="4962525" cy="2695575"/>
            <wp:effectExtent l="0" t="0" r="9525" b="9525"/>
            <wp:docPr id="10245" name="Picture 5" descr="WaveSpectra">
              <a:extLst xmlns:a="http://schemas.openxmlformats.org/drawingml/2006/main">
                <a:ext uri="{FF2B5EF4-FFF2-40B4-BE49-F238E27FC236}">
                  <a16:creationId xmlns:a16="http://schemas.microsoft.com/office/drawing/2014/main" id="{74647C42-0FD9-4F74-9CD4-867F5768F6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5" descr="WaveSpectra">
                      <a:extLst>
                        <a:ext uri="{FF2B5EF4-FFF2-40B4-BE49-F238E27FC236}">
                          <a16:creationId xmlns:a16="http://schemas.microsoft.com/office/drawing/2014/main" id="{74647C42-0FD9-4F74-9CD4-867F5768F6C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3F13B43" w14:textId="7EA7F5CF" w:rsidR="00CD355F" w:rsidRPr="00DC5EF0" w:rsidRDefault="00CD355F" w:rsidP="00CD35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 w:rsidRPr="00DC5EF0">
        <w:rPr>
          <w:rFonts w:ascii="Times New Roman" w:hAnsi="Times New Roman" w:cs="Times New Roman"/>
          <w:sz w:val="28"/>
          <w:szCs w:val="28"/>
        </w:rPr>
        <w:t>Вейвлетограмма</w:t>
      </w:r>
      <w:proofErr w:type="spellEnd"/>
    </w:p>
    <w:p w14:paraId="382F730D" w14:textId="67246F96" w:rsidR="005D1CFE" w:rsidRPr="00DC5EF0" w:rsidRDefault="00CD355F" w:rsidP="005D1CFE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Непрерывное вейвлет преобразование </w:t>
      </w:r>
      <w:r w:rsidR="0024311E" w:rsidRPr="00DC5EF0">
        <w:rPr>
          <w:rFonts w:ascii="Times New Roman" w:hAnsi="Times New Roman" w:cs="Times New Roman"/>
          <w:sz w:val="28"/>
          <w:szCs w:val="28"/>
        </w:rPr>
        <w:t xml:space="preserve">хорошо подходит, когда сигнал нужно проанализировать, найти в нем какие-то особенности, но меньше подходит, когда сигнал нужно обработать или закодировать. Потому что </w:t>
      </w:r>
      <w:r w:rsidR="0024311E" w:rsidRPr="00DC5EF0">
        <w:rPr>
          <w:rFonts w:ascii="Times New Roman" w:hAnsi="Times New Roman" w:cs="Times New Roman"/>
          <w:sz w:val="28"/>
          <w:szCs w:val="28"/>
          <w:lang w:val="en-US"/>
        </w:rPr>
        <w:t>CWT</w:t>
      </w:r>
      <w:r w:rsidR="0024311E" w:rsidRPr="00DC5EF0">
        <w:rPr>
          <w:rFonts w:ascii="Times New Roman" w:hAnsi="Times New Roman" w:cs="Times New Roman"/>
          <w:sz w:val="28"/>
          <w:szCs w:val="28"/>
        </w:rPr>
        <w:t xml:space="preserve"> при всевозможных </w:t>
      </w:r>
      <w:r w:rsidR="0024311E" w:rsidRPr="00DC5E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4311E" w:rsidRPr="00DC5EF0">
        <w:rPr>
          <w:rFonts w:ascii="Times New Roman" w:hAnsi="Times New Roman" w:cs="Times New Roman"/>
          <w:sz w:val="28"/>
          <w:szCs w:val="28"/>
        </w:rPr>
        <w:t xml:space="preserve">, </w:t>
      </w:r>
      <w:r w:rsidR="0024311E" w:rsidRPr="00DC5E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4311E" w:rsidRPr="00DC5EF0">
        <w:rPr>
          <w:rFonts w:ascii="Times New Roman" w:hAnsi="Times New Roman" w:cs="Times New Roman"/>
          <w:sz w:val="28"/>
          <w:szCs w:val="28"/>
        </w:rPr>
        <w:t xml:space="preserve"> будет содержать в себе данных больше, чем было точек в исходном сигнале, значит оно </w:t>
      </w:r>
      <w:r w:rsidR="005D1CFE" w:rsidRPr="00DC5EF0">
        <w:rPr>
          <w:rFonts w:ascii="Times New Roman" w:hAnsi="Times New Roman" w:cs="Times New Roman"/>
          <w:sz w:val="28"/>
          <w:szCs w:val="28"/>
        </w:rPr>
        <w:t xml:space="preserve">плохо </w:t>
      </w:r>
      <w:r w:rsidR="0024311E" w:rsidRPr="00DC5EF0">
        <w:rPr>
          <w:rFonts w:ascii="Times New Roman" w:hAnsi="Times New Roman" w:cs="Times New Roman"/>
          <w:sz w:val="28"/>
          <w:szCs w:val="28"/>
        </w:rPr>
        <w:t xml:space="preserve">подходит для компрессии. Для </w:t>
      </w:r>
      <w:r w:rsidR="005D1CFE" w:rsidRPr="00DC5EF0">
        <w:rPr>
          <w:rFonts w:ascii="Times New Roman" w:hAnsi="Times New Roman" w:cs="Times New Roman"/>
          <w:sz w:val="28"/>
          <w:szCs w:val="28"/>
        </w:rPr>
        <w:t>обработки оно тоже подходит не лучшим образом, потому что в большинстве случаев не ясно, как из:</w:t>
      </w:r>
    </w:p>
    <w:p w14:paraId="08697AB0" w14:textId="258F271B" w:rsidR="005D1CFE" w:rsidRPr="00DC5EF0" w:rsidRDefault="005D1CFE" w:rsidP="005D1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6C092" wp14:editId="3F166E71">
            <wp:extent cx="3829584" cy="2086266"/>
            <wp:effectExtent l="0" t="0" r="0" b="9525"/>
            <wp:docPr id="1" name="Рисунок 1" descr="Изображение выглядит как легкий, пят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легкий, пятн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F0">
        <w:rPr>
          <w:rFonts w:ascii="Times New Roman" w:hAnsi="Times New Roman" w:cs="Times New Roman"/>
          <w:sz w:val="28"/>
          <w:szCs w:val="28"/>
        </w:rPr>
        <w:br/>
        <w:t xml:space="preserve">Рисунок 5 – Результат работы непрерывного вейвлет преобразования из примера </w:t>
      </w:r>
      <w:proofErr w:type="spellStart"/>
      <w:r w:rsidRPr="00DC5EF0">
        <w:rPr>
          <w:rFonts w:ascii="Times New Roman" w:hAnsi="Times New Roman" w:cs="Times New Roman"/>
          <w:sz w:val="28"/>
          <w:szCs w:val="28"/>
        </w:rPr>
        <w:t>вейвлетограммы</w:t>
      </w:r>
      <w:proofErr w:type="spellEnd"/>
    </w:p>
    <w:p w14:paraId="250098DC" w14:textId="7BD9ADFF" w:rsidR="005D1CFE" w:rsidRPr="00DC5EF0" w:rsidRDefault="005D1CFE" w:rsidP="005D1CFE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восстановить исходный сигнал:</w:t>
      </w:r>
    </w:p>
    <w:p w14:paraId="0C8E062E" w14:textId="68F50E0A" w:rsidR="00CD355F" w:rsidRPr="00DC5EF0" w:rsidRDefault="005D1CFE" w:rsidP="005D1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BC0CD" wp14:editId="377049EC">
            <wp:extent cx="3848637" cy="8383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F0">
        <w:rPr>
          <w:rFonts w:ascii="Times New Roman" w:hAnsi="Times New Roman" w:cs="Times New Roman"/>
          <w:sz w:val="28"/>
          <w:szCs w:val="28"/>
        </w:rPr>
        <w:br/>
        <w:t xml:space="preserve">Рисунок 6 – Исходный сигнал из примера </w:t>
      </w:r>
      <w:proofErr w:type="spellStart"/>
      <w:r w:rsidRPr="00DC5EF0">
        <w:rPr>
          <w:rFonts w:ascii="Times New Roman" w:hAnsi="Times New Roman" w:cs="Times New Roman"/>
          <w:sz w:val="28"/>
          <w:szCs w:val="28"/>
        </w:rPr>
        <w:t>вейвлетограммы</w:t>
      </w:r>
      <w:proofErr w:type="spellEnd"/>
    </w:p>
    <w:p w14:paraId="1C287FF5" w14:textId="58C1AA2D" w:rsidR="005D1CFE" w:rsidRPr="00DC5EF0" w:rsidRDefault="005D1CFE" w:rsidP="005D1C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AA67D4" w14:textId="4452E7E2" w:rsidR="005D1CFE" w:rsidRPr="00DC5EF0" w:rsidRDefault="005D1CFE" w:rsidP="005D1C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E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Дискретное вейвлет преобразование</w:t>
      </w:r>
    </w:p>
    <w:p w14:paraId="3B96905C" w14:textId="0AFD8977" w:rsidR="005D1CFE" w:rsidRPr="00DC5EF0" w:rsidRDefault="005D1CFE" w:rsidP="005D1CFE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Дискретное вейвлет преобразование (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Discrete</w:t>
      </w:r>
      <w:r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Wavelet</w:t>
      </w:r>
      <w:r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DC5EF0">
        <w:rPr>
          <w:rFonts w:ascii="Times New Roman" w:hAnsi="Times New Roman" w:cs="Times New Roman"/>
          <w:sz w:val="28"/>
          <w:szCs w:val="28"/>
        </w:rPr>
        <w:t xml:space="preserve"> (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DWT</w:t>
      </w:r>
      <w:r w:rsidRPr="00DC5EF0">
        <w:rPr>
          <w:rFonts w:ascii="Times New Roman" w:hAnsi="Times New Roman" w:cs="Times New Roman"/>
          <w:sz w:val="28"/>
          <w:szCs w:val="28"/>
        </w:rPr>
        <w:t>))</w:t>
      </w:r>
      <w:r w:rsidR="00CA2478" w:rsidRPr="00DC5EF0">
        <w:rPr>
          <w:rFonts w:ascii="Times New Roman" w:hAnsi="Times New Roman" w:cs="Times New Roman"/>
          <w:sz w:val="28"/>
          <w:szCs w:val="28"/>
        </w:rPr>
        <w:t xml:space="preserve"> это специальный аппарат, обладающий свойством ортогональности, который позволяет достаточно компактно сигнал закодировать и с помощью этого произвести обработку или компрессию сигнала. </w:t>
      </w:r>
    </w:p>
    <w:p w14:paraId="3B8F5067" w14:textId="0D8AAA26" w:rsidR="00CA2478" w:rsidRPr="00DC5EF0" w:rsidRDefault="00CA2478" w:rsidP="00CA24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Используем только целочисленные сдвиги вейвлета по времени и масштабирование в 2 раза (в степени 2 раз)</w:t>
      </w:r>
    </w:p>
    <w:p w14:paraId="56B81052" w14:textId="2926AD97" w:rsidR="00CA2478" w:rsidRPr="00DC5EF0" w:rsidRDefault="00CA2478" w:rsidP="00CA2478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В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CWT</w:t>
      </w:r>
      <w:r w:rsidRPr="00DC5EF0">
        <w:rPr>
          <w:rFonts w:ascii="Times New Roman" w:hAnsi="Times New Roman" w:cs="Times New Roman"/>
          <w:sz w:val="28"/>
          <w:szCs w:val="28"/>
        </w:rPr>
        <w:t xml:space="preserve"> масштабирование использ</w:t>
      </w:r>
      <w:r w:rsidR="00034F65" w:rsidRPr="00DC5EF0">
        <w:rPr>
          <w:rFonts w:ascii="Times New Roman" w:hAnsi="Times New Roman" w:cs="Times New Roman"/>
          <w:sz w:val="28"/>
          <w:szCs w:val="28"/>
        </w:rPr>
        <w:t>уется</w:t>
      </w:r>
      <w:r w:rsidRPr="00DC5EF0">
        <w:rPr>
          <w:rFonts w:ascii="Times New Roman" w:hAnsi="Times New Roman" w:cs="Times New Roman"/>
          <w:sz w:val="28"/>
          <w:szCs w:val="28"/>
        </w:rPr>
        <w:t xml:space="preserve"> произвольное,</w:t>
      </w:r>
      <w:r w:rsidR="00034F65" w:rsidRPr="00DC5EF0">
        <w:rPr>
          <w:rFonts w:ascii="Times New Roman" w:hAnsi="Times New Roman" w:cs="Times New Roman"/>
          <w:sz w:val="28"/>
          <w:szCs w:val="28"/>
        </w:rPr>
        <w:t xml:space="preserve"> есть возможно работать с дискретными сигналами, но </w:t>
      </w:r>
      <w:r w:rsidR="00034F65" w:rsidRPr="00DC5EF0">
        <w:rPr>
          <w:rFonts w:ascii="Times New Roman" w:hAnsi="Times New Roman" w:cs="Times New Roman"/>
          <w:sz w:val="28"/>
          <w:szCs w:val="28"/>
          <w:lang w:val="en-US"/>
        </w:rPr>
        <w:t>DWT</w:t>
      </w:r>
      <w:r w:rsidR="00034F65" w:rsidRPr="00DC5EF0">
        <w:rPr>
          <w:rFonts w:ascii="Times New Roman" w:hAnsi="Times New Roman" w:cs="Times New Roman"/>
          <w:sz w:val="28"/>
          <w:szCs w:val="28"/>
        </w:rPr>
        <w:t xml:space="preserve"> исключает работу с непрерывными сигналами вообще.</w:t>
      </w:r>
    </w:p>
    <w:p w14:paraId="4BDE496E" w14:textId="53A73DCC" w:rsidR="00034F65" w:rsidRPr="00DC5EF0" w:rsidRDefault="00034F65" w:rsidP="00034F6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В этом случае появляется возможность построить ортогональное преобразование</w:t>
      </w:r>
    </w:p>
    <w:p w14:paraId="51FA9792" w14:textId="5E5F53A8" w:rsidR="00034F65" w:rsidRPr="00DC5EF0" w:rsidRDefault="00034F65" w:rsidP="00034F6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Работа с дискретными вейвлетами</w:t>
      </w:r>
    </w:p>
    <w:p w14:paraId="7DC99D7E" w14:textId="77777777" w:rsidR="00034F65" w:rsidRPr="00DC5EF0" w:rsidRDefault="00034F65" w:rsidP="00034F6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DC5EF0">
        <w:rPr>
          <w:rFonts w:ascii="Times New Roman" w:hAnsi="Times New Roman" w:cs="Times New Roman"/>
          <w:sz w:val="28"/>
          <w:szCs w:val="28"/>
        </w:rPr>
        <w:t>Дискретный вейвлет это</w:t>
      </w:r>
      <w:proofErr w:type="gramEnd"/>
      <w:r w:rsidRPr="00DC5EF0">
        <w:rPr>
          <w:rFonts w:ascii="Times New Roman" w:hAnsi="Times New Roman" w:cs="Times New Roman"/>
          <w:sz w:val="28"/>
          <w:szCs w:val="28"/>
        </w:rPr>
        <w:t xml:space="preserve"> последовательность чисел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d>
      </m:oMath>
      <w:r w:rsidRPr="00DC5EF0">
        <w:rPr>
          <w:rFonts w:ascii="Times New Roman" w:hAnsi="Times New Roman" w:cs="Times New Roman"/>
          <w:sz w:val="28"/>
          <w:szCs w:val="28"/>
        </w:rPr>
        <w:t>, которая тоже осциллирует и затухает.</w:t>
      </w:r>
    </w:p>
    <w:p w14:paraId="649674A7" w14:textId="3F00DFF1" w:rsidR="00034F65" w:rsidRPr="00DC5EF0" w:rsidRDefault="00034F65" w:rsidP="00034F6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Чтобы построить ортогональное преобразование нужно, чтобы функция была ортогональна своим сдвигам на четное число точек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m=-∞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</m:d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+2k</m:t>
                </m:r>
              </m:e>
            </m:d>
          </m:e>
        </m:nary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DC5EF0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∀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k≠0</m:t>
        </m:r>
      </m:oMath>
    </w:p>
    <w:p w14:paraId="1F9BF23A" w14:textId="57B9ED11" w:rsidR="00F95CA7" w:rsidRPr="00DC5EF0" w:rsidRDefault="00F95CA7" w:rsidP="00034F6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Требование существования дополняющей функции масштабирования, ортогональной вейвлету. </w:t>
      </w:r>
      <w:r w:rsidRPr="00DC5EF0">
        <w:rPr>
          <w:rFonts w:ascii="Times New Roman" w:eastAsiaTheme="minorEastAsia" w:hAnsi="Times New Roman" w:cs="Times New Roman"/>
          <w:sz w:val="28"/>
          <w:szCs w:val="28"/>
        </w:rPr>
        <w:br/>
        <w:t xml:space="preserve">Скалярное произведение вейвлета и функции масштабирования должно равняться нулю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m=-∞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+∞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e>
            </m:d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12C88829" w14:textId="34C81722" w:rsidR="00F95CA7" w:rsidRPr="00DC5EF0" w:rsidRDefault="00F95CA7" w:rsidP="00034F6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>Мы строим ортогональный базис, который будет ортогонален собственным сдвигам на четное число точек и который будет ортогонально разделять сигнал на две полосы (вейвлет функция и функция масштабирования)</w:t>
      </w:r>
    </w:p>
    <w:p w14:paraId="7B2C3775" w14:textId="6269CCAF" w:rsidR="00F95CA7" w:rsidRPr="00DC5EF0" w:rsidRDefault="00F95CA7" w:rsidP="00F95CA7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Преобразование Хаара</w:t>
      </w:r>
    </w:p>
    <w:p w14:paraId="0FDE40A6" w14:textId="7DFEA507" w:rsidR="00F95CA7" w:rsidRPr="00DC5EF0" w:rsidRDefault="00D5107B" w:rsidP="00F95CA7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Разберем п</w:t>
      </w:r>
      <w:r w:rsidR="00F95CA7" w:rsidRPr="00DC5EF0">
        <w:rPr>
          <w:rFonts w:ascii="Times New Roman" w:hAnsi="Times New Roman" w:cs="Times New Roman"/>
          <w:sz w:val="28"/>
          <w:szCs w:val="28"/>
        </w:rPr>
        <w:t>ростейший случай вейвлет-преобразования</w:t>
      </w:r>
      <w:r w:rsidRPr="00DC5EF0">
        <w:rPr>
          <w:rFonts w:ascii="Times New Roman" w:hAnsi="Times New Roman" w:cs="Times New Roman"/>
          <w:sz w:val="28"/>
          <w:szCs w:val="28"/>
        </w:rPr>
        <w:t xml:space="preserve">, который удовлетворяет свойствам дискретного вейвлет преобразования. Таким случаем является «Преобразование Хаара». </w:t>
      </w:r>
      <w:r w:rsidR="00AB5047" w:rsidRPr="00DC5EF0">
        <w:rPr>
          <w:rFonts w:ascii="Times New Roman" w:hAnsi="Times New Roman" w:cs="Times New Roman"/>
          <w:sz w:val="28"/>
          <w:szCs w:val="28"/>
        </w:rPr>
        <w:br/>
      </w:r>
      <w:r w:rsidRPr="00DC5EF0">
        <w:rPr>
          <w:rFonts w:ascii="Times New Roman" w:hAnsi="Times New Roman" w:cs="Times New Roman"/>
          <w:sz w:val="28"/>
          <w:szCs w:val="28"/>
        </w:rPr>
        <w:t>Работает следующим образом:</w:t>
      </w:r>
    </w:p>
    <w:p w14:paraId="7727298D" w14:textId="176542BC" w:rsidR="00D5107B" w:rsidRPr="00DC5EF0" w:rsidRDefault="00D5107B" w:rsidP="00D5107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Дан входной сигнал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</w:p>
    <w:p w14:paraId="7DBBA6FF" w14:textId="095AC3C1" w:rsidR="00D5107B" w:rsidRPr="00DC5EF0" w:rsidRDefault="00D5107B" w:rsidP="00D5107B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вейвлет преобразования образуется от него последовательности </w:t>
      </w:r>
      <w:proofErr w:type="spellStart"/>
      <w:r w:rsidRPr="00DC5EF0">
        <w:rPr>
          <w:rFonts w:ascii="Times New Roman" w:eastAsiaTheme="minorEastAsia" w:hAnsi="Times New Roman" w:cs="Times New Roman"/>
          <w:sz w:val="28"/>
          <w:szCs w:val="28"/>
        </w:rPr>
        <w:t>полусумм</w:t>
      </w:r>
      <w:proofErr w:type="spellEnd"/>
      <w:r w:rsidR="00AB5047" w:rsidRPr="00DC5EF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+x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n+1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361B0" w:rsidRPr="00DC5EF0">
        <w:rPr>
          <w:rFonts w:ascii="Times New Roman" w:eastAsiaTheme="minorEastAsia" w:hAnsi="Times New Roman" w:cs="Times New Roman"/>
          <w:sz w:val="28"/>
          <w:szCs w:val="28"/>
        </w:rPr>
        <w:t>полусумма</w:t>
      </w:r>
      <w:proofErr w:type="spellEnd"/>
      <w:r w:rsidR="004361B0" w:rsidRPr="00DC5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3901" w:rsidRPr="00DC5EF0">
        <w:rPr>
          <w:rFonts w:ascii="Times New Roman" w:eastAsiaTheme="minorEastAsia" w:hAnsi="Times New Roman" w:cs="Times New Roman"/>
          <w:sz w:val="28"/>
          <w:szCs w:val="28"/>
        </w:rPr>
        <w:t xml:space="preserve">(низкочастотная) </w:t>
      </w:r>
      <w:r w:rsidR="004361B0" w:rsidRPr="00DC5EF0">
        <w:rPr>
          <w:rFonts w:ascii="Times New Roman" w:eastAsiaTheme="minorEastAsia" w:hAnsi="Times New Roman" w:cs="Times New Roman"/>
          <w:sz w:val="28"/>
          <w:szCs w:val="28"/>
        </w:rPr>
        <w:t>подавляет в сигнале</w:t>
      </w:r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361B0" w:rsidRPr="00DC5EF0">
        <w:rPr>
          <w:rFonts w:ascii="Times New Roman" w:eastAsiaTheme="minorEastAsia" w:hAnsi="Times New Roman" w:cs="Times New Roman"/>
          <w:sz w:val="28"/>
          <w:szCs w:val="28"/>
        </w:rPr>
        <w:t>медленные изменения, но подавляет быстрые.</w:t>
      </w:r>
      <w:r w:rsidR="004361B0" w:rsidRPr="00DC5EF0">
        <w:rPr>
          <w:rFonts w:ascii="Times New Roman" w:eastAsiaTheme="minorEastAsia" w:hAnsi="Times New Roman" w:cs="Times New Roman"/>
          <w:sz w:val="28"/>
          <w:szCs w:val="28"/>
        </w:rPr>
        <w:br/>
      </w:r>
      <w:proofErr w:type="spellStart"/>
      <w:r w:rsidR="004361B0" w:rsidRPr="00DC5EF0">
        <w:rPr>
          <w:rFonts w:ascii="Times New Roman" w:eastAsiaTheme="minorEastAsia" w:hAnsi="Times New Roman" w:cs="Times New Roman"/>
          <w:sz w:val="28"/>
          <w:szCs w:val="28"/>
        </w:rPr>
        <w:t>П</w:t>
      </w:r>
      <w:r w:rsidRPr="00DC5EF0">
        <w:rPr>
          <w:rFonts w:ascii="Times New Roman" w:eastAsiaTheme="minorEastAsia" w:hAnsi="Times New Roman" w:cs="Times New Roman"/>
          <w:sz w:val="28"/>
          <w:szCs w:val="28"/>
        </w:rPr>
        <w:t>олуразностей</w:t>
      </w:r>
      <w:proofErr w:type="spellEnd"/>
      <w:r w:rsidRPr="00DC5EF0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AB5047" w:rsidRPr="00DC5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n+1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4361B0" w:rsidRPr="00DC5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33901" w:rsidRPr="00DC5EF0">
        <w:rPr>
          <w:rFonts w:ascii="Times New Roman" w:eastAsiaTheme="minorEastAsia" w:hAnsi="Times New Roman" w:cs="Times New Roman"/>
          <w:sz w:val="28"/>
          <w:szCs w:val="28"/>
        </w:rPr>
        <w:t>полуразность</w:t>
      </w:r>
      <w:proofErr w:type="spellEnd"/>
      <w:r w:rsidR="00E33901" w:rsidRPr="00DC5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3901" w:rsidRPr="00DC5EF0">
        <w:rPr>
          <w:rFonts w:ascii="Times New Roman" w:eastAsiaTheme="minorEastAsia" w:hAnsi="Times New Roman" w:cs="Times New Roman"/>
          <w:sz w:val="28"/>
          <w:szCs w:val="28"/>
        </w:rPr>
        <w:lastRenderedPageBreak/>
        <w:t>(высокочастотная) переводит постоянную составляющую сигнала в ноль.</w:t>
      </w:r>
    </w:p>
    <w:p w14:paraId="625B251D" w14:textId="287F0361" w:rsidR="00AB5047" w:rsidRPr="00DC5EF0" w:rsidRDefault="00AB5047" w:rsidP="00D5107B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Если просуммировать две последовательности можно восстановить сигнал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br/>
        <w:t>Такое кодирование является избыточным, так как из одной последовательности мы получаем две</w:t>
      </w:r>
      <w:r w:rsidR="003D6659" w:rsidRPr="00DC5EF0">
        <w:rPr>
          <w:rFonts w:ascii="Times New Roman" w:eastAsiaTheme="minorEastAsia" w:hAnsi="Times New Roman" w:cs="Times New Roman"/>
          <w:sz w:val="28"/>
          <w:szCs w:val="28"/>
        </w:rPr>
        <w:t>, но исходный сигнал восстанавливается</w:t>
      </w:r>
    </w:p>
    <w:p w14:paraId="2BB15BBC" w14:textId="51F6B654" w:rsidR="003D6659" w:rsidRPr="00DC5EF0" w:rsidRDefault="003D6659" w:rsidP="003D665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Устранение избыточности</w:t>
      </w:r>
    </w:p>
    <w:p w14:paraId="65DACA10" w14:textId="4F2EEF69" w:rsidR="00F56F40" w:rsidRPr="00DC5EF0" w:rsidRDefault="00F56F40" w:rsidP="00F56F4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Проредим полученные последовательности в 2 раза:</w:t>
      </w:r>
      <w:r w:rsidRPr="00DC5EF0">
        <w:rPr>
          <w:rFonts w:ascii="Times New Roman" w:hAnsi="Times New Roman" w:cs="Times New Roman"/>
          <w:sz w:val="28"/>
          <w:szCs w:val="28"/>
        </w:rPr>
        <w:br/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2n</m:t>
            </m:r>
          </m:e>
        </m:d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2n</m:t>
            </m:r>
          </m:e>
        </m:d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 то есть запомнить только из последовательностей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 каждый второй отсчет из последовательностей полусуммы, полуразности</w:t>
      </w:r>
    </w:p>
    <w:p w14:paraId="6FBF8327" w14:textId="5AF544E9" w:rsidR="00F56F40" w:rsidRPr="00DC5EF0" w:rsidRDefault="00F56F40" w:rsidP="00F56F4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>Тогда справедлив алгори</w:t>
      </w:r>
      <w:r w:rsidR="00BB7D14" w:rsidRPr="00DC5EF0">
        <w:rPr>
          <w:rFonts w:ascii="Times New Roman" w:eastAsiaTheme="minorEastAsia" w:hAnsi="Times New Roman" w:cs="Times New Roman"/>
          <w:sz w:val="28"/>
          <w:szCs w:val="28"/>
        </w:rPr>
        <w:t>т</w:t>
      </w:r>
      <w:r w:rsidRPr="00DC5EF0">
        <w:rPr>
          <w:rFonts w:ascii="Times New Roman" w:eastAsiaTheme="minorEastAsia" w:hAnsi="Times New Roman" w:cs="Times New Roman"/>
          <w:sz w:val="28"/>
          <w:szCs w:val="28"/>
        </w:rPr>
        <w:t>м восстановления:</w:t>
      </w:r>
    </w:p>
    <w:p w14:paraId="0E61872C" w14:textId="59DAB4BD" w:rsidR="00BB7D14" w:rsidRPr="00DC5EF0" w:rsidRDefault="000E323E" w:rsidP="00502D7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-четное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0, </m:t>
                  </m:r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-нечетное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=1,  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2</m:t>
          </m:r>
        </m:oMath>
      </m:oMathPara>
    </w:p>
    <w:p w14:paraId="3A8EF7AB" w14:textId="71FD5C7D" w:rsidR="00502D78" w:rsidRPr="00DC5EF0" w:rsidRDefault="00502D78" w:rsidP="00BB7D14">
      <w:pPr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Интерполяция нулями, вернем каждую из последовательностей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</m:oMath>
      <w:r w:rsidRPr="00DC5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4DAB" w:rsidRPr="00DC5EF0">
        <w:rPr>
          <w:rFonts w:ascii="Times New Roman" w:eastAsiaTheme="minorEastAsia" w:hAnsi="Times New Roman" w:cs="Times New Roman"/>
          <w:sz w:val="28"/>
          <w:szCs w:val="28"/>
        </w:rPr>
        <w:t>вернем к исходному масштабу по времени, то есть в 2 раза растянем, вставив 0 после каждого подсчета.</w:t>
      </w:r>
    </w:p>
    <w:p w14:paraId="1FD22943" w14:textId="6C10422E" w:rsidR="00904D33" w:rsidRPr="00DC5EF0" w:rsidRDefault="000E323E" w:rsidP="00BB7D14">
      <w:pPr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**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e>
          </m:d>
        </m:oMath>
      </m:oMathPara>
    </w:p>
    <w:p w14:paraId="79E289A8" w14:textId="4943C293" w:rsidR="00904D33" w:rsidRPr="00DC5EF0" w:rsidRDefault="000E323E" w:rsidP="00904D33">
      <w:pPr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**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e>
          </m:d>
        </m:oMath>
      </m:oMathPara>
    </w:p>
    <w:p w14:paraId="478C50E7" w14:textId="32DF8051" w:rsidR="00904D33" w:rsidRPr="00DC5EF0" w:rsidRDefault="00AE569A" w:rsidP="00904D33">
      <w:pPr>
        <w:ind w:left="1080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Образуем последовательности из последовательностей, разбавленных нулями</w:t>
      </w:r>
    </w:p>
    <w:p w14:paraId="35BD208D" w14:textId="60EFD676" w:rsidR="00904D33" w:rsidRPr="00DC5EF0" w:rsidRDefault="00904D33" w:rsidP="00904D33">
      <w:pPr>
        <w:ind w:left="1080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**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**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d>
        </m:oMath>
      </m:oMathPara>
    </w:p>
    <w:p w14:paraId="4EAD51AC" w14:textId="68BC623A" w:rsidR="004F16EE" w:rsidRPr="00DC5EF0" w:rsidRDefault="00AE569A" w:rsidP="004F16EE">
      <w:pPr>
        <w:ind w:left="1080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Суммируем две получившиеся последовательности, после этих действий получается исходный сигнал.</w:t>
      </w:r>
    </w:p>
    <w:p w14:paraId="1E1140DC" w14:textId="16F20015" w:rsidR="00773FA5" w:rsidRPr="00DC5EF0" w:rsidRDefault="00773FA5" w:rsidP="004F16EE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5CF9D608" w14:textId="7794D7C8" w:rsidR="00773FA5" w:rsidRPr="00DC5EF0" w:rsidRDefault="00773FA5" w:rsidP="004F16EE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2426FC8F" w14:textId="06B3B8D1" w:rsidR="00773FA5" w:rsidRPr="00DC5EF0" w:rsidRDefault="00773FA5" w:rsidP="004F16EE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37C5EC9D" w14:textId="3F130FD6" w:rsidR="00773FA5" w:rsidRPr="00DC5EF0" w:rsidRDefault="00773FA5" w:rsidP="004F16EE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5953658C" w14:textId="6F6B9FC5" w:rsidR="00773FA5" w:rsidRPr="00DC5EF0" w:rsidRDefault="00773FA5" w:rsidP="004F16EE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0EDD48B2" w14:textId="5A3A9F84" w:rsidR="00773FA5" w:rsidRPr="00DC5EF0" w:rsidRDefault="00773FA5" w:rsidP="004F16EE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6067667" w14:textId="10F91308" w:rsidR="00773FA5" w:rsidRPr="00DC5EF0" w:rsidRDefault="00773FA5" w:rsidP="004F16EE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3E5BC391" w14:textId="77777777" w:rsidR="00773FA5" w:rsidRPr="00DC5EF0" w:rsidRDefault="00773FA5" w:rsidP="004F16EE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2BCD9D19" w14:textId="77777777" w:rsidR="00773FA5" w:rsidRPr="00DC5EF0" w:rsidRDefault="00773FA5" w:rsidP="004F16EE">
      <w:pPr>
        <w:rPr>
          <w:rFonts w:ascii="Times New Roman" w:hAnsi="Times New Roman" w:cs="Times New Roman"/>
          <w:sz w:val="28"/>
          <w:szCs w:val="28"/>
        </w:rPr>
        <w:sectPr w:rsidR="00773FA5" w:rsidRPr="00DC5EF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140BC50" w14:textId="2971878C" w:rsidR="00C67413" w:rsidRPr="00DC5EF0" w:rsidRDefault="004F16EE" w:rsidP="00C67413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lastRenderedPageBreak/>
        <w:t>Обобщение преобразование Хаара</w:t>
      </w:r>
      <w:r w:rsidR="00773FA5" w:rsidRPr="00DC5EF0">
        <w:rPr>
          <w:rFonts w:ascii="Times New Roman" w:hAnsi="Times New Roman" w:cs="Times New Roman"/>
          <w:sz w:val="28"/>
          <w:szCs w:val="28"/>
        </w:rPr>
        <w:br/>
      </w:r>
      <w:r w:rsidR="004F7F7E" w:rsidRPr="00DC5EF0">
        <w:rPr>
          <w:rFonts w:ascii="Times New Roman" w:hAnsi="Times New Roman" w:cs="Times New Roman"/>
          <w:noProof/>
        </w:rPr>
        <w:drawing>
          <wp:inline distT="0" distB="0" distL="0" distR="0" wp14:anchorId="5CBF2FFD" wp14:editId="6E29E7E6">
            <wp:extent cx="9518830" cy="4227615"/>
            <wp:effectExtent l="0" t="0" r="6350" b="1905"/>
            <wp:docPr id="16" name="Рисунок 16" descr="Изображение выглядит как текст, квитанц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квитанц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3145" cy="423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413" w:rsidRPr="00DC5EF0">
        <w:rPr>
          <w:rFonts w:ascii="Times New Roman" w:hAnsi="Times New Roman" w:cs="Times New Roman"/>
          <w:sz w:val="28"/>
          <w:szCs w:val="28"/>
        </w:rPr>
        <w:br/>
        <w:t xml:space="preserve">Рисунок 7 – </w:t>
      </w:r>
      <w:r w:rsidR="00707E5E" w:rsidRPr="00DC5EF0">
        <w:rPr>
          <w:rFonts w:ascii="Times New Roman" w:hAnsi="Times New Roman" w:cs="Times New Roman"/>
          <w:sz w:val="28"/>
          <w:szCs w:val="28"/>
        </w:rPr>
        <w:t>Схема о</w:t>
      </w:r>
      <w:r w:rsidR="00C67413" w:rsidRPr="00DC5EF0">
        <w:rPr>
          <w:rFonts w:ascii="Times New Roman" w:hAnsi="Times New Roman" w:cs="Times New Roman"/>
          <w:sz w:val="28"/>
          <w:szCs w:val="28"/>
        </w:rPr>
        <w:t>бобщени</w:t>
      </w:r>
      <w:r w:rsidR="00707E5E" w:rsidRPr="00DC5EF0">
        <w:rPr>
          <w:rFonts w:ascii="Times New Roman" w:hAnsi="Times New Roman" w:cs="Times New Roman"/>
          <w:sz w:val="28"/>
          <w:szCs w:val="28"/>
        </w:rPr>
        <w:t xml:space="preserve">я </w:t>
      </w:r>
      <w:r w:rsidR="00C67413" w:rsidRPr="00DC5EF0">
        <w:rPr>
          <w:rFonts w:ascii="Times New Roman" w:hAnsi="Times New Roman" w:cs="Times New Roman"/>
          <w:sz w:val="28"/>
          <w:szCs w:val="28"/>
        </w:rPr>
        <w:t>преобразования Хаара</w:t>
      </w:r>
    </w:p>
    <w:p w14:paraId="1174C7BE" w14:textId="7E95084E" w:rsidR="00C67413" w:rsidRPr="00DC5EF0" w:rsidRDefault="00C67413" w:rsidP="00DB206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Количество коэффициентов равно количеству точек в исходном сигнале, за счет того, что каждый из получившихся сигналов в двое прореживаются, таким образом количество информации не изменилось</w:t>
      </w:r>
    </w:p>
    <w:p w14:paraId="366C9BE9" w14:textId="65581880" w:rsidR="00C67413" w:rsidRPr="00DC5EF0" w:rsidRDefault="00C67413" w:rsidP="00DB206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Если функции H, G подобраны правильно, то выполняется свойство точного восстановления (</w:t>
      </w:r>
      <w:proofErr w:type="spellStart"/>
      <w:r w:rsidRPr="00DC5EF0">
        <w:rPr>
          <w:rFonts w:ascii="Times New Roman" w:hAnsi="Times New Roman" w:cs="Times New Roman"/>
          <w:sz w:val="28"/>
          <w:szCs w:val="28"/>
        </w:rPr>
        <w:t>Perfect</w:t>
      </w:r>
      <w:proofErr w:type="spellEnd"/>
      <w:r w:rsidRPr="00DC5E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5EF0">
        <w:rPr>
          <w:rFonts w:ascii="Times New Roman" w:hAnsi="Times New Roman" w:cs="Times New Roman"/>
          <w:sz w:val="28"/>
          <w:szCs w:val="28"/>
        </w:rPr>
        <w:t>Reconstraction</w:t>
      </w:r>
      <w:proofErr w:type="spellEnd"/>
      <w:r w:rsidRPr="00DC5EF0">
        <w:rPr>
          <w:rFonts w:ascii="Times New Roman" w:hAnsi="Times New Roman" w:cs="Times New Roman"/>
          <w:sz w:val="28"/>
          <w:szCs w:val="28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[n]</m:t>
        </m:r>
      </m:oMath>
    </w:p>
    <w:p w14:paraId="7FB0CAD3" w14:textId="16A9E498" w:rsidR="00DB206E" w:rsidRPr="00DC5EF0" w:rsidRDefault="00DB206E" w:rsidP="00DB206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Нужно найти такие функции H, G, обеспечивающие точное восстановление (например базис Хаара)</w:t>
      </w:r>
    </w:p>
    <w:p w14:paraId="3935D2D6" w14:textId="77777777" w:rsidR="00DB206E" w:rsidRPr="00DC5EF0" w:rsidRDefault="00DB206E" w:rsidP="00DB206E">
      <w:pPr>
        <w:rPr>
          <w:rFonts w:ascii="Times New Roman" w:hAnsi="Times New Roman" w:cs="Times New Roman"/>
          <w:sz w:val="28"/>
          <w:szCs w:val="28"/>
        </w:rPr>
        <w:sectPr w:rsidR="00DB206E" w:rsidRPr="00DC5EF0" w:rsidSect="00773FA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6D21A855" w14:textId="12EB2A8F" w:rsidR="004F16EE" w:rsidRPr="00DC5EF0" w:rsidRDefault="00DB206E" w:rsidP="00DB206E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lastRenderedPageBreak/>
        <w:t>Пирамидальное представление</w:t>
      </w:r>
      <w:r w:rsidR="00C67413" w:rsidRPr="00DC5EF0">
        <w:rPr>
          <w:rFonts w:ascii="Times New Roman" w:hAnsi="Times New Roman" w:cs="Times New Roman"/>
          <w:sz w:val="28"/>
          <w:szCs w:val="28"/>
        </w:rPr>
        <w:br/>
      </w:r>
    </w:p>
    <w:p w14:paraId="154DB2FA" w14:textId="17B4B909" w:rsidR="00DB206E" w:rsidRPr="00DC5EF0" w:rsidRDefault="00DB206E" w:rsidP="00C67413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Применение вейвлетов к изображениям. </w:t>
      </w:r>
      <w:r w:rsidRPr="00DC5EF0">
        <w:rPr>
          <w:rFonts w:ascii="Times New Roman" w:hAnsi="Times New Roman" w:cs="Times New Roman"/>
          <w:sz w:val="28"/>
          <w:szCs w:val="28"/>
        </w:rPr>
        <w:br/>
        <w:t xml:space="preserve">Когда мы делаем вейвлет преобразование можно не ограничиваться одной стадией разложения на 2 частотные полосы, можно преобразование продолжить. Например, низкочастотные коэффициенты можно снова рассматривать как новый сигнал и продолжить развивать его с теми же или другими </w:t>
      </w:r>
      <w:proofErr w:type="spellStart"/>
      <w:r w:rsidRPr="00DC5EF0">
        <w:rPr>
          <w:rFonts w:ascii="Times New Roman" w:hAnsi="Times New Roman" w:cs="Times New Roman"/>
          <w:sz w:val="28"/>
          <w:szCs w:val="28"/>
        </w:rPr>
        <w:t>вейвлетными</w:t>
      </w:r>
      <w:proofErr w:type="spellEnd"/>
      <w:r w:rsidRPr="00DC5EF0">
        <w:rPr>
          <w:rFonts w:ascii="Times New Roman" w:hAnsi="Times New Roman" w:cs="Times New Roman"/>
          <w:sz w:val="28"/>
          <w:szCs w:val="28"/>
        </w:rPr>
        <w:t xml:space="preserve"> функциями. Таким образом, продолжая разбиение, допустим, низкочастотной </w:t>
      </w:r>
      <w:r w:rsidR="005F73EF" w:rsidRPr="00DC5EF0">
        <w:rPr>
          <w:rFonts w:ascii="Times New Roman" w:hAnsi="Times New Roman" w:cs="Times New Roman"/>
          <w:sz w:val="28"/>
          <w:szCs w:val="28"/>
        </w:rPr>
        <w:t>части коэффициентов, то частный диапазон сигналов фактически делим на октавы, то есть на интервалы</w:t>
      </w:r>
      <w:r w:rsidR="00C150B9" w:rsidRPr="00DC5EF0">
        <w:rPr>
          <w:rFonts w:ascii="Times New Roman" w:hAnsi="Times New Roman" w:cs="Times New Roman"/>
          <w:sz w:val="28"/>
          <w:szCs w:val="28"/>
        </w:rPr>
        <w:t>,</w:t>
      </w:r>
      <w:r w:rsidR="005F73EF" w:rsidRPr="00DC5EF0">
        <w:rPr>
          <w:rFonts w:ascii="Times New Roman" w:hAnsi="Times New Roman" w:cs="Times New Roman"/>
          <w:sz w:val="28"/>
          <w:szCs w:val="28"/>
        </w:rPr>
        <w:t xml:space="preserve"> которые в два раза все время уменьшаются.</w:t>
      </w:r>
      <w:r w:rsidR="00287459" w:rsidRPr="00DC5EF0">
        <w:rPr>
          <w:rFonts w:ascii="Times New Roman" w:hAnsi="Times New Roman" w:cs="Times New Roman"/>
          <w:sz w:val="28"/>
          <w:szCs w:val="28"/>
        </w:rPr>
        <w:br/>
      </w:r>
    </w:p>
    <w:p w14:paraId="3E294BFC" w14:textId="7C8674DC" w:rsidR="00B436F6" w:rsidRPr="00DC5EF0" w:rsidRDefault="00B436F6" w:rsidP="00B436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5EF0">
        <w:rPr>
          <w:rFonts w:ascii="Times New Roman" w:hAnsi="Times New Roman" w:cs="Times New Roman"/>
          <w:noProof/>
        </w:rPr>
        <w:drawing>
          <wp:inline distT="0" distB="0" distL="0" distR="0" wp14:anchorId="760AD8A1" wp14:editId="51DF3F26">
            <wp:extent cx="5935125" cy="3021495"/>
            <wp:effectExtent l="0" t="0" r="8890" b="762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20" cy="30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16E1" w14:textId="7C16F4A8" w:rsidR="00B436F6" w:rsidRPr="00DC5EF0" w:rsidRDefault="00B436F6" w:rsidP="00B436F6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Рисунок 8 – Схема преобразования</w:t>
      </w:r>
      <w:r w:rsidR="00707E5E" w:rsidRPr="00DC5EF0">
        <w:rPr>
          <w:rFonts w:ascii="Times New Roman" w:hAnsi="Times New Roman" w:cs="Times New Roman"/>
          <w:sz w:val="28"/>
          <w:szCs w:val="28"/>
        </w:rPr>
        <w:t xml:space="preserve"> с продолжением разбиения низкочастотной части коэффициентов</w:t>
      </w:r>
    </w:p>
    <w:p w14:paraId="5F6BA440" w14:textId="10F30497" w:rsidR="00287459" w:rsidRPr="00DC5EF0" w:rsidRDefault="00287459" w:rsidP="00287459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119C3A" wp14:editId="636E139B">
            <wp:extent cx="4352925" cy="3409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6ED2" w14:textId="74EE0A8B" w:rsidR="00287459" w:rsidRPr="00DC5EF0" w:rsidRDefault="00287459" w:rsidP="00287459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36F6" w:rsidRPr="00DC5EF0">
        <w:rPr>
          <w:rFonts w:ascii="Times New Roman" w:hAnsi="Times New Roman" w:cs="Times New Roman"/>
          <w:sz w:val="28"/>
          <w:szCs w:val="28"/>
        </w:rPr>
        <w:t>9</w:t>
      </w:r>
      <w:r w:rsidRPr="00DC5EF0">
        <w:rPr>
          <w:rFonts w:ascii="Times New Roman" w:hAnsi="Times New Roman" w:cs="Times New Roman"/>
          <w:sz w:val="28"/>
          <w:szCs w:val="28"/>
        </w:rPr>
        <w:t xml:space="preserve"> – Схематическое представление исходного сигнала, на который применили 3 итерации </w:t>
      </w:r>
      <w:r w:rsidRPr="00DC5EF0">
        <w:rPr>
          <w:rFonts w:ascii="Times New Roman" w:hAnsi="Times New Roman" w:cs="Times New Roman"/>
          <w:sz w:val="28"/>
          <w:szCs w:val="28"/>
          <w:lang w:val="en-US"/>
        </w:rPr>
        <w:t>DWT</w:t>
      </w:r>
    </w:p>
    <w:p w14:paraId="2641937C" w14:textId="3DD96EB5" w:rsidR="00B9103C" w:rsidRPr="00DC5EF0" w:rsidRDefault="00287459" w:rsidP="00287459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На примере первая итерация разбивает исходный сигнал на высокочастотную и низкочастотную части, вторая итерация разбивает низко частотный сигнал на две части, третья итерация разбивает низко частотный сигнал еще на две части и т.</w:t>
      </w:r>
      <w:r w:rsidR="0035541F"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Pr="00DC5EF0">
        <w:rPr>
          <w:rFonts w:ascii="Times New Roman" w:hAnsi="Times New Roman" w:cs="Times New Roman"/>
          <w:sz w:val="28"/>
          <w:szCs w:val="28"/>
        </w:rPr>
        <w:t>д. продолжается измельчение спектра.</w:t>
      </w:r>
    </w:p>
    <w:p w14:paraId="4712C4B5" w14:textId="77777777" w:rsidR="000110CB" w:rsidRPr="00DC5EF0" w:rsidRDefault="000110CB" w:rsidP="00287459">
      <w:pPr>
        <w:rPr>
          <w:rFonts w:ascii="Times New Roman" w:hAnsi="Times New Roman" w:cs="Times New Roman"/>
          <w:sz w:val="28"/>
          <w:szCs w:val="28"/>
        </w:rPr>
      </w:pPr>
    </w:p>
    <w:p w14:paraId="52C6C9C4" w14:textId="77777777" w:rsidR="00E81BFD" w:rsidRPr="00DC5EF0" w:rsidRDefault="00B9103C" w:rsidP="00287459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b/>
          <w:bCs/>
          <w:sz w:val="28"/>
          <w:szCs w:val="28"/>
        </w:rPr>
        <w:t>Действие вейвлет преобразования действуют на двумерные сигналы.</w:t>
      </w:r>
    </w:p>
    <w:p w14:paraId="2A6A71B1" w14:textId="2F374FBA" w:rsidR="00287459" w:rsidRPr="00DC5EF0" w:rsidRDefault="000110CB" w:rsidP="00287459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На двумерные сигналы вейвлет преобразование обобщается естественным образом, то есть разделимы по осям.</w:t>
      </w:r>
      <w:r w:rsidR="00B9103C" w:rsidRPr="00DC5EF0">
        <w:rPr>
          <w:rFonts w:ascii="Times New Roman" w:hAnsi="Times New Roman" w:cs="Times New Roman"/>
          <w:sz w:val="28"/>
          <w:szCs w:val="28"/>
        </w:rPr>
        <w:br/>
        <w:t>Пусть у нас есть изображение</w:t>
      </w:r>
      <w:r w:rsidR="00E81BFD" w:rsidRPr="00DC5EF0">
        <w:rPr>
          <w:rFonts w:ascii="Times New Roman" w:hAnsi="Times New Roman" w:cs="Times New Roman"/>
          <w:sz w:val="28"/>
          <w:szCs w:val="28"/>
        </w:rPr>
        <w:t xml:space="preserve"> лица</w:t>
      </w:r>
      <w:r w:rsidR="00B9103C" w:rsidRPr="00DC5EF0">
        <w:rPr>
          <w:rFonts w:ascii="Times New Roman" w:hAnsi="Times New Roman" w:cs="Times New Roman"/>
          <w:sz w:val="28"/>
          <w:szCs w:val="28"/>
        </w:rPr>
        <w:t>:</w:t>
      </w:r>
    </w:p>
    <w:p w14:paraId="3FA29CFD" w14:textId="77777777" w:rsidR="00C47594" w:rsidRPr="00DC5EF0" w:rsidRDefault="000110CB" w:rsidP="00E81BFD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Применим к каждой строке этого изображения вейвлет преобразование. При этом количество коэффициентов получается тем же самым. Запишем низкочастотные коэффициенты в левую половину, высокочастотные в правую. Сделав так же над каждой строкой, мы получим 2 изображения. </w:t>
      </w:r>
    </w:p>
    <w:p w14:paraId="7457B802" w14:textId="3A5193BD" w:rsidR="002A1F79" w:rsidRPr="00DC5EF0" w:rsidRDefault="002A1F79" w:rsidP="00E81BFD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49889E" wp14:editId="6621D0BB">
            <wp:extent cx="4951043" cy="319642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9219" cy="32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9286" w14:textId="6A9F8F90" w:rsidR="002A1F79" w:rsidRPr="00DC5EF0" w:rsidRDefault="002A1F79" w:rsidP="00E81BFD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E81BFD" w:rsidRPr="00DC5EF0">
        <w:rPr>
          <w:rFonts w:ascii="Times New Roman" w:hAnsi="Times New Roman" w:cs="Times New Roman"/>
          <w:sz w:val="28"/>
          <w:szCs w:val="28"/>
        </w:rPr>
        <w:t>–</w:t>
      </w:r>
      <w:r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="00E81BFD" w:rsidRPr="00DC5EF0">
        <w:rPr>
          <w:rFonts w:ascii="Times New Roman" w:hAnsi="Times New Roman" w:cs="Times New Roman"/>
          <w:sz w:val="28"/>
          <w:szCs w:val="28"/>
        </w:rPr>
        <w:t>Схематическое представление применения вейвлет преобразования к каждой строке изображения</w:t>
      </w:r>
    </w:p>
    <w:p w14:paraId="0DC311E4" w14:textId="77777777" w:rsidR="002A1F79" w:rsidRPr="00DC5EF0" w:rsidRDefault="002A1F79" w:rsidP="00C4759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788A01" w14:textId="77FA5F25" w:rsidR="00C47594" w:rsidRPr="00DC5EF0" w:rsidRDefault="00E81BFD" w:rsidP="00E81BFD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В левой половине будет лицо, оптически сжатое</w:t>
      </w:r>
      <w:r w:rsidR="00C150B9" w:rsidRPr="00DC5EF0">
        <w:rPr>
          <w:rFonts w:ascii="Times New Roman" w:hAnsi="Times New Roman" w:cs="Times New Roman"/>
          <w:sz w:val="28"/>
          <w:szCs w:val="28"/>
        </w:rPr>
        <w:t>,</w:t>
      </w:r>
      <w:r w:rsidRPr="00DC5EF0">
        <w:rPr>
          <w:rFonts w:ascii="Times New Roman" w:hAnsi="Times New Roman" w:cs="Times New Roman"/>
          <w:sz w:val="28"/>
          <w:szCs w:val="28"/>
        </w:rPr>
        <w:t xml:space="preserve"> так как, </w:t>
      </w:r>
      <w:r w:rsidR="002A1F79" w:rsidRPr="00DC5EF0">
        <w:rPr>
          <w:rFonts w:ascii="Times New Roman" w:hAnsi="Times New Roman" w:cs="Times New Roman"/>
          <w:sz w:val="28"/>
          <w:szCs w:val="28"/>
        </w:rPr>
        <w:t xml:space="preserve">произведенные действия примерно эквивалентны уменьшению изображения. В правой половине будет высокочастотные или детализирующие коэффициенты. </w:t>
      </w:r>
    </w:p>
    <w:p w14:paraId="7399E1FC" w14:textId="7204D12C" w:rsidR="00431523" w:rsidRPr="00DC5EF0" w:rsidRDefault="00E81BFD" w:rsidP="00431523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После этого мы применяем тоже самое, но по столбцам. Записываем низкочастотные коэффициенты от каждого столбца в верхнюю половину, а высокочастотные в нижнюю. </w:t>
      </w:r>
    </w:p>
    <w:p w14:paraId="436138BC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0761A12E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5A68CB89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3D23AC10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5F218621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01785B02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453CA6E6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7F044A61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274C0A97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2CAA67F4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08461CA6" w14:textId="77777777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</w:p>
    <w:p w14:paraId="31797194" w14:textId="2062C5AC" w:rsidR="00431523" w:rsidRPr="00DC5EF0" w:rsidRDefault="00431523" w:rsidP="00431523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lastRenderedPageBreak/>
        <w:t>Таким образом получаем:</w:t>
      </w:r>
    </w:p>
    <w:p w14:paraId="60AEAA86" w14:textId="0143E890" w:rsidR="00431523" w:rsidRPr="00DC5EF0" w:rsidRDefault="00431523" w:rsidP="00431523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2F01D" wp14:editId="4BAAFE54">
            <wp:extent cx="2862470" cy="44276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8079" cy="449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F0">
        <w:rPr>
          <w:rFonts w:ascii="Times New Roman" w:hAnsi="Times New Roman" w:cs="Times New Roman"/>
          <w:sz w:val="28"/>
          <w:szCs w:val="28"/>
        </w:rPr>
        <w:br/>
        <w:t xml:space="preserve">Рисунок 11 </w:t>
      </w:r>
      <w:r w:rsidR="0064273D" w:rsidRPr="00DC5EF0">
        <w:rPr>
          <w:rFonts w:ascii="Times New Roman" w:hAnsi="Times New Roman" w:cs="Times New Roman"/>
          <w:sz w:val="28"/>
          <w:szCs w:val="28"/>
        </w:rPr>
        <w:t>–</w:t>
      </w:r>
      <w:r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="0064273D" w:rsidRPr="00DC5EF0">
        <w:rPr>
          <w:rFonts w:ascii="Times New Roman" w:hAnsi="Times New Roman" w:cs="Times New Roman"/>
          <w:sz w:val="28"/>
          <w:szCs w:val="28"/>
        </w:rPr>
        <w:t>Схематическое представление применение вейвлет преобразования к каждому столбцу изображения после применения вейвлет преобразования к каждой строке изображения</w:t>
      </w:r>
    </w:p>
    <w:p w14:paraId="212D8280" w14:textId="77777777" w:rsidR="00C47594" w:rsidRPr="00DC5EF0" w:rsidRDefault="00C47594" w:rsidP="00C4759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7EFF450" w14:textId="2A315E37" w:rsidR="00C47594" w:rsidRPr="00DC5EF0" w:rsidRDefault="0064273D" w:rsidP="0064273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9CCE6" wp14:editId="6426599C">
            <wp:extent cx="3172268" cy="316274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F0">
        <w:rPr>
          <w:rFonts w:ascii="Times New Roman" w:hAnsi="Times New Roman" w:cs="Times New Roman"/>
          <w:sz w:val="28"/>
          <w:szCs w:val="28"/>
        </w:rPr>
        <w:br/>
        <w:t xml:space="preserve">Рисунок 12 – Схематическое представление </w:t>
      </w:r>
      <w:r w:rsidR="00290DE6" w:rsidRPr="00DC5EF0">
        <w:rPr>
          <w:rFonts w:ascii="Times New Roman" w:hAnsi="Times New Roman" w:cs="Times New Roman"/>
          <w:sz w:val="28"/>
          <w:szCs w:val="28"/>
        </w:rPr>
        <w:t xml:space="preserve">получившегося </w:t>
      </w:r>
      <w:r w:rsidR="00290DE6" w:rsidRPr="00DC5EF0">
        <w:rPr>
          <w:rFonts w:ascii="Times New Roman" w:hAnsi="Times New Roman" w:cs="Times New Roman"/>
          <w:sz w:val="28"/>
          <w:szCs w:val="28"/>
        </w:rPr>
        <w:lastRenderedPageBreak/>
        <w:t>изображения после одной итерации двумерного вейвлет преобразования</w:t>
      </w:r>
    </w:p>
    <w:p w14:paraId="606D8F54" w14:textId="51C24A6C" w:rsidR="00290DE6" w:rsidRPr="00DC5EF0" w:rsidRDefault="00290DE6" w:rsidP="00290DE6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Количество коэффициентов общие не изменилось, преобразование не увеличивает количество информации. Каждое из дискретных вейвлет преобразований обратимо, значит целое преобразование тоже обратимо и по коэффициентам можно восставить исходное изображение. </w:t>
      </w:r>
    </w:p>
    <w:p w14:paraId="1E01CB3B" w14:textId="77777777" w:rsidR="00181DAE" w:rsidRPr="00DC5EF0" w:rsidRDefault="00290DE6" w:rsidP="00290DE6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Такое представление информации (изображения) называется пирамидальным, потому что </w:t>
      </w:r>
      <w:r w:rsidR="00B77011" w:rsidRPr="00DC5EF0">
        <w:rPr>
          <w:rFonts w:ascii="Times New Roman" w:hAnsi="Times New Roman" w:cs="Times New Roman"/>
          <w:sz w:val="28"/>
          <w:szCs w:val="28"/>
        </w:rPr>
        <w:t>получается пирамида масштабов, где на верхушке пирамиды находится самое низкочастотное составляющее информации, то есть некая грубая аппроксимация исходного сигнала. А далее идут уровни пирамиды, которые последовательно детализируют эту грубую аппроксимацию до более высокого качества</w:t>
      </w:r>
      <w:r w:rsidR="00181DAE" w:rsidRPr="00DC5EF0">
        <w:rPr>
          <w:rFonts w:ascii="Times New Roman" w:hAnsi="Times New Roman" w:cs="Times New Roman"/>
          <w:sz w:val="28"/>
          <w:szCs w:val="28"/>
        </w:rPr>
        <w:t>.</w:t>
      </w:r>
    </w:p>
    <w:p w14:paraId="567C93F9" w14:textId="77777777" w:rsidR="00181DAE" w:rsidRPr="00DC5EF0" w:rsidRDefault="00181DAE" w:rsidP="00181D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4DC69" wp14:editId="13BF3159">
            <wp:extent cx="4048690" cy="4058216"/>
            <wp:effectExtent l="0" t="0" r="9525" b="0"/>
            <wp:docPr id="15" name="Рисунок 15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B20E" w14:textId="77777777" w:rsidR="006B0204" w:rsidRPr="00DC5EF0" w:rsidRDefault="00181DAE" w:rsidP="00181D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="006B0204" w:rsidRPr="00DC5EF0">
        <w:rPr>
          <w:rFonts w:ascii="Times New Roman" w:hAnsi="Times New Roman" w:cs="Times New Roman"/>
          <w:sz w:val="28"/>
          <w:szCs w:val="28"/>
        </w:rPr>
        <w:t>–</w:t>
      </w:r>
      <w:r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="006B0204" w:rsidRPr="00DC5EF0">
        <w:rPr>
          <w:rFonts w:ascii="Times New Roman" w:hAnsi="Times New Roman" w:cs="Times New Roman"/>
          <w:sz w:val="28"/>
          <w:szCs w:val="28"/>
        </w:rPr>
        <w:t>Пирамидальное представление изображения, полученное входе использования двух итераций двумерного вейвлет преобразования.</w:t>
      </w:r>
    </w:p>
    <w:p w14:paraId="25ADE54E" w14:textId="09313EE6" w:rsidR="00290DE6" w:rsidRPr="00DC5EF0" w:rsidRDefault="006B0204" w:rsidP="006B0204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Часть изображения, отмеченная зеленой полоской, содержит информацию и самых мелких деталях изображения, желтой, о более крупных деталях, и </w:t>
      </w:r>
      <w:proofErr w:type="gramStart"/>
      <w:r w:rsidRPr="00DC5EF0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DC5EF0">
        <w:rPr>
          <w:rFonts w:ascii="Times New Roman" w:hAnsi="Times New Roman" w:cs="Times New Roman"/>
          <w:sz w:val="28"/>
          <w:szCs w:val="28"/>
        </w:rPr>
        <w:t xml:space="preserve"> ну и в конце уменьшенное изображение – самая крупная деталь (самые низкие частоты). </w:t>
      </w:r>
      <w:r w:rsidR="00181DAE" w:rsidRPr="00DC5EF0">
        <w:rPr>
          <w:rFonts w:ascii="Times New Roman" w:hAnsi="Times New Roman" w:cs="Times New Roman"/>
          <w:sz w:val="28"/>
          <w:szCs w:val="28"/>
        </w:rPr>
        <w:br/>
      </w:r>
    </w:p>
    <w:p w14:paraId="20779FBF" w14:textId="77777777" w:rsidR="006B0204" w:rsidRPr="00DC5EF0" w:rsidRDefault="006B0204" w:rsidP="006B0204">
      <w:pPr>
        <w:rPr>
          <w:rFonts w:ascii="Times New Roman" w:hAnsi="Times New Roman" w:cs="Times New Roman"/>
          <w:sz w:val="28"/>
          <w:szCs w:val="28"/>
        </w:rPr>
      </w:pPr>
    </w:p>
    <w:p w14:paraId="4146C051" w14:textId="367ACF83" w:rsidR="006B0204" w:rsidRPr="00DC5EF0" w:rsidRDefault="006B0204" w:rsidP="006B0204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lastRenderedPageBreak/>
        <w:t>Компрессия изображения.</w:t>
      </w:r>
    </w:p>
    <w:p w14:paraId="6A3CB864" w14:textId="5C41480F" w:rsidR="006B0204" w:rsidRPr="00DC5EF0" w:rsidRDefault="006B0204" w:rsidP="006B0204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Пирамидальное представление пирамидальное используется в компрессии, потому что большинство коэффициентов равны нулю или очень близки к нулю. </w:t>
      </w:r>
    </w:p>
    <w:p w14:paraId="3605D2AA" w14:textId="77777777" w:rsidR="006B0204" w:rsidRPr="00DC5EF0" w:rsidRDefault="006B0204" w:rsidP="006B0204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Можно приравнять к нулю квадранты, помеченные зеленой линией и провести обратное преобразование. В этом случае восстановится изображение, которое будет такого же размера как исходное, но несколько размыто. </w:t>
      </w:r>
    </w:p>
    <w:p w14:paraId="59F3B88C" w14:textId="7F6FA2CF" w:rsidR="006B0204" w:rsidRPr="00DC5EF0" w:rsidRDefault="006B0204" w:rsidP="006B0204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Если эти коэффициенты не просто приравнивать к нулю, а смотреть на величину</w:t>
      </w:r>
      <w:r w:rsidR="004F7F7E" w:rsidRPr="00DC5EF0">
        <w:rPr>
          <w:rFonts w:ascii="Times New Roman" w:hAnsi="Times New Roman" w:cs="Times New Roman"/>
          <w:sz w:val="28"/>
          <w:szCs w:val="28"/>
        </w:rPr>
        <w:t>, если они большие и важные, то оставлять или закруглять, остальные приравнивать к нулю. За счет этого можно уменьшить количество информации, но самые главные коэффициенты оставить. В этом случае восстановленное изображение будет резким там, где оно должно быть.</w:t>
      </w:r>
    </w:p>
    <w:p w14:paraId="78C5E7CA" w14:textId="55E21A56" w:rsidR="004F7F7E" w:rsidRPr="00283FCB" w:rsidRDefault="004F7F7E" w:rsidP="006B020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3FCB">
        <w:rPr>
          <w:rFonts w:ascii="Times New Roman" w:hAnsi="Times New Roman" w:cs="Times New Roman"/>
          <w:color w:val="000000" w:themeColor="text1"/>
          <w:sz w:val="28"/>
          <w:szCs w:val="28"/>
        </w:rPr>
        <w:t>Такое представление полезно для подавления шума на изображениях. Белый шум, примерно равномерно рассредоточен по всем уровням пирамиды, а полезное изображение сконцентрировано в относительно небольшом числе коэффициентов вейвлет преобразования.</w:t>
      </w:r>
    </w:p>
    <w:p w14:paraId="09B52EA8" w14:textId="2AE1FCCF" w:rsidR="00E33BAF" w:rsidRPr="00DC5EF0" w:rsidRDefault="0035541F" w:rsidP="0035541F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5545F">
        <w:rPr>
          <w:rFonts w:ascii="Times New Roman" w:hAnsi="Times New Roman" w:cs="Times New Roman"/>
          <w:sz w:val="28"/>
          <w:szCs w:val="28"/>
        </w:rPr>
        <w:t>декомпозиции</w:t>
      </w:r>
      <w:r w:rsidR="00DC5EF0" w:rsidRPr="00DC5EF0">
        <w:rPr>
          <w:rFonts w:ascii="Times New Roman" w:hAnsi="Times New Roman" w:cs="Times New Roman"/>
          <w:sz w:val="28"/>
          <w:szCs w:val="28"/>
        </w:rPr>
        <w:t xml:space="preserve"> и </w:t>
      </w:r>
      <w:r w:rsidR="0045545F">
        <w:rPr>
          <w:rFonts w:ascii="Times New Roman" w:hAnsi="Times New Roman" w:cs="Times New Roman"/>
          <w:sz w:val="28"/>
          <w:szCs w:val="28"/>
        </w:rPr>
        <w:t>реконструкции изображения</w:t>
      </w:r>
    </w:p>
    <w:p w14:paraId="4015161C" w14:textId="64631E5F" w:rsidR="00E33BAF" w:rsidRPr="00DC5EF0" w:rsidRDefault="00E33BAF" w:rsidP="0035541F">
      <w:pPr>
        <w:rPr>
          <w:rFonts w:ascii="Times New Roman" w:hAnsi="Times New Roman" w:cs="Times New Roman"/>
          <w:sz w:val="28"/>
          <w:szCs w:val="28"/>
        </w:rPr>
      </w:pPr>
    </w:p>
    <w:p w14:paraId="554C6F65" w14:textId="78650D79" w:rsidR="00E33BAF" w:rsidRPr="00DC5EF0" w:rsidRDefault="00387171" w:rsidP="001E2307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7CB5F" wp14:editId="1AB9F109">
            <wp:extent cx="2420485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672" cy="183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D936" w14:textId="3AAC480C" w:rsidR="008C1AA3" w:rsidRPr="00DC5EF0" w:rsidRDefault="008C1AA3" w:rsidP="001E2307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Рисунок 14</w:t>
      </w:r>
      <w:r w:rsidR="00F47E69" w:rsidRPr="00DC5EF0">
        <w:rPr>
          <w:rFonts w:ascii="Times New Roman" w:hAnsi="Times New Roman" w:cs="Times New Roman"/>
          <w:sz w:val="28"/>
          <w:szCs w:val="28"/>
        </w:rPr>
        <w:t xml:space="preserve"> – Входное изображение </w:t>
      </w:r>
    </w:p>
    <w:p w14:paraId="2448F6C3" w14:textId="77777777" w:rsidR="008C1AA3" w:rsidRPr="00DC5EF0" w:rsidRDefault="008C1AA3" w:rsidP="0035541F">
      <w:pPr>
        <w:rPr>
          <w:rFonts w:ascii="Times New Roman" w:hAnsi="Times New Roman" w:cs="Times New Roman"/>
          <w:sz w:val="28"/>
          <w:szCs w:val="28"/>
        </w:rPr>
      </w:pPr>
    </w:p>
    <w:p w14:paraId="288C5EC0" w14:textId="1411C5A5" w:rsidR="00387171" w:rsidRPr="00DC5EF0" w:rsidRDefault="00387171" w:rsidP="001E2307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BBD332" wp14:editId="6CE7920C">
            <wp:extent cx="2441575" cy="1828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114E" w14:textId="6AAED247" w:rsidR="008C1AA3" w:rsidRPr="00DC5EF0" w:rsidRDefault="008C1AA3" w:rsidP="004554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Рисунок 15</w:t>
      </w:r>
      <w:r w:rsidR="001E2307">
        <w:rPr>
          <w:rFonts w:ascii="Times New Roman" w:hAnsi="Times New Roman" w:cs="Times New Roman"/>
          <w:sz w:val="28"/>
          <w:szCs w:val="28"/>
        </w:rPr>
        <w:t xml:space="preserve"> - </w:t>
      </w:r>
      <w:r w:rsidR="0045545F" w:rsidRPr="00DC5EF0">
        <w:rPr>
          <w:rFonts w:ascii="Times New Roman" w:hAnsi="Times New Roman" w:cs="Times New Roman"/>
          <w:sz w:val="28"/>
          <w:szCs w:val="28"/>
        </w:rPr>
        <w:t xml:space="preserve">Пирамидальное представление изображения, полученное входе использования </w:t>
      </w:r>
      <w:r w:rsidR="0045545F">
        <w:rPr>
          <w:rFonts w:ascii="Times New Roman" w:hAnsi="Times New Roman" w:cs="Times New Roman"/>
          <w:sz w:val="28"/>
          <w:szCs w:val="28"/>
        </w:rPr>
        <w:t>трех</w:t>
      </w:r>
      <w:r w:rsidR="0045545F" w:rsidRPr="00DC5EF0">
        <w:rPr>
          <w:rFonts w:ascii="Times New Roman" w:hAnsi="Times New Roman" w:cs="Times New Roman"/>
          <w:sz w:val="28"/>
          <w:szCs w:val="28"/>
        </w:rPr>
        <w:t xml:space="preserve"> итераций двумерного вейвлет преобразования</w:t>
      </w:r>
    </w:p>
    <w:p w14:paraId="2E86D0F8" w14:textId="77777777" w:rsidR="008C1AA3" w:rsidRPr="00DC5EF0" w:rsidRDefault="008C1AA3" w:rsidP="0035541F">
      <w:pPr>
        <w:rPr>
          <w:rFonts w:ascii="Times New Roman" w:hAnsi="Times New Roman" w:cs="Times New Roman"/>
          <w:sz w:val="28"/>
          <w:szCs w:val="28"/>
        </w:rPr>
      </w:pPr>
    </w:p>
    <w:p w14:paraId="5C18EE6D" w14:textId="39190E38" w:rsidR="00387171" w:rsidRPr="00DC5EF0" w:rsidRDefault="00387171" w:rsidP="004554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230F9" wp14:editId="5D976530">
            <wp:extent cx="2450592" cy="1864909"/>
            <wp:effectExtent l="0" t="0" r="698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848" cy="186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4EB7" w14:textId="19974BBD" w:rsidR="008C1AA3" w:rsidRPr="00DC5EF0" w:rsidRDefault="008C1AA3" w:rsidP="00283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Рисунок 16</w:t>
      </w:r>
      <w:r w:rsidR="0045545F">
        <w:rPr>
          <w:rFonts w:ascii="Times New Roman" w:hAnsi="Times New Roman" w:cs="Times New Roman"/>
          <w:sz w:val="28"/>
          <w:szCs w:val="28"/>
        </w:rPr>
        <w:t xml:space="preserve"> – </w:t>
      </w:r>
      <w:r w:rsidR="00283FCB">
        <w:rPr>
          <w:rFonts w:ascii="Times New Roman" w:hAnsi="Times New Roman" w:cs="Times New Roman"/>
          <w:sz w:val="28"/>
          <w:szCs w:val="28"/>
        </w:rPr>
        <w:t>Результат р</w:t>
      </w:r>
      <w:r w:rsidR="0045545F">
        <w:rPr>
          <w:rFonts w:ascii="Times New Roman" w:hAnsi="Times New Roman" w:cs="Times New Roman"/>
          <w:sz w:val="28"/>
          <w:szCs w:val="28"/>
        </w:rPr>
        <w:t>еконструкци</w:t>
      </w:r>
      <w:r w:rsidR="00283FCB">
        <w:rPr>
          <w:rFonts w:ascii="Times New Roman" w:hAnsi="Times New Roman" w:cs="Times New Roman"/>
          <w:sz w:val="28"/>
          <w:szCs w:val="28"/>
        </w:rPr>
        <w:t xml:space="preserve">и </w:t>
      </w:r>
      <w:r w:rsidR="0045545F">
        <w:rPr>
          <w:rFonts w:ascii="Times New Roman" w:hAnsi="Times New Roman" w:cs="Times New Roman"/>
          <w:sz w:val="28"/>
          <w:szCs w:val="28"/>
        </w:rPr>
        <w:t>изображения из пирамидального представления</w:t>
      </w:r>
    </w:p>
    <w:p w14:paraId="22479497" w14:textId="3023B1A7" w:rsidR="00E33BAF" w:rsidRPr="00DC5EF0" w:rsidRDefault="0035541F" w:rsidP="0035541F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br/>
        <w:t>Пример компрессии</w:t>
      </w:r>
    </w:p>
    <w:p w14:paraId="3C92D876" w14:textId="2FAD4988" w:rsidR="00387171" w:rsidRPr="00DC5EF0" w:rsidRDefault="00387171" w:rsidP="004554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96E91C" wp14:editId="6C112BF8">
            <wp:extent cx="2384755" cy="23847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551" cy="23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A845" w14:textId="05BF3302" w:rsidR="008C1AA3" w:rsidRPr="00DC5EF0" w:rsidRDefault="008C1AA3" w:rsidP="004554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Рисунок 17</w:t>
      </w:r>
      <w:r w:rsidR="00F47E69"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="0045545F">
        <w:rPr>
          <w:rFonts w:ascii="Times New Roman" w:hAnsi="Times New Roman" w:cs="Times New Roman"/>
          <w:sz w:val="28"/>
          <w:szCs w:val="28"/>
        </w:rPr>
        <w:t>–</w:t>
      </w:r>
      <w:r w:rsidR="00F47E69" w:rsidRPr="00DC5EF0">
        <w:rPr>
          <w:rFonts w:ascii="Times New Roman" w:hAnsi="Times New Roman" w:cs="Times New Roman"/>
          <w:sz w:val="28"/>
          <w:szCs w:val="28"/>
        </w:rPr>
        <w:t xml:space="preserve"> </w:t>
      </w:r>
      <w:r w:rsidR="0045545F">
        <w:rPr>
          <w:rFonts w:ascii="Times New Roman" w:hAnsi="Times New Roman" w:cs="Times New Roman"/>
          <w:sz w:val="28"/>
          <w:szCs w:val="28"/>
        </w:rPr>
        <w:t>Входное изображение</w:t>
      </w:r>
    </w:p>
    <w:p w14:paraId="25059649" w14:textId="62632BBC" w:rsidR="0045545F" w:rsidRPr="00DC5EF0" w:rsidRDefault="00E33BAF" w:rsidP="004554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5EF0">
        <w:rPr>
          <w:rFonts w:ascii="Times New Roman" w:hAnsi="Times New Roman" w:cs="Times New Roman"/>
          <w:sz w:val="28"/>
          <w:szCs w:val="28"/>
        </w:rPr>
        <w:lastRenderedPageBreak/>
        <w:br/>
      </w:r>
      <w:r w:rsidR="00387171" w:rsidRPr="00DC5E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9BD623" wp14:editId="1BD93F7B">
            <wp:extent cx="2377440" cy="23774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00" cy="23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14E4" w14:textId="5AFE06D9" w:rsidR="008C1AA3" w:rsidRPr="00DC5EF0" w:rsidRDefault="008C1AA3" w:rsidP="004554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Рисунок 18</w:t>
      </w:r>
      <w:r w:rsidR="0045545F">
        <w:rPr>
          <w:rFonts w:ascii="Times New Roman" w:hAnsi="Times New Roman" w:cs="Times New Roman"/>
          <w:sz w:val="28"/>
          <w:szCs w:val="28"/>
        </w:rPr>
        <w:t xml:space="preserve"> -</w:t>
      </w:r>
      <w:r w:rsidR="0045545F" w:rsidRPr="0045545F">
        <w:rPr>
          <w:rFonts w:ascii="Times New Roman" w:hAnsi="Times New Roman" w:cs="Times New Roman"/>
          <w:sz w:val="28"/>
          <w:szCs w:val="28"/>
        </w:rPr>
        <w:t xml:space="preserve"> </w:t>
      </w:r>
      <w:r w:rsidR="0045545F" w:rsidRPr="00DC5EF0">
        <w:rPr>
          <w:rFonts w:ascii="Times New Roman" w:hAnsi="Times New Roman" w:cs="Times New Roman"/>
          <w:sz w:val="28"/>
          <w:szCs w:val="28"/>
        </w:rPr>
        <w:t>Пирамидальное представление изображения</w:t>
      </w:r>
    </w:p>
    <w:p w14:paraId="5D1DB900" w14:textId="25BC699E" w:rsidR="00E33BAF" w:rsidRPr="0045545F" w:rsidRDefault="00387171" w:rsidP="008C4F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380CB" wp14:editId="2810389C">
            <wp:extent cx="2318918" cy="2318918"/>
            <wp:effectExtent l="0" t="0" r="571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510" cy="23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A63E" w14:textId="69F4AAFF" w:rsidR="008C1AA3" w:rsidRPr="0045545F" w:rsidRDefault="008C1AA3" w:rsidP="008C4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Рисунок 19</w:t>
      </w:r>
      <w:r w:rsidR="0045545F">
        <w:rPr>
          <w:rFonts w:ascii="Times New Roman" w:hAnsi="Times New Roman" w:cs="Times New Roman"/>
          <w:sz w:val="28"/>
          <w:szCs w:val="28"/>
        </w:rPr>
        <w:t xml:space="preserve"> – </w:t>
      </w:r>
      <w:r w:rsidR="008C4F0B">
        <w:rPr>
          <w:rFonts w:ascii="Times New Roman" w:hAnsi="Times New Roman" w:cs="Times New Roman"/>
          <w:sz w:val="28"/>
          <w:szCs w:val="28"/>
        </w:rPr>
        <w:t>Выходное и</w:t>
      </w:r>
      <w:r w:rsidR="0045545F">
        <w:rPr>
          <w:rFonts w:ascii="Times New Roman" w:hAnsi="Times New Roman" w:cs="Times New Roman"/>
          <w:sz w:val="28"/>
          <w:szCs w:val="28"/>
        </w:rPr>
        <w:t>зображение, использующие 1</w:t>
      </w:r>
      <w:r w:rsidR="0045545F" w:rsidRPr="008C4F0B">
        <w:rPr>
          <w:rFonts w:ascii="Times New Roman" w:hAnsi="Times New Roman" w:cs="Times New Roman"/>
          <w:sz w:val="28"/>
          <w:szCs w:val="28"/>
        </w:rPr>
        <w:t>/10</w:t>
      </w:r>
      <w:r w:rsidR="0045545F">
        <w:rPr>
          <w:rFonts w:ascii="Times New Roman" w:hAnsi="Times New Roman" w:cs="Times New Roman"/>
          <w:sz w:val="28"/>
          <w:szCs w:val="28"/>
        </w:rPr>
        <w:t xml:space="preserve"> коэффициентов</w:t>
      </w:r>
    </w:p>
    <w:p w14:paraId="7EFCB0BB" w14:textId="77777777" w:rsidR="008C1AA3" w:rsidRPr="00DC5EF0" w:rsidRDefault="00387171" w:rsidP="008C4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25C88" wp14:editId="70D0B038">
            <wp:extent cx="2311604" cy="23116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918" cy="231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7853" w14:textId="27C66D7D" w:rsidR="0045545F" w:rsidRPr="008C4F0B" w:rsidRDefault="008C1AA3" w:rsidP="008C4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t>Рисунок 20</w:t>
      </w:r>
      <w:r w:rsidR="0045545F">
        <w:rPr>
          <w:rFonts w:ascii="Times New Roman" w:hAnsi="Times New Roman" w:cs="Times New Roman"/>
          <w:sz w:val="28"/>
          <w:szCs w:val="28"/>
        </w:rPr>
        <w:t xml:space="preserve"> – </w:t>
      </w:r>
      <w:r w:rsidR="008C4F0B">
        <w:rPr>
          <w:rFonts w:ascii="Times New Roman" w:hAnsi="Times New Roman" w:cs="Times New Roman"/>
          <w:sz w:val="28"/>
          <w:szCs w:val="28"/>
        </w:rPr>
        <w:t>Выходное и</w:t>
      </w:r>
      <w:r w:rsidR="0045545F">
        <w:rPr>
          <w:rFonts w:ascii="Times New Roman" w:hAnsi="Times New Roman" w:cs="Times New Roman"/>
          <w:sz w:val="28"/>
          <w:szCs w:val="28"/>
        </w:rPr>
        <w:t>зображение</w:t>
      </w:r>
      <w:r w:rsidR="008C4F0B">
        <w:rPr>
          <w:rFonts w:ascii="Times New Roman" w:hAnsi="Times New Roman" w:cs="Times New Roman"/>
          <w:sz w:val="28"/>
          <w:szCs w:val="28"/>
        </w:rPr>
        <w:t>, использующие 1</w:t>
      </w:r>
      <w:r w:rsidR="008C4F0B" w:rsidRPr="008C4F0B">
        <w:rPr>
          <w:rFonts w:ascii="Times New Roman" w:hAnsi="Times New Roman" w:cs="Times New Roman"/>
          <w:sz w:val="28"/>
          <w:szCs w:val="28"/>
        </w:rPr>
        <w:t>/50</w:t>
      </w:r>
      <w:r w:rsidR="008C4F0B">
        <w:rPr>
          <w:rFonts w:ascii="Times New Roman" w:hAnsi="Times New Roman" w:cs="Times New Roman"/>
          <w:sz w:val="28"/>
          <w:szCs w:val="28"/>
        </w:rPr>
        <w:t xml:space="preserve"> коэффициентов</w:t>
      </w:r>
    </w:p>
    <w:p w14:paraId="06882C12" w14:textId="3C6A48CD" w:rsidR="0045545F" w:rsidRDefault="0045545F" w:rsidP="0035541F">
      <w:pPr>
        <w:rPr>
          <w:rFonts w:ascii="Times New Roman" w:hAnsi="Times New Roman" w:cs="Times New Roman"/>
          <w:sz w:val="28"/>
          <w:szCs w:val="28"/>
        </w:rPr>
      </w:pPr>
      <w:r w:rsidRPr="004554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A38E83" wp14:editId="1B9EF6AF">
            <wp:extent cx="5649113" cy="1352739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C746" w14:textId="48E8A990" w:rsidR="0045545F" w:rsidRDefault="0045545F" w:rsidP="000007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</w:t>
      </w:r>
      <w:r w:rsidR="000007B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7B1">
        <w:rPr>
          <w:rFonts w:ascii="Times New Roman" w:hAnsi="Times New Roman" w:cs="Times New Roman"/>
          <w:sz w:val="28"/>
          <w:szCs w:val="28"/>
        </w:rPr>
        <w:t>Скриншот входного и выходных изображений с параметром размера, где «</w:t>
      </w:r>
      <w:r w:rsidR="000007B1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0007B1" w:rsidRPr="000007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007B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0007B1">
        <w:rPr>
          <w:rFonts w:ascii="Times New Roman" w:hAnsi="Times New Roman" w:cs="Times New Roman"/>
          <w:sz w:val="28"/>
          <w:szCs w:val="28"/>
        </w:rPr>
        <w:t>» это рисунок 17 «</w:t>
      </w:r>
      <w:r w:rsidR="000007B1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0007B1" w:rsidRPr="000007B1">
        <w:rPr>
          <w:rFonts w:ascii="Times New Roman" w:hAnsi="Times New Roman" w:cs="Times New Roman"/>
          <w:sz w:val="28"/>
          <w:szCs w:val="28"/>
        </w:rPr>
        <w:t>19.</w:t>
      </w:r>
      <w:proofErr w:type="spellStart"/>
      <w:r w:rsidR="000007B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0007B1">
        <w:rPr>
          <w:rFonts w:ascii="Times New Roman" w:hAnsi="Times New Roman" w:cs="Times New Roman"/>
          <w:sz w:val="28"/>
          <w:szCs w:val="28"/>
        </w:rPr>
        <w:t>» это рисунок 19 «</w:t>
      </w:r>
      <w:r w:rsidR="000007B1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0007B1">
        <w:rPr>
          <w:rFonts w:ascii="Times New Roman" w:hAnsi="Times New Roman" w:cs="Times New Roman"/>
          <w:sz w:val="28"/>
          <w:szCs w:val="28"/>
        </w:rPr>
        <w:t>20</w:t>
      </w:r>
      <w:r w:rsidR="000007B1" w:rsidRPr="000007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007B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0007B1">
        <w:rPr>
          <w:rFonts w:ascii="Times New Roman" w:hAnsi="Times New Roman" w:cs="Times New Roman"/>
          <w:sz w:val="28"/>
          <w:szCs w:val="28"/>
        </w:rPr>
        <w:t>»</w:t>
      </w:r>
      <w:r w:rsidR="000007B1" w:rsidRPr="000007B1">
        <w:rPr>
          <w:rFonts w:ascii="Times New Roman" w:hAnsi="Times New Roman" w:cs="Times New Roman"/>
          <w:sz w:val="28"/>
          <w:szCs w:val="28"/>
        </w:rPr>
        <w:t xml:space="preserve"> </w:t>
      </w:r>
      <w:r w:rsidR="000007B1">
        <w:rPr>
          <w:rFonts w:ascii="Times New Roman" w:hAnsi="Times New Roman" w:cs="Times New Roman"/>
          <w:sz w:val="28"/>
          <w:szCs w:val="28"/>
        </w:rPr>
        <w:t>это рисунок 20</w:t>
      </w:r>
    </w:p>
    <w:p w14:paraId="20BDC810" w14:textId="47FB1C07" w:rsidR="000007B1" w:rsidRPr="000007B1" w:rsidRDefault="000007B1" w:rsidP="00000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показывает, что размер изображения после изменения количества коэффициентов меняется, чем меньше процентов коэффициентов используется, тем меньше размер.</w:t>
      </w:r>
    </w:p>
    <w:p w14:paraId="65F04EA2" w14:textId="04E5FF84" w:rsidR="00C47594" w:rsidRPr="00DC5EF0" w:rsidRDefault="0035541F" w:rsidP="0035541F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sz w:val="28"/>
          <w:szCs w:val="28"/>
        </w:rPr>
        <w:br/>
      </w:r>
      <w:r w:rsidR="00ED692C" w:rsidRPr="00DC5EF0">
        <w:rPr>
          <w:rFonts w:ascii="Times New Roman" w:hAnsi="Times New Roman" w:cs="Times New Roman"/>
          <w:sz w:val="28"/>
          <w:szCs w:val="28"/>
        </w:rPr>
        <w:t>Пример сглаживания (путем изменения коэффициентов)</w:t>
      </w:r>
    </w:p>
    <w:p w14:paraId="6959DEDB" w14:textId="02631587" w:rsidR="008C1AA3" w:rsidRPr="00DC5EF0" w:rsidRDefault="00387171" w:rsidP="008C4F0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31D2A" wp14:editId="71022E6E">
            <wp:extent cx="2991916" cy="299191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341" cy="299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9B69" w14:textId="738A82CF" w:rsidR="008C1AA3" w:rsidRPr="00DC5EF0" w:rsidRDefault="008C1AA3" w:rsidP="008C4F0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t>Рисунок 2</w:t>
      </w:r>
      <w:r w:rsidR="0045545F">
        <w:rPr>
          <w:rFonts w:ascii="Times New Roman" w:hAnsi="Times New Roman" w:cs="Times New Roman"/>
          <w:noProof/>
          <w:sz w:val="28"/>
          <w:szCs w:val="28"/>
        </w:rPr>
        <w:t>2 – Входное изображение</w:t>
      </w:r>
    </w:p>
    <w:p w14:paraId="7A52E51F" w14:textId="5DD5E67B" w:rsidR="008C1AA3" w:rsidRPr="00DC5EF0" w:rsidRDefault="008C1AA3" w:rsidP="008C4F0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AA042E" wp14:editId="02D44A94">
            <wp:extent cx="2991485" cy="2991485"/>
            <wp:effectExtent l="0" t="0" r="0" b="0"/>
            <wp:docPr id="31" name="Рисунок 31" descr="Изображение выглядит как человек, женщ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человек, женщи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21" cy="299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E6A1" w14:textId="65C470FF" w:rsidR="008C1AA3" w:rsidRPr="00283FCB" w:rsidRDefault="008C1AA3" w:rsidP="008C4F0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t>Рисунок 2</w:t>
      </w:r>
      <w:r w:rsidR="0045545F">
        <w:rPr>
          <w:rFonts w:ascii="Times New Roman" w:hAnsi="Times New Roman" w:cs="Times New Roman"/>
          <w:noProof/>
          <w:sz w:val="28"/>
          <w:szCs w:val="28"/>
        </w:rPr>
        <w:t>3 – Результат сглаживания</w:t>
      </w:r>
      <w:r w:rsidR="00283FCB">
        <w:rPr>
          <w:rFonts w:ascii="Times New Roman" w:hAnsi="Times New Roman" w:cs="Times New Roman"/>
          <w:noProof/>
          <w:sz w:val="28"/>
          <w:szCs w:val="28"/>
        </w:rPr>
        <w:t xml:space="preserve">, полученного путем изменения </w:t>
      </w:r>
    </w:p>
    <w:p w14:paraId="16699D80" w14:textId="14778ACF" w:rsidR="002B3249" w:rsidRDefault="00283FCB" w:rsidP="008C4F0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Программная реализация с примерами находится:</w:t>
      </w:r>
      <w:r w:rsidR="00022105">
        <w:rPr>
          <w:rFonts w:ascii="Times New Roman" w:hAnsi="Times New Roman" w:cs="Times New Roman"/>
          <w:noProof/>
          <w:sz w:val="28"/>
          <w:szCs w:val="28"/>
        </w:rPr>
        <w:br/>
      </w:r>
      <w:r w:rsidR="00022105" w:rsidRPr="00022105">
        <w:rPr>
          <w:rFonts w:ascii="Times New Roman" w:hAnsi="Times New Roman" w:cs="Times New Roman"/>
          <w:noProof/>
          <w:sz w:val="28"/>
          <w:szCs w:val="28"/>
        </w:rPr>
        <w:t>https://mysvn.ru/Maxim_Kaverin/anime/yurkin_p_o/Coursework/%d0%a0%d0%b5%d0%b0%d0%bb%d0%b8%d0%b7%d0%b0%d1%86%d0%b8%d1%8f/</w:t>
      </w:r>
    </w:p>
    <w:p w14:paraId="76C4BD7F" w14:textId="19EF8FBA" w:rsidR="008C4F0B" w:rsidRPr="008C4F0B" w:rsidRDefault="008C4F0B" w:rsidP="008C4F0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установленном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noProof/>
          <w:sz w:val="28"/>
          <w:szCs w:val="28"/>
        </w:rPr>
        <w:t>, зайти на сайт и использовать инструкцию с сайта</w:t>
      </w:r>
    </w:p>
    <w:p w14:paraId="2CC03901" w14:textId="77777777" w:rsidR="00333739" w:rsidRDefault="00333739" w:rsidP="0045545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Список литературы</w:t>
      </w:r>
    </w:p>
    <w:p w14:paraId="778845BD" w14:textId="0BDB62B7" w:rsidR="00333739" w:rsidRDefault="00333739" w:rsidP="00333739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333739">
        <w:rPr>
          <w:rFonts w:ascii="Times New Roman" w:hAnsi="Times New Roman" w:cs="Times New Roman"/>
          <w:noProof/>
          <w:sz w:val="28"/>
          <w:szCs w:val="28"/>
        </w:rPr>
        <w:t xml:space="preserve">++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Wawelet</w:t>
      </w:r>
      <w:r w:rsidRPr="0033373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Libraries</w:t>
      </w:r>
      <w:r w:rsidRPr="00333739">
        <w:rPr>
          <w:rFonts w:ascii="Times New Roman" w:hAnsi="Times New Roman" w:cs="Times New Roman"/>
          <w:noProof/>
          <w:sz w:val="28"/>
          <w:szCs w:val="28"/>
        </w:rPr>
        <w:t xml:space="preserve"> [</w:t>
      </w:r>
      <w:r>
        <w:rPr>
          <w:rFonts w:ascii="Times New Roman" w:hAnsi="Times New Roman" w:cs="Times New Roman"/>
          <w:noProof/>
          <w:sz w:val="28"/>
          <w:szCs w:val="28"/>
        </w:rPr>
        <w:t>Электронный ресурс</w:t>
      </w:r>
      <w:r w:rsidRPr="00333739">
        <w:rPr>
          <w:rFonts w:ascii="Times New Roman" w:hAnsi="Times New Roman" w:cs="Times New Roman"/>
          <w:noProof/>
          <w:sz w:val="28"/>
          <w:szCs w:val="28"/>
        </w:rPr>
        <w:t>]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- Режим доступа: </w:t>
      </w:r>
      <w:hyperlink r:id="rId30" w:history="1"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</w:rPr>
          <w:t>http://wavelet2d.sourceforge.net/</w:t>
        </w:r>
      </w:hyperlink>
    </w:p>
    <w:p w14:paraId="5EC9A2CB" w14:textId="54E53960" w:rsidR="00333739" w:rsidRPr="005469F1" w:rsidRDefault="005469F1" w:rsidP="00333739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Wawelet</w:t>
      </w:r>
      <w:r w:rsidRPr="005469F1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Wikipedia</w:t>
      </w:r>
      <w:r w:rsidRPr="005469F1">
        <w:rPr>
          <w:rFonts w:ascii="Times New Roman" w:hAnsi="Times New Roman" w:cs="Times New Roman"/>
          <w:noProof/>
          <w:sz w:val="28"/>
          <w:szCs w:val="28"/>
        </w:rPr>
        <w:t xml:space="preserve"> [</w:t>
      </w:r>
      <w:r>
        <w:rPr>
          <w:rFonts w:ascii="Times New Roman" w:hAnsi="Times New Roman" w:cs="Times New Roman"/>
          <w:noProof/>
          <w:sz w:val="28"/>
          <w:szCs w:val="28"/>
        </w:rPr>
        <w:t>Электронный р</w:t>
      </w:r>
      <w:r w:rsidR="002B3249">
        <w:rPr>
          <w:rFonts w:ascii="Times New Roman" w:hAnsi="Times New Roman" w:cs="Times New Roman"/>
          <w:noProof/>
          <w:sz w:val="28"/>
          <w:szCs w:val="28"/>
        </w:rPr>
        <w:t>е</w:t>
      </w:r>
      <w:r>
        <w:rPr>
          <w:rFonts w:ascii="Times New Roman" w:hAnsi="Times New Roman" w:cs="Times New Roman"/>
          <w:noProof/>
          <w:sz w:val="28"/>
          <w:szCs w:val="28"/>
        </w:rPr>
        <w:t>сурс</w:t>
      </w:r>
      <w:r w:rsidRPr="005469F1">
        <w:rPr>
          <w:rFonts w:ascii="Times New Roman" w:hAnsi="Times New Roman" w:cs="Times New Roman"/>
          <w:noProof/>
          <w:sz w:val="28"/>
          <w:szCs w:val="28"/>
        </w:rPr>
        <w:t>]</w:t>
      </w:r>
      <w:r>
        <w:rPr>
          <w:rFonts w:ascii="Times New Roman" w:hAnsi="Times New Roman" w:cs="Times New Roman"/>
          <w:noProof/>
          <w:sz w:val="28"/>
          <w:szCs w:val="28"/>
        </w:rPr>
        <w:t>. – Режим доступа:</w:t>
      </w:r>
      <w:r w:rsidRPr="005469F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hyperlink r:id="rId31" w:history="1"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https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</w:rPr>
          <w:t>://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en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</w:rPr>
          <w:t>.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wikipedia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</w:rPr>
          <w:t>.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org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</w:rPr>
          <w:t>/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wiki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</w:rPr>
          <w:t>/</w:t>
        </w:r>
        <w:r w:rsidRPr="00760E2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Wavelet</w:t>
        </w:r>
      </w:hyperlink>
    </w:p>
    <w:p w14:paraId="6F913737" w14:textId="23AB407B" w:rsidR="002B3249" w:rsidRPr="002B3249" w:rsidRDefault="005469F1" w:rsidP="002B3249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Основы цифровой обработки сигналов, интегральные преобразование преоразования в обработки изображений </w:t>
      </w:r>
      <w:r w:rsidRPr="005469F1">
        <w:rPr>
          <w:rFonts w:ascii="Times New Roman" w:hAnsi="Times New Roman" w:cs="Times New Roman"/>
          <w:noProof/>
          <w:sz w:val="28"/>
          <w:szCs w:val="28"/>
        </w:rPr>
        <w:t>[</w:t>
      </w:r>
      <w:r>
        <w:rPr>
          <w:rFonts w:ascii="Times New Roman" w:hAnsi="Times New Roman" w:cs="Times New Roman"/>
          <w:noProof/>
          <w:sz w:val="28"/>
          <w:szCs w:val="28"/>
        </w:rPr>
        <w:t>Электронный ресурс</w:t>
      </w:r>
      <w:r w:rsidRPr="005469F1">
        <w:rPr>
          <w:rFonts w:ascii="Times New Roman" w:hAnsi="Times New Roman" w:cs="Times New Roman"/>
          <w:noProof/>
          <w:sz w:val="28"/>
          <w:szCs w:val="28"/>
        </w:rPr>
        <w:t>]</w:t>
      </w:r>
      <w:r w:rsidR="002B3249">
        <w:rPr>
          <w:rFonts w:ascii="Times New Roman" w:hAnsi="Times New Roman" w:cs="Times New Roman"/>
          <w:noProof/>
          <w:sz w:val="28"/>
          <w:szCs w:val="28"/>
        </w:rPr>
        <w:t xml:space="preserve">. – Режим доступа: </w:t>
      </w:r>
      <w:hyperlink r:id="rId32" w:history="1">
        <w:r w:rsidR="002B3249" w:rsidRPr="00760E2B">
          <w:rPr>
            <w:rStyle w:val="a9"/>
            <w:rFonts w:ascii="Times New Roman" w:hAnsi="Times New Roman" w:cs="Times New Roman"/>
            <w:noProof/>
            <w:sz w:val="28"/>
            <w:szCs w:val="28"/>
          </w:rPr>
          <w:t>https://imaging.cs.msu.ru/en/courses/dspcourse</w:t>
        </w:r>
      </w:hyperlink>
      <w:r w:rsidR="002B324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B030E6A" w14:textId="6B56AB19" w:rsidR="008C1AA3" w:rsidRPr="00DC5EF0" w:rsidRDefault="008C1AA3" w:rsidP="0045545F">
      <w:pPr>
        <w:rPr>
          <w:rFonts w:ascii="Times New Roman" w:hAnsi="Times New Roman" w:cs="Times New Roman"/>
          <w:sz w:val="28"/>
          <w:szCs w:val="28"/>
        </w:rPr>
      </w:pPr>
      <w:r w:rsidRPr="00DC5EF0">
        <w:rPr>
          <w:rFonts w:ascii="Times New Roman" w:hAnsi="Times New Roman" w:cs="Times New Roman"/>
          <w:noProof/>
          <w:sz w:val="28"/>
          <w:szCs w:val="28"/>
        </w:rPr>
        <w:br/>
      </w:r>
    </w:p>
    <w:p w14:paraId="11FAB689" w14:textId="48089BF9" w:rsidR="000110CB" w:rsidRPr="00DC5EF0" w:rsidRDefault="000110CB" w:rsidP="00E81BFD">
      <w:pPr>
        <w:rPr>
          <w:rFonts w:ascii="Times New Roman" w:hAnsi="Times New Roman" w:cs="Times New Roman"/>
          <w:sz w:val="28"/>
          <w:szCs w:val="28"/>
        </w:rPr>
      </w:pPr>
    </w:p>
    <w:sectPr w:rsidR="000110CB" w:rsidRPr="00DC5EF0" w:rsidSect="00DB206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901F1" w14:textId="77777777" w:rsidR="000E323E" w:rsidRDefault="000E323E" w:rsidP="00241FE3">
      <w:pPr>
        <w:spacing w:after="0" w:line="240" w:lineRule="auto"/>
      </w:pPr>
      <w:r>
        <w:separator/>
      </w:r>
    </w:p>
  </w:endnote>
  <w:endnote w:type="continuationSeparator" w:id="0">
    <w:p w14:paraId="680D6E1F" w14:textId="77777777" w:rsidR="000E323E" w:rsidRDefault="000E323E" w:rsidP="00241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A51DD" w14:textId="77777777" w:rsidR="000E323E" w:rsidRDefault="000E323E" w:rsidP="00241FE3">
      <w:pPr>
        <w:spacing w:after="0" w:line="240" w:lineRule="auto"/>
      </w:pPr>
      <w:r>
        <w:separator/>
      </w:r>
    </w:p>
  </w:footnote>
  <w:footnote w:type="continuationSeparator" w:id="0">
    <w:p w14:paraId="0D634606" w14:textId="77777777" w:rsidR="000E323E" w:rsidRDefault="000E323E" w:rsidP="00241F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E5C20"/>
    <w:multiLevelType w:val="multilevel"/>
    <w:tmpl w:val="D0AE2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A022085"/>
    <w:multiLevelType w:val="hybridMultilevel"/>
    <w:tmpl w:val="A4F8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C637F"/>
    <w:multiLevelType w:val="hybridMultilevel"/>
    <w:tmpl w:val="EFD0A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A5349"/>
    <w:multiLevelType w:val="hybridMultilevel"/>
    <w:tmpl w:val="128C08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564E4E"/>
    <w:multiLevelType w:val="hybridMultilevel"/>
    <w:tmpl w:val="840AE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81"/>
    <w:rsid w:val="000007B1"/>
    <w:rsid w:val="000110CB"/>
    <w:rsid w:val="00022105"/>
    <w:rsid w:val="00034F65"/>
    <w:rsid w:val="00092B3D"/>
    <w:rsid w:val="000A0F1C"/>
    <w:rsid w:val="000E323E"/>
    <w:rsid w:val="001234EB"/>
    <w:rsid w:val="00181DAE"/>
    <w:rsid w:val="0018695A"/>
    <w:rsid w:val="001A4E08"/>
    <w:rsid w:val="001E0B6A"/>
    <w:rsid w:val="001E2307"/>
    <w:rsid w:val="001F4FE9"/>
    <w:rsid w:val="00206A06"/>
    <w:rsid w:val="00241FE3"/>
    <w:rsid w:val="0024311E"/>
    <w:rsid w:val="00283FCB"/>
    <w:rsid w:val="00287459"/>
    <w:rsid w:val="00290DE6"/>
    <w:rsid w:val="002A1F79"/>
    <w:rsid w:val="002B3249"/>
    <w:rsid w:val="002B4DAB"/>
    <w:rsid w:val="002C606F"/>
    <w:rsid w:val="003231D0"/>
    <w:rsid w:val="00332C82"/>
    <w:rsid w:val="00333739"/>
    <w:rsid w:val="0035541F"/>
    <w:rsid w:val="00387171"/>
    <w:rsid w:val="003A0683"/>
    <w:rsid w:val="003D1F81"/>
    <w:rsid w:val="003D6659"/>
    <w:rsid w:val="00431523"/>
    <w:rsid w:val="004361B0"/>
    <w:rsid w:val="0045545F"/>
    <w:rsid w:val="004F16EE"/>
    <w:rsid w:val="004F7F7E"/>
    <w:rsid w:val="00500DFB"/>
    <w:rsid w:val="00502B92"/>
    <w:rsid w:val="00502D78"/>
    <w:rsid w:val="005469F1"/>
    <w:rsid w:val="005D1CFE"/>
    <w:rsid w:val="005F73EF"/>
    <w:rsid w:val="0064273D"/>
    <w:rsid w:val="00644A81"/>
    <w:rsid w:val="006534AC"/>
    <w:rsid w:val="0069107F"/>
    <w:rsid w:val="006B0204"/>
    <w:rsid w:val="006B7B66"/>
    <w:rsid w:val="00707E5E"/>
    <w:rsid w:val="007150D4"/>
    <w:rsid w:val="0072451F"/>
    <w:rsid w:val="00752367"/>
    <w:rsid w:val="00773FA5"/>
    <w:rsid w:val="00806FBD"/>
    <w:rsid w:val="008C1AA3"/>
    <w:rsid w:val="008C4F0B"/>
    <w:rsid w:val="00904D33"/>
    <w:rsid w:val="00916A0E"/>
    <w:rsid w:val="009215D7"/>
    <w:rsid w:val="00A261C3"/>
    <w:rsid w:val="00AB5047"/>
    <w:rsid w:val="00AE569A"/>
    <w:rsid w:val="00B436F6"/>
    <w:rsid w:val="00B77011"/>
    <w:rsid w:val="00B9103C"/>
    <w:rsid w:val="00BB7D14"/>
    <w:rsid w:val="00BD6A1D"/>
    <w:rsid w:val="00C150B9"/>
    <w:rsid w:val="00C47594"/>
    <w:rsid w:val="00C67413"/>
    <w:rsid w:val="00C751E4"/>
    <w:rsid w:val="00CA14D1"/>
    <w:rsid w:val="00CA2478"/>
    <w:rsid w:val="00CA414A"/>
    <w:rsid w:val="00CD355F"/>
    <w:rsid w:val="00D146D2"/>
    <w:rsid w:val="00D5107B"/>
    <w:rsid w:val="00DB206E"/>
    <w:rsid w:val="00DC5EF0"/>
    <w:rsid w:val="00DE7CBE"/>
    <w:rsid w:val="00E33901"/>
    <w:rsid w:val="00E33BAF"/>
    <w:rsid w:val="00E81BFD"/>
    <w:rsid w:val="00ED692C"/>
    <w:rsid w:val="00F10B86"/>
    <w:rsid w:val="00F34297"/>
    <w:rsid w:val="00F46F57"/>
    <w:rsid w:val="00F47E69"/>
    <w:rsid w:val="00F56F40"/>
    <w:rsid w:val="00F61BF1"/>
    <w:rsid w:val="00F95CA7"/>
    <w:rsid w:val="00FD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66113"/>
  <w15:chartTrackingRefBased/>
  <w15:docId w15:val="{13DBBA9D-1984-44F9-9BA6-ED8D44258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68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6F57"/>
    <w:rPr>
      <w:color w:val="808080"/>
    </w:rPr>
  </w:style>
  <w:style w:type="character" w:customStyle="1" w:styleId="hgkelc">
    <w:name w:val="hgkelc"/>
    <w:basedOn w:val="a0"/>
    <w:rsid w:val="00FD6FD7"/>
  </w:style>
  <w:style w:type="paragraph" w:styleId="a5">
    <w:name w:val="header"/>
    <w:basedOn w:val="a"/>
    <w:link w:val="a6"/>
    <w:uiPriority w:val="99"/>
    <w:unhideWhenUsed/>
    <w:rsid w:val="00241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41FE3"/>
  </w:style>
  <w:style w:type="paragraph" w:styleId="a7">
    <w:name w:val="footer"/>
    <w:basedOn w:val="a"/>
    <w:link w:val="a8"/>
    <w:uiPriority w:val="99"/>
    <w:unhideWhenUsed/>
    <w:rsid w:val="00241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41FE3"/>
  </w:style>
  <w:style w:type="character" w:styleId="a9">
    <w:name w:val="Hyperlink"/>
    <w:basedOn w:val="a0"/>
    <w:uiPriority w:val="99"/>
    <w:unhideWhenUsed/>
    <w:rsid w:val="0033373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337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maging.cs.msu.ru/en/courses/dspcour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Wavel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avelet2d.sourceforge.ne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C4B8F-D296-42D4-8497-2A0A04E23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3025</TotalTime>
  <Pages>1</Pages>
  <Words>1911</Words>
  <Characters>10893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Юркин Павел Олегович</dc:creator>
  <cp:keywords/>
  <dc:description/>
  <cp:lastModifiedBy>Юркин Павел Олегович</cp:lastModifiedBy>
  <cp:revision>13</cp:revision>
  <dcterms:created xsi:type="dcterms:W3CDTF">2021-05-19T15:28:00Z</dcterms:created>
  <dcterms:modified xsi:type="dcterms:W3CDTF">2021-05-26T00:28:00Z</dcterms:modified>
</cp:coreProperties>
</file>