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000000" w:themeColor="text1"/>
        </w:rPr>
        <w:id w:val="1095748921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sz w:val="21"/>
          <w:szCs w:val="22"/>
          <w:lang w:eastAsia="en-US"/>
        </w:rPr>
      </w:sdtEndPr>
      <w:sdtContent>
        <w:p w14:paraId="3893F7C5" w14:textId="4CF105E8" w:rsidR="004B0426" w:rsidRPr="00AF7F3B" w:rsidRDefault="00AF7F3B" w:rsidP="00AF7F3B">
          <w:pPr>
            <w:pStyle w:val="a4"/>
            <w:jc w:val="center"/>
            <w:rPr>
              <w:color w:val="000000" w:themeColor="text1"/>
            </w:rPr>
          </w:pPr>
          <w:r w:rsidRPr="00AF7F3B">
            <w:rPr>
              <w:color w:val="000000" w:themeColor="text1"/>
            </w:rPr>
            <w:t>Оглавление</w:t>
          </w:r>
        </w:p>
        <w:p w14:paraId="699814F6" w14:textId="069160AE" w:rsidR="00AF7F3B" w:rsidRPr="00AF7F3B" w:rsidRDefault="004B0426">
          <w:pPr>
            <w:pStyle w:val="1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AF7F3B">
            <w:rPr>
              <w:color w:val="000000" w:themeColor="text1"/>
            </w:rPr>
            <w:fldChar w:fldCharType="begin"/>
          </w:r>
          <w:r w:rsidRPr="00AF7F3B">
            <w:rPr>
              <w:color w:val="000000" w:themeColor="text1"/>
            </w:rPr>
            <w:instrText xml:space="preserve"> TOC \o "1-3" \h \z \u </w:instrText>
          </w:r>
          <w:r w:rsidRPr="00AF7F3B">
            <w:rPr>
              <w:color w:val="000000" w:themeColor="text1"/>
            </w:rPr>
            <w:fldChar w:fldCharType="separate"/>
          </w:r>
          <w:hyperlink w:anchor="_Toc222921721" w:history="1">
            <w:r w:rsidR="00AF7F3B"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 Общие сведения</w:t>
            </w:r>
            <w:r w:rsidR="00AF7F3B" w:rsidRPr="00AF7F3B">
              <w:rPr>
                <w:noProof/>
                <w:webHidden/>
                <w:color w:val="000000" w:themeColor="text1"/>
              </w:rPr>
              <w:tab/>
            </w:r>
            <w:r w:rsidR="00AF7F3B"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="00AF7F3B" w:rsidRPr="00AF7F3B">
              <w:rPr>
                <w:noProof/>
                <w:webHidden/>
                <w:color w:val="000000" w:themeColor="text1"/>
              </w:rPr>
              <w:instrText xml:space="preserve"> PAGEREF _Toc222921721 \h </w:instrText>
            </w:r>
            <w:r w:rsidR="00AF7F3B" w:rsidRPr="00AF7F3B">
              <w:rPr>
                <w:noProof/>
                <w:webHidden/>
                <w:color w:val="000000" w:themeColor="text1"/>
              </w:rPr>
            </w:r>
            <w:r w:rsidR="00AF7F3B"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="00AF7F3B" w:rsidRPr="00AF7F3B">
              <w:rPr>
                <w:noProof/>
                <w:webHidden/>
                <w:color w:val="000000" w:themeColor="text1"/>
              </w:rPr>
              <w:t>1</w:t>
            </w:r>
            <w:r w:rsidR="00AF7F3B"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692253" w14:textId="7E8EEB97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2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1.1. Полное наименование и условное обозначение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_Toc222921722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1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566E6A" w14:textId="7EA1DB23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3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1.2. Заказчик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_Toc222921723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1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D6D56A" w14:textId="258C4940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4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1.3. Исполнитель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_Toc222921724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1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C6158E" w14:textId="59CCA0DC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5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1.4. Нормативные документы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_Toc222921725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2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35BE74" w14:textId="7858077A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6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1.5. Сроки создания системы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_Toc222921726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2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D8481F" w14:textId="0508BF3D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7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1.6. Финансирование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_Toc222921727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2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53C140" w14:textId="63B56949" w:rsidR="00AF7F3B" w:rsidRPr="00AF7F3B" w:rsidRDefault="00AF7F3B">
          <w:pPr>
            <w:pStyle w:val="1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8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2. Цели и назначение создания системы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_Toc222921728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2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2994FB" w14:textId="2ABA8DA8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29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2.1. Назначение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_Toc222921729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2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454E21" w14:textId="5C487989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30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2.2. Цели создания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_Toc222921730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2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D325E0" w14:textId="2B5DDCBF" w:rsidR="00AF7F3B" w:rsidRPr="00AF7F3B" w:rsidRDefault="00AF7F3B">
          <w:pPr>
            <w:pStyle w:val="1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31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3. Характеристика объекта автоматизации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_Toc222921731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3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60CCB5" w14:textId="095D539D" w:rsidR="00AF7F3B" w:rsidRPr="00AF7F3B" w:rsidRDefault="00AF7F3B">
          <w:pPr>
            <w:pStyle w:val="1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32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4. Требования к системе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_Toc222921732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4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99F66B" w14:textId="7E34D977" w:rsidR="00AF7F3B" w:rsidRPr="00AF7F3B" w:rsidRDefault="00AF7F3B">
          <w:pPr>
            <w:pStyle w:val="1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33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4.1. Требования к структуре и функционированию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_Toc222921733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4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8F6FB1" w14:textId="0DD5D2CB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34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4.2. Требования к интерфейсам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_Toc222921734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5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BCA6DA" w14:textId="189361D0" w:rsidR="00AF7F3B" w:rsidRPr="00AF7F3B" w:rsidRDefault="00AF7F3B">
          <w:pPr>
            <w:pStyle w:val="21"/>
            <w:tabs>
              <w:tab w:val="right" w:leader="dot" w:pos="868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22921735" w:history="1">
            <w:r w:rsidRPr="00AF7F3B">
              <w:rPr>
                <w:rStyle w:val="a5"/>
                <w:rFonts w:ascii="Times New Roman" w:eastAsia="Georgia" w:hAnsi="Times New Roman" w:cs="Times New Roman"/>
                <w:b/>
                <w:noProof/>
                <w:color w:val="000000" w:themeColor="text1"/>
              </w:rPr>
              <w:t>4.3. Требования к минимальному количеству сотрудников</w:t>
            </w:r>
            <w:r w:rsidRPr="00AF7F3B">
              <w:rPr>
                <w:noProof/>
                <w:webHidden/>
                <w:color w:val="000000" w:themeColor="text1"/>
              </w:rPr>
              <w:tab/>
            </w:r>
            <w:r w:rsidRPr="00AF7F3B">
              <w:rPr>
                <w:noProof/>
                <w:webHidden/>
                <w:color w:val="000000" w:themeColor="text1"/>
              </w:rPr>
              <w:fldChar w:fldCharType="begin"/>
            </w:r>
            <w:r w:rsidRPr="00AF7F3B">
              <w:rPr>
                <w:noProof/>
                <w:webHidden/>
                <w:color w:val="000000" w:themeColor="text1"/>
              </w:rPr>
              <w:instrText xml:space="preserve"> PAGEREF _Toc222921735 \h </w:instrText>
            </w:r>
            <w:r w:rsidRPr="00AF7F3B">
              <w:rPr>
                <w:noProof/>
                <w:webHidden/>
                <w:color w:val="000000" w:themeColor="text1"/>
              </w:rPr>
            </w:r>
            <w:r w:rsidRPr="00AF7F3B">
              <w:rPr>
                <w:noProof/>
                <w:webHidden/>
                <w:color w:val="000000" w:themeColor="text1"/>
              </w:rPr>
              <w:fldChar w:fldCharType="separate"/>
            </w:r>
            <w:r w:rsidRPr="00AF7F3B">
              <w:rPr>
                <w:noProof/>
                <w:webHidden/>
                <w:color w:val="000000" w:themeColor="text1"/>
              </w:rPr>
              <w:t>6</w:t>
            </w:r>
            <w:r w:rsidRPr="00AF7F3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951B28" w14:textId="0CE934B7" w:rsidR="004B0426" w:rsidRPr="00AF7F3B" w:rsidRDefault="004B0426">
          <w:pPr>
            <w:rPr>
              <w:color w:val="000000" w:themeColor="text1"/>
            </w:rPr>
          </w:pPr>
          <w:r w:rsidRPr="00AF7F3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D41AE0C" w14:textId="77777777" w:rsidR="00B9107A" w:rsidRPr="00AF7F3B" w:rsidRDefault="00B9107A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13408BA5" w14:textId="77777777" w:rsidR="00B9107A" w:rsidRPr="00AF7F3B" w:rsidRDefault="00B9107A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71E49830" w14:textId="6BBED6BA" w:rsidR="004D611C" w:rsidRPr="00AF7F3B" w:rsidRDefault="00317C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 w14:anchorId="660A5B59">
          <v:rect id="_x0000_i1025" alt="" style="width:434.5pt;height:.05pt;mso-width-percent:0;mso-height-percent:0;mso-width-percent:0;mso-height-percent:0" o:hralign="center" o:hrstd="t" o:hr="t"/>
        </w:pict>
      </w:r>
    </w:p>
    <w:p w14:paraId="69AF6F42" w14:textId="77777777" w:rsidR="004D611C" w:rsidRPr="00AF7F3B" w:rsidRDefault="00317CA7" w:rsidP="00AF7F3B">
      <w:pPr>
        <w:pStyle w:val="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bm_1_общие_сведения"/>
      <w:bookmarkStart w:id="1" w:name="_Toc222921721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1. Общие сведения</w:t>
      </w:r>
      <w:bookmarkEnd w:id="0"/>
      <w:bookmarkEnd w:id="1"/>
    </w:p>
    <w:p w14:paraId="0A4C20B4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bm_1_1_полное_наименование_и_усло_2a1840"/>
      <w:bookmarkStart w:id="3" w:name="_Toc222921722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1.1. Полное наименование и условное обозначение</w:t>
      </w:r>
      <w:bookmarkEnd w:id="2"/>
      <w:bookmarkEnd w:id="3"/>
    </w:p>
    <w:p w14:paraId="258F582F" w14:textId="2C78A105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Полное наименование: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</w:t>
      </w:r>
      <w:bookmarkStart w:id="4" w:name="_Hlk222920461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Система автоматизации обработки обращений пользователей</w:t>
      </w:r>
      <w:bookmarkEnd w:id="4"/>
    </w:p>
    <w:p w14:paraId="0736BECC" w14:textId="39A96745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Условное обозначение: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Платформа «</w:t>
      </w:r>
      <w:r w:rsidR="00B9107A"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Мониторинг-Обращений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»</w:t>
      </w:r>
    </w:p>
    <w:p w14:paraId="5A4242AB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bm_1_2_заказчик"/>
      <w:bookmarkStart w:id="6" w:name="_Toc222921723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1.2. Заказчик</w:t>
      </w:r>
      <w:bookmarkEnd w:id="5"/>
      <w:bookmarkEnd w:id="6"/>
    </w:p>
    <w:p w14:paraId="3B047A8E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Hlk222920758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Общество с ограниченной ответственностью «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Медиалогия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»</w:t>
      </w:r>
    </w:p>
    <w:p w14:paraId="35DE6AA9" w14:textId="77777777" w:rsidR="004D611C" w:rsidRPr="00AF7F3B" w:rsidRDefault="00317CA7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Hlk222920787"/>
      <w:bookmarkEnd w:id="7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Юридический адрес: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127434, г. Москва, Дмитровское шоссе, д.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9А, стр. 1, этаж 2,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помещ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. III, ком. 16А, 36</w:t>
      </w:r>
    </w:p>
    <w:p w14:paraId="30AE9D67" w14:textId="77777777" w:rsidR="004D611C" w:rsidRPr="00AF7F3B" w:rsidRDefault="00317CA7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ИНН:</w:t>
      </w:r>
      <w:r w:rsidRPr="00AF7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7713338638</w:t>
      </w:r>
    </w:p>
    <w:p w14:paraId="35D94140" w14:textId="77777777" w:rsidR="004D611C" w:rsidRPr="00AF7F3B" w:rsidRDefault="00317CA7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Контакты:</w:t>
      </w:r>
      <w:r w:rsidRPr="00AF7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+7 (495) 780-90-40</w:t>
      </w:r>
    </w:p>
    <w:p w14:paraId="6AA8FD01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bm_1_3_исполнитель"/>
      <w:bookmarkStart w:id="10" w:name="_Toc222921724"/>
      <w:bookmarkEnd w:id="8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1.3. Исполнитель</w:t>
      </w:r>
      <w:bookmarkEnd w:id="9"/>
      <w:bookmarkEnd w:id="10"/>
    </w:p>
    <w:p w14:paraId="6FFEF783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Hlk222920917"/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Чипкинеев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Павел Александрович, студент 4 курса группы ШАД-412</w:t>
      </w:r>
    </w:p>
    <w:p w14:paraId="236A48DD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bm_1_4_нормативные_документы"/>
      <w:bookmarkStart w:id="13" w:name="_Toc222921725"/>
      <w:bookmarkEnd w:id="11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lastRenderedPageBreak/>
        <w:t>1.4. Нормативные документы</w:t>
      </w:r>
      <w:bookmarkEnd w:id="12"/>
      <w:bookmarkEnd w:id="13"/>
    </w:p>
    <w:p w14:paraId="3F7A0BE5" w14:textId="77777777" w:rsidR="004D611C" w:rsidRPr="00AF7F3B" w:rsidRDefault="00317CA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ГОСТ 34.601-90. Комплекс стандартов на автоматизированные с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истемы</w:t>
      </w:r>
    </w:p>
    <w:p w14:paraId="4F45CF43" w14:textId="77777777" w:rsidR="00B9107A" w:rsidRPr="00AF7F3B" w:rsidRDefault="00B9107A" w:rsidP="00B9107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bm_1_5_сроки_создания_системы"/>
      <w:r w:rsidRPr="00AF7F3B">
        <w:rPr>
          <w:rFonts w:ascii="Times New Roman" w:hAnsi="Times New Roman" w:cs="Times New Roman"/>
          <w:color w:val="000000" w:themeColor="text1"/>
          <w:sz w:val="24"/>
          <w:szCs w:val="24"/>
        </w:rPr>
        <w:t>ГОСТ 19.201-78 «Техническое задание. Требования к содержанию и оформлению».</w:t>
      </w:r>
    </w:p>
    <w:p w14:paraId="200BB786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22921726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1.5. Сроки создания системы</w:t>
      </w:r>
      <w:bookmarkEnd w:id="14"/>
      <w:bookmarkEnd w:id="15"/>
    </w:p>
    <w:p w14:paraId="7C8C457A" w14:textId="77777777" w:rsidR="004D611C" w:rsidRPr="00AF7F3B" w:rsidRDefault="00317CA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Начало работ:</w:t>
      </w:r>
      <w:r w:rsidRPr="00AF7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16.02.2025</w:t>
      </w:r>
    </w:p>
    <w:p w14:paraId="2C524332" w14:textId="77777777" w:rsidR="004D611C" w:rsidRPr="00AF7F3B" w:rsidRDefault="00317CA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Окончание работ:</w:t>
      </w:r>
      <w:r w:rsidRPr="00AF7F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25.05.2025</w:t>
      </w:r>
    </w:p>
    <w:p w14:paraId="6AE8A1F7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bm_1_6_финансирование"/>
      <w:bookmarkStart w:id="17" w:name="_Toc222921727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1.6. Финансирование</w:t>
      </w:r>
      <w:bookmarkEnd w:id="16"/>
      <w:bookmarkEnd w:id="17"/>
    </w:p>
    <w:p w14:paraId="799A6189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Финансирование работ осуществляется из средств За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казчика</w:t>
      </w:r>
    </w:p>
    <w:p w14:paraId="329CB8AF" w14:textId="77777777" w:rsidR="004D611C" w:rsidRPr="00AF7F3B" w:rsidRDefault="00317C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 w14:anchorId="365F3FB2">
          <v:rect id="_x0000_i1026" alt="" style="width:434.5pt;height:.05pt;mso-width-percent:0;mso-height-percent:0;mso-width-percent:0;mso-height-percent:0" o:hralign="center" o:hrstd="t" o:hr="t"/>
        </w:pict>
      </w:r>
    </w:p>
    <w:p w14:paraId="4165EB6A" w14:textId="77777777" w:rsidR="004D611C" w:rsidRPr="00AF7F3B" w:rsidRDefault="00317CA7" w:rsidP="00AF7F3B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bm_2_цели_и_назначение_создания_системы"/>
      <w:bookmarkStart w:id="19" w:name="_Toc222921728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2. Цели и назначение создания системы</w:t>
      </w:r>
      <w:bookmarkEnd w:id="18"/>
      <w:bookmarkEnd w:id="19"/>
    </w:p>
    <w:p w14:paraId="7E05132D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bm_2_1_назначение"/>
      <w:bookmarkStart w:id="21" w:name="_Toc222921729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2.1. Назначение</w:t>
      </w:r>
      <w:bookmarkEnd w:id="20"/>
      <w:bookmarkEnd w:id="21"/>
    </w:p>
    <w:p w14:paraId="23BDA51A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Система предназначена для автоматизации процессов приёма, регистрации, классификации, маршрутизации и обработки обращений пользователей, поступающих из внешних каналов коммуникации (мессенджеры, социальные сети, e-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mail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и др.), с последующим отображением в 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едином интерфейсе мониторинга, возможностью ответа операторами и контроля сроков обработки (SLA).</w:t>
      </w:r>
    </w:p>
    <w:p w14:paraId="3D73A4BF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 рамках проекта автоматизируются следующие бизнес-процессы:</w:t>
      </w:r>
    </w:p>
    <w:p w14:paraId="1884061C" w14:textId="77777777" w:rsidR="004D611C" w:rsidRPr="00AF7F3B" w:rsidRDefault="00317CA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приём обращений из внешних каналов (на этапе MVP —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)</w:t>
      </w:r>
    </w:p>
    <w:p w14:paraId="1BEB2808" w14:textId="77777777" w:rsidR="004D611C" w:rsidRPr="00AF7F3B" w:rsidRDefault="00317CA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автоматическая и полуавтоматическая 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классификация обращений</w:t>
      </w:r>
    </w:p>
    <w:p w14:paraId="276B75CD" w14:textId="77777777" w:rsidR="004D611C" w:rsidRPr="00AF7F3B" w:rsidRDefault="00317CA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создание и ведение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</w:p>
    <w:p w14:paraId="60930A78" w14:textId="77777777" w:rsidR="004D611C" w:rsidRPr="00AF7F3B" w:rsidRDefault="00317CA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индексация для поиска и аналитики</w:t>
      </w:r>
    </w:p>
    <w:p w14:paraId="04058500" w14:textId="77777777" w:rsidR="004D611C" w:rsidRPr="00AF7F3B" w:rsidRDefault="00317CA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контроль показателей MTTA/MTTR</w:t>
      </w:r>
    </w:p>
    <w:p w14:paraId="62CBF796" w14:textId="77777777" w:rsidR="004D611C" w:rsidRPr="00AF7F3B" w:rsidRDefault="00317CA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формирование и отправка ответов пользователям в исходный канал</w:t>
      </w:r>
    </w:p>
    <w:p w14:paraId="45E6243C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bm_2_2_цели_создания"/>
      <w:bookmarkStart w:id="23" w:name="_Toc222921730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2.2. Цели создания</w:t>
      </w:r>
      <w:bookmarkEnd w:id="22"/>
      <w:bookmarkEnd w:id="23"/>
    </w:p>
    <w:p w14:paraId="2908FD78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Система создаётся с целью:</w:t>
      </w:r>
    </w:p>
    <w:p w14:paraId="58F0BF1B" w14:textId="77777777" w:rsidR="004D611C" w:rsidRPr="00AF7F3B" w:rsidRDefault="00317CA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автоматизации приёма, регистрации, классификации и маршрутизации обращений пользователей по категориям, приоритетам, компаниям и группам обработки</w:t>
      </w:r>
    </w:p>
    <w:p w14:paraId="26E058D5" w14:textId="77777777" w:rsidR="004D611C" w:rsidRPr="00AF7F3B" w:rsidRDefault="00317CA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обеспечения единого окна мониторинга обращений с возможностью фильтрации по каналам, компаниям, периодам, ста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тусам, категориям и приоритетам</w:t>
      </w:r>
    </w:p>
    <w:p w14:paraId="07BCBE0C" w14:textId="77777777" w:rsidR="004D611C" w:rsidRPr="00AF7F3B" w:rsidRDefault="00317CA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сокращения времени первичной реакции (MTTA) и времени решения (MTTR) за счёт автоматической классификации, SLA-контроля и уведомлений ответственных сотру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д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н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иков</w:t>
      </w:r>
    </w:p>
    <w:p w14:paraId="6ED37D97" w14:textId="77777777" w:rsidR="004D611C" w:rsidRPr="00AF7F3B" w:rsidRDefault="00317CA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lastRenderedPageBreak/>
        <w:t>повышения прозрачности процесса обработки обращений за счёт нако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пления истории, ведения статусов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и контроля соблюдения SLA</w:t>
      </w:r>
    </w:p>
    <w:p w14:paraId="428602A4" w14:textId="77777777" w:rsidR="004D611C" w:rsidRPr="00AF7F3B" w:rsidRDefault="00317CA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упрощения формирования аналитической отчётности по обращениям для принятия управленческих решений</w:t>
      </w:r>
    </w:p>
    <w:p w14:paraId="2A201FED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Ожидаемые улучшения показателей:</w:t>
      </w:r>
    </w:p>
    <w:p w14:paraId="2D75927A" w14:textId="77777777" w:rsidR="004D611C" w:rsidRPr="00AF7F3B" w:rsidRDefault="00317CA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время от поступления обращения до первой реакции оператора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(сокращение за счёт автоматической маршрутизации и уведомлений)</w:t>
      </w:r>
    </w:p>
    <w:p w14:paraId="128121D3" w14:textId="77777777" w:rsidR="004D611C" w:rsidRPr="00AF7F3B" w:rsidRDefault="00317CA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время поиска и фильтрации обращений по заданным параметрам за счёт единого интерфейса и полнотекстового поиска</w:t>
      </w:r>
    </w:p>
    <w:p w14:paraId="7EFB4469" w14:textId="77777777" w:rsidR="004D611C" w:rsidRPr="00AF7F3B" w:rsidRDefault="00317CA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время формирования отчётности и аналитики по обращениям (автоматическая агрегаци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я показателей и визуализация)</w:t>
      </w:r>
    </w:p>
    <w:p w14:paraId="087C6928" w14:textId="77777777" w:rsidR="004D611C" w:rsidRPr="00AF7F3B" w:rsidRDefault="00317CA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контроль соблюдения SLA по обращению (своевременные предупреждения о нарушениях дедлайнов)</w:t>
      </w:r>
    </w:p>
    <w:p w14:paraId="27DAE47F" w14:textId="77777777" w:rsidR="004D611C" w:rsidRPr="00AF7F3B" w:rsidRDefault="00317C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 w14:anchorId="7F1B6BBF">
          <v:rect id="_x0000_i1027" alt="" style="width:434.5pt;height:.05pt;mso-width-percent:0;mso-height-percent:0;mso-width-percent:0;mso-height-percent:0" o:hralign="center" o:hrstd="t" o:hr="t"/>
        </w:pict>
      </w:r>
    </w:p>
    <w:p w14:paraId="137CA21F" w14:textId="77777777" w:rsidR="004D611C" w:rsidRPr="00AF7F3B" w:rsidRDefault="00317CA7" w:rsidP="00AF7F3B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bm_3_характеристика_объекта_автом_96ca66"/>
      <w:bookmarkStart w:id="25" w:name="_Toc222921731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3. Характеристика объекта автоматизации</w:t>
      </w:r>
      <w:bookmarkEnd w:id="24"/>
      <w:bookmarkEnd w:id="25"/>
    </w:p>
    <w:p w14:paraId="2F644BC4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Объектом автоматизации является процесс обработки обращений пользователей (клиентов, пассажир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ов и иных категорий) в части приёма, регистрации, классификации, маршрутизации, контроля сроков обработки и формирования ответов.</w:t>
      </w:r>
    </w:p>
    <w:p w14:paraId="35BB6323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Процессы, подлежащие автоматизации:</w:t>
      </w:r>
    </w:p>
    <w:p w14:paraId="70D713BF" w14:textId="23DE22CC" w:rsidR="004D611C" w:rsidRPr="00AF7F3B" w:rsidRDefault="00317CA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Сбор и приём обращений из внешних каналов (</w:t>
      </w:r>
      <w:r w:rsidR="00B9107A"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интеграция 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—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: каналы, обсуждения, личные сообщения боту</w:t>
      </w:r>
      <w:r w:rsidR="00B9107A"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)</w:t>
      </w:r>
    </w:p>
    <w:p w14:paraId="061D8505" w14:textId="77777777" w:rsidR="004D611C" w:rsidRPr="00AF7F3B" w:rsidRDefault="00317CA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Автоматическая и ручная классификация обращений по категориям, приоритетам, компаниям и тональности (на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базе правил, ключевых слов и/или ML-модели)</w:t>
      </w:r>
    </w:p>
    <w:p w14:paraId="3584C365" w14:textId="77777777" w:rsidR="004D611C" w:rsidRPr="00AF7F3B" w:rsidRDefault="00317CA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Создание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на основе обращений, назначение ответственных исполнителей и групп, изменение статусов и контроль сроков обработки (SLA)</w:t>
      </w:r>
    </w:p>
    <w:p w14:paraId="4148C478" w14:textId="77777777" w:rsidR="004D611C" w:rsidRPr="00AF7F3B" w:rsidRDefault="00317CA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Индексация обращений и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для быстрого поиска и построения аналитиче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ских срезов</w:t>
      </w:r>
    </w:p>
    <w:p w14:paraId="1FA61413" w14:textId="77777777" w:rsidR="004D611C" w:rsidRPr="00AF7F3B" w:rsidRDefault="00317CA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Ведение истории коммуникаций и формирование ответов операторами с отправкой в исходные каналы</w:t>
      </w:r>
    </w:p>
    <w:p w14:paraId="415CE6A2" w14:textId="77777777" w:rsidR="004D611C" w:rsidRPr="00AF7F3B" w:rsidRDefault="00317CA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Сбор и расчёт аналитических показателей (MTTA, MTTR, распределение обращений по категориям, приоритетам, каналам, тональности) и формирование отчётнос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</w:t>
      </w:r>
    </w:p>
    <w:p w14:paraId="2408A481" w14:textId="77777777" w:rsidR="004D611C" w:rsidRPr="00AF7F3B" w:rsidRDefault="00317C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 w14:anchorId="5A0187A7">
          <v:rect id="_x0000_i1028" alt="" style="width:434.5pt;height:.05pt;mso-width-percent:0;mso-height-percent:0;mso-width-percent:0;mso-height-percent:0" o:hralign="center" o:hrstd="t" o:hr="t"/>
        </w:pict>
      </w:r>
    </w:p>
    <w:p w14:paraId="7A9B9F8F" w14:textId="77777777" w:rsidR="004D611C" w:rsidRPr="00AF7F3B" w:rsidRDefault="00317CA7" w:rsidP="00AF7F3B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bm_4_требования_к_системе"/>
      <w:bookmarkStart w:id="27" w:name="_Toc222921732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lastRenderedPageBreak/>
        <w:t>4. Требования к системе</w:t>
      </w:r>
      <w:bookmarkEnd w:id="26"/>
      <w:bookmarkEnd w:id="27"/>
    </w:p>
    <w:p w14:paraId="3F4521B7" w14:textId="77777777" w:rsidR="004D611C" w:rsidRPr="00AF7F3B" w:rsidRDefault="00317CA7" w:rsidP="00AF7F3B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bm_4_1_требования_к_структуре_и_ф_fa2d3e"/>
      <w:bookmarkStart w:id="29" w:name="_Toc222921733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4.1. Требования к структуре и функционированию</w:t>
      </w:r>
      <w:bookmarkEnd w:id="28"/>
      <w:bookmarkEnd w:id="29"/>
    </w:p>
    <w:p w14:paraId="5A2B518E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 состав разрабатываемой системы входит серверная часть (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), подсистема очередей и фоновой обработки, подсистема хранения данных и поисковый индекс, а также клиентская часть 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web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-интерфейс оператора и администратора).</w:t>
      </w:r>
    </w:p>
    <w:p w14:paraId="4AE499E3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Основные компоненты:</w:t>
      </w:r>
    </w:p>
    <w:p w14:paraId="3EF0897C" w14:textId="7207699A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backend_django"/>
      <w:proofErr w:type="spellStart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Backend</w:t>
      </w:r>
      <w:proofErr w:type="spellEnd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</w:t>
      </w:r>
      <w:proofErr w:type="spellStart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Django</w:t>
      </w:r>
      <w:proofErr w:type="spellEnd"/>
      <w:r w:rsidR="00CE5972" w:rsidRPr="00CE597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E597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DRF</w:t>
      </w: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bookmarkEnd w:id="30"/>
    </w:p>
    <w:p w14:paraId="2CD722BB" w14:textId="77777777" w:rsidR="004D611C" w:rsidRPr="00AF7F3B" w:rsidRDefault="00317CA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приложение </w:t>
      </w:r>
      <w:proofErr w:type="spellStart"/>
      <w:r w:rsidRPr="00AF7F3B">
        <w:rPr>
          <w:rStyle w:val="VerbatimChar"/>
          <w:rFonts w:ascii="Times New Roman" w:eastAsia="menlo" w:hAnsi="Times New Roman" w:cs="Times New Roman"/>
          <w:color w:val="000000" w:themeColor="text1"/>
          <w:sz w:val="24"/>
          <w:szCs w:val="24"/>
          <w:shd w:val="clear" w:color="auto" w:fill="F8F8FA"/>
        </w:rPr>
        <w:t>tickets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управление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тикетами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, статусами, исполнителями, ответами</w:t>
      </w:r>
      <w:bookmarkStart w:id="31" w:name="_GoBack"/>
      <w:bookmarkEnd w:id="31"/>
    </w:p>
    <w:p w14:paraId="545C1AC0" w14:textId="77777777" w:rsidR="004D611C" w:rsidRPr="00AF7F3B" w:rsidRDefault="00317CA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приложение </w:t>
      </w:r>
      <w:proofErr w:type="spellStart"/>
      <w:r w:rsidRPr="00AF7F3B">
        <w:rPr>
          <w:rStyle w:val="VerbatimChar"/>
          <w:rFonts w:ascii="Times New Roman" w:eastAsia="menlo" w:hAnsi="Times New Roman" w:cs="Times New Roman"/>
          <w:color w:val="000000" w:themeColor="text1"/>
          <w:sz w:val="24"/>
          <w:szCs w:val="24"/>
          <w:shd w:val="clear" w:color="auto" w:fill="F8F8FA"/>
        </w:rPr>
        <w:t>ingestion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коннекторы к внешним каналам (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и др.), задачи по приёму и нормализ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ации обращений</w:t>
      </w:r>
    </w:p>
    <w:p w14:paraId="6C7B2824" w14:textId="77777777" w:rsidR="004D611C" w:rsidRPr="00AF7F3B" w:rsidRDefault="00317CA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приложение </w:t>
      </w:r>
      <w:proofErr w:type="spellStart"/>
      <w:r w:rsidRPr="00AF7F3B">
        <w:rPr>
          <w:rStyle w:val="VerbatimChar"/>
          <w:rFonts w:ascii="Times New Roman" w:eastAsia="menlo" w:hAnsi="Times New Roman" w:cs="Times New Roman"/>
          <w:color w:val="000000" w:themeColor="text1"/>
          <w:sz w:val="24"/>
          <w:szCs w:val="24"/>
          <w:shd w:val="clear" w:color="auto" w:fill="F8F8FA"/>
        </w:rPr>
        <w:t>routing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правила классификации, приоритезации, маршрутизации и SLA-контроля</w:t>
      </w:r>
    </w:p>
    <w:p w14:paraId="4BBFD89A" w14:textId="77777777" w:rsidR="004D611C" w:rsidRPr="00AF7F3B" w:rsidRDefault="00317CA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приложение </w:t>
      </w:r>
      <w:proofErr w:type="spellStart"/>
      <w:r w:rsidRPr="00AF7F3B">
        <w:rPr>
          <w:rStyle w:val="VerbatimChar"/>
          <w:rFonts w:ascii="Times New Roman" w:eastAsia="menlo" w:hAnsi="Times New Roman" w:cs="Times New Roman"/>
          <w:color w:val="000000" w:themeColor="text1"/>
          <w:sz w:val="24"/>
          <w:szCs w:val="24"/>
          <w:shd w:val="clear" w:color="auto" w:fill="F8F8FA"/>
        </w:rPr>
        <w:t>analytics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расчёт и агрегирование метрик (MTTA, MTTR и др.), подготовка данных для отчётности и визуализации</w:t>
      </w:r>
    </w:p>
    <w:p w14:paraId="19E55899" w14:textId="77777777" w:rsidR="004D611C" w:rsidRPr="00AF7F3B" w:rsidRDefault="00317CA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приложение </w:t>
      </w:r>
      <w:proofErr w:type="spellStart"/>
      <w:r w:rsidRPr="00AF7F3B">
        <w:rPr>
          <w:rStyle w:val="VerbatimChar"/>
          <w:rFonts w:ascii="Times New Roman" w:eastAsia="menlo" w:hAnsi="Times New Roman" w:cs="Times New Roman"/>
          <w:color w:val="000000" w:themeColor="text1"/>
          <w:sz w:val="24"/>
          <w:szCs w:val="24"/>
          <w:shd w:val="clear" w:color="auto" w:fill="F8F8FA"/>
        </w:rPr>
        <w:t>companies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данные компаний, пользователей, прав доступа, параметров ботов и интеграций</w:t>
      </w:r>
    </w:p>
    <w:p w14:paraId="0E84B875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очереди_и_фоновые_задачи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Очереди и фоновые задачи</w:t>
      </w:r>
      <w:bookmarkEnd w:id="32"/>
    </w:p>
    <w:p w14:paraId="14A50FF0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Celery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с использованием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Redis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в качестве брокера сообщений для выполнения фоновых задач: опрос каналов, классификация, SLA-контроль, рассылка уведомлени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й.</w:t>
      </w:r>
    </w:p>
    <w:p w14:paraId="1B611CD7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хранилища_данных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Хранилища данных</w:t>
      </w:r>
      <w:bookmarkEnd w:id="33"/>
    </w:p>
    <w:p w14:paraId="779C35D9" w14:textId="77777777" w:rsidR="004D611C" w:rsidRPr="00AF7F3B" w:rsidRDefault="00317CA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PostgreSQL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основное транзакционное хранилище данных по обращениям,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тикетам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, пользователям и настройкам</w:t>
      </w:r>
    </w:p>
    <w:p w14:paraId="3ECACC8E" w14:textId="77777777" w:rsidR="004D611C" w:rsidRPr="00AF7F3B" w:rsidRDefault="00317CA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Elasticsearch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хранилище и движок полнотекстового поиска по обращениям и связанным сущностям</w:t>
      </w:r>
    </w:p>
    <w:p w14:paraId="05162DD8" w14:textId="77777777" w:rsidR="004D611C" w:rsidRPr="00AF7F3B" w:rsidRDefault="00317CA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Redis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брокер задач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Celery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, кэш для 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временных данных и служебных меток</w:t>
      </w:r>
    </w:p>
    <w:p w14:paraId="3EE96B2B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frontend"/>
      <w:proofErr w:type="spellStart"/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Frontend</w:t>
      </w:r>
      <w:bookmarkEnd w:id="34"/>
      <w:proofErr w:type="spellEnd"/>
    </w:p>
    <w:p w14:paraId="1BC13733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Веб-приложение (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Angular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Angular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Material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ngx-charts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) для мониторинга обращений, работы с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тикетами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, отображения аналитики и администрирования.</w:t>
      </w:r>
    </w:p>
    <w:p w14:paraId="5E6F6C8D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Функциональные требования:</w:t>
      </w:r>
    </w:p>
    <w:p w14:paraId="73A452EF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Система должна обеспечивать:</w:t>
      </w:r>
    </w:p>
    <w:p w14:paraId="020E8261" w14:textId="77777777" w:rsidR="004D611C" w:rsidRPr="00AF7F3B" w:rsidRDefault="00317CA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непрерывный приём обращений из подключённых каналов</w:t>
      </w:r>
    </w:p>
    <w:p w14:paraId="01AC77EB" w14:textId="77777777" w:rsidR="004D611C" w:rsidRPr="00AF7F3B" w:rsidRDefault="00317CA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lastRenderedPageBreak/>
        <w:t xml:space="preserve">автоматическое создание и обновление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при поступлении новых сообщений</w:t>
      </w:r>
    </w:p>
    <w:p w14:paraId="50811A16" w14:textId="77777777" w:rsidR="004D611C" w:rsidRPr="00AF7F3B" w:rsidRDefault="00317CA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работу операторов в режиме реального времени (просмотр, фильтрация, ответ, изменение статусов)</w:t>
      </w:r>
    </w:p>
    <w:p w14:paraId="03D292CF" w14:textId="77777777" w:rsidR="004D611C" w:rsidRPr="00AF7F3B" w:rsidRDefault="00317CA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кон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троль сроков обработки по SLA с уведомлением при риске нарушения</w:t>
      </w:r>
    </w:p>
    <w:p w14:paraId="4056D2B6" w14:textId="77777777" w:rsidR="004D611C" w:rsidRPr="00AF7F3B" w:rsidRDefault="00317CA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предоставление агрегированных метрик и данных для аналитики через API и пользовательский интерфейс</w:t>
      </w:r>
    </w:p>
    <w:p w14:paraId="5DDE5CD8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bm_4_2_требования_к_интерфейсам"/>
      <w:bookmarkStart w:id="36" w:name="_Toc222921734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4.2. Требования к интерфейсам</w:t>
      </w:r>
      <w:bookmarkEnd w:id="35"/>
      <w:bookmarkEnd w:id="36"/>
    </w:p>
    <w:p w14:paraId="369CA44F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Платформа «Обращения-Мониторинг» представляет собой веб-прилож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ение с интерфейсом, адаптированным для работы на десктопных компьютерах и планшетах.</w:t>
      </w:r>
    </w:p>
    <w:p w14:paraId="32583C5F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Основные элементы интерфейса:</w:t>
      </w:r>
    </w:p>
    <w:p w14:paraId="7E10E1E6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главный_экран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Главный экран</w:t>
      </w:r>
      <w:bookmarkEnd w:id="37"/>
    </w:p>
    <w:p w14:paraId="68B72924" w14:textId="77777777" w:rsidR="004D611C" w:rsidRPr="00AF7F3B" w:rsidRDefault="00317CA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единое окно мониторинга с таблицей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/обращений</w:t>
      </w:r>
    </w:p>
    <w:p w14:paraId="55B23C31" w14:textId="77777777" w:rsidR="004D611C" w:rsidRPr="00AF7F3B" w:rsidRDefault="00317CA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фильтры по компании, каналу, периоду, статусу, категории, приоритету, испо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лнителю</w:t>
      </w:r>
    </w:p>
    <w:p w14:paraId="31BC1624" w14:textId="77777777" w:rsidR="004D611C" w:rsidRPr="00AF7F3B" w:rsidRDefault="00317CA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панель аналитики с ключевыми показателями (MTTA, MTTR, количество открытых/закрытых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, распределение по категориям и тональности)</w:t>
      </w:r>
    </w:p>
    <w:p w14:paraId="17AA43F7" w14:textId="77777777" w:rsidR="004D611C" w:rsidRPr="00AF7F3B" w:rsidRDefault="00317CA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графики (линейные, гистограммы) для отображения динамики и распределений</w:t>
      </w:r>
    </w:p>
    <w:p w14:paraId="79FE08E2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визуализация_данных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Визуализация данных</w:t>
      </w:r>
      <w:bookmarkEnd w:id="38"/>
    </w:p>
    <w:p w14:paraId="21A7C21C" w14:textId="77777777" w:rsidR="004D611C" w:rsidRPr="00AF7F3B" w:rsidRDefault="00317CA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Таблицы с детализац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ией по обращениям и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тикетам</w:t>
      </w:r>
      <w:proofErr w:type="spellEnd"/>
    </w:p>
    <w:p w14:paraId="3BCE7753" w14:textId="77777777" w:rsidR="004D611C" w:rsidRPr="00AF7F3B" w:rsidRDefault="00317CA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Карточки с ключевыми числами (количество новых, открытых и просроченных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тикетов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, среднее время ответа и решения)</w:t>
      </w:r>
    </w:p>
    <w:p w14:paraId="7AC48C1B" w14:textId="77777777" w:rsidR="004D611C" w:rsidRPr="00AF7F3B" w:rsidRDefault="00317CA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Графики динамики обращений по времени, распределения по категориям, каналам, тональности</w:t>
      </w:r>
    </w:p>
    <w:p w14:paraId="613FE9A8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интерактивные_элементы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Интерактивные элементы</w:t>
      </w:r>
      <w:bookmarkEnd w:id="39"/>
    </w:p>
    <w:p w14:paraId="6BF3C9FD" w14:textId="77777777" w:rsidR="004D611C" w:rsidRPr="00AF7F3B" w:rsidRDefault="00317CA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про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смотр деталей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тикета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(история сообщений, атрибуты, SLA-информация)</w:t>
      </w:r>
    </w:p>
    <w:p w14:paraId="0298E7B3" w14:textId="77777777" w:rsidR="004D611C" w:rsidRPr="00AF7F3B" w:rsidRDefault="00317CA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создание и редактирование ответов с возможностью отправки в исходный канал</w:t>
      </w:r>
    </w:p>
    <w:p w14:paraId="3EFD6A03" w14:textId="77777777" w:rsidR="004D611C" w:rsidRPr="00AF7F3B" w:rsidRDefault="00317CA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изменение статусов, приоритетов, назначение исполнителей</w:t>
      </w:r>
    </w:p>
    <w:p w14:paraId="1AD8C079" w14:textId="77777777" w:rsidR="004D611C" w:rsidRPr="00AF7F3B" w:rsidRDefault="00317CA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экспорт отчётов и данных (например, в форматы CSV/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)</w:t>
      </w:r>
    </w:p>
    <w:p w14:paraId="085CA219" w14:textId="77777777" w:rsidR="004D611C" w:rsidRPr="00AF7F3B" w:rsidRDefault="00317CA7">
      <w:pPr>
        <w:spacing w:before="240" w:line="271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роли_и_доступ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Роли и доступ</w:t>
      </w:r>
      <w:bookmarkEnd w:id="40"/>
    </w:p>
    <w:p w14:paraId="64C35F23" w14:textId="77777777" w:rsidR="004D611C" w:rsidRPr="00AF7F3B" w:rsidRDefault="00317CA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оператор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работа с </w:t>
      </w:r>
      <w:proofErr w:type="spellStart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тикетами</w:t>
      </w:r>
      <w:proofErr w:type="spellEnd"/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в рамках своей компании/группы</w:t>
      </w:r>
    </w:p>
    <w:p w14:paraId="3625BB8D" w14:textId="77777777" w:rsidR="004D611C" w:rsidRPr="00AF7F3B" w:rsidRDefault="00317CA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администратор компании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управление пользователями компании, настройками каналов и SLA</w:t>
      </w:r>
    </w:p>
    <w:p w14:paraId="6098D109" w14:textId="77777777" w:rsidR="004D611C" w:rsidRPr="00AF7F3B" w:rsidRDefault="00317CA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супер-администратор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 — управление компаниями, глобальными настройками и доступом</w:t>
      </w:r>
    </w:p>
    <w:p w14:paraId="619824AD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Требования к удобству использования:</w:t>
      </w:r>
    </w:p>
    <w:p w14:paraId="24C3FBF5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Интерфейс должен обеспечивать интуитивную работу без предварительного обучения. Время на выполнение типовой операции (поиск нужного обращения по заданному сре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зу и формирование первичного ответа) не должно превышать 2 минут.</w:t>
      </w:r>
    </w:p>
    <w:p w14:paraId="0DA5AA31" w14:textId="77777777" w:rsidR="004D611C" w:rsidRPr="00AF7F3B" w:rsidRDefault="00317CA7" w:rsidP="00AF7F3B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bm_4_3_требования_к_минимальному_14844d"/>
      <w:bookmarkStart w:id="42" w:name="_Toc222921735"/>
      <w:r w:rsidRPr="00AF7F3B">
        <w:rPr>
          <w:rFonts w:ascii="Times New Roman" w:eastAsia="Georgia" w:hAnsi="Times New Roman" w:cs="Times New Roman"/>
          <w:b/>
          <w:color w:val="000000" w:themeColor="text1"/>
          <w:sz w:val="24"/>
          <w:szCs w:val="24"/>
        </w:rPr>
        <w:t>4.3. Требования к минимальному количеству сотрудников</w:t>
      </w:r>
      <w:bookmarkEnd w:id="41"/>
      <w:bookmarkEnd w:id="42"/>
    </w:p>
    <w:p w14:paraId="277ED885" w14:textId="77777777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 xml:space="preserve">Минимальное количество сотрудников, требуемое для корректной эксплуатации системы и проверки её работоспособности в реальных сценариях, </w:t>
      </w: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должно составлять не менее 2 человек (условно — оператор и администратор).</w:t>
      </w:r>
    </w:p>
    <w:p w14:paraId="05AD57B5" w14:textId="6F848DAB" w:rsidR="004D611C" w:rsidRPr="00AF7F3B" w:rsidRDefault="00317CA7">
      <w:pPr>
        <w:spacing w:after="2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F3B">
        <w:rPr>
          <w:rFonts w:ascii="Times New Roman" w:eastAsia="Georgia" w:hAnsi="Times New Roman" w:cs="Times New Roman"/>
          <w:color w:val="000000" w:themeColor="text1"/>
          <w:sz w:val="24"/>
          <w:szCs w:val="24"/>
        </w:rPr>
        <w:t>Фактически система ориентирована на работу нескольких операторов и администраторов со стороны различных компаний-клиентов.</w:t>
      </w:r>
    </w:p>
    <w:sectPr w:rsidR="004D611C" w:rsidRPr="00AF7F3B">
      <w:footerReference w:type="default" r:id="rId8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89BE3" w14:textId="77777777" w:rsidR="00317CA7" w:rsidRDefault="00317CA7" w:rsidP="00AF7F3B">
      <w:pPr>
        <w:spacing w:after="0" w:line="240" w:lineRule="auto"/>
      </w:pPr>
      <w:r>
        <w:separator/>
      </w:r>
    </w:p>
  </w:endnote>
  <w:endnote w:type="continuationSeparator" w:id="0">
    <w:p w14:paraId="4CE861AD" w14:textId="77777777" w:rsidR="00317CA7" w:rsidRDefault="00317CA7" w:rsidP="00AF7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70522966"/>
      <w:docPartObj>
        <w:docPartGallery w:val="Page Numbers (Bottom of Page)"/>
        <w:docPartUnique/>
      </w:docPartObj>
    </w:sdtPr>
    <w:sdtContent>
      <w:p w14:paraId="35F7A089" w14:textId="7A6DD865" w:rsidR="00AF7F3B" w:rsidRDefault="00AF7F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3AA914" w14:textId="77777777" w:rsidR="00AF7F3B" w:rsidRDefault="00AF7F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B482C" w14:textId="77777777" w:rsidR="00317CA7" w:rsidRDefault="00317CA7" w:rsidP="00AF7F3B">
      <w:pPr>
        <w:spacing w:after="0" w:line="240" w:lineRule="auto"/>
      </w:pPr>
      <w:r>
        <w:separator/>
      </w:r>
    </w:p>
  </w:footnote>
  <w:footnote w:type="continuationSeparator" w:id="0">
    <w:p w14:paraId="4DC049E9" w14:textId="77777777" w:rsidR="00317CA7" w:rsidRDefault="00317CA7" w:rsidP="00AF7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6157"/>
    <w:multiLevelType w:val="hybridMultilevel"/>
    <w:tmpl w:val="2B5AA1DE"/>
    <w:lvl w:ilvl="0" w:tplc="4684AE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F6657D0">
      <w:numFmt w:val="decimal"/>
      <w:lvlText w:val=""/>
      <w:lvlJc w:val="left"/>
    </w:lvl>
    <w:lvl w:ilvl="2" w:tplc="2806D18A">
      <w:numFmt w:val="decimal"/>
      <w:lvlText w:val=""/>
      <w:lvlJc w:val="left"/>
    </w:lvl>
    <w:lvl w:ilvl="3" w:tplc="2CF65154">
      <w:numFmt w:val="decimal"/>
      <w:lvlText w:val=""/>
      <w:lvlJc w:val="left"/>
    </w:lvl>
    <w:lvl w:ilvl="4" w:tplc="7A76718C">
      <w:numFmt w:val="decimal"/>
      <w:lvlText w:val=""/>
      <w:lvlJc w:val="left"/>
    </w:lvl>
    <w:lvl w:ilvl="5" w:tplc="83B07C28">
      <w:numFmt w:val="decimal"/>
      <w:lvlText w:val=""/>
      <w:lvlJc w:val="left"/>
    </w:lvl>
    <w:lvl w:ilvl="6" w:tplc="AFDAD0D6">
      <w:numFmt w:val="decimal"/>
      <w:lvlText w:val=""/>
      <w:lvlJc w:val="left"/>
    </w:lvl>
    <w:lvl w:ilvl="7" w:tplc="2F0E7454">
      <w:numFmt w:val="decimal"/>
      <w:lvlText w:val=""/>
      <w:lvlJc w:val="left"/>
    </w:lvl>
    <w:lvl w:ilvl="8" w:tplc="1A5A57A6">
      <w:numFmt w:val="decimal"/>
      <w:lvlText w:val=""/>
      <w:lvlJc w:val="left"/>
    </w:lvl>
  </w:abstractNum>
  <w:abstractNum w:abstractNumId="1" w15:restartNumberingAfterBreak="0">
    <w:nsid w:val="04974350"/>
    <w:multiLevelType w:val="hybridMultilevel"/>
    <w:tmpl w:val="2A7C6592"/>
    <w:lvl w:ilvl="0" w:tplc="062ABB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481694">
      <w:numFmt w:val="decimal"/>
      <w:lvlText w:val=""/>
      <w:lvlJc w:val="left"/>
    </w:lvl>
    <w:lvl w:ilvl="2" w:tplc="85E88204">
      <w:numFmt w:val="decimal"/>
      <w:lvlText w:val=""/>
      <w:lvlJc w:val="left"/>
    </w:lvl>
    <w:lvl w:ilvl="3" w:tplc="72744E68">
      <w:numFmt w:val="decimal"/>
      <w:lvlText w:val=""/>
      <w:lvlJc w:val="left"/>
    </w:lvl>
    <w:lvl w:ilvl="4" w:tplc="5860E044">
      <w:numFmt w:val="decimal"/>
      <w:lvlText w:val=""/>
      <w:lvlJc w:val="left"/>
    </w:lvl>
    <w:lvl w:ilvl="5" w:tplc="3AC88DA8">
      <w:numFmt w:val="decimal"/>
      <w:lvlText w:val=""/>
      <w:lvlJc w:val="left"/>
    </w:lvl>
    <w:lvl w:ilvl="6" w:tplc="D458C07A">
      <w:numFmt w:val="decimal"/>
      <w:lvlText w:val=""/>
      <w:lvlJc w:val="left"/>
    </w:lvl>
    <w:lvl w:ilvl="7" w:tplc="B2167904">
      <w:numFmt w:val="decimal"/>
      <w:lvlText w:val=""/>
      <w:lvlJc w:val="left"/>
    </w:lvl>
    <w:lvl w:ilvl="8" w:tplc="F62A59DE">
      <w:numFmt w:val="decimal"/>
      <w:lvlText w:val=""/>
      <w:lvlJc w:val="left"/>
    </w:lvl>
  </w:abstractNum>
  <w:abstractNum w:abstractNumId="2" w15:restartNumberingAfterBreak="0">
    <w:nsid w:val="15547242"/>
    <w:multiLevelType w:val="hybridMultilevel"/>
    <w:tmpl w:val="5560D2DC"/>
    <w:lvl w:ilvl="0" w:tplc="E9D6588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3C6293A">
      <w:numFmt w:val="decimal"/>
      <w:lvlText w:val=""/>
      <w:lvlJc w:val="left"/>
    </w:lvl>
    <w:lvl w:ilvl="2" w:tplc="F3C6BD3A">
      <w:numFmt w:val="decimal"/>
      <w:lvlText w:val=""/>
      <w:lvlJc w:val="left"/>
    </w:lvl>
    <w:lvl w:ilvl="3" w:tplc="F3CC6C8E">
      <w:numFmt w:val="decimal"/>
      <w:lvlText w:val=""/>
      <w:lvlJc w:val="left"/>
    </w:lvl>
    <w:lvl w:ilvl="4" w:tplc="22D80F94">
      <w:numFmt w:val="decimal"/>
      <w:lvlText w:val=""/>
      <w:lvlJc w:val="left"/>
    </w:lvl>
    <w:lvl w:ilvl="5" w:tplc="FB2C7720">
      <w:numFmt w:val="decimal"/>
      <w:lvlText w:val=""/>
      <w:lvlJc w:val="left"/>
    </w:lvl>
    <w:lvl w:ilvl="6" w:tplc="A97211E4">
      <w:numFmt w:val="decimal"/>
      <w:lvlText w:val=""/>
      <w:lvlJc w:val="left"/>
    </w:lvl>
    <w:lvl w:ilvl="7" w:tplc="B218F4FC">
      <w:numFmt w:val="decimal"/>
      <w:lvlText w:val=""/>
      <w:lvlJc w:val="left"/>
    </w:lvl>
    <w:lvl w:ilvl="8" w:tplc="3246FC48">
      <w:numFmt w:val="decimal"/>
      <w:lvlText w:val=""/>
      <w:lvlJc w:val="left"/>
    </w:lvl>
  </w:abstractNum>
  <w:abstractNum w:abstractNumId="3" w15:restartNumberingAfterBreak="0">
    <w:nsid w:val="1812164D"/>
    <w:multiLevelType w:val="hybridMultilevel"/>
    <w:tmpl w:val="6BCCFA1C"/>
    <w:lvl w:ilvl="0" w:tplc="861C75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8822C6">
      <w:numFmt w:val="decimal"/>
      <w:lvlText w:val=""/>
      <w:lvlJc w:val="left"/>
    </w:lvl>
    <w:lvl w:ilvl="2" w:tplc="6D68B33C">
      <w:numFmt w:val="decimal"/>
      <w:lvlText w:val=""/>
      <w:lvlJc w:val="left"/>
    </w:lvl>
    <w:lvl w:ilvl="3" w:tplc="A8F8BEDA">
      <w:numFmt w:val="decimal"/>
      <w:lvlText w:val=""/>
      <w:lvlJc w:val="left"/>
    </w:lvl>
    <w:lvl w:ilvl="4" w:tplc="6CD0CD2A">
      <w:numFmt w:val="decimal"/>
      <w:lvlText w:val=""/>
      <w:lvlJc w:val="left"/>
    </w:lvl>
    <w:lvl w:ilvl="5" w:tplc="79A6674C">
      <w:numFmt w:val="decimal"/>
      <w:lvlText w:val=""/>
      <w:lvlJc w:val="left"/>
    </w:lvl>
    <w:lvl w:ilvl="6" w:tplc="53A684C2">
      <w:numFmt w:val="decimal"/>
      <w:lvlText w:val=""/>
      <w:lvlJc w:val="left"/>
    </w:lvl>
    <w:lvl w:ilvl="7" w:tplc="A9F842C2">
      <w:numFmt w:val="decimal"/>
      <w:lvlText w:val=""/>
      <w:lvlJc w:val="left"/>
    </w:lvl>
    <w:lvl w:ilvl="8" w:tplc="91587E06">
      <w:numFmt w:val="decimal"/>
      <w:lvlText w:val=""/>
      <w:lvlJc w:val="left"/>
    </w:lvl>
  </w:abstractNum>
  <w:abstractNum w:abstractNumId="4" w15:restartNumberingAfterBreak="0">
    <w:nsid w:val="1A846B2D"/>
    <w:multiLevelType w:val="hybridMultilevel"/>
    <w:tmpl w:val="FA34349A"/>
    <w:lvl w:ilvl="0" w:tplc="6696F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04EA5C">
      <w:numFmt w:val="decimal"/>
      <w:lvlText w:val=""/>
      <w:lvlJc w:val="left"/>
    </w:lvl>
    <w:lvl w:ilvl="2" w:tplc="73CCF2C8">
      <w:numFmt w:val="decimal"/>
      <w:lvlText w:val=""/>
      <w:lvlJc w:val="left"/>
    </w:lvl>
    <w:lvl w:ilvl="3" w:tplc="949A8264">
      <w:numFmt w:val="decimal"/>
      <w:lvlText w:val=""/>
      <w:lvlJc w:val="left"/>
    </w:lvl>
    <w:lvl w:ilvl="4" w:tplc="9DCACFAC">
      <w:numFmt w:val="decimal"/>
      <w:lvlText w:val=""/>
      <w:lvlJc w:val="left"/>
    </w:lvl>
    <w:lvl w:ilvl="5" w:tplc="B29CAEF8">
      <w:numFmt w:val="decimal"/>
      <w:lvlText w:val=""/>
      <w:lvlJc w:val="left"/>
    </w:lvl>
    <w:lvl w:ilvl="6" w:tplc="D6BEDFF4">
      <w:numFmt w:val="decimal"/>
      <w:lvlText w:val=""/>
      <w:lvlJc w:val="left"/>
    </w:lvl>
    <w:lvl w:ilvl="7" w:tplc="15082F9E">
      <w:numFmt w:val="decimal"/>
      <w:lvlText w:val=""/>
      <w:lvlJc w:val="left"/>
    </w:lvl>
    <w:lvl w:ilvl="8" w:tplc="4AE6DE1C">
      <w:numFmt w:val="decimal"/>
      <w:lvlText w:val=""/>
      <w:lvlJc w:val="left"/>
    </w:lvl>
  </w:abstractNum>
  <w:abstractNum w:abstractNumId="5" w15:restartNumberingAfterBreak="0">
    <w:nsid w:val="1B3901F0"/>
    <w:multiLevelType w:val="hybridMultilevel"/>
    <w:tmpl w:val="2AFC6C40"/>
    <w:lvl w:ilvl="0" w:tplc="40C4250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6DA44C0">
      <w:numFmt w:val="decimal"/>
      <w:lvlText w:val=""/>
      <w:lvlJc w:val="left"/>
    </w:lvl>
    <w:lvl w:ilvl="2" w:tplc="0BB227B6">
      <w:numFmt w:val="decimal"/>
      <w:lvlText w:val=""/>
      <w:lvlJc w:val="left"/>
    </w:lvl>
    <w:lvl w:ilvl="3" w:tplc="F30A6BAC">
      <w:numFmt w:val="decimal"/>
      <w:lvlText w:val=""/>
      <w:lvlJc w:val="left"/>
    </w:lvl>
    <w:lvl w:ilvl="4" w:tplc="1B780D92">
      <w:numFmt w:val="decimal"/>
      <w:lvlText w:val=""/>
      <w:lvlJc w:val="left"/>
    </w:lvl>
    <w:lvl w:ilvl="5" w:tplc="1214D778">
      <w:numFmt w:val="decimal"/>
      <w:lvlText w:val=""/>
      <w:lvlJc w:val="left"/>
    </w:lvl>
    <w:lvl w:ilvl="6" w:tplc="B9A43F3C">
      <w:numFmt w:val="decimal"/>
      <w:lvlText w:val=""/>
      <w:lvlJc w:val="left"/>
    </w:lvl>
    <w:lvl w:ilvl="7" w:tplc="493E3232">
      <w:numFmt w:val="decimal"/>
      <w:lvlText w:val=""/>
      <w:lvlJc w:val="left"/>
    </w:lvl>
    <w:lvl w:ilvl="8" w:tplc="24F2D864">
      <w:numFmt w:val="decimal"/>
      <w:lvlText w:val=""/>
      <w:lvlJc w:val="left"/>
    </w:lvl>
  </w:abstractNum>
  <w:abstractNum w:abstractNumId="6" w15:restartNumberingAfterBreak="0">
    <w:nsid w:val="293212F5"/>
    <w:multiLevelType w:val="hybridMultilevel"/>
    <w:tmpl w:val="CFDA944C"/>
    <w:lvl w:ilvl="0" w:tplc="B882E8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1A0EB90">
      <w:numFmt w:val="decimal"/>
      <w:lvlText w:val=""/>
      <w:lvlJc w:val="left"/>
    </w:lvl>
    <w:lvl w:ilvl="2" w:tplc="86DAC572">
      <w:numFmt w:val="decimal"/>
      <w:lvlText w:val=""/>
      <w:lvlJc w:val="left"/>
    </w:lvl>
    <w:lvl w:ilvl="3" w:tplc="1EEEFFBA">
      <w:numFmt w:val="decimal"/>
      <w:lvlText w:val=""/>
      <w:lvlJc w:val="left"/>
    </w:lvl>
    <w:lvl w:ilvl="4" w:tplc="4020780A">
      <w:numFmt w:val="decimal"/>
      <w:lvlText w:val=""/>
      <w:lvlJc w:val="left"/>
    </w:lvl>
    <w:lvl w:ilvl="5" w:tplc="97529B2E">
      <w:numFmt w:val="decimal"/>
      <w:lvlText w:val=""/>
      <w:lvlJc w:val="left"/>
    </w:lvl>
    <w:lvl w:ilvl="6" w:tplc="9B0A5484">
      <w:numFmt w:val="decimal"/>
      <w:lvlText w:val=""/>
      <w:lvlJc w:val="left"/>
    </w:lvl>
    <w:lvl w:ilvl="7" w:tplc="B77EE328">
      <w:numFmt w:val="decimal"/>
      <w:lvlText w:val=""/>
      <w:lvlJc w:val="left"/>
    </w:lvl>
    <w:lvl w:ilvl="8" w:tplc="01DA6BF8">
      <w:numFmt w:val="decimal"/>
      <w:lvlText w:val=""/>
      <w:lvlJc w:val="left"/>
    </w:lvl>
  </w:abstractNum>
  <w:abstractNum w:abstractNumId="7" w15:restartNumberingAfterBreak="0">
    <w:nsid w:val="4C022CCB"/>
    <w:multiLevelType w:val="hybridMultilevel"/>
    <w:tmpl w:val="21F4EBF0"/>
    <w:lvl w:ilvl="0" w:tplc="FD1A5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C2D140">
      <w:numFmt w:val="decimal"/>
      <w:lvlText w:val=""/>
      <w:lvlJc w:val="left"/>
    </w:lvl>
    <w:lvl w:ilvl="2" w:tplc="372C0FE2">
      <w:numFmt w:val="decimal"/>
      <w:lvlText w:val=""/>
      <w:lvlJc w:val="left"/>
    </w:lvl>
    <w:lvl w:ilvl="3" w:tplc="D736EC8A">
      <w:numFmt w:val="decimal"/>
      <w:lvlText w:val=""/>
      <w:lvlJc w:val="left"/>
    </w:lvl>
    <w:lvl w:ilvl="4" w:tplc="24E8376C">
      <w:numFmt w:val="decimal"/>
      <w:lvlText w:val=""/>
      <w:lvlJc w:val="left"/>
    </w:lvl>
    <w:lvl w:ilvl="5" w:tplc="7A385618">
      <w:numFmt w:val="decimal"/>
      <w:lvlText w:val=""/>
      <w:lvlJc w:val="left"/>
    </w:lvl>
    <w:lvl w:ilvl="6" w:tplc="3DD20768">
      <w:numFmt w:val="decimal"/>
      <w:lvlText w:val=""/>
      <w:lvlJc w:val="left"/>
    </w:lvl>
    <w:lvl w:ilvl="7" w:tplc="7A8E36BA">
      <w:numFmt w:val="decimal"/>
      <w:lvlText w:val=""/>
      <w:lvlJc w:val="left"/>
    </w:lvl>
    <w:lvl w:ilvl="8" w:tplc="DBF62CE2">
      <w:numFmt w:val="decimal"/>
      <w:lvlText w:val=""/>
      <w:lvlJc w:val="left"/>
    </w:lvl>
  </w:abstractNum>
  <w:abstractNum w:abstractNumId="8" w15:restartNumberingAfterBreak="0">
    <w:nsid w:val="51102A48"/>
    <w:multiLevelType w:val="hybridMultilevel"/>
    <w:tmpl w:val="8744E40E"/>
    <w:lvl w:ilvl="0" w:tplc="8124E5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7BE6310">
      <w:numFmt w:val="decimal"/>
      <w:lvlText w:val=""/>
      <w:lvlJc w:val="left"/>
    </w:lvl>
    <w:lvl w:ilvl="2" w:tplc="EB3E649C">
      <w:numFmt w:val="decimal"/>
      <w:lvlText w:val=""/>
      <w:lvlJc w:val="left"/>
    </w:lvl>
    <w:lvl w:ilvl="3" w:tplc="427A9E9E">
      <w:numFmt w:val="decimal"/>
      <w:lvlText w:val=""/>
      <w:lvlJc w:val="left"/>
    </w:lvl>
    <w:lvl w:ilvl="4" w:tplc="94B0C5D8">
      <w:numFmt w:val="decimal"/>
      <w:lvlText w:val=""/>
      <w:lvlJc w:val="left"/>
    </w:lvl>
    <w:lvl w:ilvl="5" w:tplc="824C2B5C">
      <w:numFmt w:val="decimal"/>
      <w:lvlText w:val=""/>
      <w:lvlJc w:val="left"/>
    </w:lvl>
    <w:lvl w:ilvl="6" w:tplc="C8EC8FA6">
      <w:numFmt w:val="decimal"/>
      <w:lvlText w:val=""/>
      <w:lvlJc w:val="left"/>
    </w:lvl>
    <w:lvl w:ilvl="7" w:tplc="695C7906">
      <w:numFmt w:val="decimal"/>
      <w:lvlText w:val=""/>
      <w:lvlJc w:val="left"/>
    </w:lvl>
    <w:lvl w:ilvl="8" w:tplc="740C6B8E">
      <w:numFmt w:val="decimal"/>
      <w:lvlText w:val=""/>
      <w:lvlJc w:val="left"/>
    </w:lvl>
  </w:abstractNum>
  <w:abstractNum w:abstractNumId="9" w15:restartNumberingAfterBreak="0">
    <w:nsid w:val="51ED29CA"/>
    <w:multiLevelType w:val="hybridMultilevel"/>
    <w:tmpl w:val="E222AF34"/>
    <w:lvl w:ilvl="0" w:tplc="D94E20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7E6EF4A">
      <w:numFmt w:val="decimal"/>
      <w:lvlText w:val=""/>
      <w:lvlJc w:val="left"/>
    </w:lvl>
    <w:lvl w:ilvl="2" w:tplc="96248138">
      <w:numFmt w:val="decimal"/>
      <w:lvlText w:val=""/>
      <w:lvlJc w:val="left"/>
    </w:lvl>
    <w:lvl w:ilvl="3" w:tplc="A322E936">
      <w:numFmt w:val="decimal"/>
      <w:lvlText w:val=""/>
      <w:lvlJc w:val="left"/>
    </w:lvl>
    <w:lvl w:ilvl="4" w:tplc="3DBCE6C4">
      <w:numFmt w:val="decimal"/>
      <w:lvlText w:val=""/>
      <w:lvlJc w:val="left"/>
    </w:lvl>
    <w:lvl w:ilvl="5" w:tplc="A3E05AF2">
      <w:numFmt w:val="decimal"/>
      <w:lvlText w:val=""/>
      <w:lvlJc w:val="left"/>
    </w:lvl>
    <w:lvl w:ilvl="6" w:tplc="4ECC40B8">
      <w:numFmt w:val="decimal"/>
      <w:lvlText w:val=""/>
      <w:lvlJc w:val="left"/>
    </w:lvl>
    <w:lvl w:ilvl="7" w:tplc="48A674C2">
      <w:numFmt w:val="decimal"/>
      <w:lvlText w:val=""/>
      <w:lvlJc w:val="left"/>
    </w:lvl>
    <w:lvl w:ilvl="8" w:tplc="92E26B0C">
      <w:numFmt w:val="decimal"/>
      <w:lvlText w:val=""/>
      <w:lvlJc w:val="left"/>
    </w:lvl>
  </w:abstractNum>
  <w:abstractNum w:abstractNumId="10" w15:restartNumberingAfterBreak="0">
    <w:nsid w:val="52484ADC"/>
    <w:multiLevelType w:val="hybridMultilevel"/>
    <w:tmpl w:val="5984B670"/>
    <w:lvl w:ilvl="0" w:tplc="DBF035E6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4615150"/>
    <w:multiLevelType w:val="hybridMultilevel"/>
    <w:tmpl w:val="46B2752E"/>
    <w:lvl w:ilvl="0" w:tplc="029A42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3C2485E">
      <w:numFmt w:val="decimal"/>
      <w:lvlText w:val=""/>
      <w:lvlJc w:val="left"/>
    </w:lvl>
    <w:lvl w:ilvl="2" w:tplc="C37C017A">
      <w:numFmt w:val="decimal"/>
      <w:lvlText w:val=""/>
      <w:lvlJc w:val="left"/>
    </w:lvl>
    <w:lvl w:ilvl="3" w:tplc="DF2A0588">
      <w:numFmt w:val="decimal"/>
      <w:lvlText w:val=""/>
      <w:lvlJc w:val="left"/>
    </w:lvl>
    <w:lvl w:ilvl="4" w:tplc="81D8BCE0">
      <w:numFmt w:val="decimal"/>
      <w:lvlText w:val=""/>
      <w:lvlJc w:val="left"/>
    </w:lvl>
    <w:lvl w:ilvl="5" w:tplc="74986FE2">
      <w:numFmt w:val="decimal"/>
      <w:lvlText w:val=""/>
      <w:lvlJc w:val="left"/>
    </w:lvl>
    <w:lvl w:ilvl="6" w:tplc="BD54DA9A">
      <w:numFmt w:val="decimal"/>
      <w:lvlText w:val=""/>
      <w:lvlJc w:val="left"/>
    </w:lvl>
    <w:lvl w:ilvl="7" w:tplc="097E6D68">
      <w:numFmt w:val="decimal"/>
      <w:lvlText w:val=""/>
      <w:lvlJc w:val="left"/>
    </w:lvl>
    <w:lvl w:ilvl="8" w:tplc="9C387938">
      <w:numFmt w:val="decimal"/>
      <w:lvlText w:val=""/>
      <w:lvlJc w:val="left"/>
    </w:lvl>
  </w:abstractNum>
  <w:abstractNum w:abstractNumId="12" w15:restartNumberingAfterBreak="0">
    <w:nsid w:val="55B07955"/>
    <w:multiLevelType w:val="hybridMultilevel"/>
    <w:tmpl w:val="2550B182"/>
    <w:lvl w:ilvl="0" w:tplc="3B7080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2EC4262">
      <w:numFmt w:val="decimal"/>
      <w:lvlText w:val=""/>
      <w:lvlJc w:val="left"/>
    </w:lvl>
    <w:lvl w:ilvl="2" w:tplc="224C3840">
      <w:numFmt w:val="decimal"/>
      <w:lvlText w:val=""/>
      <w:lvlJc w:val="left"/>
    </w:lvl>
    <w:lvl w:ilvl="3" w:tplc="63A2D80C">
      <w:numFmt w:val="decimal"/>
      <w:lvlText w:val=""/>
      <w:lvlJc w:val="left"/>
    </w:lvl>
    <w:lvl w:ilvl="4" w:tplc="F5509F58">
      <w:numFmt w:val="decimal"/>
      <w:lvlText w:val=""/>
      <w:lvlJc w:val="left"/>
    </w:lvl>
    <w:lvl w:ilvl="5" w:tplc="A00C9610">
      <w:numFmt w:val="decimal"/>
      <w:lvlText w:val=""/>
      <w:lvlJc w:val="left"/>
    </w:lvl>
    <w:lvl w:ilvl="6" w:tplc="598E32DA">
      <w:numFmt w:val="decimal"/>
      <w:lvlText w:val=""/>
      <w:lvlJc w:val="left"/>
    </w:lvl>
    <w:lvl w:ilvl="7" w:tplc="1DD83424">
      <w:numFmt w:val="decimal"/>
      <w:lvlText w:val=""/>
      <w:lvlJc w:val="left"/>
    </w:lvl>
    <w:lvl w:ilvl="8" w:tplc="D2F6CCE6">
      <w:numFmt w:val="decimal"/>
      <w:lvlText w:val=""/>
      <w:lvlJc w:val="left"/>
    </w:lvl>
  </w:abstractNum>
  <w:abstractNum w:abstractNumId="13" w15:restartNumberingAfterBreak="0">
    <w:nsid w:val="6ED413F8"/>
    <w:multiLevelType w:val="hybridMultilevel"/>
    <w:tmpl w:val="9E8038C2"/>
    <w:lvl w:ilvl="0" w:tplc="BC92A2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8B815F2">
      <w:numFmt w:val="decimal"/>
      <w:lvlText w:val=""/>
      <w:lvlJc w:val="left"/>
    </w:lvl>
    <w:lvl w:ilvl="2" w:tplc="6310BD5A">
      <w:numFmt w:val="decimal"/>
      <w:lvlText w:val=""/>
      <w:lvlJc w:val="left"/>
    </w:lvl>
    <w:lvl w:ilvl="3" w:tplc="D11EEE1A">
      <w:numFmt w:val="decimal"/>
      <w:lvlText w:val=""/>
      <w:lvlJc w:val="left"/>
    </w:lvl>
    <w:lvl w:ilvl="4" w:tplc="FB581686">
      <w:numFmt w:val="decimal"/>
      <w:lvlText w:val=""/>
      <w:lvlJc w:val="left"/>
    </w:lvl>
    <w:lvl w:ilvl="5" w:tplc="840AD2FA">
      <w:numFmt w:val="decimal"/>
      <w:lvlText w:val=""/>
      <w:lvlJc w:val="left"/>
    </w:lvl>
    <w:lvl w:ilvl="6" w:tplc="6ACEC518">
      <w:numFmt w:val="decimal"/>
      <w:lvlText w:val=""/>
      <w:lvlJc w:val="left"/>
    </w:lvl>
    <w:lvl w:ilvl="7" w:tplc="B6F698D0">
      <w:numFmt w:val="decimal"/>
      <w:lvlText w:val=""/>
      <w:lvlJc w:val="left"/>
    </w:lvl>
    <w:lvl w:ilvl="8" w:tplc="0F86C706">
      <w:numFmt w:val="decimal"/>
      <w:lvlText w:val=""/>
      <w:lvlJc w:val="left"/>
    </w:lvl>
  </w:abstractNum>
  <w:abstractNum w:abstractNumId="14" w15:restartNumberingAfterBreak="0">
    <w:nsid w:val="6FCD5555"/>
    <w:multiLevelType w:val="hybridMultilevel"/>
    <w:tmpl w:val="CF046F26"/>
    <w:lvl w:ilvl="0" w:tplc="A670BE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278A9C8">
      <w:numFmt w:val="decimal"/>
      <w:lvlText w:val=""/>
      <w:lvlJc w:val="left"/>
    </w:lvl>
    <w:lvl w:ilvl="2" w:tplc="D1DECE98">
      <w:numFmt w:val="decimal"/>
      <w:lvlText w:val=""/>
      <w:lvlJc w:val="left"/>
    </w:lvl>
    <w:lvl w:ilvl="3" w:tplc="175470EC">
      <w:numFmt w:val="decimal"/>
      <w:lvlText w:val=""/>
      <w:lvlJc w:val="left"/>
    </w:lvl>
    <w:lvl w:ilvl="4" w:tplc="9DF0921A">
      <w:numFmt w:val="decimal"/>
      <w:lvlText w:val=""/>
      <w:lvlJc w:val="left"/>
    </w:lvl>
    <w:lvl w:ilvl="5" w:tplc="9072D026">
      <w:numFmt w:val="decimal"/>
      <w:lvlText w:val=""/>
      <w:lvlJc w:val="left"/>
    </w:lvl>
    <w:lvl w:ilvl="6" w:tplc="CEF66FA4">
      <w:numFmt w:val="decimal"/>
      <w:lvlText w:val=""/>
      <w:lvlJc w:val="left"/>
    </w:lvl>
    <w:lvl w:ilvl="7" w:tplc="6F6E6F24">
      <w:numFmt w:val="decimal"/>
      <w:lvlText w:val=""/>
      <w:lvlJc w:val="left"/>
    </w:lvl>
    <w:lvl w:ilvl="8" w:tplc="1352A72A">
      <w:numFmt w:val="decimal"/>
      <w:lvlText w:val=""/>
      <w:lvlJc w:val="left"/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13"/>
  </w:num>
  <w:num w:numId="8">
    <w:abstractNumId w:val="9"/>
  </w:num>
  <w:num w:numId="9">
    <w:abstractNumId w:val="2"/>
  </w:num>
  <w:num w:numId="10">
    <w:abstractNumId w:val="14"/>
  </w:num>
  <w:num w:numId="11">
    <w:abstractNumId w:val="8"/>
  </w:num>
  <w:num w:numId="12">
    <w:abstractNumId w:val="12"/>
  </w:num>
  <w:num w:numId="13">
    <w:abstractNumId w:val="6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11C"/>
    <w:rsid w:val="00317CA7"/>
    <w:rsid w:val="004B0426"/>
    <w:rsid w:val="004D611C"/>
    <w:rsid w:val="0077421D"/>
    <w:rsid w:val="00AF7F3B"/>
    <w:rsid w:val="00B9107A"/>
    <w:rsid w:val="00C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9516"/>
  <w15:docId w15:val="{712671E3-E895-4FDF-A5D3-C0717E2F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0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F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B9107A"/>
    <w:pPr>
      <w:spacing w:after="160" w:line="259" w:lineRule="auto"/>
      <w:ind w:left="720"/>
      <w:contextualSpacing/>
    </w:pPr>
    <w:rPr>
      <w:rFonts w:asciiTheme="minorHAnsi"/>
      <w:sz w:val="22"/>
    </w:rPr>
  </w:style>
  <w:style w:type="character" w:customStyle="1" w:styleId="10">
    <w:name w:val="Заголовок 1 Знак"/>
    <w:basedOn w:val="a0"/>
    <w:link w:val="1"/>
    <w:uiPriority w:val="9"/>
    <w:rsid w:val="00B9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9107A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9107A"/>
    <w:pPr>
      <w:spacing w:after="100" w:line="259" w:lineRule="auto"/>
    </w:pPr>
    <w:rPr>
      <w:rFonts w:asciiTheme="minorHAnsi"/>
      <w:sz w:val="22"/>
    </w:rPr>
  </w:style>
  <w:style w:type="paragraph" w:styleId="21">
    <w:name w:val="toc 2"/>
    <w:basedOn w:val="a"/>
    <w:next w:val="a"/>
    <w:autoRedefine/>
    <w:uiPriority w:val="39"/>
    <w:unhideWhenUsed/>
    <w:rsid w:val="00B9107A"/>
    <w:pPr>
      <w:spacing w:after="100" w:line="259" w:lineRule="auto"/>
      <w:ind w:left="220"/>
    </w:pPr>
    <w:rPr>
      <w:rFonts w:asciiTheme="minorHAnsi"/>
      <w:sz w:val="22"/>
    </w:rPr>
  </w:style>
  <w:style w:type="character" w:styleId="a5">
    <w:name w:val="Hyperlink"/>
    <w:basedOn w:val="a0"/>
    <w:uiPriority w:val="99"/>
    <w:unhideWhenUsed/>
    <w:rsid w:val="00B9107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AF7F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AF7F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F7F3B"/>
  </w:style>
  <w:style w:type="paragraph" w:styleId="a8">
    <w:name w:val="footer"/>
    <w:basedOn w:val="a"/>
    <w:link w:val="a9"/>
    <w:uiPriority w:val="99"/>
    <w:unhideWhenUsed/>
    <w:rsid w:val="00AF7F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F7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1512C-93F3-4CFB-8816-44893419D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Павел</cp:lastModifiedBy>
  <cp:revision>2</cp:revision>
  <dcterms:created xsi:type="dcterms:W3CDTF">2026-02-25T11:59:00Z</dcterms:created>
  <dcterms:modified xsi:type="dcterms:W3CDTF">2026-02-25T11:59:00Z</dcterms:modified>
</cp:coreProperties>
</file>