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E4B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caps/>
          <w:szCs w:val="28"/>
        </w:rPr>
      </w:pPr>
      <w:bookmarkStart w:id="0" w:name="_Hlk177990900"/>
      <w:bookmarkEnd w:id="0"/>
      <w:r>
        <w:rPr>
          <w:b/>
          <w:caps/>
          <w:szCs w:val="28"/>
        </w:rPr>
        <w:t>МИНОБРНАУКИ РОССИИ</w:t>
      </w:r>
    </w:p>
    <w:p w14:paraId="574BF8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476F5B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3DB6D0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0A1C1F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szCs w:val="28"/>
        </w:rPr>
      </w:pPr>
      <w:r>
        <w:rPr>
          <w:b/>
          <w:szCs w:val="28"/>
        </w:rPr>
        <w:t>Кафедра САПР</w:t>
      </w:r>
    </w:p>
    <w:p w14:paraId="1DC54E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24A57B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7D41FA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419507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2B7B286F">
      <w:pPr>
        <w:pStyle w:val="37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Style w:val="38"/>
          <w:rFonts w:ascii="Times New Roman" w:hAnsi="Times New Roman" w:cs="Times New Roman" w:eastAsiaTheme="minorHAnsi"/>
          <w:i w:val="0"/>
          <w:caps/>
          <w:szCs w:val="28"/>
        </w:rPr>
      </w:pPr>
      <w:r>
        <w:rPr>
          <w:rStyle w:val="38"/>
          <w:rFonts w:ascii="Times New Roman" w:hAnsi="Times New Roman" w:cs="Times New Roman" w:eastAsiaTheme="minorHAnsi"/>
          <w:i w:val="0"/>
          <w:caps/>
          <w:szCs w:val="28"/>
        </w:rPr>
        <w:t>отчет</w:t>
      </w:r>
    </w:p>
    <w:p w14:paraId="709479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b/>
          <w:szCs w:val="28"/>
          <w:lang w:val="ru-RU"/>
        </w:rPr>
      </w:pPr>
      <w:r>
        <w:rPr>
          <w:b/>
          <w:szCs w:val="28"/>
        </w:rPr>
        <w:t>по лабораторной работе №</w:t>
      </w:r>
      <w:r>
        <w:rPr>
          <w:rFonts w:hint="default"/>
          <w:b/>
          <w:szCs w:val="28"/>
          <w:lang w:val="ru-RU"/>
        </w:rPr>
        <w:t>1</w:t>
      </w:r>
    </w:p>
    <w:p w14:paraId="05F192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szCs w:val="28"/>
        </w:rPr>
      </w:pPr>
      <w:r>
        <w:rPr>
          <w:b/>
          <w:szCs w:val="28"/>
        </w:rPr>
        <w:t>по дисциплине «</w:t>
      </w:r>
      <w:r>
        <w:rPr>
          <w:rFonts w:hint="default"/>
          <w:b/>
          <w:szCs w:val="28"/>
        </w:rPr>
        <w:t>Автоматизация схемотехнического проектирования</w:t>
      </w:r>
      <w:r>
        <w:rPr>
          <w:b/>
          <w:szCs w:val="28"/>
        </w:rPr>
        <w:t>»</w:t>
      </w:r>
    </w:p>
    <w:p w14:paraId="0D9E15B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b/>
          <w:szCs w:val="28"/>
        </w:rPr>
      </w:pPr>
      <w:r>
        <w:rPr>
          <w:b/>
          <w:szCs w:val="28"/>
        </w:rPr>
        <w:t>Тема</w:t>
      </w:r>
      <w:r>
        <w:rPr>
          <w:bCs/>
          <w:szCs w:val="28"/>
        </w:rPr>
        <w:t xml:space="preserve">: </w:t>
      </w:r>
      <w:r>
        <w:rPr>
          <w:b/>
          <w:szCs w:val="28"/>
        </w:rPr>
        <w:t>«Генерация модельных наборов данных»</w:t>
      </w:r>
    </w:p>
    <w:p w14:paraId="23BD4C1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/>
          <w:sz w:val="32"/>
          <w:szCs w:val="32"/>
        </w:rPr>
      </w:pPr>
    </w:p>
    <w:p w14:paraId="7870FD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555582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00F2006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7BFFFD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p w14:paraId="620E73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szCs w:val="28"/>
        </w:rPr>
      </w:pPr>
    </w:p>
    <w:tbl>
      <w:tblPr>
        <w:tblStyle w:val="13"/>
        <w:tblpPr w:leftFromText="180" w:rightFromText="180" w:vertAnchor="text" w:tblpY="370"/>
        <w:tblW w:w="52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2644"/>
        <w:gridCol w:w="2936"/>
      </w:tblGrid>
      <w:tr w14:paraId="0B8C8764">
        <w:trPr>
          <w:trHeight w:val="954" w:hRule="atLeast"/>
        </w:trPr>
        <w:tc>
          <w:tcPr>
            <w:tcW w:w="2206" w:type="pct"/>
            <w:vAlign w:val="bottom"/>
          </w:tcPr>
          <w:p w14:paraId="1908C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2301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ED9B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300B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</w:rPr>
            </w:pPr>
            <w:r>
              <w:rPr>
                <w:szCs w:val="28"/>
                <w:lang w:val="ru-RU"/>
              </w:rPr>
              <w:t>Комиссаров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П</w:t>
            </w:r>
            <w:r>
              <w:rPr>
                <w:szCs w:val="28"/>
              </w:rPr>
              <w:t>.Е.</w:t>
            </w:r>
          </w:p>
        </w:tc>
      </w:tr>
    </w:tbl>
    <w:p w14:paraId="16C11E7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bCs/>
          <w:szCs w:val="28"/>
        </w:rPr>
      </w:pPr>
    </w:p>
    <w:p w14:paraId="5C91FA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bCs/>
          <w:szCs w:val="28"/>
        </w:rPr>
      </w:pPr>
    </w:p>
    <w:tbl>
      <w:tblPr>
        <w:tblStyle w:val="13"/>
        <w:tblW w:w="525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9"/>
        <w:gridCol w:w="2665"/>
        <w:gridCol w:w="2959"/>
      </w:tblGrid>
      <w:tr w14:paraId="3146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206" w:type="pct"/>
            <w:vAlign w:val="bottom"/>
          </w:tcPr>
          <w:p w14:paraId="1DBA89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</w:rPr>
            </w:pPr>
            <w:r>
              <w:rPr>
                <w:szCs w:val="28"/>
              </w:rPr>
              <w:t xml:space="preserve">Преподаватель: 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251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52DE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szCs w:val="28"/>
              </w:rPr>
            </w:pPr>
            <w:r>
              <w:rPr>
                <w:szCs w:val="28"/>
              </w:rPr>
              <w:t>Боброва Ю.О.</w:t>
            </w:r>
          </w:p>
        </w:tc>
      </w:tr>
    </w:tbl>
    <w:p w14:paraId="261850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bCs/>
          <w:szCs w:val="28"/>
        </w:rPr>
      </w:pPr>
    </w:p>
    <w:p w14:paraId="378FB0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bCs/>
          <w:szCs w:val="28"/>
          <w:lang w:val="en-US"/>
        </w:rPr>
      </w:pPr>
    </w:p>
    <w:p w14:paraId="0668E8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bCs/>
          <w:szCs w:val="28"/>
        </w:rPr>
      </w:pPr>
    </w:p>
    <w:p w14:paraId="2745F9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557B8A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bCs/>
          <w:szCs w:val="28"/>
          <w:lang w:val="ru-RU"/>
        </w:rPr>
      </w:pPr>
      <w:r>
        <w:rPr>
          <w:bCs/>
          <w:szCs w:val="28"/>
        </w:rPr>
        <w:t>202</w:t>
      </w:r>
      <w:r>
        <w:rPr>
          <w:rFonts w:hint="default"/>
          <w:bCs/>
          <w:szCs w:val="28"/>
          <w:lang w:val="ru-RU"/>
        </w:rPr>
        <w:t>6</w:t>
      </w:r>
    </w:p>
    <w:p w14:paraId="72CD3F7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b/>
          <w:bCs/>
        </w:rPr>
        <w:t>Цель работы:</w:t>
      </w:r>
      <w:r>
        <w:t xml:space="preserve"> </w:t>
      </w:r>
    </w:p>
    <w:p w14:paraId="40E81509">
      <w:pPr>
        <w:pStyle w:val="4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lang w:val="ru-RU"/>
        </w:rPr>
        <w:t>П</w:t>
      </w:r>
      <w:r>
        <w:t>олучение навыков работы с numpy-массивами и написание функций на языке Python на примере генерации массивов произвольно распределенных данных.</w:t>
      </w:r>
    </w:p>
    <w:p w14:paraId="73144AE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</w:pPr>
    </w:p>
    <w:p w14:paraId="063A2D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b/>
          <w:bCs/>
        </w:rPr>
        <w:t>Основные теоретические положения</w:t>
      </w:r>
    </w:p>
    <w:p w14:paraId="720ACE23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textAlignment w:val="auto"/>
      </w:pPr>
      <w:r>
        <w:rPr>
          <w:b/>
          <w:bCs/>
        </w:rPr>
        <w:t>Нормальное распределение.</w:t>
      </w:r>
      <w:r>
        <w:t xml:space="preserve"> Когда на величину действует куча случайных факторов, значения часто кучкуются около какого-то среднего (μ), а разброс задаётся стандартным отклонением σ. </w:t>
      </w:r>
    </w:p>
    <w:p w14:paraId="4D746797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textAlignment w:val="auto"/>
      </w:pPr>
      <w:r>
        <w:t xml:space="preserve">На графике это выглядит как колокол. В NumPy такие числа получают через </w:t>
      </w:r>
      <w:r>
        <w:rPr>
          <w:rStyle w:val="41"/>
        </w:rPr>
        <w:t>np.random.normal(mu, sigma, size)</w:t>
      </w:r>
      <w:r>
        <w:t>.</w:t>
      </w:r>
    </w:p>
    <w:p w14:paraId="6FA1551F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b/>
          <w:bCs/>
        </w:rPr>
        <w:t>Объект, признак, класс, метка.</w:t>
      </w:r>
      <w:r>
        <w:t xml:space="preserve"> </w:t>
      </w:r>
    </w:p>
    <w:p w14:paraId="3FC58293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 xml:space="preserve">Объект — это одна строка в таблице (одно наблюдение). </w:t>
      </w:r>
    </w:p>
    <w:p w14:paraId="30DCF58F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 xml:space="preserve">Признак — столбец, одно свойство. </w:t>
      </w:r>
    </w:p>
    <w:p w14:paraId="1207B439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 xml:space="preserve">Класс — группа объектов (у нас два: 0 и 1). </w:t>
      </w:r>
    </w:p>
    <w:p w14:paraId="715C1C2B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Метка Y говорит, к какому классу объект относится. Важно: порядок меток в Y должен совпадать с порядком строк в X, иначе объект и его метка разъедутся.</w:t>
      </w:r>
    </w:p>
    <w:p w14:paraId="5F36D8FC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b/>
          <w:bCs/>
        </w:rPr>
        <w:t>Обучающая и тестовая выборки.</w:t>
      </w:r>
      <w:r>
        <w:t xml:space="preserve"> Данные делим на две части. На одной (обучающей) алгоритм «учится», на другой (тестовой) мы смотрим, как он работает на новых данных. </w:t>
      </w:r>
    </w:p>
    <w:p w14:paraId="0C6AB7D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В работе взято соотношение 70% на обучение и 30% на тест. Перед разбиением данные обязательно перемешиваем, чтобы в обе части попали объекты обоих классов.</w:t>
      </w:r>
    </w:p>
    <w:p w14:paraId="73087FCA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b/>
          <w:bCs/>
        </w:rPr>
        <w:t>Визуализация.</w:t>
      </w:r>
      <w:r>
        <w:t xml:space="preserve"> Гистограммы — по горизонтали интервалы значений признака, по вертикали сколько объектов попало. По тому, как перекрываются столбики двух классов, видно, насколько они смешаны по этому признаку.</w:t>
      </w:r>
    </w:p>
    <w:p w14:paraId="24B68BA6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Скатерограммы — это просто точки на плоскости по двум признакам; по ним видно, как классы расположены друг относительно друга и можно ли их разделить прямой (или нет).</w:t>
      </w:r>
    </w:p>
    <w:p w14:paraId="4BC469E3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rPr>
          <w:b/>
          <w:bCs/>
        </w:rPr>
        <w:t>Линейная и нелинейная разделимость.</w:t>
      </w:r>
      <w:r>
        <w:t xml:space="preserve"> Если два класса можно разделить одной прямой (в 2D) или плоскостью (в 3D и выше) — данные линейно разделимы. </w:t>
      </w:r>
    </w:p>
    <w:p w14:paraId="7EAD3DF3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</w:pPr>
      <w:r>
        <w:t>Если один класс сидит внутри другого (кольцо, оболочка и т.д.), одной прямой не обойтись — нужны нелинейные методы или ядра.</w:t>
      </w:r>
    </w:p>
    <w:p w14:paraId="66353F8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lang w:val="ru-RU"/>
        </w:rPr>
      </w:pPr>
    </w:p>
    <w:p w14:paraId="0949CD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560" w:firstLineChars="200"/>
        <w:textAlignment w:val="auto"/>
        <w:rPr>
          <w:b/>
          <w:bCs/>
        </w:rPr>
      </w:pPr>
      <w:r>
        <w:rPr>
          <w:b/>
          <w:bCs/>
        </w:rPr>
        <w:t xml:space="preserve">Ход выполнения работы </w:t>
      </w:r>
    </w:p>
    <w:p w14:paraId="0C747BD8">
      <w:pPr>
        <w:pStyle w:val="4"/>
        <w:ind w:left="0" w:leftChars="0" w:firstLine="560" w:firstLineChars="200"/>
        <w:rPr>
          <w:rFonts w:hint="default" w:ascii="Times New Roman" w:hAnsi="Times New Roman" w:cs="Times New Roman"/>
          <w:b/>
          <w:bCs/>
          <w:color w:val="auto"/>
        </w:rPr>
      </w:pPr>
      <w:bookmarkStart w:id="1" w:name="этапы-12.-импорты-и-параметры"/>
      <w:r>
        <w:rPr>
          <w:rFonts w:hint="default" w:ascii="Times New Roman" w:hAnsi="Times New Roman" w:cs="Times New Roman"/>
          <w:b/>
          <w:bCs/>
          <w:color w:val="auto"/>
        </w:rPr>
        <w:t>Этапы 1–2. Импорты и параметры</w:t>
      </w:r>
    </w:p>
    <w:p w14:paraId="4847D805">
      <w:pPr>
        <w:pStyle w:val="40"/>
        <w:ind w:left="0" w:leftChars="0" w:firstLine="560" w:firstLineChars="2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В main подключаем numpy и matplotlib, создаём папку для графиков. Потом задаём параметры: сколько объектов в классе (N), средние mu0, mu1 и сигмы sigma0, sigma1 для каждого признака. В методичке пример на трёх признаках — так и сдела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но,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всё собр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ано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в списки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mu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и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sigma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чтобы передать в функцию.</w:t>
      </w:r>
    </w:p>
    <w:p w14:paraId="74ED3528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cs="Consolas"/>
          <w:sz w:val="22"/>
          <w:szCs w:val="22"/>
        </w:rPr>
      </w:pP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# --- Параметры по методичке (3 признака) ---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N = 1000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mu0 = [0, 2, 3]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mu1 = [3, 5, 1]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sigma0 = [2, 1, 2]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sigma1 = [1, 2, 1]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mu = [mu0, mu1]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sigma = [sigma0, sigma1]</w:t>
      </w:r>
    </w:p>
    <w:p w14:paraId="5EB7067A">
      <w:pPr>
        <w:pStyle w:val="5"/>
        <w:rPr>
          <w:rFonts w:hint="default"/>
        </w:rPr>
      </w:pPr>
    </w:p>
    <w:bookmarkEnd w:id="1"/>
    <w:p w14:paraId="10641EED">
      <w:pPr>
        <w:pStyle w:val="4"/>
        <w:ind w:left="0" w:leftChars="0" w:firstLine="560" w:firstLineChars="200"/>
        <w:rPr>
          <w:rFonts w:hint="default" w:ascii="Times New Roman" w:hAnsi="Times New Roman" w:cs="Times New Roman"/>
          <w:b/>
          <w:bCs/>
          <w:color w:val="auto"/>
        </w:rPr>
      </w:pPr>
      <w:bookmarkStart w:id="2" w:name="X062364331183d27aec1099150b7c86add46c807"/>
      <w:r>
        <w:rPr>
          <w:rFonts w:hint="default" w:ascii="Times New Roman" w:hAnsi="Times New Roman" w:cs="Times New Roman"/>
          <w:b/>
          <w:bCs/>
          <w:color w:val="auto"/>
        </w:rPr>
        <w:t>Этапы 3–5 и 9. Функция norm_dataset (DataGenerator.py)</w:t>
      </w:r>
    </w:p>
    <w:p w14:paraId="3805ADAC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Вс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генераци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нормальных данных вынес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ена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в отдельный файл DataGenerator.py. </w:t>
      </w:r>
    </w:p>
    <w:p w14:paraId="2DC2219F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Функция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norm_dataset(mu, sigma, N)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принимает средние и сигмы для двух классов и N. </w:t>
      </w:r>
    </w:p>
    <w:p w14:paraId="0852C544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По каждому признаку для каждого класса вызыва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ется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np.random.normal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столбцы добавля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ются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через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np.hstack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. </w:t>
      </w:r>
    </w:p>
    <w:p w14:paraId="6EE812D8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Метки — просто нули и единицы (bool), склеива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ние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класс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ов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через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np.vstack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для Y ещё дела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ется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</w:t>
      </w: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.ravel()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чтобы получить одномерный массив. </w:t>
      </w:r>
    </w:p>
    <w:p w14:paraId="64E965BC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Внутри функции перемешива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ются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индексы и этим же порядком переставляю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строки в X и Y — так метки не отстают от объектов. Возвращаю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X, Y и отдельно class0, class1 (они без перемешивания, для графиков).</w:t>
      </w:r>
    </w:p>
    <w:p w14:paraId="51F827C2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norm_dataset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Генерирует данные двух классов с нормальным распределением по каждому признаку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mu0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mu1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sigma0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sigma1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col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np.hstack((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np.hstack((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np.zeros((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np.ones((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arr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np.arange(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.shuffle(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</w:p>
    <w:p w14:paraId="0A1A1422">
      <w:pPr>
        <w:pStyle w:val="5"/>
        <w:rPr>
          <w:rFonts w:hint="default"/>
        </w:rPr>
      </w:pPr>
    </w:p>
    <w:bookmarkEnd w:id="2"/>
    <w:p w14:paraId="4AC3A464">
      <w:pPr>
        <w:pStyle w:val="4"/>
        <w:ind w:left="0" w:leftChars="0" w:firstLine="560" w:firstLineChars="200"/>
        <w:rPr>
          <w:rFonts w:hint="default" w:ascii="Times New Roman" w:hAnsi="Times New Roman" w:cs="Times New Roman"/>
          <w:b/>
          <w:bCs/>
          <w:color w:val="auto"/>
        </w:rPr>
      </w:pPr>
      <w:bookmarkStart w:id="3" w:name="этап-6.-разбиение-на-train-и-test"/>
      <w:r>
        <w:rPr>
          <w:rFonts w:hint="default" w:ascii="Times New Roman" w:hAnsi="Times New Roman" w:cs="Times New Roman"/>
          <w:b/>
          <w:bCs/>
          <w:color w:val="auto"/>
        </w:rPr>
        <w:t>Этап 6. Разбиение на train и test</w:t>
      </w:r>
    </w:p>
    <w:p w14:paraId="6CD58A9A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Перемешивание уже сделано в norm_dataset, поэтому в main просто счита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ется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размер обучающей выборки: </w:t>
      </w:r>
    </w:p>
    <w:p w14:paraId="7A4AC272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41"/>
          <w:rFonts w:hint="default" w:ascii="Times New Roman" w:hAnsi="Times New Roman" w:cs="Times New Roman"/>
          <w:b w:val="0"/>
          <w:bCs w:val="0"/>
          <w:color w:val="auto"/>
        </w:rPr>
        <w:t>train_count = round(0.7 * 2 * N)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и режу X и Y на две части — первые 70% в train, остальное в test.</w:t>
      </w:r>
    </w:p>
    <w:p w14:paraId="244A8B85">
      <w:pPr>
        <w:pStyle w:val="5"/>
        <w:rPr>
          <w:rFonts w:hint="default"/>
        </w:rPr>
      </w:pPr>
    </w:p>
    <w:p w14:paraId="0458E891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Разбиение на обучающую и тестовую подвыборки 70/30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train_count 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round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0.7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 = X[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:train_count]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Xtest = X[train_count :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Ytrain = Y[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:train_count]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Ytest = Y[train_count :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N]</w:t>
      </w:r>
    </w:p>
    <w:p w14:paraId="3FB95DD9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</w:p>
    <w:p w14:paraId="5986C2F1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</w:p>
    <w:bookmarkEnd w:id="3"/>
    <w:p w14:paraId="0216EC7C">
      <w:pPr>
        <w:pStyle w:val="4"/>
        <w:ind w:left="0" w:leftChars="0" w:firstLine="560" w:firstLineChars="20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Этапы 7–8. Визуализация</w:t>
      </w:r>
    </w:p>
    <w:p w14:paraId="04372F09">
      <w:pPr>
        <w:pStyle w:val="40"/>
        <w:ind w:left="0" w:leftChars="0" w:firstLine="560" w:firstLineChars="2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Сдела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ны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гистограммы по каждому из трёх признаков (на каждом графике оба класса, подписи осей и заголовок) и одн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скатерограмм</w:t>
      </w:r>
      <w:r>
        <w:rPr>
          <w:rFonts w:hint="default" w:ascii="Times New Roman" w:hAnsi="Times New Roman" w:cs="Times New Roman"/>
          <w:b w:val="0"/>
          <w:bCs w:val="0"/>
          <w:color w:val="auto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по признакам 1 и 3. </w:t>
      </w:r>
    </w:p>
    <w:p w14:paraId="513D5E92">
      <w:pPr>
        <w:pStyle w:val="40"/>
        <w:ind w:left="0" w:leftChars="0" w:firstLine="560" w:firstLineChars="2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Всё сохраняется в папку figures/. Ниже сами картинки и что на них видно.</w:t>
      </w:r>
    </w:p>
    <w:p w14:paraId="0D732BBF">
      <w:pPr>
        <w:pStyle w:val="5"/>
        <w:ind w:left="0" w:leftChars="0" w:firstLine="560" w:firstLineChars="20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Гистограммы по признакам 1–3 (hist_1, hist_2, hist_3): форма похожа на нормальное распределение, по перекрытию столбиков видно, насколько классы пересекаются по этому признаку.</w:t>
      </w:r>
    </w:p>
    <w:p w14:paraId="37082CC0">
      <w:pPr>
        <w:pStyle w:val="17"/>
        <w:keepNext w:val="0"/>
        <w:keepLines w:val="0"/>
        <w:widowControl/>
        <w:suppressLineNumbers w:val="0"/>
        <w:ind w:left="560" w:leftChars="200" w:firstLine="0" w:firstLineChars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Гистограммы по каждому признаку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(col):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plt.hist(class0[:, i],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plt.hist(class1[:, i],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"Значение признака"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"Частота"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f"Гистограмма признака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f"hist_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plt.show()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Скатерограмма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plt.scatter(class0[:,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class0[:,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plt.scatter(class1[:,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class1[:,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3"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"Скатерограмма: признаки 1 и 3 (нормальный датасет)"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"scatter_norm.png"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plt.show()</w:t>
      </w:r>
    </w:p>
    <w:p w14:paraId="3710DB6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szCs w:val="28"/>
        </w:rPr>
      </w:pPr>
      <w:r>
        <w:rPr>
          <w:szCs w:val="28"/>
        </w:rPr>
        <w:drawing>
          <wp:inline distT="0" distB="0" distL="114300" distR="114300">
            <wp:extent cx="5024755" cy="3768725"/>
            <wp:effectExtent l="9525" t="9525" r="13970" b="12700"/>
            <wp:docPr id="3" name="Изображение 3" descr="his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his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76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CD6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1 - Гистограмма признака 1</w:t>
      </w:r>
    </w:p>
    <w:p w14:paraId="3D2A86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rFonts w:hint="default"/>
          <w:szCs w:val="28"/>
          <w:lang w:val="ru-RU"/>
        </w:rPr>
      </w:pPr>
    </w:p>
    <w:p w14:paraId="6B14BEB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szCs w:val="28"/>
        </w:rPr>
      </w:pPr>
      <w:r>
        <w:rPr>
          <w:szCs w:val="28"/>
        </w:rPr>
        <w:drawing>
          <wp:inline distT="0" distB="0" distL="114300" distR="114300">
            <wp:extent cx="5243830" cy="3933190"/>
            <wp:effectExtent l="9525" t="9525" r="23495" b="19685"/>
            <wp:docPr id="2" name="Изображение 2" descr="his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hist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933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436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2 - Гистограмма признака 2</w:t>
      </w:r>
    </w:p>
    <w:p w14:paraId="4B59BB2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left"/>
        <w:textAlignment w:val="auto"/>
        <w:rPr>
          <w:szCs w:val="28"/>
        </w:rPr>
      </w:pPr>
    </w:p>
    <w:p w14:paraId="317F726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szCs w:val="28"/>
        </w:rPr>
      </w:pPr>
      <w:r>
        <w:rPr>
          <w:szCs w:val="28"/>
        </w:rPr>
        <w:drawing>
          <wp:inline distT="0" distB="0" distL="114300" distR="114300">
            <wp:extent cx="4463415" cy="3347720"/>
            <wp:effectExtent l="9525" t="9525" r="22860" b="14605"/>
            <wp:docPr id="1" name="Изображение 1" descr="his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hist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3347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6D23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3 - Гистограмма признака 3</w:t>
      </w:r>
    </w:p>
    <w:p w14:paraId="208E04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</w:p>
    <w:p w14:paraId="4FCD119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</w:pPr>
      <w:r>
        <w:drawing>
          <wp:inline distT="0" distB="0" distL="114300" distR="114300">
            <wp:extent cx="5154930" cy="3866515"/>
            <wp:effectExtent l="9525" t="9525" r="17145" b="1016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3866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96BC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4 - Гистограмма признака 4</w:t>
      </w:r>
    </w:p>
    <w:p w14:paraId="296BAA4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lang w:val="ru-RU"/>
        </w:rPr>
      </w:pPr>
    </w:p>
    <w:p w14:paraId="56CCE32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</w:p>
    <w:p w14:paraId="05A6CB91">
      <w:pPr>
        <w:pStyle w:val="5"/>
        <w:rPr>
          <w:rFonts w:hint="default"/>
          <w:szCs w:val="28"/>
          <w:lang w:val="ru-RU"/>
        </w:rPr>
      </w:pPr>
      <w:r>
        <w:rPr>
          <w:b/>
          <w:bCs/>
        </w:rPr>
        <w:t>Скатерограмма нормального датасета</w:t>
      </w:r>
      <w:r>
        <w:t xml:space="preserve"> (scatter_norm): по осям признаки 1 и 3. Два облака точек — классы частично перекрываются, но в целом их можно было бы разделить прямой (при таких mu и sigma).</w:t>
      </w:r>
    </w:p>
    <w:p w14:paraId="6357E28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drawing>
          <wp:inline distT="0" distB="0" distL="114300" distR="114300">
            <wp:extent cx="4596765" cy="3448685"/>
            <wp:effectExtent l="9525" t="9525" r="22860" b="27940"/>
            <wp:docPr id="4" name="Изображение 4" descr="scatter_n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atter_nor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344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BE93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5 - </w:t>
      </w:r>
      <w:r>
        <w:t>Скатерограмма: признаки 1 и 3</w:t>
      </w:r>
    </w:p>
    <w:p w14:paraId="470C04CC">
      <w:pPr>
        <w:pStyle w:val="4"/>
        <w:ind w:left="0" w:leftChars="0" w:firstLine="560" w:firstLineChars="20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Самостоятельное задание. nonlinear_dataset_5</w:t>
      </w:r>
    </w:p>
    <w:p w14:paraId="777893F6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По варианту 5 из приложения А нужно было сделать двумерные данные заданной формы. </w:t>
      </w:r>
    </w:p>
    <w:p w14:paraId="67BC63D4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У меня класс 1 — овал внутри, класс 0 — как бы U-образная оболочка вокруг (эллипс с вырезом). </w:t>
      </w:r>
    </w:p>
    <w:p w14:paraId="06C628DD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Генерировал методом отбора: кидаю случайные точки в прямоугольник, проверяю — попала ли точка в нужную область. </w:t>
      </w:r>
    </w:p>
    <w:p w14:paraId="7829C6D4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Для класса 1 — просто внутри эллипса. </w:t>
      </w:r>
    </w:p>
    <w:p w14:paraId="5B622704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Для класса 0 — внутри большого эллипса, но снаружи внутренней границы и не в «вырезе». К каждой точке добавил немного шума. </w:t>
      </w:r>
    </w:p>
    <w:p w14:paraId="7C0F542F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Формат такой же, как у norm_dataset: X, Y, class0, class1, всё перемешано. </w:t>
      </w:r>
    </w:p>
    <w:p w14:paraId="2DDADBA7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main вызыва</w:t>
      </w:r>
      <w:r>
        <w:rPr>
          <w:rFonts w:hint="default" w:ascii="Times New Roman" w:hAnsi="Times New Roman" w:cs="Times New Roman"/>
          <w:color w:val="auto"/>
          <w:lang w:val="ru-RU"/>
        </w:rPr>
        <w:t>ется</w:t>
      </w:r>
      <w:r>
        <w:rPr>
          <w:rFonts w:hint="default" w:ascii="Times New Roman" w:hAnsi="Times New Roman" w:cs="Times New Roman"/>
          <w:color w:val="auto"/>
        </w:rPr>
        <w:t xml:space="preserve"> </w:t>
      </w:r>
      <w:r>
        <w:rPr>
          <w:rStyle w:val="41"/>
          <w:rFonts w:hint="default" w:ascii="Times New Roman" w:hAnsi="Times New Roman" w:cs="Times New Roman"/>
          <w:color w:val="auto"/>
        </w:rPr>
        <w:t>dg.nonlinear_dataset_5(N)</w:t>
      </w:r>
      <w:r>
        <w:rPr>
          <w:rFonts w:hint="default" w:ascii="Times New Roman" w:hAnsi="Times New Roman" w:cs="Times New Roman"/>
          <w:color w:val="auto"/>
        </w:rPr>
        <w:t>, строю скатерограмму и сохраняю в scatter_nonlinear_5.png.</w:t>
      </w:r>
    </w:p>
    <w:p w14:paraId="0E14B495">
      <w:pPr>
        <w:pStyle w:val="5"/>
        <w:rPr>
          <w:rFonts w:hint="default"/>
        </w:rPr>
      </w:pPr>
    </w:p>
    <w:p w14:paraId="2CE7B570">
      <w:pPr>
        <w:pStyle w:val="17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nonlinear_dataset_5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</w:p>
    <w:p w14:paraId="55C41B7B">
      <w:pPr>
        <w:pStyle w:val="17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  <w:lang w:val="ru-RU"/>
        </w:rPr>
      </w:pPr>
    </w:p>
    <w:p w14:paraId="3F6F9B6F">
      <w:pPr>
        <w:pStyle w:val="17"/>
        <w:keepNext w:val="0"/>
        <w:keepLines w:val="0"/>
        <w:widowControl/>
        <w:suppressLineNumbers w:val="0"/>
        <w:ind w:left="574" w:leftChars="200" w:hanging="14" w:hangingChars="7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Шум при генерации: добавляется к каждой точке. Больше — размытее границы.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noise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0.04</w:t>
      </w:r>
    </w:p>
    <w:p w14:paraId="2573AC41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========== Класс 0 (U-образная оболочка) ==========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cx0, cy0 — центр оболочки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0.12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# a2, b2 — полуоси внешнего эллипса оболочки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a_inner_gap, b_inner_gap — полуоси внутренней границы оболочки.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b_inner_gap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u_cut — граница «выреза» U в локальных координатах оболочки (ось u вдоль большой оси).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  Точки с u &lt; u_cut отбрасываются → получается открытие U. Больше u_cut (например 0) — вырез шире,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  оболочка короче слева. Меньше u_cut (например -0.5) — вырез уже, оболочка длиннее слева.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u_cut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0.25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class0_list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[]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while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&lt;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to_local(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Внутри внешнего эллипса, снаружи внутренней границы оболочки, и не в «вырезе» (u &gt;= u_cut)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in_outer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inside_ellipse(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in_inner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inside_ellipse(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not_in_cut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u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&gt;=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u_cut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in_outer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and not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in_inner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and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not_in_cut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.append([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np.zeros((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np.ones((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np.concatenate((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arr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np.arange(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.shuffle(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</w:p>
    <w:p w14:paraId="6CFF4596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092F55EA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6B803AFD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40B00AD4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7B6C3B6B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18E0F291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6E42A454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</w:pPr>
    </w:p>
    <w:p w14:paraId="4B5AD05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Скатерограмма нелинейного датасета</w:t>
      </w:r>
      <w:r>
        <w:rPr>
          <w:rFonts w:hint="default" w:ascii="Times New Roman" w:hAnsi="Times New Roman" w:cs="Times New Roman"/>
          <w:color w:val="auto"/>
        </w:rPr>
        <w:t>: видно, что один класс сидит внутри другого — прямой тут не разделить, нужны нелинейные методы.</w:t>
      </w:r>
    </w:p>
    <w:p w14:paraId="5374E68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  <w:lang w:val="ru-RU"/>
        </w:rPr>
        <w:drawing>
          <wp:inline distT="0" distB="0" distL="114300" distR="114300">
            <wp:extent cx="5457190" cy="4093210"/>
            <wp:effectExtent l="9525" t="9525" r="19685" b="12065"/>
            <wp:docPr id="5" name="Изображение 5" descr="scatter_nonlinear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atter_nonlinear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09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1E71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6 - </w:t>
      </w:r>
      <w:r>
        <w:t>Скатерограмма:</w:t>
      </w:r>
      <w:r>
        <w:rPr>
          <w:rFonts w:hint="default"/>
          <w:lang w:val="ru-RU"/>
        </w:rPr>
        <w:t xml:space="preserve"> </w:t>
      </w:r>
      <w:r>
        <w:t>Нелинейный датасет</w:t>
      </w:r>
    </w:p>
    <w:p w14:paraId="7E2E9F0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Times New Roman" w:hAnsi="Times New Roman" w:cs="Times New Roman"/>
          <w:color w:val="auto"/>
          <w:lang w:val="ru-RU"/>
        </w:rPr>
      </w:pPr>
    </w:p>
    <w:p w14:paraId="3570F23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firstLine="560" w:firstLineChars="200"/>
        <w:jc w:val="left"/>
        <w:textAlignment w:val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ru-RU"/>
        </w:rPr>
        <w:t>Исходное изображение</w:t>
      </w:r>
      <w:r>
        <w:rPr>
          <w:rFonts w:hint="default" w:ascii="Times New Roman" w:hAnsi="Times New Roman" w:cs="Times New Roman"/>
          <w:color w:val="auto"/>
          <w:lang w:val="en-US"/>
        </w:rPr>
        <w:t>:</w:t>
      </w:r>
    </w:p>
    <w:p w14:paraId="67E3B3C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</w:pPr>
      <w:r>
        <w:drawing>
          <wp:inline distT="0" distB="0" distL="114300" distR="114300">
            <wp:extent cx="2275840" cy="1847215"/>
            <wp:effectExtent l="9525" t="9525" r="19685" b="1016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847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1F6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/>
          <w:lang w:val="ru-RU"/>
        </w:rPr>
      </w:pPr>
      <w:r>
        <w:rPr>
          <w:szCs w:val="28"/>
          <w:lang w:val="ru-RU"/>
        </w:rPr>
        <w:t>Рисунок</w:t>
      </w:r>
      <w:r>
        <w:rPr>
          <w:rFonts w:hint="default"/>
          <w:szCs w:val="28"/>
          <w:lang w:val="ru-RU"/>
        </w:rPr>
        <w:t xml:space="preserve"> 7 - </w:t>
      </w:r>
      <w:r>
        <w:t>Скатерограмма:</w:t>
      </w:r>
      <w:r>
        <w:rPr>
          <w:rFonts w:hint="default"/>
          <w:lang w:val="ru-RU"/>
        </w:rPr>
        <w:t xml:space="preserve"> Пример</w:t>
      </w:r>
    </w:p>
    <w:p w14:paraId="3C28F6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</w:pPr>
    </w:p>
    <w:p w14:paraId="23D93A30">
      <w:pPr>
        <w:rPr>
          <w:b/>
          <w:bCs/>
        </w:rPr>
      </w:pPr>
      <w:r>
        <w:rPr>
          <w:b/>
          <w:bCs/>
        </w:rPr>
        <w:br w:type="page"/>
      </w:r>
    </w:p>
    <w:p w14:paraId="3F2F14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b/>
          <w:bCs/>
        </w:rPr>
        <w:t xml:space="preserve">Вывод </w:t>
      </w:r>
    </w:p>
    <w:p w14:paraId="094561B9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</w:pPr>
      <w:r>
        <w:t>В работе получилось сгенерировать два набора данных: один с нормальным распределением по трём признакам (с заданными средними и сигмами для двух классов), второй — двумерный нелинейный по варианту 5 (овал внутри U-образной оболочки).</w:t>
      </w:r>
    </w:p>
    <w:p w14:paraId="28D4917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</w:pPr>
      <w:r>
        <w:t>Гистограммы и скатерограммы хорошо показывают, как данные распределены и насколько классы перемешаны. По нормальному набору видно, что облака частично перекрываются — линейный классификатор где-то будет ошибаться. По нелинейному видно, что один класс внутри другого, одной прямой не разделить — тут уже нужны нелинейные методы или ядра. То есть визуализация реально помогает понять, подойдёт ли линейный метод или нет.</w:t>
      </w:r>
    </w:p>
    <w:p w14:paraId="4870A10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</w:pPr>
      <w:r>
        <w:t>Данные перед разбиением перемешивались, потом резались 70/30 на обучение и тест — так в обеих частях есть объекты обоих классов. Генерацию вынес в DataGenerator.py, чтобы можно было подключать эти функции в других лабах без копирования кода.</w:t>
      </w:r>
    </w:p>
    <w:p w14:paraId="7A75FAD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</w:pPr>
      <w:r>
        <w:t>Numpy и matplotlib хватило для всего: и массивы собирать, и метки, и перемешивание, и графики. Наборы можно дальше использовать для проверки разных классификаторов и смотреть, какие метрики лучше отражают, подходят ли данные под выбранный метод.</w:t>
      </w:r>
    </w:p>
    <w:p w14:paraId="57CE6826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6F15B332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2966694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en-US"/>
        </w:rPr>
      </w:pPr>
      <w:r>
        <w:rPr>
          <w:b/>
          <w:bCs/>
          <w:lang w:val="ru-RU"/>
        </w:rPr>
        <w:t>Код</w:t>
      </w:r>
      <w:r>
        <w:rPr>
          <w:rFonts w:hint="default"/>
          <w:b/>
          <w:bCs/>
          <w:lang w:val="ru-RU"/>
        </w:rPr>
        <w:t xml:space="preserve"> программы</w:t>
      </w:r>
      <w:r>
        <w:rPr>
          <w:rFonts w:hint="default"/>
          <w:b/>
          <w:bCs/>
          <w:lang w:val="en-US"/>
        </w:rPr>
        <w:t>:</w:t>
      </w:r>
    </w:p>
    <w:p w14:paraId="230E4E96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Файл </w:t>
      </w:r>
      <w:r>
        <w:rPr>
          <w:rFonts w:hint="default"/>
          <w:b/>
          <w:bCs/>
          <w:lang w:val="en-US"/>
        </w:rPr>
        <w:t>DataGenerator.py</w:t>
      </w:r>
    </w:p>
    <w:p w14:paraId="4E7210D1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Генерация модельных наборов данных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norm_dataset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Генерирует данные двух классов с нормальным распределением по каждому признаку.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mu0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mu1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sigma0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sigma1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col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np.hstack((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np.random.normal(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mu1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sigma1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],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np.hstack((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np.zeros((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np.ones((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arr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np.arange(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.shuffle(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nonlinear_dataset_5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Генерирует двумерные данные варианта 5"""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Шум при генерации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noise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0.04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</w:p>
    <w:p w14:paraId="7B693070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========== Класс 1 (внутренний овал) ==========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cx, cy — центр овала класса 1 на плоскости (X, Y). Сдвиг меняет положение овала.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0.3</w:t>
      </w:r>
    </w:p>
    <w:p w14:paraId="64B298A8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angle_deg — угол поворота овала в градусах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angle_deg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28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angle_rad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np.deg2rad(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angle_deg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cos_a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sin_a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np.cos(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angle_rad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), np.sin(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angle_rad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to_local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"""Перевод (x,y) в локальные координаты эллипса: u вдоль большой оси, v вдоль малой."""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cx_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is 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cy_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u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cos_a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+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sin_a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v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-(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sin_a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+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cos_a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inside_ellipse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cx_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is 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cy_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to_local(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/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v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/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&lt;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a1 — большая полуось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  <w:lang w:val="en-US"/>
        </w:rPr>
        <w:t>,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b1 — малая полуось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0.14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class1_list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[]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while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&lt;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inside_ellipse(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.append([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</w:p>
    <w:p w14:paraId="70BA35F8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</w:p>
    <w:p w14:paraId="1ACB8CF9">
      <w:pPr>
        <w:pStyle w:val="17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</w:pP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nonlinear_dataset_5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</w:p>
    <w:p w14:paraId="661D298D">
      <w:pPr>
        <w:pStyle w:val="17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  <w:lang w:val="ru-RU"/>
        </w:rPr>
      </w:pPr>
    </w:p>
    <w:p w14:paraId="3F504B2D">
      <w:pPr>
        <w:pStyle w:val="17"/>
        <w:keepNext w:val="0"/>
        <w:keepLines w:val="0"/>
        <w:widowControl/>
        <w:suppressLineNumbers w:val="0"/>
        <w:ind w:left="574" w:leftChars="200" w:hanging="14" w:hangingChars="7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Шум при генерации: добавляется к каждой точке. Больше — размытее границы.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noise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0.04</w:t>
      </w:r>
    </w:p>
    <w:p w14:paraId="77DEAC3C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========== Класс 0 (U-образная оболочка) ==========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cx0, cy0 — центр оболочки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0.12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# a2, b2 — полуоси внешнего эллипса оболочки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1.2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a_inner_gap, b_inner_gap — полуоси внутренней границы оболочки.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b_inner_gap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u_cut — граница «выреза» U в локальных координатах оболочки (ось u вдоль большой оси).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  Точки с u &lt; u_cut отбрасываются → получается открытие U. Больше u_cut (например 0) — вырез шире,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#   оболочка короче слева. Меньше u_cut (например -0.5) — вырез уже, оболочка длиннее слева.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u_cut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0.25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class0_list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[]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while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&lt;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cx0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.uniform(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b2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0.15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v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to_local(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Внутри внешнего эллипса, снаружи внутренней границы оболочки, и не в «вырезе» (u &gt;= u_cut)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in_outer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inside_ellipse(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in_inner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inside_ellipse(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b_inner_gap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cx0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not_in_cut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u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&gt;=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u_cut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in_outer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and not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in_inner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and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not_in_cut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+=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.normal(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noise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.append([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class0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class0_list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np.zeros((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np.ones((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,),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np.vstack((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np.concatenate((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arr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np.arange(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.shuffle(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arr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class1</w:t>
      </w:r>
    </w:p>
    <w:p w14:paraId="03DB1E03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en-US"/>
        </w:rPr>
      </w:pPr>
    </w:p>
    <w:p w14:paraId="36D8803D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Файл </w:t>
      </w:r>
      <w:r>
        <w:rPr>
          <w:rFonts w:hint="default"/>
          <w:b/>
          <w:bCs/>
          <w:lang w:val="en-US"/>
        </w:rPr>
        <w:t>Main.py</w:t>
      </w:r>
    </w:p>
    <w:p w14:paraId="10577EE8">
      <w:pPr>
        <w:pStyle w:val="17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Генерация модельных наборов данных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matplotlib.pyplot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pathlib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Path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FIGURES_DIR = Path(__file__).resolve().parent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"figures"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FIGURES_DIR.mkdir(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exist_ok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except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ImportError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  <w:lang w:val="en-US"/>
        </w:rPr>
        <w:t>, 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  <w:lang w:val="en-US"/>
        </w:rPr>
        <w:t>, 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  <w:lang w:val="en-US"/>
        </w:rPr>
        <w:t>, 1.5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  <w:lang w:val="en-US"/>
        </w:rPr>
        <w:t>, 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 = [mu0, mu1]</w:t>
      </w:r>
      <w:bookmarkStart w:id="4" w:name="_GoBack"/>
      <w:bookmarkEnd w:id="4"/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 = [sigma0, sigma1]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X, Y, class0, class1 = dg.norm_dataset(mu, sigma,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col 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(mu0)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Разбиение на обучающую и тестовую подвыборки 70/30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train_count 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round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0.7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 = X[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:train_count]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Xtest = X[train_count :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Ytrain = Y[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:train_count]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Ytest = Y[train_count :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N]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 Визуализация нормального датасета 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Гистограммы по каждому признаку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(col):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plt.hist(class0[:, i],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plt.hist(class1[:, i],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bins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"auto"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"Значение признака"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"Частота"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f"Гистограмма признака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f"hist_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plt.show()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Скатерограмма (признаки 0 и 2)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plt.scatter(class0[:,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class0[:,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plt.scatter(class1[:,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class1[:,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3"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"Скатерограмма: признаки 1 и 3 (нормальный датасет)"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"scatter_norm.png"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plt.show()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 Нелинейный датасет 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Xn, Yn, class0_nl, class1_nl = dg.nonlinear_dataset_5(N)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plt.figure()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plt.scatter(class0_nl[:,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class0_nl[:,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0"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plt.scatter(class1_nl[:,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class1_nl[:,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marker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0.7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label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"Класс 1"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X"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"Признак Y"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"Нелинейный датасет (вариант 5): вложенные области"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plt.legend()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"scatter_nonlinear_5.png"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plt.show()</w:t>
      </w:r>
    </w:p>
    <w:p w14:paraId="424C037C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4D"/>
    <w:rsid w:val="00177514"/>
    <w:rsid w:val="001B2745"/>
    <w:rsid w:val="003A0D58"/>
    <w:rsid w:val="004A0E4D"/>
    <w:rsid w:val="0053515F"/>
    <w:rsid w:val="005E353F"/>
    <w:rsid w:val="007220A8"/>
    <w:rsid w:val="00830DCD"/>
    <w:rsid w:val="009312BB"/>
    <w:rsid w:val="00A20D58"/>
    <w:rsid w:val="00B23820"/>
    <w:rsid w:val="00BB5C05"/>
    <w:rsid w:val="00CA2210"/>
    <w:rsid w:val="00D47768"/>
    <w:rsid w:val="00DE2D13"/>
    <w:rsid w:val="00F34077"/>
    <w:rsid w:val="00FA55F9"/>
    <w:rsid w:val="18B96A09"/>
    <w:rsid w:val="4F960AB7"/>
    <w:rsid w:val="72F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5"/>
    <w:link w:val="20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Cs w:val="28"/>
      <w:lang w:eastAsia="en-US"/>
      <w14:ligatures w14:val="standardContextual"/>
    </w:rPr>
  </w:style>
  <w:style w:type="paragraph" w:styleId="6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sz w:val="24"/>
      <w:lang w:eastAsia="en-US"/>
      <w14:ligatures w14:val="standardContextual"/>
    </w:rPr>
  </w:style>
  <w:style w:type="paragraph" w:styleId="7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sz w:val="24"/>
      <w:lang w:eastAsia="en-US"/>
      <w14:ligatures w14:val="standardContextual"/>
    </w:rPr>
  </w:style>
  <w:style w:type="paragraph" w:styleId="8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1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qFormat/>
    <w:uiPriority w:val="0"/>
    <w:pPr>
      <w:spacing w:before="180" w:after="180"/>
    </w:pPr>
  </w:style>
  <w:style w:type="paragraph" w:styleId="14">
    <w:name w:val="caption"/>
    <w:basedOn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6">
    <w:name w:val="Subtitle"/>
    <w:basedOn w:val="1"/>
    <w:next w:val="1"/>
    <w:link w:val="28"/>
    <w:qFormat/>
    <w:uiPriority w:val="11"/>
    <w:pPr>
      <w:spacing w:after="160" w:line="278" w:lineRule="auto"/>
      <w:ind w:firstLine="709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Знак"/>
    <w:basedOn w:val="12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2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2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2"/>
    <w:link w:val="6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2"/>
    <w:link w:val="7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2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2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Цитата 2 Знак"/>
    <w:basedOn w:val="12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lang w:eastAsia="en-US"/>
      <w14:ligatures w14:val="standardContextual"/>
    </w:rPr>
  </w:style>
  <w:style w:type="character" w:customStyle="1" w:styleId="32">
    <w:name w:val="Intense Emphasis"/>
    <w:basedOn w:val="12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sz w:val="24"/>
      <w:lang w:eastAsia="en-US"/>
      <w14:ligatures w14:val="standardContextual"/>
    </w:rPr>
  </w:style>
  <w:style w:type="character" w:customStyle="1" w:styleId="34">
    <w:name w:val="Выделенная цитата Знак"/>
    <w:basedOn w:val="12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2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Times14_РИО2 Знак"/>
    <w:link w:val="37"/>
    <w:qFormat/>
    <w:locked/>
    <w:uiPriority w:val="0"/>
    <w:rPr>
      <w:sz w:val="28"/>
    </w:rPr>
  </w:style>
  <w:style w:type="paragraph" w:customStyle="1" w:styleId="37">
    <w:name w:val="Times14_РИО2"/>
    <w:basedOn w:val="1"/>
    <w:link w:val="36"/>
    <w:qFormat/>
    <w:uiPriority w:val="0"/>
    <w:pPr>
      <w:tabs>
        <w:tab w:val="left" w:pos="709"/>
      </w:tabs>
      <w:spacing w:line="312" w:lineRule="auto"/>
      <w:jc w:val="left"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customStyle="1" w:styleId="38">
    <w:name w:val="Book Title"/>
    <w:qFormat/>
    <w:uiPriority w:val="33"/>
    <w:rPr>
      <w:rFonts w:ascii="Cambria" w:hAnsi="Cambria" w:eastAsia="Times New Roman"/>
      <w:b/>
      <w:i/>
      <w:sz w:val="24"/>
      <w:szCs w:val="24"/>
    </w:rPr>
  </w:style>
  <w:style w:type="character" w:styleId="39">
    <w:name w:val="Placeholder Text"/>
    <w:basedOn w:val="12"/>
    <w:semiHidden/>
    <w:qFormat/>
    <w:uiPriority w:val="99"/>
    <w:rPr>
      <w:color w:val="666666"/>
    </w:rPr>
  </w:style>
  <w:style w:type="paragraph" w:customStyle="1" w:styleId="40">
    <w:name w:val="First Paragraph"/>
    <w:basedOn w:val="5"/>
    <w:next w:val="5"/>
    <w:qFormat/>
    <w:uiPriority w:val="0"/>
  </w:style>
  <w:style w:type="character" w:customStyle="1" w:styleId="41">
    <w:name w:val="Verbatim Char"/>
    <w:basedOn w:val="42"/>
    <w:link w:val="43"/>
    <w:qFormat/>
    <w:uiPriority w:val="0"/>
  </w:style>
  <w:style w:type="character" w:customStyle="1" w:styleId="42">
    <w:name w:val="Body Text Char"/>
    <w:basedOn w:val="12"/>
    <w:link w:val="5"/>
    <w:qFormat/>
    <w:uiPriority w:val="0"/>
  </w:style>
  <w:style w:type="paragraph" w:customStyle="1" w:styleId="43">
    <w:name w:val="Source Code"/>
    <w:basedOn w:val="1"/>
    <w:link w:val="41"/>
    <w:qFormat/>
    <w:uiPriority w:val="0"/>
    <w:pPr>
      <w:wordWrap w:val="0"/>
    </w:pPr>
  </w:style>
  <w:style w:type="paragraph" w:customStyle="1" w:styleId="44">
    <w:name w:val="Image Caption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5E0BE-90C9-41F7-B1F2-C6637B4705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2223</Words>
  <Characters>12786</Characters>
  <Lines>38</Lines>
  <Paragraphs>10</Paragraphs>
  <TotalTime>7</TotalTime>
  <ScaleCrop>false</ScaleCrop>
  <LinksUpToDate>false</LinksUpToDate>
  <CharactersWithSpaces>15645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2025-11-27T14:19:00Z</dcterms:created>
  <dc:creator>varyusha</dc:creator>
  <cp:lastModifiedBy>Павел Комиссаро�</cp:lastModifiedBy>
  <dcterms:modified xsi:type="dcterms:W3CDTF">2026-02-26T06:28:32Z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DA667A95467A46178D5AA15262DF6F4A_13</vt:lpwstr>
  </property>
</Properties>
</file>