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📑 Система формирования суммы голосов в цифровой меритократической системе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Общие принципы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Каждый гражданин имеет базовый голос с весом w₀ = 1.</w:t>
        <w:br w:type="textWrapping"/>
        <w:t xml:space="preserve">2. Влияние групп определяется через квоты:</w:t>
        <w:br w:type="textWrapping"/>
        <w:t xml:space="preserve">   q₀ + q₁ + q₂ + q₃ = 1</w:t>
        <w:br w:type="textWrapping"/>
        <w:t xml:space="preserve">   где q₀ — доля голосов неэкспертов, q₁ — экспертов уровня 1, q₂ — уровня 2, q₃ — уровня 3.</w:t>
        <w:br w:type="textWrapping"/>
        <w:t xml:space="preserve">3. Экспертность подтверждается экзаменами у аккредитованных комиссий. Высшее образование даёт бонус поверх квот.</w:t>
        <w:br w:type="textWrapping"/>
        <w:t xml:space="preserve">4. Вес эксперта всегда &gt; 1. Для этого вводится нижний порог по каждому уровню.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Масштабирование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Пусть: N₀, N₁, N₂, N₃ — количество участников в каждой группе.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Масштаб: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 = N₀ / q₀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Целевые суммы голосов по базовым квотам: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Tₖ = S ⋅ qₖ,   k ∈ {0,1,2,3}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3. Нижний порог экспертного веса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Для каждого уровня эксперта задаётся минимальный вес fₖ:</w:t>
        <w:br w:type="textWrapping"/>
        <w:t xml:space="preserve">f₁ = 1+ε₁, f₂ = 1+ε₂, f₃ = 1+ε₃,   где ε₃ &gt; ε₂ &gt; ε₁ &gt; 0</w:t>
        <w:br w:type="textWrapping"/>
        <w:t xml:space="preserve">Пример: f₁=1.2, f₂=2.0, f₃=4.0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44peppxuar28" w:id="0"/>
      <w:bookmarkEnd w:id="0"/>
      <w:r w:rsidDel="00000000" w:rsidR="00000000" w:rsidRPr="00000000">
        <w:rPr>
          <w:rtl w:val="0"/>
        </w:rPr>
        <w:t xml:space="preserve">4. Деградация весов со временем после экзамена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Пусть для уровня k (L1/L2/L3) заданы: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 — период деградации (напр., 5 лет),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m:oMath>
        <m:r>
          <w:rPr/>
          <m:t xml:space="preserve">δₖ</m:t>
        </m:r>
        <m:r>
          <w:rPr/>
          <m:t>∈</m:t>
        </m:r>
        <m:r>
          <w:rPr/>
          <m:t xml:space="preserve">(0,1)</m:t>
        </m:r>
      </m:oMath>
      <w:r w:rsidDel="00000000" w:rsidR="00000000" w:rsidRPr="00000000">
        <w:rPr>
          <w:rtl w:val="0"/>
        </w:rPr>
        <w:t xml:space="preserve"> — доля «усыхания» за один период,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— лет с последнего подтверждения у конкретного человека,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m:oMath>
        <m:r>
          <w:rPr/>
          <m:t xml:space="preserve">fₖ</m:t>
        </m:r>
      </m:oMath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нижний порог </w:t>
      </w:r>
      <w:r w:rsidDel="00000000" w:rsidR="00000000" w:rsidRPr="00000000">
        <w:rPr>
          <w:rtl w:val="0"/>
        </w:rPr>
        <w:t xml:space="preserve">уровня k (фиксированный, его не трогаем).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Тогда: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ε</m:t>
            </m:r>
          </m:e>
          <m:sub>
            <m:r>
              <w:rPr/>
              <m:t xml:space="preserve">min</m:t>
            </m:r>
          </m:sub>
        </m:sSub>
        <m:r>
          <w:rPr/>
          <m:t xml:space="preserve"> = 0.2</m:t>
        </m:r>
      </m:oMath>
      <w:r w:rsidDel="00000000" w:rsidR="00000000" w:rsidRPr="00000000">
        <w:rPr>
          <w:rtl w:val="0"/>
        </w:rPr>
        <w:t xml:space="preserve"> (вариативно, может быть индивидуально для групп)</w:t>
      </w:r>
    </w:p>
    <w:p w:rsidR="00000000" w:rsidDel="00000000" w:rsidP="00000000" w:rsidRDefault="00000000" w:rsidRPr="00000000" w14:paraId="00000016">
      <w:pPr>
        <w:rPr/>
      </w:pPr>
      <m:oMath>
        <m:sSubSup>
          <m:sSubSupPr>
            <m:ctrlPr>
              <w:rPr/>
            </m:ctrlPr>
          </m:sSubSupPr>
          <m:e>
            <m:r>
              <w:rPr/>
              <m:t xml:space="preserve">d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raw</m:t>
            </m:r>
          </m:sup>
        </m:sSubSup>
        <m:r>
          <w:rPr/>
          <m:t xml:space="preserve">=max(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fₖ</m:t>
            </m:r>
          </m:num>
          <m:den>
            <m:sSubSup>
              <m:sSubSupPr>
                <m:ctrlPr>
                  <w:rPr>
                    <w:sz w:val="28"/>
                    <w:szCs w:val="28"/>
                  </w:rPr>
                </m:ctrlPr>
              </m:sSubSupPr>
              <m:e>
                <m:r>
                  <w:rPr>
                    <w:sz w:val="28"/>
                    <w:szCs w:val="28"/>
                  </w:rPr>
                  <m:t xml:space="preserve">w</m:t>
                </m:r>
              </m:e>
              <m:sub>
                <m:r>
                  <w:rPr>
                    <w:sz w:val="28"/>
                    <w:szCs w:val="28"/>
                  </w:rPr>
                  <m:t xml:space="preserve">i</m:t>
                </m:r>
              </m:sub>
              <m:sup>
                <m:r>
                  <w:rPr>
                    <w:sz w:val="28"/>
                    <w:szCs w:val="28"/>
                  </w:rPr>
                  <m:t xml:space="preserve">base</m:t>
                </m:r>
              </m:sup>
            </m:sSubSup>
          </m:den>
        </m:f>
        <m:r>
          <w:rPr/>
          <m:t xml:space="preserve"> ,</m:t>
        </m:r>
        <m:sSup>
          <m:sSupPr>
            <m:ctrlPr>
              <w:rPr/>
            </m:ctrlPr>
          </m:sSupPr>
          <m:e>
            <m:r>
              <w:rPr/>
              <m:t xml:space="preserve">(1−δk​)</m:t>
            </m:r>
          </m:e>
          <m:sup>
            <m:sSub>
              <m:sSubPr>
                <m:ctrlPr>
                  <w:rPr/>
                </m:ctrlPr>
              </m:sSubPr>
              <m:e>
                <m:r>
                  <w:rPr/>
                  <m:t xml:space="preserve">t</m:t>
                </m:r>
              </m:e>
              <m:sub>
                <m:r>
                  <w:rPr/>
                  <m:t xml:space="preserve">i</m:t>
                </m:r>
              </m:sub>
            </m:sSub>
            <m:r>
              <w:rPr/>
              <m:t xml:space="preserve">​/ T</m:t>
            </m:r>
          </m:sup>
        </m:sSup>
        <m:r>
          <w:rPr/>
          <m:t xml:space="preserve">, </m:t>
        </m:r>
        <m:sSubSup>
          <m:sSubSupPr>
            <m:ctrlPr>
              <w:rPr/>
            </m:ctrlPr>
          </m:sSubSupPr>
          <m:e>
            <m:r>
              <w:rPr/>
              <m:t xml:space="preserve">d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raw</m:t>
            </m:r>
          </m:sup>
        </m:sSubSup>
        <m:r>
          <w:rPr/>
          <m:t xml:space="preserve"> ∈(0,1]</m:t>
        </m:r>
      </m:oMath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Объяснение: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Когда эксперт только сдал экзамен, его голос учитывается в полной мере.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С каждым годом без подтверждения вес голоса </w:t>
      </w:r>
      <w:r w:rsidDel="00000000" w:rsidR="00000000" w:rsidRPr="00000000">
        <w:rPr>
          <w:b w:val="1"/>
          <w:bCs w:val="1"/>
          <w:rtl w:val="0"/>
        </w:rPr>
        <w:t xml:space="preserve">постепенно снижается</w:t>
      </w:r>
      <w:r w:rsidDel="00000000" w:rsidR="00000000" w:rsidRPr="00000000">
        <w:rPr>
          <w:rtl w:val="0"/>
        </w:rPr>
        <w:t xml:space="preserve">.</w:t>
        <w:br w:type="textWrapping"/>
        <w:t xml:space="preserve">Если прошло, например, пять лет (или другой установленный срок), то его вес уменьшается примерно наполовину.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Чем дольше человек не подтверждает знания, тем слабее его голос.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Полностью вес голоса у эксперта никогда не исчезает. Даже если он не пересдавал экзамены двадцать лет, он всё равно будет </w:t>
      </w:r>
      <w:r w:rsidDel="00000000" w:rsidR="00000000" w:rsidRPr="00000000">
        <w:rPr>
          <w:b w:val="1"/>
          <w:bCs w:val="1"/>
          <w:rtl w:val="0"/>
        </w:rPr>
        <w:t xml:space="preserve">чуть сильнее, чем обычный гражданин</w:t>
      </w:r>
      <w:r w:rsidDel="00000000" w:rsidR="00000000" w:rsidRPr="00000000">
        <w:rPr>
          <w:rtl w:val="0"/>
        </w:rPr>
        <w:t xml:space="preserve">. Это связано с тем, что сам факт того, что он когда-то прошёл сложную проверку знаний, уже показывает, что его уровень выше среднего.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Это мотивирует специалистов регулярно обновлять знания.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Обеспечивает, что власть в системе не уходит к «засидевшейся элите», которая когда-то сдала экзамен, а теперь просто живёт за счёт старых заслуг.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Делает систему более справедливой: активные и компетентные эксперты получают больший вес, пассивные — теряют влияние, но не до нуля.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5. Базовые веса внутри групп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Сумма весов группы:</w:t>
      </w:r>
      <w:r w:rsidDel="00000000" w:rsidR="00000000" w:rsidRPr="00000000">
        <w:rPr>
          <w:rtl w:val="0"/>
        </w:rPr>
        <w:t xml:space="preserve"> Fₖ = Nₖ ⋅ fₖ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Если Fₖ ≤ Tₖ: </w:t>
      </w:r>
      <m:oMath>
        <m:sSubSup>
          <m:sSubSupPr>
            <m:ctrlPr>
              <w:rPr/>
            </m:ctrlPr>
          </m:sSubSupPr>
          <m:e>
            <m:r>
              <w:rPr/>
              <m:t xml:space="preserve">w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base</m:t>
            </m:r>
          </m:sup>
        </m:sSubSup>
        <m:r>
          <w:rPr/>
          <m:t xml:space="preserve">= fₖ + (Tₖ - Fₖ)/Nₖ</m:t>
        </m:r>
      </m:oMath>
      <w:r w:rsidDel="00000000" w:rsidR="00000000" w:rsidRPr="00000000">
        <w:rPr>
          <w:rtl w:val="0"/>
        </w:rPr>
        <w:t xml:space="preserve"> ,   i ∈ 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Если Fₖ &gt; Tₖ: </w:t>
      </w:r>
      <m:oMath>
        <m:sSubSup>
          <m:sSubSupPr>
            <m:ctrlPr>
              <w:rPr/>
            </m:ctrlPr>
          </m:sSubSupPr>
          <m:e>
            <m:r>
              <w:rPr/>
              <m:t xml:space="preserve">w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base</m:t>
            </m:r>
          </m:sup>
        </m:sSubSup>
        <m:r>
          <w:rPr/>
          <m:t xml:space="preserve">= fₖ</m:t>
        </m:r>
      </m:oMath>
      <w:r w:rsidDel="00000000" w:rsidR="00000000" w:rsidRPr="00000000">
        <w:rPr>
          <w:rtl w:val="0"/>
        </w:rPr>
        <w:t xml:space="preserve"> ,   Δₖ = Fₖ - Tₖ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6. Образовательная надбавка (сверху квот)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У каждого гражданина есть образовательный скор sᵢ ∈ [-1,1].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br w:type="textWrapping"/>
        <w:t xml:space="preserve">Создается внешний пул </w:t>
      </w:r>
      <m:oMath>
        <m:sSub>
          <m:sSubPr>
            <m:ctrlPr>
              <w:rPr>
                <w:sz w:val="26"/>
                <w:szCs w:val="26"/>
              </w:rPr>
            </m:ctrlPr>
          </m:sSubPr>
          <m:e>
            <m:r>
              <w:rPr>
                <w:sz w:val="26"/>
                <w:szCs w:val="26"/>
              </w:rPr>
              <m:t xml:space="preserve">P</m:t>
            </m:r>
          </m:e>
          <m:sub>
            <m:r>
              <w:rPr>
                <w:sz w:val="26"/>
                <w:szCs w:val="26"/>
              </w:rPr>
              <m:t xml:space="preserve">edu</m:t>
            </m:r>
          </m:sub>
        </m:sSub>
      </m:oMath>
      <w:r w:rsidDel="00000000" w:rsidR="00000000" w:rsidRPr="00000000">
        <w:rPr>
          <w:rtl w:val="0"/>
        </w:rPr>
        <w:t xml:space="preserve"> 5% от суммы голосов.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Бонус распределяется так:</w:t>
      </w:r>
      <w:r w:rsidDel="00000000" w:rsidR="00000000" w:rsidRPr="00000000">
        <w:rPr>
          <w:rtl w:val="0"/>
        </w:rPr>
        <w:br w:type="textWrapping"/>
      </w:r>
      <m:oMath>
        <m:r>
          <w:rPr>
            <w:sz w:val="26"/>
            <w:szCs w:val="26"/>
          </w:rPr>
          <m:t xml:space="preserve">bᵢ =</m:t>
        </m:r>
        <m:sSub>
          <m:sSubPr>
            <m:ctrlPr>
              <w:rPr>
                <w:sz w:val="26"/>
                <w:szCs w:val="26"/>
              </w:rPr>
            </m:ctrlPr>
          </m:sSubPr>
          <m:e>
            <m:r>
              <w:rPr>
                <w:sz w:val="26"/>
                <w:szCs w:val="26"/>
              </w:rPr>
              <m:t xml:space="preserve">P</m:t>
            </m:r>
          </m:e>
          <m:sub>
            <m:r>
              <w:rPr>
                <w:sz w:val="26"/>
                <w:szCs w:val="26"/>
              </w:rPr>
              <m:t xml:space="preserve">edu</m:t>
            </m:r>
          </m:sub>
        </m:sSub>
        <m:r>
          <w:rPr>
            <w:sz w:val="26"/>
            <w:szCs w:val="26"/>
          </w:rPr>
          <m:t xml:space="preserve">⋅ </m:t>
        </m:r>
        <m:f>
          <m:fPr>
            <m:ctrlPr>
              <w:rPr>
                <w:sz w:val="34"/>
                <w:szCs w:val="34"/>
              </w:rPr>
            </m:ctrlPr>
          </m:fPr>
          <m:num>
            <m:r>
              <w:rPr>
                <w:sz w:val="34"/>
                <w:szCs w:val="34"/>
              </w:rPr>
              <m:t xml:space="preserve">max(0,</m:t>
            </m:r>
            <m:r>
              <w:rPr>
                <w:sz w:val="144"/>
                <w:szCs w:val="144"/>
              </w:rPr>
              <m:t xml:space="preserve"> s</m:t>
            </m:r>
            <m:r>
              <w:rPr>
                <w:sz w:val="32"/>
                <w:szCs w:val="32"/>
              </w:rPr>
              <m:t xml:space="preserve">ᵢ</m:t>
            </m:r>
            <m:r>
              <w:rPr>
                <w:sz w:val="34"/>
                <w:szCs w:val="34"/>
              </w:rPr>
              <m:t xml:space="preserve">)</m:t>
            </m:r>
          </m:num>
          <m:den>
            <m:r>
              <w:rPr>
                <w:sz w:val="34"/>
                <w:szCs w:val="34"/>
              </w:rPr>
              <m:t xml:space="preserve">Σⱼ max(0, sⱼ)</m:t>
            </m:r>
          </m:den>
        </m:f>
      </m:oMath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Итоговый вес одного гражданина: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wᵢ =(</m:t>
        </m:r>
        <m:sSubSup>
          <m:sSubSupPr>
            <m:ctrlPr>
              <w:rPr/>
            </m:ctrlPr>
          </m:sSubSupPr>
          <m:e>
            <m:r>
              <w:rPr/>
              <m:t xml:space="preserve">w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base</m:t>
            </m:r>
          </m:sup>
        </m:sSubSup>
        <m:r>
          <w:rPr/>
          <m:t xml:space="preserve">*</m:t>
        </m:r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i</m:t>
            </m:r>
          </m:sub>
        </m:sSub>
        <m:r>
          <w:rPr/>
          <m:t xml:space="preserve">) + bᵢ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Объяснение:</w:t>
      </w:r>
    </w:p>
    <w:p w:rsidR="00000000" w:rsidDel="00000000" w:rsidP="00000000" w:rsidRDefault="00000000" w:rsidRPr="00000000" w14:paraId="0000002E">
      <w:pPr>
        <w:rPr/>
      </w:pPr>
      <m:oMath>
        <m:r>
          <w:rPr/>
          <m:t xml:space="preserve">bᵢ </m:t>
        </m:r>
      </m:oMath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образовательный бонус</w:t>
      </w:r>
      <w:r w:rsidDel="00000000" w:rsidR="00000000" w:rsidRPr="00000000">
        <w:rPr>
          <w:rtl w:val="0"/>
        </w:rPr>
        <w:t xml:space="preserve"> для конкретного человека iii.</w:t>
        <w:br w:type="textWrapping"/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edu</m:t>
            </m:r>
          </m:sub>
        </m:sSub>
      </m:oMath>
      <w:r w:rsidDel="00000000" w:rsidR="00000000" w:rsidRPr="00000000">
        <w:rPr>
          <w:rtl w:val="0"/>
        </w:rPr>
        <w:t xml:space="preserve"> — общий «образовательный пул» голосов (например, +5% к общей сумме).</w:t>
      </w:r>
    </w:p>
    <w:p w:rsidR="00000000" w:rsidDel="00000000" w:rsidP="00000000" w:rsidRDefault="00000000" w:rsidRPr="00000000" w14:paraId="0000002F">
      <w:pPr>
        <w:rPr/>
      </w:pPr>
      <m:oMath>
        <m:r>
          <w:rPr/>
          <m:t xml:space="preserve">sᵢ</m:t>
        </m:r>
      </m:oMath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индивидуальный образовательный скор</w:t>
      </w:r>
      <w:r w:rsidDel="00000000" w:rsidR="00000000" w:rsidRPr="00000000">
        <w:rPr>
          <w:rtl w:val="0"/>
        </w:rPr>
        <w:t xml:space="preserve"> (балл человека i):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диплома нет или учёба была слабой → </w:t>
      </w:r>
      <m:oMath>
        <m:r>
          <w:rPr/>
          <m:t xml:space="preserve">sᵢ=0</m:t>
        </m:r>
      </m:oMath>
      <w:r w:rsidDel="00000000" w:rsidR="00000000" w:rsidRPr="00000000">
        <w:rPr>
          <w:rtl w:val="0"/>
        </w:rPr>
        <w:t xml:space="preserve">  или отрицательное;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диплом хороший или с отличием → </w:t>
      </w:r>
      <m:oMath>
        <m:r>
          <w:rPr/>
          <m:t xml:space="preserve">sᵢ &gt;0</m:t>
        </m:r>
      </m:oMath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rPr/>
      </w:pPr>
      <m:oMath>
        <m:r>
          <w:rPr>
            <w:sz w:val="34"/>
            <w:szCs w:val="34"/>
          </w:rPr>
          <m:t xml:space="preserve">max(0,</m:t>
        </m:r>
        <m:r>
          <w:rPr>
            <w:sz w:val="144"/>
            <w:szCs w:val="144"/>
          </w:rPr>
          <m:t xml:space="preserve"> s</m:t>
        </m:r>
        <m:r>
          <w:rPr>
            <w:sz w:val="32"/>
            <w:szCs w:val="32"/>
          </w:rPr>
          <m:t xml:space="preserve">ᵢ</m:t>
        </m:r>
        <m:r>
          <w:rPr>
            <w:sz w:val="34"/>
            <w:szCs w:val="34"/>
          </w:rPr>
          <m:t xml:space="preserve">)</m:t>
        </m:r>
      </m:oMath>
      <w:r w:rsidDel="00000000" w:rsidR="00000000" w:rsidRPr="00000000">
        <w:rPr>
          <w:rtl w:val="0"/>
        </w:rPr>
        <w:t xml:space="preserve"> — берём только положительные значения (штрафы можно задавать иначе, но в базовой схеме мы просто игнорируем отрицательные, чтобы бонусы шли только «вверх»).</w:t>
      </w:r>
    </w:p>
    <w:p w:rsidR="00000000" w:rsidDel="00000000" w:rsidP="00000000" w:rsidRDefault="00000000" w:rsidRPr="00000000" w14:paraId="00000033">
      <w:pPr>
        <w:rPr/>
      </w:pPr>
      <m:oMath>
        <m:r>
          <w:rPr>
            <w:sz w:val="34"/>
            <w:szCs w:val="34"/>
          </w:rPr>
          <m:t xml:space="preserve">Σⱼ max(0, sⱼ)</m:t>
        </m:r>
      </m:oMath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сумма всех положительных скорингов</w:t>
      </w:r>
      <w:r w:rsidDel="00000000" w:rsidR="00000000" w:rsidRPr="00000000">
        <w:rPr>
          <w:rtl w:val="0"/>
        </w:rPr>
        <w:t xml:space="preserve"> по всем гражданам j. Это общий «вес» всех, кто претендует на образовательный бонус.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7. Итоговый подсчёт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Сумма всех голосов:</w:t>
      </w:r>
      <w:r w:rsidDel="00000000" w:rsidR="00000000" w:rsidRPr="00000000">
        <w:rPr>
          <w:rtl w:val="0"/>
        </w:rPr>
        <w:t xml:space="preserve"> W = Σ wᵢ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Доля варианта X в голосовании: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Share(X) = </m:t>
        </m:r>
        <m:sSub>
          <m:sSubPr>
            <m:ctrlPr>
              <w:rPr/>
            </m:ctrlPr>
          </m:sSubPr>
          <m:e>
            <m:r>
              <w:rPr/>
              <m:t xml:space="preserve">Σ</m:t>
            </m:r>
          </m:e>
          <m:sub>
            <m:r>
              <w:rPr/>
              <m:t xml:space="preserve">i </m:t>
            </m:r>
            <m:r>
              <w:rPr/>
              <m:t>∈</m:t>
            </m:r>
            <m:r>
              <w:rPr/>
              <m:t xml:space="preserve"> X</m:t>
            </m:r>
          </m:sub>
        </m:sSub>
        <m:r>
          <w:rPr/>
          <m:t xml:space="preserve">wᵢ / W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Объяснение: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Пусть у нас на голосовании есть несколько вариантов решений: например, </w:t>
      </w:r>
      <w:r w:rsidDel="00000000" w:rsidR="00000000" w:rsidRPr="00000000">
        <w:rPr>
          <w:b w:val="1"/>
          <w:bCs w:val="1"/>
          <w:rtl w:val="0"/>
        </w:rPr>
        <w:t xml:space="preserve">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Каждый человек выбирает один вариант (или воздерживается).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Мы складываем веса всех людей, которые проголосовали за вариант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: </w:t>
      </w:r>
      <m:oMath>
        <m:sSub>
          <m:sSubPr>
            <m:ctrlPr>
              <w:rPr/>
            </m:ctrlPr>
          </m:sSubPr>
          <m:e>
            <m:r>
              <w:rPr/>
              <m:t xml:space="preserve">Σ</m:t>
            </m:r>
          </m:e>
          <m:sub>
            <m:r>
              <w:rPr/>
              <m:t xml:space="preserve">i </m:t>
            </m:r>
            <m:r>
              <w:rPr/>
              <m:t>∈</m:t>
            </m:r>
            <m:r>
              <w:rPr/>
              <m:t xml:space="preserve"> X</m:t>
            </m:r>
          </m:sub>
        </m:sSub>
        <m:r>
          <w:rPr/>
          <m:t xml:space="preserve">wᵢ 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Потом делим на общую сумму голосов W.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получаем </w:t>
      </w:r>
      <w:r w:rsidDel="00000000" w:rsidR="00000000" w:rsidRPr="00000000">
        <w:rPr>
          <w:b w:val="1"/>
          <w:bCs w:val="1"/>
          <w:rtl w:val="0"/>
        </w:rPr>
        <w:t xml:space="preserve">долю влияния варианта X</w:t>
      </w:r>
      <w:r w:rsidDel="00000000" w:rsidR="00000000" w:rsidRPr="00000000">
        <w:rPr>
          <w:rtl w:val="0"/>
        </w:rPr>
        <w:t xml:space="preserve"> в итоговом решении.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8. Пример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N₀=70,  N₁=15, N₂=10,  N₃=5.</w:t>
        <w:br w:type="textWrapping"/>
        <w:t xml:space="preserve">Квоты: q₀=0.25, q₁=0.15, q₂=0.25, q₃=0.35.</w:t>
        <w:br w:type="textWrapping"/>
        <w:t xml:space="preserve">S=70/0.25=280,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T₀=70, T₁=42, T₂=70, T₃=98.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br w:type="textWrapping"/>
        <w:t xml:space="preserve">Нижние границы: f₁=1.2, f₂=2.0, f₃=4.0.</w:t>
        <w:br w:type="textWrapping"/>
        <w:br w:type="textWrapping"/>
        <w:t xml:space="preserve">→ L1: w^{base}=1.2+(42-18)/15=2.8</w:t>
        <w:br w:type="textWrapping"/>
        <w:t xml:space="preserve">→ L2: w^{base}=2+(70-20)/10=7.0</w:t>
        <w:br w:type="textWrapping"/>
        <w:t xml:space="preserve">→ L3: w^{base}=4+(98-20)/5=19.6</w:t>
        <w:br w:type="textWrapping"/>
        <w:t xml:space="preserve">→ Неэксперты: w₀=1</w:t>
        <w:br w:type="textWrapping"/>
        <w:br w:type="textWrapping"/>
        <w:t xml:space="preserve">Образование добавляется сверху через P_edu.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