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161" w:rsidRPr="00BD6F42" w:rsidRDefault="005E4161" w:rsidP="005E4161">
      <w:pPr>
        <w:spacing w:after="20"/>
        <w:rPr>
          <w:color w:val="FF0000"/>
          <w:sz w:val="28"/>
          <w:szCs w:val="28"/>
        </w:rPr>
      </w:pPr>
      <w:r w:rsidRPr="00BD6F42">
        <w:rPr>
          <w:color w:val="FF0000"/>
          <w:sz w:val="28"/>
          <w:szCs w:val="28"/>
        </w:rPr>
        <w:t>Variable handling Functions</w:t>
      </w:r>
      <w:bookmarkStart w:id="0" w:name="_GoBack"/>
      <w:bookmarkEnd w:id="0"/>
    </w:p>
    <w:p w:rsidR="005E4161" w:rsidRPr="00BD6F42" w:rsidRDefault="005E4161" w:rsidP="005E4161">
      <w:pPr>
        <w:spacing w:after="20"/>
        <w:rPr>
          <w:color w:val="FF0000"/>
          <w:sz w:val="28"/>
          <w:szCs w:val="28"/>
        </w:rPr>
      </w:pP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5" w:history="1">
        <w:proofErr w:type="spellStart"/>
        <w:proofErr w:type="gram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boolval</w:t>
        </w:r>
        <w:proofErr w:type="spellEnd"/>
        <w:proofErr w:type="gram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 — Get the </w:t>
      </w:r>
      <w:proofErr w:type="spellStart"/>
      <w:r w:rsidR="005E4161" w:rsidRPr="00BD6F42">
        <w:rPr>
          <w:rFonts w:eastAsia="Times New Roman" w:cs="Helvetica"/>
          <w:color w:val="333333"/>
          <w:sz w:val="24"/>
          <w:szCs w:val="24"/>
        </w:rPr>
        <w:t>boolean</w:t>
      </w:r>
      <w:proofErr w:type="spellEnd"/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 value of a variable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6" w:history="1">
        <w:proofErr w:type="spell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debug_zval_dump</w:t>
        </w:r>
        <w:proofErr w:type="spell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 — Dumps a string representation of an internal </w:t>
      </w:r>
      <w:proofErr w:type="spellStart"/>
      <w:proofErr w:type="gramStart"/>
      <w:r w:rsidR="005E4161" w:rsidRPr="00BD6F42">
        <w:rPr>
          <w:rFonts w:eastAsia="Times New Roman" w:cs="Helvetica"/>
          <w:color w:val="333333"/>
          <w:sz w:val="24"/>
          <w:szCs w:val="24"/>
        </w:rPr>
        <w:t>zend</w:t>
      </w:r>
      <w:proofErr w:type="spellEnd"/>
      <w:proofErr w:type="gramEnd"/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 value to output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7" w:history="1">
        <w:proofErr w:type="spellStart"/>
        <w:proofErr w:type="gram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doubleval</w:t>
        </w:r>
        <w:proofErr w:type="spellEnd"/>
        <w:proofErr w:type="gram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 — Alias of </w:t>
      </w:r>
      <w:proofErr w:type="spellStart"/>
      <w:r w:rsidR="005E4161" w:rsidRPr="00BD6F42">
        <w:rPr>
          <w:rFonts w:eastAsia="Times New Roman" w:cs="Helvetica"/>
          <w:color w:val="333333"/>
          <w:sz w:val="24"/>
          <w:szCs w:val="24"/>
        </w:rPr>
        <w:t>floatval</w:t>
      </w:r>
      <w:proofErr w:type="spellEnd"/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8" w:history="1">
        <w:proofErr w:type="gram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empty</w:t>
        </w:r>
        <w:proofErr w:type="gram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> — Determine whether a variable is empty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9" w:history="1">
        <w:proofErr w:type="spellStart"/>
        <w:proofErr w:type="gram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floatval</w:t>
        </w:r>
        <w:proofErr w:type="spellEnd"/>
        <w:proofErr w:type="gram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> — Get float value of a variable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10" w:history="1">
        <w:proofErr w:type="spell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get_defined_vars</w:t>
        </w:r>
        <w:proofErr w:type="spell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> — Returns an array of all defined variables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11" w:history="1">
        <w:proofErr w:type="spell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get_resource_type</w:t>
        </w:r>
        <w:proofErr w:type="spell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> — Returns the resource type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12" w:history="1">
        <w:proofErr w:type="spellStart"/>
        <w:proofErr w:type="gram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gettype</w:t>
        </w:r>
        <w:proofErr w:type="spellEnd"/>
        <w:proofErr w:type="gram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> — Get the type of a variable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13" w:history="1">
        <w:proofErr w:type="spell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import_request_variables</w:t>
        </w:r>
        <w:proofErr w:type="spell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> — Import GET/POST/Cookie variables into the global scope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14" w:history="1">
        <w:proofErr w:type="spellStart"/>
        <w:proofErr w:type="gram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intval</w:t>
        </w:r>
        <w:proofErr w:type="spellEnd"/>
        <w:proofErr w:type="gram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> — Get the integer value of a variable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15" w:history="1">
        <w:proofErr w:type="spell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is_array</w:t>
        </w:r>
        <w:proofErr w:type="spell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 — </w:t>
      </w:r>
      <w:proofErr w:type="gramStart"/>
      <w:r w:rsidR="005E4161" w:rsidRPr="00BD6F42">
        <w:rPr>
          <w:rFonts w:eastAsia="Times New Roman" w:cs="Helvetica"/>
          <w:color w:val="333333"/>
          <w:sz w:val="24"/>
          <w:szCs w:val="24"/>
        </w:rPr>
        <w:t>Finds</w:t>
      </w:r>
      <w:proofErr w:type="gramEnd"/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 whether a variable is an array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16" w:history="1">
        <w:proofErr w:type="spell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is_bool</w:t>
        </w:r>
        <w:proofErr w:type="spell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 — </w:t>
      </w:r>
      <w:proofErr w:type="gramStart"/>
      <w:r w:rsidR="005E4161" w:rsidRPr="00BD6F42">
        <w:rPr>
          <w:rFonts w:eastAsia="Times New Roman" w:cs="Helvetica"/>
          <w:color w:val="333333"/>
          <w:sz w:val="24"/>
          <w:szCs w:val="24"/>
        </w:rPr>
        <w:t>Finds</w:t>
      </w:r>
      <w:proofErr w:type="gramEnd"/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 out whether a variable is a </w:t>
      </w:r>
      <w:proofErr w:type="spellStart"/>
      <w:r w:rsidR="005E4161" w:rsidRPr="00BD6F42">
        <w:rPr>
          <w:rFonts w:eastAsia="Times New Roman" w:cs="Helvetica"/>
          <w:color w:val="333333"/>
          <w:sz w:val="24"/>
          <w:szCs w:val="24"/>
        </w:rPr>
        <w:t>boolean</w:t>
      </w:r>
      <w:proofErr w:type="spellEnd"/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17" w:history="1">
        <w:proofErr w:type="spell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is_callable</w:t>
        </w:r>
        <w:proofErr w:type="spell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> — Verify that the contents of a variable can be called as a function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18" w:history="1">
        <w:proofErr w:type="spell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is_double</w:t>
        </w:r>
        <w:proofErr w:type="spell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 — Alias of </w:t>
      </w:r>
      <w:proofErr w:type="spellStart"/>
      <w:r w:rsidR="005E4161" w:rsidRPr="00BD6F42">
        <w:rPr>
          <w:rFonts w:eastAsia="Times New Roman" w:cs="Helvetica"/>
          <w:color w:val="333333"/>
          <w:sz w:val="24"/>
          <w:szCs w:val="24"/>
        </w:rPr>
        <w:t>is_float</w:t>
      </w:r>
      <w:proofErr w:type="spellEnd"/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19" w:history="1">
        <w:proofErr w:type="spell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is_float</w:t>
        </w:r>
        <w:proofErr w:type="spell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 — </w:t>
      </w:r>
      <w:proofErr w:type="gramStart"/>
      <w:r w:rsidR="005E4161" w:rsidRPr="00BD6F42">
        <w:rPr>
          <w:rFonts w:eastAsia="Times New Roman" w:cs="Helvetica"/>
          <w:color w:val="333333"/>
          <w:sz w:val="24"/>
          <w:szCs w:val="24"/>
        </w:rPr>
        <w:t>Finds</w:t>
      </w:r>
      <w:proofErr w:type="gramEnd"/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 whether the type of a variable is float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20" w:history="1">
        <w:proofErr w:type="spell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is_int</w:t>
        </w:r>
        <w:proofErr w:type="spell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> — Find whether the type of a variable is integer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21" w:history="1">
        <w:proofErr w:type="spell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is_integer</w:t>
        </w:r>
        <w:proofErr w:type="spell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 — Alias of </w:t>
      </w:r>
      <w:proofErr w:type="spellStart"/>
      <w:r w:rsidR="005E4161" w:rsidRPr="00BD6F42">
        <w:rPr>
          <w:rFonts w:eastAsia="Times New Roman" w:cs="Helvetica"/>
          <w:color w:val="333333"/>
          <w:sz w:val="24"/>
          <w:szCs w:val="24"/>
        </w:rPr>
        <w:t>is_int</w:t>
      </w:r>
      <w:proofErr w:type="spellEnd"/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22" w:history="1">
        <w:proofErr w:type="spell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is_iterable</w:t>
        </w:r>
        <w:proofErr w:type="spell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 — Verify that the contents of a variable is an </w:t>
      </w:r>
      <w:proofErr w:type="spellStart"/>
      <w:r w:rsidR="005E4161" w:rsidRPr="00BD6F42">
        <w:rPr>
          <w:rFonts w:eastAsia="Times New Roman" w:cs="Helvetica"/>
          <w:color w:val="333333"/>
          <w:sz w:val="24"/>
          <w:szCs w:val="24"/>
        </w:rPr>
        <w:t>iterable</w:t>
      </w:r>
      <w:proofErr w:type="spellEnd"/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 value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23" w:history="1">
        <w:proofErr w:type="spell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is_long</w:t>
        </w:r>
        <w:proofErr w:type="spell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 — Alias of </w:t>
      </w:r>
      <w:proofErr w:type="spellStart"/>
      <w:r w:rsidR="005E4161" w:rsidRPr="00BD6F42">
        <w:rPr>
          <w:rFonts w:eastAsia="Times New Roman" w:cs="Helvetica"/>
          <w:color w:val="333333"/>
          <w:sz w:val="24"/>
          <w:szCs w:val="24"/>
        </w:rPr>
        <w:t>is_int</w:t>
      </w:r>
      <w:proofErr w:type="spellEnd"/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24" w:history="1">
        <w:proofErr w:type="spell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is_null</w:t>
        </w:r>
        <w:proofErr w:type="spell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 — </w:t>
      </w:r>
      <w:proofErr w:type="gramStart"/>
      <w:r w:rsidR="005E4161" w:rsidRPr="00BD6F42">
        <w:rPr>
          <w:rFonts w:eastAsia="Times New Roman" w:cs="Helvetica"/>
          <w:color w:val="333333"/>
          <w:sz w:val="24"/>
          <w:szCs w:val="24"/>
        </w:rPr>
        <w:t>Finds</w:t>
      </w:r>
      <w:proofErr w:type="gramEnd"/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 whether a variable is NULL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25" w:history="1">
        <w:proofErr w:type="spell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is_numeric</w:t>
        </w:r>
        <w:proofErr w:type="spell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 — </w:t>
      </w:r>
      <w:proofErr w:type="gramStart"/>
      <w:r w:rsidR="005E4161" w:rsidRPr="00BD6F42">
        <w:rPr>
          <w:rFonts w:eastAsia="Times New Roman" w:cs="Helvetica"/>
          <w:color w:val="333333"/>
          <w:sz w:val="24"/>
          <w:szCs w:val="24"/>
        </w:rPr>
        <w:t>Finds</w:t>
      </w:r>
      <w:proofErr w:type="gramEnd"/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 whether a variable is a number or a numeric string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26" w:history="1">
        <w:proofErr w:type="spell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is_object</w:t>
        </w:r>
        <w:proofErr w:type="spell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 — </w:t>
      </w:r>
      <w:proofErr w:type="gramStart"/>
      <w:r w:rsidR="005E4161" w:rsidRPr="00BD6F42">
        <w:rPr>
          <w:rFonts w:eastAsia="Times New Roman" w:cs="Helvetica"/>
          <w:color w:val="333333"/>
          <w:sz w:val="24"/>
          <w:szCs w:val="24"/>
        </w:rPr>
        <w:t>Finds</w:t>
      </w:r>
      <w:proofErr w:type="gramEnd"/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 whether a variable is an object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27" w:history="1">
        <w:proofErr w:type="spell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is_real</w:t>
        </w:r>
        <w:proofErr w:type="spell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 — Alias of </w:t>
      </w:r>
      <w:proofErr w:type="spellStart"/>
      <w:r w:rsidR="005E4161" w:rsidRPr="00BD6F42">
        <w:rPr>
          <w:rFonts w:eastAsia="Times New Roman" w:cs="Helvetica"/>
          <w:color w:val="333333"/>
          <w:sz w:val="24"/>
          <w:szCs w:val="24"/>
        </w:rPr>
        <w:t>is_float</w:t>
      </w:r>
      <w:proofErr w:type="spellEnd"/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28" w:history="1">
        <w:proofErr w:type="spell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is_resource</w:t>
        </w:r>
        <w:proofErr w:type="spell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 — </w:t>
      </w:r>
      <w:proofErr w:type="gramStart"/>
      <w:r w:rsidR="005E4161" w:rsidRPr="00BD6F42">
        <w:rPr>
          <w:rFonts w:eastAsia="Times New Roman" w:cs="Helvetica"/>
          <w:color w:val="333333"/>
          <w:sz w:val="24"/>
          <w:szCs w:val="24"/>
        </w:rPr>
        <w:t>Finds</w:t>
      </w:r>
      <w:proofErr w:type="gramEnd"/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 whether a variable is a resource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29" w:history="1">
        <w:proofErr w:type="spell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is_scalar</w:t>
        </w:r>
        <w:proofErr w:type="spell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 — </w:t>
      </w:r>
      <w:proofErr w:type="gramStart"/>
      <w:r w:rsidR="005E4161" w:rsidRPr="00BD6F42">
        <w:rPr>
          <w:rFonts w:eastAsia="Times New Roman" w:cs="Helvetica"/>
          <w:color w:val="333333"/>
          <w:sz w:val="24"/>
          <w:szCs w:val="24"/>
        </w:rPr>
        <w:t>Finds</w:t>
      </w:r>
      <w:proofErr w:type="gramEnd"/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 whether a variable is a scalar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30" w:history="1">
        <w:proofErr w:type="spell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is_string</w:t>
        </w:r>
        <w:proofErr w:type="spell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> — Find whether the type of a variable is string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31" w:history="1">
        <w:proofErr w:type="spellStart"/>
        <w:proofErr w:type="gram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isset</w:t>
        </w:r>
        <w:proofErr w:type="spellEnd"/>
        <w:proofErr w:type="gram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> — Determine if a variable is set and is not NULL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32" w:history="1">
        <w:proofErr w:type="spell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print_r</w:t>
        </w:r>
        <w:proofErr w:type="spell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> — Prints human-readable information about a variable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33" w:history="1">
        <w:proofErr w:type="gram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serialize</w:t>
        </w:r>
        <w:proofErr w:type="gram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> — Generates a storable representation of a value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34" w:history="1">
        <w:proofErr w:type="spellStart"/>
        <w:proofErr w:type="gram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settype</w:t>
        </w:r>
        <w:proofErr w:type="spellEnd"/>
        <w:proofErr w:type="gram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> — Set the type of a variable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35" w:history="1">
        <w:proofErr w:type="spellStart"/>
        <w:proofErr w:type="gram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strval</w:t>
        </w:r>
        <w:proofErr w:type="spellEnd"/>
        <w:proofErr w:type="gram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> — Get string value of a variable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36" w:history="1">
        <w:proofErr w:type="spellStart"/>
        <w:proofErr w:type="gram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unserialize</w:t>
        </w:r>
        <w:proofErr w:type="spellEnd"/>
        <w:proofErr w:type="gram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> — Creates a PHP value from a stored representation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37" w:history="1">
        <w:proofErr w:type="gram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unset</w:t>
        </w:r>
        <w:proofErr w:type="gram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> — Unset a given variable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38" w:history="1">
        <w:proofErr w:type="spell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var_dump</w:t>
        </w:r>
        <w:proofErr w:type="spell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> — Dumps information about a variable</w:t>
      </w:r>
    </w:p>
    <w:p w:rsidR="005E4161" w:rsidRPr="00BD6F42" w:rsidRDefault="00BD6F42" w:rsidP="005E4161">
      <w:pPr>
        <w:spacing w:after="20"/>
        <w:rPr>
          <w:rFonts w:eastAsia="Times New Roman" w:cs="Helvetica"/>
          <w:color w:val="333333"/>
          <w:sz w:val="24"/>
          <w:szCs w:val="24"/>
        </w:rPr>
      </w:pPr>
      <w:hyperlink r:id="rId39" w:history="1">
        <w:proofErr w:type="spellStart"/>
        <w:r w:rsidR="005E4161" w:rsidRPr="00BD6F42">
          <w:rPr>
            <w:rFonts w:eastAsia="Times New Roman" w:cs="Helvetica"/>
            <w:color w:val="336699"/>
            <w:sz w:val="24"/>
            <w:szCs w:val="24"/>
          </w:rPr>
          <w:t>var_export</w:t>
        </w:r>
        <w:proofErr w:type="spellEnd"/>
      </w:hyperlink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 — Outputs or returns a </w:t>
      </w:r>
      <w:proofErr w:type="spellStart"/>
      <w:r w:rsidR="005E4161" w:rsidRPr="00BD6F42">
        <w:rPr>
          <w:rFonts w:eastAsia="Times New Roman" w:cs="Helvetica"/>
          <w:color w:val="333333"/>
          <w:sz w:val="24"/>
          <w:szCs w:val="24"/>
        </w:rPr>
        <w:t>parsable</w:t>
      </w:r>
      <w:proofErr w:type="spellEnd"/>
      <w:r w:rsidR="005E4161" w:rsidRPr="00BD6F42">
        <w:rPr>
          <w:rFonts w:eastAsia="Times New Roman" w:cs="Helvetica"/>
          <w:color w:val="333333"/>
          <w:sz w:val="24"/>
          <w:szCs w:val="24"/>
        </w:rPr>
        <w:t xml:space="preserve"> string representation of a variable</w:t>
      </w:r>
    </w:p>
    <w:p w:rsidR="005E4161" w:rsidRPr="00BD6F42" w:rsidRDefault="005E4161" w:rsidP="005E4161">
      <w:pPr>
        <w:spacing w:after="20"/>
        <w:rPr>
          <w:rFonts w:eastAsia="Times New Roman" w:cs="Times New Roman"/>
          <w:sz w:val="24"/>
          <w:szCs w:val="24"/>
        </w:rPr>
      </w:pPr>
    </w:p>
    <w:sectPr w:rsidR="005E4161" w:rsidRPr="00BD6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243"/>
    <w:multiLevelType w:val="multilevel"/>
    <w:tmpl w:val="E126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2D"/>
    <w:rsid w:val="002A2E2D"/>
    <w:rsid w:val="005E4161"/>
    <w:rsid w:val="009B0A83"/>
    <w:rsid w:val="00BD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D2E06-BBD0-43FB-8391-58E178D63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41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1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1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1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1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0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45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2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65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5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0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hp.net/manual/en/function.import-request-variables.php" TargetMode="External"/><Relationship Id="rId18" Type="http://schemas.openxmlformats.org/officeDocument/2006/relationships/hyperlink" Target="http://php.net/manual/en/function.is-double.php" TargetMode="External"/><Relationship Id="rId26" Type="http://schemas.openxmlformats.org/officeDocument/2006/relationships/hyperlink" Target="http://php.net/manual/en/function.is-object.php" TargetMode="External"/><Relationship Id="rId39" Type="http://schemas.openxmlformats.org/officeDocument/2006/relationships/hyperlink" Target="http://php.net/manual/en/function.var-export.php" TargetMode="External"/><Relationship Id="rId21" Type="http://schemas.openxmlformats.org/officeDocument/2006/relationships/hyperlink" Target="http://php.net/manual/en/function.is-integer.php" TargetMode="External"/><Relationship Id="rId34" Type="http://schemas.openxmlformats.org/officeDocument/2006/relationships/hyperlink" Target="http://php.net/manual/en/function.settype.php" TargetMode="External"/><Relationship Id="rId7" Type="http://schemas.openxmlformats.org/officeDocument/2006/relationships/hyperlink" Target="http://php.net/manual/en/function.doubleval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php.net/manual/en/function.is-bool.php" TargetMode="External"/><Relationship Id="rId20" Type="http://schemas.openxmlformats.org/officeDocument/2006/relationships/hyperlink" Target="http://php.net/manual/en/function.is-int.php" TargetMode="External"/><Relationship Id="rId29" Type="http://schemas.openxmlformats.org/officeDocument/2006/relationships/hyperlink" Target="http://php.net/manual/en/function.is-scalar.php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hp.net/manual/en/function.debug-zval-dump.php" TargetMode="External"/><Relationship Id="rId11" Type="http://schemas.openxmlformats.org/officeDocument/2006/relationships/hyperlink" Target="http://php.net/manual/en/function.get-resource-type.php" TargetMode="External"/><Relationship Id="rId24" Type="http://schemas.openxmlformats.org/officeDocument/2006/relationships/hyperlink" Target="http://php.net/manual/en/function.is-null.php" TargetMode="External"/><Relationship Id="rId32" Type="http://schemas.openxmlformats.org/officeDocument/2006/relationships/hyperlink" Target="http://php.net/manual/en/function.print-r.php" TargetMode="External"/><Relationship Id="rId37" Type="http://schemas.openxmlformats.org/officeDocument/2006/relationships/hyperlink" Target="http://php.net/manual/en/function.unset.php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php.net/manual/en/function.boolval.php" TargetMode="External"/><Relationship Id="rId15" Type="http://schemas.openxmlformats.org/officeDocument/2006/relationships/hyperlink" Target="http://php.net/manual/en/function.is-array.php" TargetMode="External"/><Relationship Id="rId23" Type="http://schemas.openxmlformats.org/officeDocument/2006/relationships/hyperlink" Target="http://php.net/manual/en/function.is-long.php" TargetMode="External"/><Relationship Id="rId28" Type="http://schemas.openxmlformats.org/officeDocument/2006/relationships/hyperlink" Target="http://php.net/manual/en/function.is-resource.php" TargetMode="External"/><Relationship Id="rId36" Type="http://schemas.openxmlformats.org/officeDocument/2006/relationships/hyperlink" Target="http://php.net/manual/en/function.unserialize.php" TargetMode="External"/><Relationship Id="rId10" Type="http://schemas.openxmlformats.org/officeDocument/2006/relationships/hyperlink" Target="http://php.net/manual/en/function.get-defined-vars.php" TargetMode="External"/><Relationship Id="rId19" Type="http://schemas.openxmlformats.org/officeDocument/2006/relationships/hyperlink" Target="http://php.net/manual/en/function.is-float.php" TargetMode="External"/><Relationship Id="rId31" Type="http://schemas.openxmlformats.org/officeDocument/2006/relationships/hyperlink" Target="http://php.net/manual/en/function.isse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p.net/manual/en/function.floatval.php" TargetMode="External"/><Relationship Id="rId14" Type="http://schemas.openxmlformats.org/officeDocument/2006/relationships/hyperlink" Target="http://php.net/manual/en/function.intval.php" TargetMode="External"/><Relationship Id="rId22" Type="http://schemas.openxmlformats.org/officeDocument/2006/relationships/hyperlink" Target="http://php.net/manual/en/function.is-iterable.php" TargetMode="External"/><Relationship Id="rId27" Type="http://schemas.openxmlformats.org/officeDocument/2006/relationships/hyperlink" Target="http://php.net/manual/en/function.is-real.php" TargetMode="External"/><Relationship Id="rId30" Type="http://schemas.openxmlformats.org/officeDocument/2006/relationships/hyperlink" Target="http://php.net/manual/en/function.is-string.php" TargetMode="External"/><Relationship Id="rId35" Type="http://schemas.openxmlformats.org/officeDocument/2006/relationships/hyperlink" Target="http://php.net/manual/en/function.strval.php" TargetMode="External"/><Relationship Id="rId8" Type="http://schemas.openxmlformats.org/officeDocument/2006/relationships/hyperlink" Target="http://php.net/manual/en/function.empty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php.net/manual/en/function.gettype.php" TargetMode="External"/><Relationship Id="rId17" Type="http://schemas.openxmlformats.org/officeDocument/2006/relationships/hyperlink" Target="http://php.net/manual/en/function.is-callable.php" TargetMode="External"/><Relationship Id="rId25" Type="http://schemas.openxmlformats.org/officeDocument/2006/relationships/hyperlink" Target="http://php.net/manual/en/function.is-numeric.php" TargetMode="External"/><Relationship Id="rId33" Type="http://schemas.openxmlformats.org/officeDocument/2006/relationships/hyperlink" Target="http://php.net/manual/en/function.serialize.php" TargetMode="External"/><Relationship Id="rId38" Type="http://schemas.openxmlformats.org/officeDocument/2006/relationships/hyperlink" Target="http://php.net/manual/en/function.var-dump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P@VEL</dc:creator>
  <cp:keywords/>
  <dc:description/>
  <cp:lastModifiedBy>P@VEL</cp:lastModifiedBy>
  <cp:revision>3</cp:revision>
  <dcterms:created xsi:type="dcterms:W3CDTF">2017-10-16T13:54:00Z</dcterms:created>
  <dcterms:modified xsi:type="dcterms:W3CDTF">2017-10-16T14:03:00Z</dcterms:modified>
</cp:coreProperties>
</file>