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6BF2" w14:textId="30959A47" w:rsidR="00F45D54" w:rsidRDefault="004E03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64C50AF" w14:textId="462F3C23" w:rsidR="004E038C" w:rsidRDefault="004D27B0">
      <w:pPr>
        <w:rPr>
          <w:rFonts w:ascii="Times New Roman" w:hAnsi="Times New Roman" w:cs="Times New Roman"/>
          <w:sz w:val="28"/>
          <w:szCs w:val="28"/>
        </w:rPr>
      </w:pPr>
      <w:r w:rsidRPr="004D27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CA1F9" wp14:editId="23BB5E77">
            <wp:extent cx="5940425" cy="5665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DA11" w14:textId="5D147F5D" w:rsidR="003F4088" w:rsidRDefault="003F4088">
      <w:pPr>
        <w:rPr>
          <w:rFonts w:ascii="Times New Roman" w:hAnsi="Times New Roman" w:cs="Times New Roman"/>
          <w:sz w:val="28"/>
          <w:szCs w:val="28"/>
        </w:rPr>
      </w:pPr>
    </w:p>
    <w:p w14:paraId="7666EDAC" w14:textId="65B8C5FC" w:rsidR="003F4088" w:rsidRDefault="003F4088">
      <w:pPr>
        <w:rPr>
          <w:rFonts w:ascii="Times New Roman" w:hAnsi="Times New Roman" w:cs="Times New Roman"/>
          <w:sz w:val="28"/>
          <w:szCs w:val="28"/>
        </w:rPr>
      </w:pPr>
    </w:p>
    <w:p w14:paraId="7C9040F7" w14:textId="45193D90" w:rsidR="003F4088" w:rsidRDefault="003F4088">
      <w:pPr>
        <w:rPr>
          <w:rFonts w:ascii="Times New Roman" w:hAnsi="Times New Roman" w:cs="Times New Roman"/>
          <w:sz w:val="28"/>
          <w:szCs w:val="28"/>
        </w:rPr>
      </w:pPr>
    </w:p>
    <w:p w14:paraId="745BA4A3" w14:textId="7AC7ED8F" w:rsidR="003F4088" w:rsidRDefault="003F4088">
      <w:pPr>
        <w:rPr>
          <w:rFonts w:ascii="Times New Roman" w:hAnsi="Times New Roman" w:cs="Times New Roman"/>
          <w:sz w:val="28"/>
          <w:szCs w:val="28"/>
        </w:rPr>
      </w:pPr>
    </w:p>
    <w:p w14:paraId="62F179F6" w14:textId="64E0CBAD" w:rsidR="003F4088" w:rsidRDefault="003F4088">
      <w:pPr>
        <w:rPr>
          <w:rFonts w:ascii="Times New Roman" w:hAnsi="Times New Roman" w:cs="Times New Roman"/>
          <w:sz w:val="28"/>
          <w:szCs w:val="28"/>
        </w:rPr>
      </w:pPr>
    </w:p>
    <w:p w14:paraId="1EF2889C" w14:textId="596F9D90" w:rsidR="003F4088" w:rsidRDefault="003F4088">
      <w:pPr>
        <w:rPr>
          <w:rFonts w:ascii="Times New Roman" w:hAnsi="Times New Roman" w:cs="Times New Roman"/>
          <w:sz w:val="28"/>
          <w:szCs w:val="28"/>
        </w:rPr>
      </w:pPr>
    </w:p>
    <w:p w14:paraId="29FC95CD" w14:textId="5A0B8FF2" w:rsidR="003F4088" w:rsidRDefault="003F4088">
      <w:pPr>
        <w:rPr>
          <w:rFonts w:ascii="Times New Roman" w:hAnsi="Times New Roman" w:cs="Times New Roman"/>
          <w:sz w:val="28"/>
          <w:szCs w:val="28"/>
        </w:rPr>
      </w:pPr>
    </w:p>
    <w:p w14:paraId="089E12C8" w14:textId="33432A4B" w:rsidR="003F4088" w:rsidRDefault="003F4088">
      <w:pPr>
        <w:rPr>
          <w:rFonts w:ascii="Times New Roman" w:hAnsi="Times New Roman" w:cs="Times New Roman"/>
          <w:sz w:val="28"/>
          <w:szCs w:val="28"/>
        </w:rPr>
      </w:pPr>
    </w:p>
    <w:p w14:paraId="32BA5C75" w14:textId="3279CCD8" w:rsidR="003F4088" w:rsidRDefault="003F4088">
      <w:pPr>
        <w:rPr>
          <w:rFonts w:ascii="Times New Roman" w:hAnsi="Times New Roman" w:cs="Times New Roman"/>
          <w:sz w:val="28"/>
          <w:szCs w:val="28"/>
        </w:rPr>
      </w:pPr>
    </w:p>
    <w:p w14:paraId="05B45A3B" w14:textId="72F64227" w:rsidR="003F4088" w:rsidRDefault="003F4088">
      <w:pPr>
        <w:rPr>
          <w:rFonts w:ascii="Times New Roman" w:hAnsi="Times New Roman" w:cs="Times New Roman"/>
          <w:sz w:val="28"/>
          <w:szCs w:val="28"/>
        </w:rPr>
      </w:pPr>
    </w:p>
    <w:p w14:paraId="6C54BF43" w14:textId="08BAA291" w:rsidR="003F4088" w:rsidRDefault="003F40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7AFB4454" w14:textId="407F47C8" w:rsidR="003F4088" w:rsidRDefault="00677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взаимного исключения:</w:t>
      </w:r>
    </w:p>
    <w:p w14:paraId="52D4827C" w14:textId="77777777" w:rsidR="003D5C81" w:rsidRPr="007F462D" w:rsidRDefault="003D5C8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D5C8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AG</w:t>
      </w:r>
      <w:r w:rsidRPr="007F462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!(</w:t>
      </w:r>
      <w:r w:rsidRPr="003D5C8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proc</w:t>
      </w:r>
      <w:r w:rsidRPr="007F46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</w:t>
      </w:r>
      <w:r w:rsidRPr="003D5C8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state</w:t>
      </w:r>
      <w:r w:rsidRPr="007F462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</w:t>
      </w:r>
      <w:r w:rsidRPr="003D5C8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CRITICAL</w:t>
      </w:r>
      <w:r w:rsidRPr="007F462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&amp; </w:t>
      </w:r>
      <w:r w:rsidRPr="003D5C8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proc</w:t>
      </w:r>
      <w:r w:rsidRPr="007F46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</w:t>
      </w:r>
      <w:r w:rsidRPr="003D5C8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state</w:t>
      </w:r>
      <w:r w:rsidRPr="007F462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</w:t>
      </w:r>
      <w:r w:rsidRPr="003D5C8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CRITICAL</w:t>
      </w:r>
      <w:r w:rsidRPr="007F46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44209C33" w14:textId="4C4A20AE" w:rsidR="00677E1C" w:rsidRPr="007F462D" w:rsidRDefault="00677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</w:t>
      </w:r>
      <w:r w:rsidRPr="007F46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отсутствия</w:t>
      </w:r>
      <w:r w:rsidRPr="007F46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голодания</w:t>
      </w:r>
      <w:r w:rsidRPr="007F462D">
        <w:rPr>
          <w:rFonts w:ascii="Times New Roman" w:hAnsi="Times New Roman" w:cs="Times New Roman"/>
          <w:sz w:val="28"/>
          <w:szCs w:val="28"/>
        </w:rPr>
        <w:t>:</w:t>
      </w:r>
    </w:p>
    <w:p w14:paraId="710AEB2A" w14:textId="4884E505" w:rsidR="00677E1C" w:rsidRDefault="003D5C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C8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AG (proc1.state = ENTERING -&gt; AF proc1.state = CRITICAL) &amp; AG (proc2.state = ENTERING -&gt; AF proc2.state = CRITICAL)</w:t>
      </w:r>
      <w:r w:rsidRPr="003D5C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18F1F3" wp14:editId="222FE8E0">
            <wp:extent cx="5940425" cy="364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6273" w14:textId="40CCA9C7" w:rsidR="005365E0" w:rsidRDefault="00536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свойства выполняются</w:t>
      </w:r>
    </w:p>
    <w:p w14:paraId="069A1422" w14:textId="600311D9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70D0A631" w14:textId="0F84A961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6F62A036" w14:textId="35A93DBD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38B25AE5" w14:textId="2D55D7DD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5146F680" w14:textId="2A6B75B3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778F2EC3" w14:textId="4B01EDC5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240B6D05" w14:textId="6562131C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7E83FF25" w14:textId="28E036D0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3CA39384" w14:textId="6A5F1381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5C7C32EC" w14:textId="23BA79A1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43D8CC90" w14:textId="6F2C7731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17E58C90" w14:textId="5C4E2A3B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3DB702EF" w14:textId="30F85B13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42CAAFFC" w14:textId="74CE2658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23A1E8F8" w14:textId="15733442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7FA88A5C" w14:textId="7FD0E913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0C8A6F46" w14:textId="35DB7D2A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405D7898" w14:textId="5CE82BDE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51E7DCE2" w14:textId="47119FE5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0A2FED36" w14:textId="6BABDC00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765759E9" w14:textId="1021263A" w:rsid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62C425CE" w14:textId="0B016456" w:rsidR="00FB10A2" w:rsidRDefault="00FB1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4F72E805" w14:textId="77777777" w:rsidR="00FB10A2" w:rsidRPr="00FB10A2" w:rsidRDefault="00FB10A2">
      <w:pPr>
        <w:rPr>
          <w:rFonts w:ascii="Times New Roman" w:hAnsi="Times New Roman" w:cs="Times New Roman"/>
          <w:sz w:val="28"/>
          <w:szCs w:val="28"/>
        </w:rPr>
      </w:pPr>
    </w:p>
    <w:p w14:paraId="31C9F0DD" w14:textId="77777777" w:rsidR="005C01ED" w:rsidRPr="007F462D" w:rsidRDefault="005C01ED" w:rsidP="005C01ED">
      <w:pPr>
        <w:rPr>
          <w:rFonts w:ascii="Times New Roman" w:hAnsi="Times New Roman" w:cs="Times New Roman"/>
          <w:sz w:val="28"/>
          <w:szCs w:val="28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7F462D">
        <w:rPr>
          <w:rFonts w:ascii="Times New Roman" w:hAnsi="Times New Roman" w:cs="Times New Roman"/>
          <w:sz w:val="28"/>
          <w:szCs w:val="28"/>
        </w:rPr>
        <w:t xml:space="preserve"> </w:t>
      </w:r>
      <w:r w:rsidRPr="005C01E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F462D">
        <w:rPr>
          <w:rFonts w:ascii="Times New Roman" w:hAnsi="Times New Roman" w:cs="Times New Roman"/>
          <w:sz w:val="28"/>
          <w:szCs w:val="28"/>
        </w:rPr>
        <w:t>(</w:t>
      </w:r>
      <w:r w:rsidRPr="005C01E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F462D">
        <w:rPr>
          <w:rFonts w:ascii="Times New Roman" w:hAnsi="Times New Roman" w:cs="Times New Roman"/>
          <w:sz w:val="28"/>
          <w:szCs w:val="28"/>
        </w:rPr>
        <w:t xml:space="preserve">, </w:t>
      </w:r>
      <w:r w:rsidRPr="005C01E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462D">
        <w:rPr>
          <w:rFonts w:ascii="Times New Roman" w:hAnsi="Times New Roman" w:cs="Times New Roman"/>
          <w:sz w:val="28"/>
          <w:szCs w:val="28"/>
        </w:rPr>
        <w:t xml:space="preserve">, </w:t>
      </w:r>
      <w:r w:rsidRPr="005C01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F462D">
        <w:rPr>
          <w:rFonts w:ascii="Times New Roman" w:hAnsi="Times New Roman" w:cs="Times New Roman"/>
          <w:sz w:val="28"/>
          <w:szCs w:val="28"/>
        </w:rPr>
        <w:t>)</w:t>
      </w:r>
    </w:p>
    <w:p w14:paraId="2B2A1911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462D">
        <w:rPr>
          <w:rFonts w:ascii="Times New Roman" w:hAnsi="Times New Roman" w:cs="Times New Roman"/>
          <w:sz w:val="28"/>
          <w:szCs w:val="28"/>
        </w:rPr>
        <w:t xml:space="preserve"> </w:t>
      </w:r>
      <w:r w:rsidRPr="005C01ED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09105F4C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state : { IDLE, ENTERING, CRITICAL, EXITING };</w:t>
      </w:r>
    </w:p>
    <w:p w14:paraId="542489FA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DEFINE</w:t>
      </w:r>
    </w:p>
    <w:p w14:paraId="18CE0B79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j := 3 - i;</w:t>
      </w:r>
    </w:p>
    <w:p w14:paraId="339AD7A8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ASSIGN</w:t>
      </w:r>
    </w:p>
    <w:p w14:paraId="5650126F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init(state) := IDLE;</w:t>
      </w:r>
    </w:p>
    <w:p w14:paraId="58E01453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next(state) := case</w:t>
      </w:r>
    </w:p>
    <w:p w14:paraId="2778927D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state = IDLE : { IDLE, ENTERING };</w:t>
      </w:r>
    </w:p>
    <w:p w14:paraId="5798932F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state = ENTERING &amp; b[j] = FALSE : { CRITICAL };</w:t>
      </w:r>
    </w:p>
    <w:p w14:paraId="135360BF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state = ENTERING &amp; b[j] = TRUE : { ENTERING };</w:t>
      </w:r>
    </w:p>
    <w:p w14:paraId="00B33DBB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state = CRITICAL : { CRITICAL, EXITING };</w:t>
      </w:r>
    </w:p>
    <w:p w14:paraId="7753E734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state = EXITING : IDLE;</w:t>
      </w:r>
    </w:p>
    <w:p w14:paraId="68D99F8A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esac;</w:t>
      </w:r>
    </w:p>
    <w:p w14:paraId="7FCA5ADA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next(b[i]) := case</w:t>
      </w:r>
    </w:p>
    <w:p w14:paraId="110C68B7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state = ENTERING &amp; b[j] = TRUE &amp; k = j : FALSE;</w:t>
      </w:r>
    </w:p>
    <w:p w14:paraId="2419F05A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state = ENTERING : TRUE;</w:t>
      </w:r>
    </w:p>
    <w:p w14:paraId="12266532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state = EXITING : FALSE;</w:t>
      </w:r>
    </w:p>
    <w:p w14:paraId="6604E0FD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TRUE : b[i];</w:t>
      </w:r>
    </w:p>
    <w:p w14:paraId="64384218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esac;</w:t>
      </w:r>
    </w:p>
    <w:p w14:paraId="5D4C7A0B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next(k) := case</w:t>
      </w:r>
    </w:p>
    <w:p w14:paraId="59F2E457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state = EXITING : j;</w:t>
      </w:r>
    </w:p>
    <w:p w14:paraId="562ED078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TRUE : k;</w:t>
      </w:r>
    </w:p>
    <w:p w14:paraId="5D0076E4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esac;</w:t>
      </w:r>
    </w:p>
    <w:p w14:paraId="75DDE6DC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FAIRNESS</w:t>
      </w:r>
    </w:p>
    <w:p w14:paraId="5CEE848D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running;</w:t>
      </w:r>
    </w:p>
    <w:p w14:paraId="455FEE2A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FAIRNESS</w:t>
      </w:r>
    </w:p>
    <w:p w14:paraId="0C408C0A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state = EXITING;</w:t>
      </w:r>
    </w:p>
    <w:p w14:paraId="234919C0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FAIRNESS</w:t>
      </w:r>
    </w:p>
    <w:p w14:paraId="466DA47B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state = ENTERING;</w:t>
      </w:r>
    </w:p>
    <w:p w14:paraId="774BD254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D0E3F1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>MODULE main</w:t>
      </w:r>
    </w:p>
    <w:p w14:paraId="12C55F1C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VAR</w:t>
      </w:r>
    </w:p>
    <w:p w14:paraId="38DE5E62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k : {1, 2};</w:t>
      </w:r>
    </w:p>
    <w:p w14:paraId="45D7ABB2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b : array 1 .. 2 of boolean;</w:t>
      </w:r>
    </w:p>
    <w:p w14:paraId="7DE29A2F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proc1 : process user(1, k, b);</w:t>
      </w:r>
    </w:p>
    <w:p w14:paraId="79420B0F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proc2 : process user(2, k, b);</w:t>
      </w:r>
    </w:p>
    <w:p w14:paraId="75AF46BE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ASSIGN</w:t>
      </w:r>
    </w:p>
    <w:p w14:paraId="6039D072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init(b[1]) := FALSE;</w:t>
      </w:r>
    </w:p>
    <w:p w14:paraId="24FE9522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init(b[2]) := FALSE;</w:t>
      </w:r>
    </w:p>
    <w:p w14:paraId="55AC0C85" w14:textId="77777777" w:rsidR="005C01ED" w:rsidRPr="005C01ED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CTLSPEC AG !(proc1.state = CRITICAL &amp; proc2.state = CRITICAL);</w:t>
      </w:r>
    </w:p>
    <w:p w14:paraId="040E8F1E" w14:textId="44693BFC" w:rsidR="004D27B0" w:rsidRPr="00677E1C" w:rsidRDefault="005C01ED" w:rsidP="005C0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1ED">
        <w:rPr>
          <w:rFonts w:ascii="Times New Roman" w:hAnsi="Times New Roman" w:cs="Times New Roman"/>
          <w:sz w:val="28"/>
          <w:szCs w:val="28"/>
          <w:lang w:val="en-US"/>
        </w:rPr>
        <w:t xml:space="preserve"> CTLSPEC AG (proc1.state = ENTERING -&gt; AF proc1.state = CRITICAL) &amp; AG (proc2.state = ENTERING -&gt; AF proc2.state = CRITICAL);</w:t>
      </w:r>
    </w:p>
    <w:sectPr w:rsidR="004D27B0" w:rsidRPr="00677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CD"/>
    <w:rsid w:val="003D5C81"/>
    <w:rsid w:val="003F4088"/>
    <w:rsid w:val="004D27B0"/>
    <w:rsid w:val="004E038C"/>
    <w:rsid w:val="005045CD"/>
    <w:rsid w:val="005365E0"/>
    <w:rsid w:val="005C01ED"/>
    <w:rsid w:val="00677E1C"/>
    <w:rsid w:val="007F462D"/>
    <w:rsid w:val="00B73DF7"/>
    <w:rsid w:val="00C637B4"/>
    <w:rsid w:val="00F45D54"/>
    <w:rsid w:val="00FB10A2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7119A"/>
  <w15:chartTrackingRefBased/>
  <w15:docId w15:val="{7AAF9F88-4C04-4630-B6A9-078FE492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D5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15</cp:revision>
  <dcterms:created xsi:type="dcterms:W3CDTF">2022-02-07T17:08:00Z</dcterms:created>
  <dcterms:modified xsi:type="dcterms:W3CDTF">2022-02-18T10:02:00Z</dcterms:modified>
</cp:coreProperties>
</file>