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70B" w:rsidRPr="00F4070B" w:rsidRDefault="00F4070B" w:rsidP="00F4070B">
      <w:pPr>
        <w:pStyle w:val="a3"/>
        <w:ind w:left="-709" w:right="-686" w:firstLine="567"/>
        <w:jc w:val="center"/>
        <w:rPr>
          <w:rFonts w:ascii="Cambria" w:hAnsi="Cambria" w:cs="Courier New"/>
          <w:color w:val="C00000"/>
          <w:sz w:val="72"/>
          <w:szCs w:val="72"/>
        </w:rPr>
      </w:pPr>
      <w:r>
        <w:rPr>
          <w:rFonts w:ascii="Ardagh" w:hAnsi="Ardagh" w:cs="Courier New"/>
          <w:color w:val="C00000"/>
          <w:sz w:val="72"/>
          <w:szCs w:val="72"/>
          <w:lang w:val="en-US"/>
        </w:rPr>
        <w:t>Dragon</w:t>
      </w:r>
      <w:r w:rsidRPr="00F4070B">
        <w:rPr>
          <w:rFonts w:ascii="Ardagh" w:hAnsi="Ardagh" w:cs="Courier New"/>
          <w:color w:val="C00000"/>
          <w:sz w:val="72"/>
          <w:szCs w:val="72"/>
        </w:rPr>
        <w:t>’</w:t>
      </w:r>
      <w:r>
        <w:rPr>
          <w:rFonts w:ascii="Ardagh" w:hAnsi="Ardagh" w:cs="Courier New"/>
          <w:color w:val="C00000"/>
          <w:sz w:val="72"/>
          <w:szCs w:val="72"/>
          <w:lang w:val="en-US"/>
        </w:rPr>
        <w:t>s</w:t>
      </w:r>
      <w:r w:rsidRPr="00F4070B">
        <w:rPr>
          <w:rFonts w:ascii="Ardagh" w:hAnsi="Ardagh" w:cs="Courier New"/>
          <w:color w:val="C00000"/>
          <w:sz w:val="72"/>
          <w:szCs w:val="72"/>
        </w:rPr>
        <w:t xml:space="preserve"> </w:t>
      </w:r>
      <w:r w:rsidR="005A45AE">
        <w:rPr>
          <w:rFonts w:ascii="Ardagh" w:hAnsi="Ardagh" w:cs="Courier New"/>
          <w:color w:val="C00000"/>
          <w:sz w:val="72"/>
          <w:szCs w:val="72"/>
          <w:lang w:val="en-US"/>
        </w:rPr>
        <w:t>precious</w:t>
      </w:r>
    </w:p>
    <w:p w:rsidR="00F4070B" w:rsidRPr="000061AA" w:rsidRDefault="00F4070B" w:rsidP="00F4070B">
      <w:pPr>
        <w:ind w:left="2124" w:right="-686" w:firstLine="708"/>
        <w:rPr>
          <w:b/>
          <w:sz w:val="32"/>
          <w:szCs w:val="32"/>
        </w:rPr>
      </w:pPr>
      <w:r w:rsidRPr="000061AA">
        <w:rPr>
          <w:b/>
          <w:sz w:val="32"/>
          <w:szCs w:val="32"/>
        </w:rPr>
        <w:t>(сценарий для троих)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i/>
          <w:sz w:val="28"/>
          <w:szCs w:val="28"/>
        </w:rPr>
      </w:pPr>
      <w:r w:rsidRPr="00F4070B">
        <w:rPr>
          <w:rFonts w:ascii="Times New Roman" w:hAnsi="Times New Roman" w:cs="Times New Roman"/>
          <w:i/>
          <w:sz w:val="28"/>
          <w:szCs w:val="28"/>
        </w:rPr>
        <w:t>Не стоило нашему магу хвастаться найденными рукописями по всему замку. Похоже, что информация о манускрипте, описывающем местоположение древней сокровищницы со спрятанным в ней мощным амулетом, просочилась не в те уши и сейчас наш маленький отряд услышал крики из-за холмов. Явно не мы одни заинтересованы в этом. А тут еще странный черный дым, поднимающийся над пустошью и следы огромных лап на оплавленных камнях. Очень нехорошие у меня предчувствия – похоже, это не просто поход в библиотеку.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>Три стороны пытаются забрать сокровища одного из последних Драконов. Необходимо убить зверя и забрать амулет. 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  <w:highlight w:val="yellow"/>
        </w:rPr>
        <w:t>Вариант</w:t>
      </w:r>
      <w:r w:rsidRPr="00F4070B">
        <w:rPr>
          <w:rFonts w:ascii="Times New Roman" w:hAnsi="Times New Roman" w:cs="Times New Roman"/>
          <w:sz w:val="28"/>
          <w:szCs w:val="28"/>
        </w:rPr>
        <w:t xml:space="preserve"> захвата амулета </w:t>
      </w:r>
    </w:p>
    <w:p w:rsidR="00F4070B" w:rsidRPr="00F4070B" w:rsidRDefault="00F4070B" w:rsidP="00F4070B">
      <w:pPr>
        <w:pStyle w:val="a5"/>
        <w:numPr>
          <w:ilvl w:val="0"/>
          <w:numId w:val="3"/>
        </w:numPr>
        <w:ind w:left="-709" w:right="-686" w:firstLine="567"/>
        <w:rPr>
          <w:rFonts w:cs="Times New Roman"/>
          <w:sz w:val="28"/>
          <w:szCs w:val="28"/>
        </w:rPr>
      </w:pPr>
      <w:r w:rsidRPr="00F4070B">
        <w:rPr>
          <w:rFonts w:cs="Times New Roman"/>
          <w:sz w:val="28"/>
          <w:szCs w:val="28"/>
        </w:rPr>
        <w:t>амулет можно забрать из логова дракона после того, как он убит</w:t>
      </w:r>
    </w:p>
    <w:p w:rsidR="00F4070B" w:rsidRPr="00F4070B" w:rsidRDefault="00F4070B" w:rsidP="00F4070B">
      <w:pPr>
        <w:pStyle w:val="a5"/>
        <w:numPr>
          <w:ilvl w:val="0"/>
          <w:numId w:val="3"/>
        </w:numPr>
        <w:ind w:left="-709" w:right="-686" w:firstLine="567"/>
        <w:rPr>
          <w:rFonts w:cs="Times New Roman"/>
          <w:sz w:val="28"/>
          <w:szCs w:val="28"/>
        </w:rPr>
      </w:pPr>
      <w:r w:rsidRPr="00F4070B">
        <w:rPr>
          <w:rFonts w:cs="Times New Roman"/>
          <w:sz w:val="28"/>
          <w:szCs w:val="28"/>
        </w:rPr>
        <w:t>амулет забирают с места убийства дракона.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>Логово дракона находится в центре карты. Оно расположено в ущелье (или между реками) так, что войти в долину дракона можно только через три входа. Каждый вход располагается ровно между двумя воюющими сторонами.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 xml:space="preserve">За дракона ходят все игроки по очереди (Игроки </w:t>
      </w:r>
      <w:proofErr w:type="gramStart"/>
      <w:r w:rsidRPr="00F4070B">
        <w:rPr>
          <w:rFonts w:ascii="Times New Roman" w:hAnsi="Times New Roman" w:cs="Times New Roman"/>
          <w:sz w:val="28"/>
          <w:szCs w:val="28"/>
        </w:rPr>
        <w:t>А,Б</w:t>
      </w:r>
      <w:proofErr w:type="gramEnd"/>
      <w:r w:rsidRPr="00F4070B">
        <w:rPr>
          <w:rFonts w:ascii="Times New Roman" w:hAnsi="Times New Roman" w:cs="Times New Roman"/>
          <w:sz w:val="28"/>
          <w:szCs w:val="28"/>
        </w:rPr>
        <w:t xml:space="preserve">,В ходят последовательно. После хода игрока Б игрок А делает ход за дракона, после хода игрока </w:t>
      </w:r>
      <w:proofErr w:type="gramStart"/>
      <w:r w:rsidRPr="00F4070B">
        <w:rPr>
          <w:rFonts w:ascii="Times New Roman" w:hAnsi="Times New Roman" w:cs="Times New Roman"/>
          <w:sz w:val="28"/>
          <w:szCs w:val="28"/>
        </w:rPr>
        <w:t>В за</w:t>
      </w:r>
      <w:proofErr w:type="gramEnd"/>
      <w:r w:rsidRPr="00F4070B">
        <w:rPr>
          <w:rFonts w:ascii="Times New Roman" w:hAnsi="Times New Roman" w:cs="Times New Roman"/>
          <w:sz w:val="28"/>
          <w:szCs w:val="28"/>
        </w:rPr>
        <w:t xml:space="preserve"> дракона ходит игрок Б и т.д.), т.е. дракон ходит в три раза больше, чем любая из армий. 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>Дракон нападает только при пересечении границы пустоши (в центральной зоне).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 xml:space="preserve">Дракон имеет свойство «Драконья броня» - игнорирует 1 меч </w:t>
      </w:r>
      <w:r w:rsidRPr="00F4070B">
        <w:rPr>
          <w:rFonts w:ascii="Times New Roman" w:hAnsi="Times New Roman" w:cs="Times New Roman"/>
          <w:b/>
          <w:sz w:val="28"/>
          <w:szCs w:val="28"/>
        </w:rPr>
        <w:t>или</w:t>
      </w:r>
      <w:r w:rsidRPr="00F4070B">
        <w:rPr>
          <w:rFonts w:ascii="Times New Roman" w:hAnsi="Times New Roman" w:cs="Times New Roman"/>
          <w:sz w:val="28"/>
          <w:szCs w:val="28"/>
        </w:rPr>
        <w:t xml:space="preserve"> 1 мишень при попадании (если Легион Гадюки применит </w:t>
      </w:r>
      <w:r w:rsidR="00D63571">
        <w:rPr>
          <w:rFonts w:ascii="Times New Roman" w:hAnsi="Times New Roman" w:cs="Times New Roman"/>
          <w:sz w:val="28"/>
          <w:szCs w:val="28"/>
        </w:rPr>
        <w:t>Я</w:t>
      </w:r>
      <w:r w:rsidRPr="00F4070B">
        <w:rPr>
          <w:rFonts w:ascii="Times New Roman" w:hAnsi="Times New Roman" w:cs="Times New Roman"/>
          <w:sz w:val="28"/>
          <w:szCs w:val="28"/>
        </w:rPr>
        <w:t xml:space="preserve">рость </w:t>
      </w:r>
      <w:proofErr w:type="spellStart"/>
      <w:r w:rsidRPr="00F4070B">
        <w:rPr>
          <w:rFonts w:ascii="Times New Roman" w:hAnsi="Times New Roman" w:cs="Times New Roman"/>
          <w:sz w:val="28"/>
          <w:szCs w:val="28"/>
        </w:rPr>
        <w:t>Йиллан</w:t>
      </w:r>
      <w:proofErr w:type="spellEnd"/>
      <w:r w:rsidRPr="00F4070B">
        <w:rPr>
          <w:rFonts w:ascii="Times New Roman" w:hAnsi="Times New Roman" w:cs="Times New Roman"/>
          <w:sz w:val="28"/>
          <w:szCs w:val="28"/>
        </w:rPr>
        <w:t>, и выбросит одновременно меч и мишень – игнорируется только один урон</w:t>
      </w:r>
      <w:r w:rsidRPr="00F4070B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), </w:t>
      </w:r>
      <w:r w:rsidRPr="00F4070B">
        <w:rPr>
          <w:rFonts w:ascii="Times New Roman" w:hAnsi="Times New Roman" w:cs="Times New Roman"/>
          <w:strike/>
          <w:color w:val="808080" w:themeColor="background1" w:themeShade="80"/>
          <w:sz w:val="28"/>
          <w:szCs w:val="28"/>
        </w:rPr>
        <w:t xml:space="preserve">а </w:t>
      </w:r>
      <w:proofErr w:type="gramStart"/>
      <w:r w:rsidRPr="00F4070B">
        <w:rPr>
          <w:rFonts w:ascii="Times New Roman" w:hAnsi="Times New Roman" w:cs="Times New Roman"/>
          <w:strike/>
          <w:color w:val="808080" w:themeColor="background1" w:themeShade="80"/>
          <w:sz w:val="28"/>
          <w:szCs w:val="28"/>
        </w:rPr>
        <w:t>так же</w:t>
      </w:r>
      <w:proofErr w:type="gramEnd"/>
      <w:r w:rsidRPr="00F4070B">
        <w:rPr>
          <w:rFonts w:ascii="Times New Roman" w:hAnsi="Times New Roman" w:cs="Times New Roman"/>
          <w:strike/>
          <w:color w:val="808080" w:themeColor="background1" w:themeShade="80"/>
          <w:sz w:val="28"/>
          <w:szCs w:val="28"/>
        </w:rPr>
        <w:t xml:space="preserve"> все маркеры эффектов, такие как оглушение или отравление</w:t>
      </w:r>
      <w:r w:rsidRPr="00F407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 xml:space="preserve">В этом сценарии не могут участвовать Легендарные </w:t>
      </w:r>
      <w:r w:rsidRPr="00F4070B">
        <w:rPr>
          <w:rFonts w:ascii="Times New Roman" w:hAnsi="Times New Roman" w:cs="Times New Roman"/>
          <w:strike/>
          <w:sz w:val="28"/>
          <w:szCs w:val="28"/>
        </w:rPr>
        <w:t>и летающие</w:t>
      </w:r>
      <w:r w:rsidRPr="00F4070B">
        <w:rPr>
          <w:rFonts w:ascii="Times New Roman" w:hAnsi="Times New Roman" w:cs="Times New Roman"/>
          <w:sz w:val="28"/>
          <w:szCs w:val="28"/>
        </w:rPr>
        <w:t xml:space="preserve"> юниты. Из колоды </w:t>
      </w:r>
      <w:proofErr w:type="spellStart"/>
      <w:r w:rsidRPr="00F4070B">
        <w:rPr>
          <w:rFonts w:ascii="Times New Roman" w:hAnsi="Times New Roman" w:cs="Times New Roman"/>
          <w:sz w:val="28"/>
          <w:szCs w:val="28"/>
        </w:rPr>
        <w:t>даканских</w:t>
      </w:r>
      <w:proofErr w:type="spellEnd"/>
      <w:r w:rsidRPr="00F4070B">
        <w:rPr>
          <w:rFonts w:ascii="Times New Roman" w:hAnsi="Times New Roman" w:cs="Times New Roman"/>
          <w:sz w:val="28"/>
          <w:szCs w:val="28"/>
        </w:rPr>
        <w:t xml:space="preserve"> карт мудрости убираются "портал" и "взмыть в небеса".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 xml:space="preserve">В колоды мудрости замешиваются соответственно </w:t>
      </w:r>
      <w:r w:rsidRPr="00F4070B">
        <w:rPr>
          <w:rFonts w:ascii="Times New Roman" w:hAnsi="Times New Roman" w:cs="Times New Roman"/>
          <w:sz w:val="28"/>
          <w:szCs w:val="28"/>
        </w:rPr>
        <w:t>карты, относящиеся к легендам.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70B">
        <w:rPr>
          <w:rFonts w:ascii="Times New Roman" w:hAnsi="Times New Roman" w:cs="Times New Roman"/>
          <w:sz w:val="28"/>
          <w:szCs w:val="28"/>
        </w:rPr>
        <w:t>(за эти карты можно принять карты мудрости, относящиеся к Легендам, такие как «Взмыть в небеса»):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4070B">
        <w:rPr>
          <w:rFonts w:ascii="Times New Roman" w:hAnsi="Times New Roman" w:cs="Times New Roman"/>
          <w:b/>
          <w:color w:val="0070C0"/>
          <w:sz w:val="28"/>
          <w:szCs w:val="28"/>
        </w:rPr>
        <w:t>Дакан</w:t>
      </w:r>
      <w:proofErr w:type="spellEnd"/>
      <w:r w:rsidRPr="00F4070B">
        <w:rPr>
          <w:rFonts w:ascii="Times New Roman" w:hAnsi="Times New Roman" w:cs="Times New Roman"/>
          <w:sz w:val="28"/>
          <w:szCs w:val="28"/>
        </w:rPr>
        <w:t xml:space="preserve"> </w:t>
      </w:r>
      <w:r w:rsidRPr="00F4070B">
        <w:rPr>
          <w:rFonts w:ascii="Times New Roman" w:hAnsi="Times New Roman" w:cs="Times New Roman"/>
          <w:b/>
          <w:sz w:val="28"/>
          <w:szCs w:val="28"/>
        </w:rPr>
        <w:t>-"Черная Стрела"</w:t>
      </w:r>
      <w:r w:rsidRPr="00F4070B">
        <w:rPr>
          <w:rFonts w:ascii="Times New Roman" w:hAnsi="Times New Roman" w:cs="Times New Roman"/>
          <w:sz w:val="28"/>
          <w:szCs w:val="28"/>
        </w:rPr>
        <w:t xml:space="preserve"> (8) – играется перед атакой дракона отрядом лучников, если дракон уже понес хотя бы 1 урон. Если выпала хотя бы одна «Мишень» - дракон убит.</w:t>
      </w:r>
      <w:r w:rsidRPr="00F4070B">
        <w:rPr>
          <w:rFonts w:ascii="Times New Roman" w:hAnsi="Times New Roman" w:cs="Times New Roman"/>
          <w:sz w:val="28"/>
          <w:szCs w:val="28"/>
        </w:rPr>
        <w:br/>
      </w:r>
      <w:r w:rsidRPr="00F4070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4070B">
        <w:rPr>
          <w:rFonts w:ascii="Times New Roman" w:hAnsi="Times New Roman" w:cs="Times New Roman"/>
          <w:b/>
          <w:color w:val="C00000"/>
          <w:sz w:val="28"/>
          <w:szCs w:val="28"/>
        </w:rPr>
        <w:t>Ут'хук</w:t>
      </w:r>
      <w:proofErr w:type="spellEnd"/>
      <w:r w:rsidRPr="00F4070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F4070B">
        <w:rPr>
          <w:rFonts w:ascii="Times New Roman" w:hAnsi="Times New Roman" w:cs="Times New Roman"/>
          <w:b/>
          <w:color w:val="C00000"/>
          <w:sz w:val="28"/>
          <w:szCs w:val="28"/>
        </w:rPr>
        <w:t>Йиллан</w:t>
      </w:r>
      <w:proofErr w:type="spellEnd"/>
      <w:r w:rsidRPr="00F4070B">
        <w:rPr>
          <w:rFonts w:ascii="Times New Roman" w:hAnsi="Times New Roman" w:cs="Times New Roman"/>
          <w:sz w:val="28"/>
          <w:szCs w:val="28"/>
        </w:rPr>
        <w:t xml:space="preserve"> - </w:t>
      </w:r>
      <w:r w:rsidRPr="00F4070B">
        <w:rPr>
          <w:rFonts w:ascii="Times New Roman" w:hAnsi="Times New Roman" w:cs="Times New Roman"/>
          <w:b/>
          <w:sz w:val="28"/>
          <w:szCs w:val="28"/>
        </w:rPr>
        <w:t>"Отравленная приманка"</w:t>
      </w:r>
      <w:r w:rsidRPr="00F4070B">
        <w:rPr>
          <w:rFonts w:ascii="Times New Roman" w:hAnsi="Times New Roman" w:cs="Times New Roman"/>
          <w:sz w:val="28"/>
          <w:szCs w:val="28"/>
        </w:rPr>
        <w:t xml:space="preserve"> (9) - играется </w:t>
      </w:r>
      <w:r w:rsidRPr="00F4070B">
        <w:rPr>
          <w:rFonts w:ascii="Times New Roman" w:hAnsi="Times New Roman" w:cs="Times New Roman"/>
          <w:b/>
          <w:sz w:val="28"/>
          <w:szCs w:val="28"/>
        </w:rPr>
        <w:t>перед</w:t>
      </w:r>
      <w:r w:rsidRPr="00F4070B">
        <w:rPr>
          <w:rFonts w:ascii="Times New Roman" w:hAnsi="Times New Roman" w:cs="Times New Roman"/>
          <w:sz w:val="28"/>
          <w:szCs w:val="28"/>
        </w:rPr>
        <w:t xml:space="preserve"> боевым броском </w:t>
      </w:r>
      <w:r w:rsidRPr="00F4070B">
        <w:rPr>
          <w:rFonts w:ascii="Times New Roman" w:hAnsi="Times New Roman" w:cs="Times New Roman"/>
          <w:sz w:val="28"/>
          <w:szCs w:val="28"/>
        </w:rPr>
        <w:lastRenderedPageBreak/>
        <w:t xml:space="preserve">дракона против дружеского юнита. Юнит становится приманкой и уничтожается </w:t>
      </w:r>
      <w:r w:rsidRPr="00F4070B">
        <w:rPr>
          <w:rFonts w:ascii="Times New Roman" w:hAnsi="Times New Roman" w:cs="Times New Roman"/>
          <w:b/>
          <w:sz w:val="28"/>
          <w:szCs w:val="28"/>
        </w:rPr>
        <w:t>после</w:t>
      </w:r>
      <w:r w:rsidRPr="00F4070B">
        <w:rPr>
          <w:rFonts w:ascii="Times New Roman" w:hAnsi="Times New Roman" w:cs="Times New Roman"/>
          <w:sz w:val="28"/>
          <w:szCs w:val="28"/>
        </w:rPr>
        <w:t xml:space="preserve"> боевого броска. Если дракон нанес хоть один урон - у дракона остается 1 единица здоровья. </w:t>
      </w:r>
      <w:proofErr w:type="gramStart"/>
      <w:r w:rsidRPr="00F4070B">
        <w:rPr>
          <w:rFonts w:ascii="Times New Roman" w:hAnsi="Times New Roman" w:cs="Times New Roman"/>
          <w:sz w:val="28"/>
          <w:szCs w:val="28"/>
        </w:rPr>
        <w:t>( Не</w:t>
      </w:r>
      <w:proofErr w:type="gramEnd"/>
      <w:r w:rsidRPr="00F4070B">
        <w:rPr>
          <w:rFonts w:ascii="Times New Roman" w:hAnsi="Times New Roman" w:cs="Times New Roman"/>
          <w:sz w:val="28"/>
          <w:szCs w:val="28"/>
        </w:rPr>
        <w:t xml:space="preserve"> работает, если ущерб был нанесен не в ходе боевого броска, например, картой мудрости или если боевой бросок выполнялся не против этого юнита (Пламенное дыхание)). </w:t>
      </w:r>
      <w:r w:rsidRPr="00F4070B">
        <w:rPr>
          <w:rFonts w:ascii="Times New Roman" w:hAnsi="Times New Roman" w:cs="Times New Roman"/>
          <w:sz w:val="28"/>
          <w:szCs w:val="28"/>
          <w:lang w:val="en-US"/>
        </w:rPr>
        <w:t>Unstoppable</w:t>
      </w:r>
      <w:r w:rsidRPr="00F4070B">
        <w:rPr>
          <w:rFonts w:ascii="Times New Roman" w:hAnsi="Times New Roman" w:cs="Times New Roman"/>
          <w:sz w:val="28"/>
          <w:szCs w:val="28"/>
        </w:rPr>
        <w:t xml:space="preserve"> работает.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4070B">
        <w:rPr>
          <w:rFonts w:ascii="Times New Roman" w:hAnsi="Times New Roman" w:cs="Times New Roman"/>
          <w:b/>
          <w:color w:val="7030A0"/>
          <w:sz w:val="28"/>
          <w:szCs w:val="28"/>
        </w:rPr>
        <w:t>Вайгар</w:t>
      </w:r>
      <w:proofErr w:type="spellEnd"/>
      <w:r w:rsidRPr="00F4070B">
        <w:rPr>
          <w:rFonts w:ascii="Times New Roman" w:hAnsi="Times New Roman" w:cs="Times New Roman"/>
          <w:sz w:val="28"/>
          <w:szCs w:val="28"/>
        </w:rPr>
        <w:t xml:space="preserve"> - </w:t>
      </w:r>
      <w:r w:rsidRPr="00F4070B">
        <w:rPr>
          <w:rFonts w:ascii="Times New Roman" w:hAnsi="Times New Roman" w:cs="Times New Roman"/>
          <w:b/>
          <w:sz w:val="28"/>
          <w:szCs w:val="28"/>
        </w:rPr>
        <w:t xml:space="preserve">"Дух </w:t>
      </w:r>
      <w:proofErr w:type="spellStart"/>
      <w:r w:rsidRPr="00F4070B">
        <w:rPr>
          <w:rFonts w:ascii="Times New Roman" w:hAnsi="Times New Roman" w:cs="Times New Roman"/>
          <w:b/>
          <w:sz w:val="28"/>
          <w:szCs w:val="28"/>
        </w:rPr>
        <w:t>драконоборца</w:t>
      </w:r>
      <w:proofErr w:type="spellEnd"/>
      <w:r w:rsidRPr="00F4070B">
        <w:rPr>
          <w:rFonts w:ascii="Times New Roman" w:hAnsi="Times New Roman" w:cs="Times New Roman"/>
          <w:b/>
          <w:sz w:val="28"/>
          <w:szCs w:val="28"/>
        </w:rPr>
        <w:t>"</w:t>
      </w:r>
      <w:r w:rsidRPr="00F4070B">
        <w:rPr>
          <w:rFonts w:ascii="Times New Roman" w:hAnsi="Times New Roman" w:cs="Times New Roman"/>
          <w:sz w:val="28"/>
          <w:szCs w:val="28"/>
        </w:rPr>
        <w:t xml:space="preserve"> (7) – Играть перед атакой дракона миньоном или призраком. Дракону наносится двойной урон от броска. Урон не игнорируется. 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</w:p>
    <w:p w:rsidR="00F4070B" w:rsidRPr="00F4070B" w:rsidRDefault="00F4070B" w:rsidP="00F4070B">
      <w:pPr>
        <w:ind w:left="-709" w:right="-68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70B">
        <w:rPr>
          <w:rFonts w:ascii="Times New Roman" w:hAnsi="Times New Roman" w:cs="Times New Roman"/>
          <w:b/>
          <w:sz w:val="28"/>
          <w:szCs w:val="28"/>
        </w:rPr>
        <w:t>Вариант "Пустошь Дракона"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br/>
        <w:t>Побеждает игрок, первым поместивший спецотряд магов в логово дракона после его уничтожения. В начале игры каждый игрок берет только один отряд магов. Это основа экспедиции. Если этот отряд будет уничтожен - игрок проиграл. В этом варианте нельзя вызывать подкрепления.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</w:p>
    <w:p w:rsidR="00F4070B" w:rsidRPr="00F4070B" w:rsidRDefault="00F4070B" w:rsidP="00F4070B">
      <w:pPr>
        <w:ind w:left="-709" w:right="-68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70B">
        <w:rPr>
          <w:rFonts w:ascii="Times New Roman" w:hAnsi="Times New Roman" w:cs="Times New Roman"/>
          <w:b/>
          <w:sz w:val="28"/>
          <w:szCs w:val="28"/>
        </w:rPr>
        <w:t>Вариант «Туда и обратно» (захват флага)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0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Этот вариант длинней – после захвата маги должны доставить амулет до палатки штаба или первой линии своего поля для победы. 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Амулет на поле представлен жетоном или </w:t>
      </w:r>
      <w:proofErr w:type="spellStart"/>
      <w:r w:rsidRPr="00F40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блестяшкой</w:t>
      </w:r>
      <w:proofErr w:type="spellEnd"/>
      <w:r w:rsidRPr="00F40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какой-нибудь.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  <w:highlight w:val="yellow"/>
        </w:rPr>
        <w:t>Вариант</w:t>
      </w:r>
      <w:r w:rsidRPr="00F4070B">
        <w:rPr>
          <w:rFonts w:ascii="Times New Roman" w:hAnsi="Times New Roman" w:cs="Times New Roman"/>
          <w:sz w:val="28"/>
          <w:szCs w:val="28"/>
        </w:rPr>
        <w:t xml:space="preserve"> бонуса, который получают маги, несущие амулет:</w:t>
      </w:r>
    </w:p>
    <w:p w:rsidR="00F4070B" w:rsidRPr="00F4070B" w:rsidRDefault="00F4070B" w:rsidP="00F4070B">
      <w:pPr>
        <w:pStyle w:val="a5"/>
        <w:numPr>
          <w:ilvl w:val="0"/>
          <w:numId w:val="2"/>
        </w:numPr>
        <w:ind w:left="-709" w:right="-686" w:firstLine="567"/>
        <w:rPr>
          <w:rFonts w:cs="Times New Roman"/>
          <w:sz w:val="28"/>
          <w:szCs w:val="28"/>
        </w:rPr>
      </w:pPr>
      <w:r w:rsidRPr="00F4070B">
        <w:rPr>
          <w:rFonts w:cs="Times New Roman"/>
          <w:sz w:val="28"/>
          <w:szCs w:val="28"/>
        </w:rPr>
        <w:t>+ 2 кубика в броске</w:t>
      </w:r>
    </w:p>
    <w:p w:rsidR="00F4070B" w:rsidRPr="00F4070B" w:rsidRDefault="00F4070B" w:rsidP="00F4070B">
      <w:pPr>
        <w:pStyle w:val="a5"/>
        <w:numPr>
          <w:ilvl w:val="0"/>
          <w:numId w:val="2"/>
        </w:numPr>
        <w:ind w:left="-709" w:right="-686" w:firstLine="567"/>
        <w:rPr>
          <w:rFonts w:cs="Times New Roman"/>
          <w:sz w:val="28"/>
          <w:szCs w:val="28"/>
        </w:rPr>
      </w:pPr>
      <w:r w:rsidRPr="00F4070B">
        <w:rPr>
          <w:rFonts w:cs="Times New Roman"/>
          <w:sz w:val="28"/>
          <w:szCs w:val="28"/>
        </w:rPr>
        <w:t>К каждому броску добавляется «Корона» и «Мудрость».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 xml:space="preserve">Первый, кто добрался до логова убитого дракона получает 2 VP, карту мудрости и </w:t>
      </w:r>
      <w:r w:rsidR="00B615CA" w:rsidRPr="00B615CA">
        <w:rPr>
          <w:rFonts w:ascii="Times New Roman" w:hAnsi="Times New Roman" w:cs="Times New Roman"/>
          <w:sz w:val="28"/>
          <w:szCs w:val="28"/>
        </w:rPr>
        <w:t>3</w:t>
      </w:r>
      <w:r w:rsidRPr="00F4070B">
        <w:rPr>
          <w:rFonts w:ascii="Times New Roman" w:hAnsi="Times New Roman" w:cs="Times New Roman"/>
          <w:sz w:val="28"/>
          <w:szCs w:val="28"/>
        </w:rPr>
        <w:t xml:space="preserve"> жетона мудрости за счет остальных сокровищ дракона. Эти сокровища можно получить и до убийства, попав в логово дракона, но только по одному.</w:t>
      </w:r>
      <w:bookmarkStart w:id="0" w:name="_GoBack"/>
      <w:bookmarkEnd w:id="0"/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 xml:space="preserve">Переносить амулет может только отряд магов (любой), отряды </w:t>
      </w:r>
      <w:proofErr w:type="spellStart"/>
      <w:r w:rsidRPr="00F4070B">
        <w:rPr>
          <w:rFonts w:ascii="Times New Roman" w:hAnsi="Times New Roman" w:cs="Times New Roman"/>
          <w:sz w:val="28"/>
          <w:szCs w:val="28"/>
        </w:rPr>
        <w:t>немагов</w:t>
      </w:r>
      <w:proofErr w:type="spellEnd"/>
      <w:r w:rsidRPr="00F4070B">
        <w:rPr>
          <w:rFonts w:ascii="Times New Roman" w:hAnsi="Times New Roman" w:cs="Times New Roman"/>
          <w:sz w:val="28"/>
          <w:szCs w:val="28"/>
        </w:rPr>
        <w:t xml:space="preserve"> могут лишь занимать </w:t>
      </w:r>
      <w:proofErr w:type="spellStart"/>
      <w:r w:rsidRPr="00F4070B">
        <w:rPr>
          <w:rFonts w:ascii="Times New Roman" w:hAnsi="Times New Roman" w:cs="Times New Roman"/>
          <w:sz w:val="28"/>
          <w:szCs w:val="28"/>
        </w:rPr>
        <w:t>хекс</w:t>
      </w:r>
      <w:proofErr w:type="spellEnd"/>
      <w:r w:rsidRPr="00F4070B">
        <w:rPr>
          <w:rFonts w:ascii="Times New Roman" w:hAnsi="Times New Roman" w:cs="Times New Roman"/>
          <w:sz w:val="28"/>
          <w:szCs w:val="28"/>
        </w:rPr>
        <w:t xml:space="preserve"> с амулетом, охраняя его. Если амулет перехватил отряд </w:t>
      </w:r>
      <w:proofErr w:type="spellStart"/>
      <w:r w:rsidRPr="00F4070B">
        <w:rPr>
          <w:rFonts w:ascii="Times New Roman" w:hAnsi="Times New Roman" w:cs="Times New Roman"/>
          <w:sz w:val="28"/>
          <w:szCs w:val="28"/>
        </w:rPr>
        <w:t>немагов</w:t>
      </w:r>
      <w:proofErr w:type="spellEnd"/>
      <w:r w:rsidRPr="00F4070B">
        <w:rPr>
          <w:rFonts w:ascii="Times New Roman" w:hAnsi="Times New Roman" w:cs="Times New Roman"/>
          <w:sz w:val="28"/>
          <w:szCs w:val="28"/>
        </w:rPr>
        <w:t xml:space="preserve">, он остается на шестиугольнике, где был потерян до тех пор, пока какие-нибудь маги не заберут его. Амулет может охраняться </w:t>
      </w:r>
      <w:proofErr w:type="spellStart"/>
      <w:r w:rsidRPr="00F4070B">
        <w:rPr>
          <w:rFonts w:ascii="Times New Roman" w:hAnsi="Times New Roman" w:cs="Times New Roman"/>
          <w:sz w:val="28"/>
          <w:szCs w:val="28"/>
        </w:rPr>
        <w:t>немагами</w:t>
      </w:r>
      <w:proofErr w:type="spellEnd"/>
      <w:r w:rsidRPr="00F4070B">
        <w:rPr>
          <w:rFonts w:ascii="Times New Roman" w:hAnsi="Times New Roman" w:cs="Times New Roman"/>
          <w:sz w:val="28"/>
          <w:szCs w:val="28"/>
        </w:rPr>
        <w:t xml:space="preserve">, стоящими на этом </w:t>
      </w:r>
      <w:proofErr w:type="spellStart"/>
      <w:r w:rsidRPr="00F4070B">
        <w:rPr>
          <w:rFonts w:ascii="Times New Roman" w:hAnsi="Times New Roman" w:cs="Times New Roman"/>
          <w:sz w:val="28"/>
          <w:szCs w:val="28"/>
        </w:rPr>
        <w:t>хексе</w:t>
      </w:r>
      <w:proofErr w:type="spellEnd"/>
      <w:r w:rsidRPr="00F4070B">
        <w:rPr>
          <w:rFonts w:ascii="Times New Roman" w:hAnsi="Times New Roman" w:cs="Times New Roman"/>
          <w:sz w:val="28"/>
          <w:szCs w:val="28"/>
        </w:rPr>
        <w:t xml:space="preserve"> и тогда </w:t>
      </w:r>
      <w:r w:rsidRPr="00F4070B">
        <w:rPr>
          <w:rFonts w:ascii="Times New Roman" w:hAnsi="Times New Roman" w:cs="Times New Roman"/>
          <w:sz w:val="28"/>
          <w:szCs w:val="28"/>
        </w:rPr>
        <w:lastRenderedPageBreak/>
        <w:t xml:space="preserve">дружественный отряд магов может забрать его, просто встав на соседний </w:t>
      </w:r>
      <w:proofErr w:type="spellStart"/>
      <w:r w:rsidRPr="00F4070B">
        <w:rPr>
          <w:rFonts w:ascii="Times New Roman" w:hAnsi="Times New Roman" w:cs="Times New Roman"/>
          <w:sz w:val="28"/>
          <w:szCs w:val="28"/>
        </w:rPr>
        <w:t>гекс</w:t>
      </w:r>
      <w:proofErr w:type="spellEnd"/>
      <w:r w:rsidRPr="00F4070B">
        <w:rPr>
          <w:rFonts w:ascii="Times New Roman" w:hAnsi="Times New Roman" w:cs="Times New Roman"/>
          <w:sz w:val="28"/>
          <w:szCs w:val="28"/>
        </w:rPr>
        <w:t>, тогда как вражеский отряд должен захватить амулет.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 xml:space="preserve">Амулет теряется при уничтожении или отступлении отряда, а </w:t>
      </w:r>
      <w:proofErr w:type="gramStart"/>
      <w:r w:rsidRPr="00F4070B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F4070B">
        <w:rPr>
          <w:rFonts w:ascii="Times New Roman" w:hAnsi="Times New Roman" w:cs="Times New Roman"/>
          <w:sz w:val="28"/>
          <w:szCs w:val="28"/>
        </w:rPr>
        <w:t xml:space="preserve"> при любом другом насильственном перемещении отряда (например, с помощью способности Призраков или карты «Вселение»). В этом случае амулет остается на клетке, которую занимал отряд, несущий или охраняющий его – атаковавший отряд может наступить и занять эту клетку.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>Так же амулет можно захватить при оглушении или панике отряда-хранителя, если на соседнем с этим отрядом поле находится отряд дружественных магов – амулет переходит к ним.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0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 в ход маги могут забрать с амулет с соседней клетки с дружественным юнитом или наоборот, отдать дружественному юниту в начале фазы подсчета очков. </w:t>
      </w:r>
      <w:proofErr w:type="spellStart"/>
      <w:r w:rsidRPr="00F40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Нелья</w:t>
      </w:r>
      <w:proofErr w:type="spellEnd"/>
      <w:r w:rsidRPr="00F40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передавать амулет дважды в ход. Нельзя сбрасывать амулет на клетку без дружественного отряда и забирать с такой клетки. </w:t>
      </w: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</w:p>
    <w:p w:rsidR="00F4070B" w:rsidRPr="00F4070B" w:rsidRDefault="00F4070B" w:rsidP="00F4070B">
      <w:pPr>
        <w:ind w:left="-709" w:right="-686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>Очки победы используются для призыва отрядов. Правильный вариант – без призыва отрядов. Шатер используется для лечения отрядов.</w:t>
      </w:r>
    </w:p>
    <w:p w:rsidR="00F4070B" w:rsidRPr="00F4070B" w:rsidRDefault="00F4070B">
      <w:pPr>
        <w:rPr>
          <w:rFonts w:ascii="Times New Roman" w:hAnsi="Times New Roman" w:cs="Times New Roman"/>
          <w:sz w:val="28"/>
          <w:szCs w:val="28"/>
        </w:rPr>
      </w:pPr>
    </w:p>
    <w:sectPr w:rsidR="00F4070B" w:rsidRPr="00F40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dagh">
    <w:altName w:val="Arial"/>
    <w:panose1 w:val="000007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905C0"/>
    <w:multiLevelType w:val="hybridMultilevel"/>
    <w:tmpl w:val="6E04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12D54"/>
    <w:multiLevelType w:val="multilevel"/>
    <w:tmpl w:val="F3709A12"/>
    <w:lvl w:ilvl="0">
      <w:start w:val="1"/>
      <w:numFmt w:val="decimal"/>
      <w:pStyle w:val="1"/>
      <w:lvlText w:val="%1"/>
      <w:lvlJc w:val="left"/>
      <w:pPr>
        <w:ind w:left="107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43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2"/>
      <w:lvlText w:val="%1.%2.%3"/>
      <w:lvlJc w:val="left"/>
      <w:pPr>
        <w:ind w:left="5257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855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90" w:hanging="1800"/>
      </w:pPr>
      <w:rPr>
        <w:rFonts w:hint="default"/>
      </w:rPr>
    </w:lvl>
  </w:abstractNum>
  <w:abstractNum w:abstractNumId="2" w15:restartNumberingAfterBreak="0">
    <w:nsid w:val="762A0498"/>
    <w:multiLevelType w:val="hybridMultilevel"/>
    <w:tmpl w:val="D58E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0B"/>
    <w:rsid w:val="00107DC4"/>
    <w:rsid w:val="00114527"/>
    <w:rsid w:val="0031036A"/>
    <w:rsid w:val="005A45AE"/>
    <w:rsid w:val="00A90F01"/>
    <w:rsid w:val="00B615CA"/>
    <w:rsid w:val="00D63571"/>
    <w:rsid w:val="00F4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BC468-9D2A-462F-88B1-4A398ACA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5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qFormat/>
    <w:rsid w:val="00114527"/>
    <w:pPr>
      <w:keepNext w:val="0"/>
      <w:keepLines w:val="0"/>
      <w:numPr>
        <w:ilvl w:val="2"/>
      </w:numPr>
      <w:suppressAutoHyphens/>
      <w:spacing w:before="0" w:line="240" w:lineRule="auto"/>
      <w:ind w:left="0" w:firstLine="709"/>
      <w:jc w:val="both"/>
      <w:outlineLvl w:val="1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114527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14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F4070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070B"/>
    <w:rPr>
      <w:rFonts w:ascii="Consolas" w:hAnsi="Consolas" w:cs="Consolas"/>
      <w:sz w:val="21"/>
      <w:szCs w:val="21"/>
    </w:rPr>
  </w:style>
  <w:style w:type="paragraph" w:styleId="a5">
    <w:name w:val="List Paragraph"/>
    <w:basedOn w:val="a"/>
    <w:uiPriority w:val="34"/>
    <w:qFormat/>
    <w:rsid w:val="00F4070B"/>
    <w:pPr>
      <w:spacing w:after="12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Постников Павел Владимирович</dc:creator>
  <cp:keywords/>
  <dc:description/>
  <cp:lastModifiedBy>Постников Павел Владимирович</cp:lastModifiedBy>
  <cp:revision>3</cp:revision>
  <dcterms:created xsi:type="dcterms:W3CDTF">2018-09-12T10:00:00Z</dcterms:created>
  <dcterms:modified xsi:type="dcterms:W3CDTF">2018-09-12T14:58:00Z</dcterms:modified>
</cp:coreProperties>
</file>